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5FB0" w14:textId="77777777" w:rsidR="006224D4" w:rsidRDefault="006224D4" w:rsidP="000C41A9">
      <w:pPr>
        <w:spacing w:after="0" w:line="240" w:lineRule="auto"/>
        <w:jc w:val="center"/>
        <w:rPr>
          <w:rFonts w:ascii="Verdana" w:eastAsia="Times New Roman" w:hAnsi="Verdana" w:cs="Arial"/>
          <w:sz w:val="28"/>
          <w:szCs w:val="28"/>
        </w:rPr>
      </w:pPr>
    </w:p>
    <w:p w14:paraId="18AE33B5" w14:textId="2BE02465" w:rsidR="001377CD" w:rsidRPr="00170544" w:rsidRDefault="000C41A9" w:rsidP="000C41A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170544">
        <w:rPr>
          <w:rFonts w:eastAsia="Times New Roman" w:cstheme="minorHAnsi"/>
          <w:b/>
          <w:bCs/>
          <w:sz w:val="28"/>
          <w:szCs w:val="28"/>
        </w:rPr>
        <w:t>CONTRACT DECISION TREE</w:t>
      </w:r>
    </w:p>
    <w:p w14:paraId="0608B19D" w14:textId="75F873E3" w:rsidR="00170544" w:rsidRPr="00170544" w:rsidRDefault="00170544" w:rsidP="000C41A9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0"/>
          <w:szCs w:val="20"/>
        </w:rPr>
      </w:pPr>
      <w:r w:rsidRPr="00170544">
        <w:rPr>
          <w:rFonts w:eastAsia="Times New Roman" w:cstheme="minorHAnsi"/>
          <w:b/>
          <w:bCs/>
          <w:i/>
          <w:iCs/>
          <w:sz w:val="20"/>
          <w:szCs w:val="20"/>
        </w:rPr>
        <w:t xml:space="preserve">This form is required for Procurement consultation </w:t>
      </w:r>
    </w:p>
    <w:p w14:paraId="44E39B71" w14:textId="77777777" w:rsidR="000C41A9" w:rsidRPr="000C41A9" w:rsidRDefault="000C41A9" w:rsidP="000C41A9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</w:rPr>
      </w:pPr>
    </w:p>
    <w:p w14:paraId="68500AF8" w14:textId="2F988259" w:rsidR="00654CCF" w:rsidRPr="009020A7" w:rsidRDefault="00654CCF" w:rsidP="00654CCF">
      <w:pPr>
        <w:ind w:left="360"/>
      </w:pPr>
      <w:r w:rsidRPr="009020A7">
        <w:t xml:space="preserve">Does </w:t>
      </w:r>
      <w:r>
        <w:t>this</w:t>
      </w:r>
      <w:r w:rsidRPr="009020A7">
        <w:t xml:space="preserve"> project involve Information Technology </w:t>
      </w:r>
      <w:r>
        <w:t xml:space="preserve">(IT) </w:t>
      </w:r>
      <w:r w:rsidRPr="009020A7">
        <w:t xml:space="preserve">services? </w:t>
      </w:r>
      <w:r w:rsidR="00C015F9">
        <w:t>If yes, contact OTSS.</w:t>
      </w:r>
    </w:p>
    <w:p w14:paraId="0CFB0183" w14:textId="6D260BA8" w:rsidR="00654CCF" w:rsidRDefault="00B668E9" w:rsidP="00654CCF">
      <w:pPr>
        <w:ind w:left="360"/>
      </w:pPr>
      <w:r>
        <w:t>Will services</w:t>
      </w:r>
      <w:r w:rsidR="00654CCF">
        <w:t xml:space="preserve"> contain a </w:t>
      </w:r>
      <w:r w:rsidR="00654CCF" w:rsidRPr="0068119A">
        <w:rPr>
          <w:u w:val="single"/>
        </w:rPr>
        <w:t xml:space="preserve">Complex </w:t>
      </w:r>
      <w:r w:rsidR="00654CCF">
        <w:rPr>
          <w:u w:val="single"/>
        </w:rPr>
        <w:t>S</w:t>
      </w:r>
      <w:r w:rsidR="00654CCF" w:rsidRPr="0068119A">
        <w:rPr>
          <w:u w:val="single"/>
        </w:rPr>
        <w:t>cope</w:t>
      </w:r>
      <w:r w:rsidR="00654CCF">
        <w:t xml:space="preserve"> (not </w:t>
      </w:r>
      <w:r>
        <w:t xml:space="preserve">just </w:t>
      </w:r>
      <w:r w:rsidR="00654CCF">
        <w:t xml:space="preserve">anyone can perform the task) or </w:t>
      </w:r>
      <w:r w:rsidR="00654CCF">
        <w:rPr>
          <w:u w:val="single"/>
        </w:rPr>
        <w:t>S</w:t>
      </w:r>
      <w:r w:rsidR="00654CCF" w:rsidRPr="0068119A">
        <w:rPr>
          <w:u w:val="single"/>
        </w:rPr>
        <w:t xml:space="preserve">imple </w:t>
      </w:r>
      <w:r w:rsidR="00654CCF">
        <w:rPr>
          <w:u w:val="single"/>
        </w:rPr>
        <w:t>S</w:t>
      </w:r>
      <w:r w:rsidR="00654CCF" w:rsidRPr="0068119A">
        <w:rPr>
          <w:u w:val="single"/>
        </w:rPr>
        <w:t>cope</w:t>
      </w:r>
      <w:r w:rsidR="00654CCF">
        <w:t xml:space="preserve"> (anyone can perform the task)?</w:t>
      </w:r>
    </w:p>
    <w:p w14:paraId="0273A565" w14:textId="65395C35" w:rsidR="00654CCF" w:rsidRDefault="00654CCF" w:rsidP="00654CCF">
      <w:pPr>
        <w:ind w:left="360"/>
      </w:pPr>
      <w:r>
        <w:t xml:space="preserve">Define the </w:t>
      </w:r>
      <w:r w:rsidRPr="009020A7">
        <w:t>Scope of Work and Deliverables</w:t>
      </w:r>
      <w:r w:rsidR="005F1BAB">
        <w:t>.</w:t>
      </w:r>
    </w:p>
    <w:p w14:paraId="0FFF757C" w14:textId="2457A16B" w:rsidR="00654CCF" w:rsidRPr="009020A7" w:rsidRDefault="00654CCF" w:rsidP="00654CCF">
      <w:pPr>
        <w:ind w:left="360"/>
      </w:pPr>
      <w:r w:rsidRPr="009020A7">
        <w:t xml:space="preserve">Choose which dollar </w:t>
      </w:r>
      <w:r w:rsidR="00E31245">
        <w:t>threshold</w:t>
      </w:r>
      <w:r w:rsidRPr="009020A7">
        <w:t xml:space="preserve"> best describes your project:  </w:t>
      </w:r>
    </w:p>
    <w:p w14:paraId="564ABDC2" w14:textId="6CB62E3E" w:rsidR="00654CCF" w:rsidRPr="004A559E" w:rsidRDefault="00654CCF" w:rsidP="00654CCF">
      <w:pPr>
        <w:pStyle w:val="ListParagraph"/>
        <w:numPr>
          <w:ilvl w:val="0"/>
          <w:numId w:val="10"/>
        </w:numPr>
        <w:rPr>
          <w:b/>
          <w:bCs/>
        </w:rPr>
      </w:pPr>
      <w:r w:rsidRPr="004A559E">
        <w:rPr>
          <w:b/>
          <w:bCs/>
        </w:rPr>
        <w:t>0 - $</w:t>
      </w:r>
      <w:r w:rsidR="0062770D">
        <w:rPr>
          <w:b/>
          <w:bCs/>
        </w:rPr>
        <w:t>10</w:t>
      </w:r>
      <w:r w:rsidRPr="004A559E">
        <w:rPr>
          <w:b/>
          <w:bCs/>
        </w:rPr>
        <w:t>,000</w:t>
      </w:r>
    </w:p>
    <w:p w14:paraId="0C5E9FA9" w14:textId="300D00BB" w:rsidR="00654CCF" w:rsidRPr="004A559E" w:rsidRDefault="00654CCF" w:rsidP="00654CCF">
      <w:pPr>
        <w:pStyle w:val="ListParagraph"/>
        <w:numPr>
          <w:ilvl w:val="0"/>
          <w:numId w:val="10"/>
        </w:numPr>
        <w:rPr>
          <w:b/>
          <w:bCs/>
        </w:rPr>
      </w:pPr>
      <w:r w:rsidRPr="004A559E">
        <w:rPr>
          <w:b/>
          <w:bCs/>
        </w:rPr>
        <w:t>$</w:t>
      </w:r>
      <w:r w:rsidR="0062770D">
        <w:rPr>
          <w:b/>
          <w:bCs/>
        </w:rPr>
        <w:t>10</w:t>
      </w:r>
      <w:r w:rsidRPr="004A559E">
        <w:rPr>
          <w:b/>
          <w:bCs/>
        </w:rPr>
        <w:t>,000</w:t>
      </w:r>
      <w:r w:rsidR="0062770D">
        <w:rPr>
          <w:b/>
          <w:bCs/>
        </w:rPr>
        <w:t>.01</w:t>
      </w:r>
      <w:r w:rsidRPr="004A559E">
        <w:rPr>
          <w:b/>
          <w:bCs/>
        </w:rPr>
        <w:t xml:space="preserve"> - $</w:t>
      </w:r>
      <w:r w:rsidR="0062770D">
        <w:rPr>
          <w:b/>
          <w:bCs/>
        </w:rPr>
        <w:t>49,999</w:t>
      </w:r>
    </w:p>
    <w:p w14:paraId="251FC441" w14:textId="77777777" w:rsidR="00654CCF" w:rsidRPr="004A559E" w:rsidRDefault="00654CCF" w:rsidP="00654CCF">
      <w:pPr>
        <w:pStyle w:val="ListParagraph"/>
        <w:numPr>
          <w:ilvl w:val="0"/>
          <w:numId w:val="10"/>
        </w:numPr>
        <w:rPr>
          <w:b/>
          <w:bCs/>
        </w:rPr>
      </w:pPr>
      <w:r w:rsidRPr="004A559E">
        <w:rPr>
          <w:b/>
          <w:bCs/>
        </w:rPr>
        <w:t>$50,000 - $75,000</w:t>
      </w:r>
    </w:p>
    <w:p w14:paraId="4EB8AB62" w14:textId="77777777" w:rsidR="00654CCF" w:rsidRPr="004A559E" w:rsidRDefault="00654CCF" w:rsidP="00654CCF">
      <w:pPr>
        <w:pStyle w:val="ListParagraph"/>
        <w:numPr>
          <w:ilvl w:val="0"/>
          <w:numId w:val="10"/>
        </w:numPr>
        <w:rPr>
          <w:b/>
          <w:bCs/>
        </w:rPr>
      </w:pPr>
      <w:r w:rsidRPr="004A559E">
        <w:rPr>
          <w:b/>
          <w:bCs/>
        </w:rPr>
        <w:t>Over $75,000</w:t>
      </w:r>
    </w:p>
    <w:p w14:paraId="0CA8B0D8" w14:textId="7032D823" w:rsidR="00654CCF" w:rsidRDefault="00654CCF" w:rsidP="00654CCF">
      <w:pPr>
        <w:pStyle w:val="ListParagraph"/>
        <w:numPr>
          <w:ilvl w:val="0"/>
          <w:numId w:val="10"/>
        </w:numPr>
      </w:pPr>
      <w:r w:rsidRPr="009020A7">
        <w:t>Could services</w:t>
      </w:r>
      <w:r w:rsidR="002E004A">
        <w:t xml:space="preserve"> required</w:t>
      </w:r>
      <w:r w:rsidRPr="009020A7">
        <w:t xml:space="preserve"> be provided by </w:t>
      </w:r>
      <w:r>
        <w:t>multiple</w:t>
      </w:r>
      <w:r w:rsidRPr="009020A7">
        <w:t xml:space="preserve"> vendors without spending more than $5,000</w:t>
      </w:r>
      <w:r w:rsidR="002E004A">
        <w:t xml:space="preserve"> per contract</w:t>
      </w:r>
      <w:r w:rsidRPr="009020A7">
        <w:t xml:space="preserve">? </w:t>
      </w:r>
    </w:p>
    <w:p w14:paraId="67CC0CEF" w14:textId="77777777" w:rsidR="00654CCF" w:rsidRDefault="00654CCF" w:rsidP="00654CCF">
      <w:pPr>
        <w:ind w:left="360"/>
      </w:pPr>
      <w:r>
        <w:t>Will Contractor be paid hourly or by the job?</w:t>
      </w:r>
    </w:p>
    <w:p w14:paraId="1A1923E3" w14:textId="77777777" w:rsidR="00654CCF" w:rsidRDefault="00654CCF" w:rsidP="00654CCF">
      <w:pPr>
        <w:ind w:left="360"/>
      </w:pPr>
      <w:r>
        <w:t xml:space="preserve">Are cost or abilities/skills a factor?  </w:t>
      </w:r>
    </w:p>
    <w:p w14:paraId="518286FE" w14:textId="77777777" w:rsidR="00654CCF" w:rsidRPr="009020A7" w:rsidRDefault="00654CCF" w:rsidP="00654CCF">
      <w:pPr>
        <w:ind w:left="360"/>
      </w:pPr>
      <w:r>
        <w:t>Are services needed for multiple years?</w:t>
      </w:r>
    </w:p>
    <w:p w14:paraId="6E025A74" w14:textId="75283C5D" w:rsidR="001377CD" w:rsidRDefault="003142B4" w:rsidP="00A649DD">
      <w:pPr>
        <w:ind w:left="360"/>
      </w:pPr>
      <w:r>
        <w:t>Are services provided</w:t>
      </w:r>
      <w:r w:rsidR="00A650F9">
        <w:t xml:space="preserve"> by </w:t>
      </w:r>
      <w:r w:rsidR="001377CD" w:rsidRPr="009020A7">
        <w:t xml:space="preserve">another governmental </w:t>
      </w:r>
      <w:r w:rsidR="008D2C71">
        <w:t>entity or state agency</w:t>
      </w:r>
      <w:r w:rsidR="001377CD" w:rsidRPr="009020A7">
        <w:t xml:space="preserve">? </w:t>
      </w:r>
    </w:p>
    <w:p w14:paraId="7D0C833E" w14:textId="2EEB9F02" w:rsidR="008D2C71" w:rsidRPr="00CF47D2" w:rsidRDefault="003142B4" w:rsidP="00A649DD">
      <w:pPr>
        <w:ind w:left="360"/>
        <w:rPr>
          <w:i/>
          <w:iCs/>
        </w:rPr>
      </w:pPr>
      <w:r>
        <w:t xml:space="preserve">Are services </w:t>
      </w:r>
      <w:r w:rsidR="00A650F9">
        <w:t>for</w:t>
      </w:r>
      <w:r>
        <w:t xml:space="preserve"> a</w:t>
      </w:r>
      <w:r w:rsidR="00CF47D2">
        <w:t>n</w:t>
      </w:r>
      <w:r w:rsidR="008D2C71">
        <w:t xml:space="preserve"> </w:t>
      </w:r>
      <w:r w:rsidR="00D20B0A" w:rsidRPr="00CF47D2">
        <w:rPr>
          <w:i/>
          <w:iCs/>
        </w:rPr>
        <w:t>accountant</w:t>
      </w:r>
      <w:r w:rsidRPr="00CF47D2">
        <w:rPr>
          <w:i/>
          <w:iCs/>
        </w:rPr>
        <w:t xml:space="preserve">, </w:t>
      </w:r>
      <w:r w:rsidR="00D20B0A" w:rsidRPr="00CF47D2">
        <w:rPr>
          <w:i/>
          <w:iCs/>
        </w:rPr>
        <w:t xml:space="preserve">attorney, </w:t>
      </w:r>
      <w:r w:rsidRPr="00CF47D2">
        <w:rPr>
          <w:i/>
          <w:iCs/>
        </w:rPr>
        <w:t xml:space="preserve">architect, </w:t>
      </w:r>
      <w:r w:rsidR="00D20B0A" w:rsidRPr="00CF47D2">
        <w:rPr>
          <w:i/>
          <w:iCs/>
        </w:rPr>
        <w:t xml:space="preserve">auditor, actuary, </w:t>
      </w:r>
      <w:r w:rsidR="00FA117E" w:rsidRPr="00CF47D2">
        <w:rPr>
          <w:i/>
          <w:iCs/>
        </w:rPr>
        <w:t xml:space="preserve">engineer, utility rate expert, IHL, </w:t>
      </w:r>
      <w:r w:rsidR="00421D55" w:rsidRPr="00CF47D2">
        <w:rPr>
          <w:i/>
          <w:iCs/>
        </w:rPr>
        <w:t xml:space="preserve">MS Dept Transportation, Fairground entertainers, </w:t>
      </w:r>
      <w:r w:rsidR="00CF47D2" w:rsidRPr="00CF47D2">
        <w:rPr>
          <w:i/>
          <w:iCs/>
        </w:rPr>
        <w:t>etc. (licensed or certified duties)</w:t>
      </w:r>
      <w:r w:rsidR="00CF47D2" w:rsidRPr="00CF47D2">
        <w:t>?</w:t>
      </w:r>
      <w:r w:rsidR="00D20B0A" w:rsidRPr="00CF47D2">
        <w:rPr>
          <w:i/>
          <w:iCs/>
        </w:rPr>
        <w:t xml:space="preserve"> </w:t>
      </w:r>
      <w:r w:rsidRPr="00CF47D2">
        <w:rPr>
          <w:i/>
          <w:iCs/>
        </w:rPr>
        <w:t xml:space="preserve"> </w:t>
      </w:r>
    </w:p>
    <w:p w14:paraId="004E993D" w14:textId="1ED07418" w:rsidR="00642DCA" w:rsidRPr="00A16B53" w:rsidRDefault="00642DCA" w:rsidP="00642DCA">
      <w:pPr>
        <w:ind w:left="360"/>
        <w:rPr>
          <w:b/>
          <w:bCs/>
        </w:rPr>
      </w:pPr>
      <w:r w:rsidRPr="00A16B53">
        <w:rPr>
          <w:b/>
          <w:bCs/>
        </w:rPr>
        <w:t>Pre-</w:t>
      </w:r>
      <w:r w:rsidR="004A559E" w:rsidRPr="00A16B53">
        <w:rPr>
          <w:b/>
          <w:bCs/>
        </w:rPr>
        <w:t>Determination</w:t>
      </w:r>
      <w:r w:rsidRPr="00A16B53">
        <w:rPr>
          <w:b/>
          <w:bCs/>
        </w:rPr>
        <w:t xml:space="preserve"> </w:t>
      </w:r>
    </w:p>
    <w:p w14:paraId="7C95139F" w14:textId="2E519777" w:rsidR="00DB2B38" w:rsidRPr="00A16B53" w:rsidRDefault="00321630" w:rsidP="00642DCA">
      <w:pPr>
        <w:ind w:left="360"/>
      </w:pPr>
      <w:r w:rsidRPr="00A16B53">
        <w:t xml:space="preserve">Will an </w:t>
      </w:r>
      <w:r w:rsidR="00642DCA" w:rsidRPr="00A16B53">
        <w:t xml:space="preserve">exemption from the competitive </w:t>
      </w:r>
      <w:r w:rsidRPr="00A16B53">
        <w:t xml:space="preserve">bid </w:t>
      </w:r>
      <w:r w:rsidR="00642DCA" w:rsidRPr="00A16B53">
        <w:t xml:space="preserve">process </w:t>
      </w:r>
      <w:r w:rsidRPr="00A16B53">
        <w:t xml:space="preserve">be required </w:t>
      </w:r>
      <w:r w:rsidR="00642DCA" w:rsidRPr="00A16B53">
        <w:t>(</w:t>
      </w:r>
      <w:r w:rsidR="00660578" w:rsidRPr="00A16B53">
        <w:t>i.e.,</w:t>
      </w:r>
      <w:r w:rsidR="00642DCA" w:rsidRPr="00A16B53">
        <w:t xml:space="preserve"> single source or emergency)?</w:t>
      </w:r>
      <w:r w:rsidR="004A559E" w:rsidRPr="00A16B53">
        <w:t xml:space="preserve"> If not, see Procurement Methods.</w:t>
      </w:r>
    </w:p>
    <w:p w14:paraId="62597088" w14:textId="28F58DD4" w:rsidR="00642DCA" w:rsidRPr="006224D4" w:rsidRDefault="006224D4" w:rsidP="00642DCA">
      <w:pPr>
        <w:ind w:left="360"/>
        <w:rPr>
          <w:b/>
          <w:bCs/>
        </w:rPr>
      </w:pPr>
      <w:r w:rsidRPr="00A16B53">
        <w:rPr>
          <w:b/>
          <w:bCs/>
        </w:rPr>
        <w:t>Procurement Methods</w:t>
      </w:r>
      <w:r w:rsidR="00642DCA" w:rsidRPr="006224D4">
        <w:rPr>
          <w:b/>
          <w:bCs/>
        </w:rPr>
        <w:t xml:space="preserve"> </w:t>
      </w:r>
    </w:p>
    <w:p w14:paraId="1C3EF42A" w14:textId="557C4B9A" w:rsidR="00642DCA" w:rsidRPr="009020A7" w:rsidRDefault="00642DCA" w:rsidP="00642DCA">
      <w:pPr>
        <w:ind w:left="360"/>
      </w:pPr>
      <w:r w:rsidRPr="00321630">
        <w:rPr>
          <w:u w:val="single"/>
        </w:rPr>
        <w:t>Sole source</w:t>
      </w:r>
      <w:r w:rsidRPr="009020A7">
        <w:t xml:space="preserve"> - obtain </w:t>
      </w:r>
      <w:r w:rsidR="00E87DC9">
        <w:t xml:space="preserve">a market analysis, </w:t>
      </w:r>
      <w:r w:rsidRPr="009020A7">
        <w:t>vendor estimate for services</w:t>
      </w:r>
      <w:r w:rsidR="00E87DC9">
        <w:t>,</w:t>
      </w:r>
      <w:r w:rsidRPr="009020A7">
        <w:t xml:space="preserve"> </w:t>
      </w:r>
      <w:r w:rsidR="00E87DC9">
        <w:t xml:space="preserve">and </w:t>
      </w:r>
      <w:r w:rsidRPr="009020A7">
        <w:t>complete OPSCR/MDE Single Source Request Form</w:t>
      </w:r>
      <w:r w:rsidR="00321630">
        <w:t xml:space="preserve">. Submit Single Source Request Form and </w:t>
      </w:r>
      <w:r w:rsidRPr="009020A7">
        <w:t>support fr</w:t>
      </w:r>
      <w:r w:rsidR="00476ADF">
        <w:t>om</w:t>
      </w:r>
      <w:r w:rsidRPr="009020A7">
        <w:t xml:space="preserve"> market analysis for review and approval</w:t>
      </w:r>
      <w:r w:rsidR="006D6F8E">
        <w:t xml:space="preserve"> by the procurement offi</w:t>
      </w:r>
      <w:r w:rsidR="00687C5E">
        <w:t>ce</w:t>
      </w:r>
      <w:r w:rsidR="00FB317C">
        <w:t>.</w:t>
      </w:r>
      <w:r w:rsidRPr="009020A7">
        <w:t xml:space="preserve"> </w:t>
      </w:r>
    </w:p>
    <w:p w14:paraId="3629C08E" w14:textId="6F4BD417" w:rsidR="00642DCA" w:rsidRPr="009020A7" w:rsidRDefault="00642DCA" w:rsidP="00642DCA">
      <w:pPr>
        <w:ind w:left="360"/>
      </w:pPr>
      <w:r w:rsidRPr="00321630">
        <w:rPr>
          <w:u w:val="single"/>
        </w:rPr>
        <w:t>For emergency</w:t>
      </w:r>
      <w:r w:rsidR="00321630">
        <w:t xml:space="preserve"> -</w:t>
      </w:r>
      <w:r w:rsidRPr="009020A7">
        <w:t xml:space="preserve"> prepare contract and all required forms</w:t>
      </w:r>
      <w:r>
        <w:t>, quote</w:t>
      </w:r>
      <w:r w:rsidRPr="009020A7">
        <w:t xml:space="preserve"> and </w:t>
      </w:r>
      <w:r>
        <w:t>include</w:t>
      </w:r>
      <w:r w:rsidRPr="009020A7">
        <w:t xml:space="preserve"> a justification letter from the Superintendent of Education</w:t>
      </w:r>
      <w:r>
        <w:t xml:space="preserve"> to support the emergency service</w:t>
      </w:r>
      <w:r w:rsidRPr="009020A7">
        <w:t>.</w:t>
      </w:r>
      <w:r w:rsidR="00322049">
        <w:t xml:space="preserve"> Submit </w:t>
      </w:r>
      <w:r w:rsidR="00213A2E">
        <w:t xml:space="preserve">Request for Quote, vendor bid, </w:t>
      </w:r>
      <w:r w:rsidR="00732E0C">
        <w:t>and</w:t>
      </w:r>
      <w:r w:rsidR="00213A2E">
        <w:t xml:space="preserve"> required</w:t>
      </w:r>
      <w:r w:rsidR="00732E0C">
        <w:t xml:space="preserve"> documents for review and approval by the procurement office. </w:t>
      </w:r>
      <w:r w:rsidR="00213A2E">
        <w:t xml:space="preserve"> </w:t>
      </w:r>
    </w:p>
    <w:p w14:paraId="7ACCE47E" w14:textId="343022B6" w:rsidR="00642DCA" w:rsidRDefault="00642DCA" w:rsidP="00642DCA">
      <w:pPr>
        <w:ind w:left="360"/>
      </w:pPr>
      <w:r w:rsidRPr="00321630">
        <w:rPr>
          <w:u w:val="single"/>
        </w:rPr>
        <w:t xml:space="preserve">IFB </w:t>
      </w:r>
      <w:r>
        <w:t xml:space="preserve">– Cost is </w:t>
      </w:r>
      <w:r w:rsidR="00FB317C">
        <w:t xml:space="preserve">a </w:t>
      </w:r>
      <w:r>
        <w:t>factor, services required regularly, complex or simple scope, deliverables,</w:t>
      </w:r>
      <w:r w:rsidR="00FB317C">
        <w:t xml:space="preserve"> and lowest bidder </w:t>
      </w:r>
      <w:r w:rsidR="00660578">
        <w:t xml:space="preserve">will </w:t>
      </w:r>
      <w:r w:rsidR="00FB317C">
        <w:t>receive award.</w:t>
      </w:r>
      <w:r>
        <w:t xml:space="preserve">  </w:t>
      </w:r>
    </w:p>
    <w:p w14:paraId="2166BEF8" w14:textId="41F99E6F" w:rsidR="00642DCA" w:rsidRDefault="00642DCA" w:rsidP="00642DCA">
      <w:pPr>
        <w:ind w:left="360"/>
      </w:pPr>
      <w:r w:rsidRPr="00321630">
        <w:rPr>
          <w:u w:val="single"/>
        </w:rPr>
        <w:t>RFP/Q</w:t>
      </w:r>
      <w:r>
        <w:t xml:space="preserve"> – Cost is not a factor, complex scopes, skills and abilities required, certification and license </w:t>
      </w:r>
      <w:r w:rsidR="00C20CBD">
        <w:t xml:space="preserve">may be </w:t>
      </w:r>
      <w:r>
        <w:t xml:space="preserve">required, </w:t>
      </w:r>
      <w:r w:rsidR="00FB317C">
        <w:t xml:space="preserve">and </w:t>
      </w:r>
      <w:r>
        <w:t>factors weighted to receive the best candidate</w:t>
      </w:r>
      <w:r w:rsidR="00FB317C">
        <w:t>.</w:t>
      </w:r>
    </w:p>
    <w:p w14:paraId="7DB8FA0B" w14:textId="13AD1443" w:rsidR="00642DCA" w:rsidRDefault="00642DCA" w:rsidP="00642DCA">
      <w:pPr>
        <w:ind w:left="360"/>
      </w:pPr>
      <w:r w:rsidRPr="00321630">
        <w:rPr>
          <w:u w:val="single"/>
        </w:rPr>
        <w:t>RFA</w:t>
      </w:r>
      <w:r w:rsidR="00E40A13">
        <w:t xml:space="preserve"> </w:t>
      </w:r>
      <w:r w:rsidR="00C36A0B">
        <w:t>–</w:t>
      </w:r>
      <w:r w:rsidR="00E40A13">
        <w:t xml:space="preserve"> </w:t>
      </w:r>
      <w:r w:rsidR="00C36A0B">
        <w:t xml:space="preserve">hired at the will and pleasure of the agency, paid hourly, and </w:t>
      </w:r>
      <w:r w:rsidR="002105A0">
        <w:t xml:space="preserve">work at the discretion of the </w:t>
      </w:r>
      <w:r w:rsidR="004A4201">
        <w:t>agency.</w:t>
      </w:r>
    </w:p>
    <w:p w14:paraId="504EEBC6" w14:textId="357E7FBB" w:rsidR="001377CD" w:rsidRPr="009020A7" w:rsidRDefault="00642DCA" w:rsidP="000C41A9">
      <w:pPr>
        <w:ind w:left="360"/>
      </w:pPr>
      <w:r w:rsidRPr="00321630">
        <w:rPr>
          <w:u w:val="single"/>
        </w:rPr>
        <w:t>RFQuote</w:t>
      </w:r>
      <w:r>
        <w:t xml:space="preserve"> – Cost is a factor, simple scopes of work</w:t>
      </w:r>
      <w:r w:rsidR="00E40A13">
        <w:t>,</w:t>
      </w:r>
      <w:r w:rsidR="00FB317C">
        <w:t xml:space="preserve"> and</w:t>
      </w:r>
      <w:r w:rsidR="00E40A13">
        <w:t xml:space="preserve"> lowest</w:t>
      </w:r>
      <w:r w:rsidR="004A4201">
        <w:t xml:space="preserve"> responsive </w:t>
      </w:r>
      <w:r w:rsidR="00E40A13">
        <w:t xml:space="preserve">bidder </w:t>
      </w:r>
      <w:r w:rsidR="00660578">
        <w:t xml:space="preserve">will </w:t>
      </w:r>
      <w:r w:rsidR="00E40A13">
        <w:t>receive award</w:t>
      </w:r>
      <w:r w:rsidR="00ED6F45">
        <w:t>, NO E</w:t>
      </w:r>
      <w:r w:rsidR="004A4201">
        <w:t>xceptions</w:t>
      </w:r>
      <w:r w:rsidR="00FB317C">
        <w:t>.</w:t>
      </w:r>
    </w:p>
    <w:sectPr w:rsidR="001377CD" w:rsidRPr="009020A7" w:rsidSect="00622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7E5C" w14:textId="77777777" w:rsidR="00F94285" w:rsidRDefault="00F94285" w:rsidP="00A650F9">
      <w:pPr>
        <w:spacing w:after="0" w:line="240" w:lineRule="auto"/>
      </w:pPr>
      <w:r>
        <w:separator/>
      </w:r>
    </w:p>
  </w:endnote>
  <w:endnote w:type="continuationSeparator" w:id="0">
    <w:p w14:paraId="2E56AC01" w14:textId="77777777" w:rsidR="00F94285" w:rsidRDefault="00F94285" w:rsidP="00A6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1D53" w14:textId="77777777" w:rsidR="00F94285" w:rsidRDefault="00F94285" w:rsidP="00A650F9">
      <w:pPr>
        <w:spacing w:after="0" w:line="240" w:lineRule="auto"/>
      </w:pPr>
      <w:r>
        <w:separator/>
      </w:r>
    </w:p>
  </w:footnote>
  <w:footnote w:type="continuationSeparator" w:id="0">
    <w:p w14:paraId="74363101" w14:textId="77777777" w:rsidR="00F94285" w:rsidRDefault="00F94285" w:rsidP="00A65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D56F4"/>
    <w:multiLevelType w:val="multilevel"/>
    <w:tmpl w:val="1910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16CBB"/>
    <w:multiLevelType w:val="multilevel"/>
    <w:tmpl w:val="06A2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52D4B"/>
    <w:multiLevelType w:val="multilevel"/>
    <w:tmpl w:val="C850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B154A"/>
    <w:multiLevelType w:val="hybridMultilevel"/>
    <w:tmpl w:val="BD40D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62B51"/>
    <w:multiLevelType w:val="multilevel"/>
    <w:tmpl w:val="DF1C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D3771"/>
    <w:multiLevelType w:val="multilevel"/>
    <w:tmpl w:val="3538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C4200"/>
    <w:multiLevelType w:val="multilevel"/>
    <w:tmpl w:val="9420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54C0B"/>
    <w:multiLevelType w:val="multilevel"/>
    <w:tmpl w:val="FD50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54552"/>
    <w:multiLevelType w:val="hybridMultilevel"/>
    <w:tmpl w:val="51DE3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C54AB1"/>
    <w:multiLevelType w:val="multilevel"/>
    <w:tmpl w:val="3ADC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308903">
    <w:abstractNumId w:val="5"/>
  </w:num>
  <w:num w:numId="2" w16cid:durableId="1634752153">
    <w:abstractNumId w:val="1"/>
  </w:num>
  <w:num w:numId="3" w16cid:durableId="1246184906">
    <w:abstractNumId w:val="6"/>
  </w:num>
  <w:num w:numId="4" w16cid:durableId="409737204">
    <w:abstractNumId w:val="2"/>
  </w:num>
  <w:num w:numId="5" w16cid:durableId="413673500">
    <w:abstractNumId w:val="0"/>
  </w:num>
  <w:num w:numId="6" w16cid:durableId="1101535241">
    <w:abstractNumId w:val="4"/>
  </w:num>
  <w:num w:numId="7" w16cid:durableId="1153640107">
    <w:abstractNumId w:val="7"/>
  </w:num>
  <w:num w:numId="8" w16cid:durableId="1630477765">
    <w:abstractNumId w:val="9"/>
  </w:num>
  <w:num w:numId="9" w16cid:durableId="1282758312">
    <w:abstractNumId w:val="3"/>
  </w:num>
  <w:num w:numId="10" w16cid:durableId="1259480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CD"/>
    <w:rsid w:val="000C41A9"/>
    <w:rsid w:val="000D1368"/>
    <w:rsid w:val="001377CD"/>
    <w:rsid w:val="001577DD"/>
    <w:rsid w:val="00167F2E"/>
    <w:rsid w:val="00170544"/>
    <w:rsid w:val="002105A0"/>
    <w:rsid w:val="00213A2E"/>
    <w:rsid w:val="002420EC"/>
    <w:rsid w:val="002B2383"/>
    <w:rsid w:val="002E004A"/>
    <w:rsid w:val="002E0F3C"/>
    <w:rsid w:val="003142B4"/>
    <w:rsid w:val="00321630"/>
    <w:rsid w:val="00322049"/>
    <w:rsid w:val="003B101B"/>
    <w:rsid w:val="003C7F05"/>
    <w:rsid w:val="003E1BE6"/>
    <w:rsid w:val="003E47D2"/>
    <w:rsid w:val="00421D55"/>
    <w:rsid w:val="00476ADF"/>
    <w:rsid w:val="004A4201"/>
    <w:rsid w:val="004A559E"/>
    <w:rsid w:val="004E7721"/>
    <w:rsid w:val="005F1BAB"/>
    <w:rsid w:val="006224D4"/>
    <w:rsid w:val="0062770D"/>
    <w:rsid w:val="00642DCA"/>
    <w:rsid w:val="006542E1"/>
    <w:rsid w:val="00654CCF"/>
    <w:rsid w:val="00660578"/>
    <w:rsid w:val="0068119A"/>
    <w:rsid w:val="00687C5E"/>
    <w:rsid w:val="006D6F8E"/>
    <w:rsid w:val="00732E0C"/>
    <w:rsid w:val="00772615"/>
    <w:rsid w:val="008D2C71"/>
    <w:rsid w:val="009020A7"/>
    <w:rsid w:val="00954A04"/>
    <w:rsid w:val="00A16B53"/>
    <w:rsid w:val="00A649DD"/>
    <w:rsid w:val="00A650F9"/>
    <w:rsid w:val="00B40EE5"/>
    <w:rsid w:val="00B668E9"/>
    <w:rsid w:val="00C015F9"/>
    <w:rsid w:val="00C20CBD"/>
    <w:rsid w:val="00C36A0B"/>
    <w:rsid w:val="00CF47D2"/>
    <w:rsid w:val="00D20B0A"/>
    <w:rsid w:val="00DB2B38"/>
    <w:rsid w:val="00DD0B71"/>
    <w:rsid w:val="00E31245"/>
    <w:rsid w:val="00E40A13"/>
    <w:rsid w:val="00E87DC9"/>
    <w:rsid w:val="00E9525A"/>
    <w:rsid w:val="00ED6F45"/>
    <w:rsid w:val="00F94285"/>
    <w:rsid w:val="00FA117E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3A7CE7"/>
  <w15:chartTrackingRefBased/>
  <w15:docId w15:val="{51ADD572-0874-44E6-BFB9-EA8FB850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0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49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3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1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EDBBA-6DCB-4D95-91D9-D95A3EF5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Corley</dc:creator>
  <cp:keywords/>
  <dc:description/>
  <cp:lastModifiedBy>Monique Corley</cp:lastModifiedBy>
  <cp:revision>32</cp:revision>
  <dcterms:created xsi:type="dcterms:W3CDTF">2021-06-16T21:04:00Z</dcterms:created>
  <dcterms:modified xsi:type="dcterms:W3CDTF">2022-07-08T01:03:00Z</dcterms:modified>
</cp:coreProperties>
</file>