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AF1DD" w:themeColor="accent3" w:themeTint="33"/>
  <w:body>
    <w:p w14:paraId="561B2849" w14:textId="389909CA" w:rsidR="00553C39" w:rsidRPr="00796D99" w:rsidRDefault="00553C39" w:rsidP="00D43168">
      <w:pPr>
        <w:pStyle w:val="ListParagraph"/>
        <w:spacing w:after="0" w:line="240" w:lineRule="auto"/>
        <w:ind w:left="270"/>
        <w:rPr>
          <w:color w:val="FF0000"/>
          <w:sz w:val="20"/>
          <w:szCs w:val="20"/>
          <w:highlight w:val="yellow"/>
        </w:rPr>
      </w:pPr>
      <w:bookmarkStart w:id="0" w:name="_Hlk7072794"/>
      <w:r w:rsidRPr="00796D99">
        <w:rPr>
          <w:color w:val="FF0000"/>
          <w:sz w:val="20"/>
          <w:szCs w:val="20"/>
          <w:highlight w:val="yellow"/>
        </w:rPr>
        <w:t xml:space="preserve"> </w:t>
      </w:r>
      <w:bookmarkStart w:id="1" w:name="_Hlk82502067"/>
    </w:p>
    <w:bookmarkEnd w:id="0"/>
    <w:p w14:paraId="40448B71" w14:textId="34550BC6" w:rsidR="004B523A" w:rsidRPr="00DA6E81" w:rsidRDefault="00F03334" w:rsidP="00DA6E81">
      <w:pPr>
        <w:spacing w:after="0" w:line="240" w:lineRule="auto"/>
        <w:rPr>
          <w:color w:val="FF0000"/>
          <w:sz w:val="20"/>
          <w:szCs w:val="20"/>
          <w:highlight w:val="yellow"/>
        </w:rPr>
      </w:pPr>
      <w:r w:rsidRPr="00DA6E81">
        <w:rPr>
          <w:color w:val="FF0000"/>
          <w:sz w:val="20"/>
          <w:szCs w:val="20"/>
          <w:highlight w:val="yellow"/>
        </w:rPr>
        <w:t>Factors can be scored open but must be requested on the petition</w:t>
      </w:r>
      <w:r w:rsidR="00D43168" w:rsidRPr="00DA6E81">
        <w:rPr>
          <w:color w:val="FF0000"/>
          <w:sz w:val="20"/>
          <w:szCs w:val="20"/>
          <w:highlight w:val="yellow"/>
        </w:rPr>
        <w:t xml:space="preserve">. </w:t>
      </w:r>
    </w:p>
    <w:p w14:paraId="57FC3058" w14:textId="77777777" w:rsidR="00E422CD" w:rsidRPr="00BA74DB" w:rsidRDefault="00271BB0" w:rsidP="00F03334">
      <w:pPr>
        <w:spacing w:after="0" w:line="240" w:lineRule="auto"/>
        <w:jc w:val="both"/>
        <w:rPr>
          <w:rFonts w:ascii="Garamond" w:hAnsi="Garamond"/>
          <w:color w:val="FF0000"/>
          <w:sz w:val="28"/>
          <w:szCs w:val="28"/>
          <w:highlight w:val="yellow"/>
        </w:rPr>
      </w:pPr>
      <w:bookmarkStart w:id="2" w:name="_Hlk95219041"/>
      <w:bookmarkEnd w:id="1"/>
      <w:r w:rsidRPr="00BA74DB">
        <w:rPr>
          <w:rFonts w:ascii="Garamond" w:hAnsi="Garamond"/>
          <w:color w:val="FF0000"/>
          <w:sz w:val="28"/>
          <w:szCs w:val="28"/>
          <w:highlight w:val="yellow"/>
        </w:rPr>
        <w:t>PLEASE Read the entire document and edit</w:t>
      </w:r>
      <w:r w:rsidR="00F03334">
        <w:rPr>
          <w:rFonts w:ascii="Garamond" w:hAnsi="Garamond"/>
          <w:color w:val="FF0000"/>
          <w:sz w:val="28"/>
          <w:szCs w:val="28"/>
          <w:highlight w:val="yellow"/>
        </w:rPr>
        <w:t xml:space="preserve"> the applicable areas of</w:t>
      </w:r>
      <w:r w:rsidRPr="00BA74DB">
        <w:rPr>
          <w:rFonts w:ascii="Garamond" w:hAnsi="Garamond"/>
          <w:color w:val="FF0000"/>
          <w:sz w:val="28"/>
          <w:szCs w:val="28"/>
          <w:highlight w:val="yellow"/>
        </w:rPr>
        <w:t xml:space="preserve"> the solicitation to </w:t>
      </w:r>
      <w:r w:rsidR="00F03334">
        <w:rPr>
          <w:rFonts w:ascii="Garamond" w:hAnsi="Garamond"/>
          <w:color w:val="FF0000"/>
          <w:sz w:val="28"/>
          <w:szCs w:val="28"/>
          <w:highlight w:val="yellow"/>
        </w:rPr>
        <w:t>meet</w:t>
      </w:r>
      <w:r w:rsidRPr="00BA74DB">
        <w:rPr>
          <w:rFonts w:ascii="Garamond" w:hAnsi="Garamond"/>
          <w:color w:val="FF0000"/>
          <w:sz w:val="28"/>
          <w:szCs w:val="28"/>
          <w:highlight w:val="yellow"/>
        </w:rPr>
        <w:t xml:space="preserve"> your program needs! </w:t>
      </w:r>
    </w:p>
    <w:p w14:paraId="00D7771D" w14:textId="77777777" w:rsidR="00F03334" w:rsidRPr="00BA74DB" w:rsidRDefault="00F03334" w:rsidP="00F03334">
      <w:pPr>
        <w:spacing w:line="240" w:lineRule="auto"/>
        <w:jc w:val="both"/>
        <w:outlineLvl w:val="0"/>
        <w:rPr>
          <w:rFonts w:ascii="Garamond" w:eastAsiaTheme="majorEastAsia" w:hAnsi="Garamond" w:cstheme="minorHAnsi"/>
          <w:b/>
          <w:bCs/>
          <w:color w:val="FF0000"/>
          <w:sz w:val="28"/>
          <w:szCs w:val="28"/>
        </w:rPr>
      </w:pPr>
      <w:bookmarkStart w:id="3" w:name="_Toc144814902"/>
      <w:bookmarkStart w:id="4" w:name="_Hlk95219985"/>
      <w:r w:rsidRPr="00BA74DB">
        <w:rPr>
          <w:rFonts w:ascii="Garamond" w:eastAsiaTheme="majorEastAsia" w:hAnsi="Garamond" w:cstheme="minorHAnsi"/>
          <w:b/>
          <w:bCs/>
          <w:color w:val="FF0000"/>
          <w:sz w:val="28"/>
          <w:szCs w:val="28"/>
          <w:highlight w:val="cyan"/>
        </w:rPr>
        <w:t xml:space="preserve">Please note that words in RED need to be replaced with language specific to your solicitation and change text to </w:t>
      </w:r>
      <w:r w:rsidRPr="00BA74DB">
        <w:rPr>
          <w:rFonts w:ascii="Garamond" w:eastAsiaTheme="majorEastAsia" w:hAnsi="Garamond" w:cstheme="minorHAnsi"/>
          <w:b/>
          <w:bCs/>
          <w:color w:val="000000"/>
          <w:sz w:val="28"/>
          <w:szCs w:val="28"/>
          <w:highlight w:val="cyan"/>
        </w:rPr>
        <w:t xml:space="preserve">black </w:t>
      </w:r>
      <w:r w:rsidRPr="00BA74DB">
        <w:rPr>
          <w:rFonts w:ascii="Garamond" w:eastAsiaTheme="majorEastAsia" w:hAnsi="Garamond" w:cstheme="minorHAnsi"/>
          <w:b/>
          <w:bCs/>
          <w:color w:val="FF0000"/>
          <w:sz w:val="28"/>
          <w:szCs w:val="28"/>
          <w:highlight w:val="cyan"/>
        </w:rPr>
        <w:t>or delete language in red if not applicable.</w:t>
      </w:r>
      <w:bookmarkEnd w:id="3"/>
    </w:p>
    <w:bookmarkEnd w:id="2"/>
    <w:bookmarkEnd w:id="4"/>
    <w:p w14:paraId="4C150B02" w14:textId="77777777" w:rsidR="004B523A" w:rsidRDefault="004B523A" w:rsidP="00D43168">
      <w:pPr>
        <w:rPr>
          <w:rFonts w:cs="Arial"/>
          <w:b/>
          <w:bCs/>
          <w:sz w:val="44"/>
          <w:szCs w:val="44"/>
        </w:rPr>
      </w:pPr>
    </w:p>
    <w:p w14:paraId="6A25BDF9" w14:textId="4A26C309" w:rsidR="00553C39" w:rsidRPr="00C54D25" w:rsidRDefault="00553C39" w:rsidP="00553C39">
      <w:pPr>
        <w:jc w:val="center"/>
        <w:rPr>
          <w:rFonts w:cs="Arial"/>
          <w:b/>
          <w:bCs/>
          <w:color w:val="FF0000"/>
          <w:sz w:val="44"/>
          <w:szCs w:val="44"/>
        </w:rPr>
      </w:pPr>
      <w:r w:rsidRPr="00C54D25">
        <w:rPr>
          <w:rFonts w:cs="Arial"/>
          <w:b/>
          <w:bCs/>
          <w:sz w:val="44"/>
          <w:szCs w:val="44"/>
        </w:rPr>
        <w:t xml:space="preserve">REQUEST </w:t>
      </w:r>
      <w:r w:rsidRPr="00E86A50">
        <w:rPr>
          <w:rFonts w:cs="Arial"/>
          <w:b/>
          <w:bCs/>
          <w:sz w:val="44"/>
          <w:szCs w:val="44"/>
        </w:rPr>
        <w:t xml:space="preserve">FOR </w:t>
      </w:r>
      <w:r w:rsidR="00FE1369">
        <w:rPr>
          <w:rFonts w:cs="Arial"/>
          <w:b/>
          <w:bCs/>
          <w:sz w:val="44"/>
          <w:szCs w:val="44"/>
        </w:rPr>
        <w:t>QUALIFICATIONS</w:t>
      </w:r>
    </w:p>
    <w:p w14:paraId="143E35B6" w14:textId="4FD4892F" w:rsidR="00226325" w:rsidRDefault="00226325" w:rsidP="00553C39">
      <w:pPr>
        <w:jc w:val="center"/>
        <w:rPr>
          <w:rFonts w:cs="Arial"/>
          <w:b/>
          <w:bCs/>
        </w:rPr>
      </w:pPr>
      <w:r w:rsidRPr="008A5477">
        <w:rPr>
          <w:rFonts w:ascii="Helvetica" w:eastAsia="Times New Roman" w:hAnsi="Helvetica" w:cs="Times New Roman"/>
          <w:noProof/>
          <w:color w:val="337AB7"/>
          <w:sz w:val="21"/>
          <w:szCs w:val="21"/>
          <w:bdr w:val="none" w:sz="0" w:space="0" w:color="auto" w:frame="1"/>
        </w:rPr>
        <w:drawing>
          <wp:inline distT="0" distB="0" distL="0" distR="0" wp14:anchorId="279FA3B2" wp14:editId="3257B26A">
            <wp:extent cx="5999398" cy="2514600"/>
            <wp:effectExtent l="0" t="0" r="1905" b="0"/>
            <wp:docPr id="2" name="Picture 2" descr="MDE Logo red and blue lettering with navy graduation cap ">
              <a:hlinkClick xmlns:a="http://schemas.openxmlformats.org/drawingml/2006/main" r:id="rId14"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E Logo red and blue lettering with navy graduation cap ">
                      <a:hlinkClick r:id="rId14" tooltip="&quot;Home&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4157" cy="2516595"/>
                    </a:xfrm>
                    <a:prstGeom prst="rect">
                      <a:avLst/>
                    </a:prstGeom>
                    <a:noFill/>
                    <a:ln>
                      <a:noFill/>
                    </a:ln>
                  </pic:spPr>
                </pic:pic>
              </a:graphicData>
            </a:graphic>
          </wp:inline>
        </w:drawing>
      </w:r>
    </w:p>
    <w:p w14:paraId="6A1B7645" w14:textId="77777777" w:rsidR="00226325" w:rsidRPr="00C54D25" w:rsidRDefault="00226325" w:rsidP="00553C39">
      <w:pPr>
        <w:jc w:val="center"/>
        <w:rPr>
          <w:rFonts w:cs="Arial"/>
          <w:b/>
          <w:bCs/>
        </w:rPr>
      </w:pPr>
    </w:p>
    <w:p w14:paraId="5B8445EC" w14:textId="77777777" w:rsidR="00A968CD" w:rsidRDefault="00A968CD" w:rsidP="00553C39">
      <w:pPr>
        <w:jc w:val="center"/>
        <w:rPr>
          <w:rFonts w:eastAsia="Times New Roman" w:cs="Arial"/>
          <w:b/>
          <w:iCs/>
          <w:color w:val="FF0000"/>
          <w:spacing w:val="-3"/>
          <w:sz w:val="44"/>
          <w:szCs w:val="44"/>
        </w:rPr>
      </w:pPr>
    </w:p>
    <w:p w14:paraId="4C38124E" w14:textId="7784EA97" w:rsidR="00553C39" w:rsidRDefault="00553C39" w:rsidP="006C1DE6">
      <w:pPr>
        <w:jc w:val="center"/>
        <w:rPr>
          <w:rFonts w:eastAsia="Times New Roman" w:cs="Arial"/>
          <w:b/>
          <w:iCs/>
          <w:color w:val="FF0000"/>
          <w:spacing w:val="-3"/>
          <w:sz w:val="32"/>
          <w:szCs w:val="32"/>
        </w:rPr>
      </w:pPr>
      <w:r w:rsidRPr="00E76EB6">
        <w:rPr>
          <w:rFonts w:eastAsia="Times New Roman" w:cs="Arial"/>
          <w:b/>
          <w:iCs/>
          <w:color w:val="FF0000"/>
          <w:spacing w:val="-3"/>
          <w:sz w:val="32"/>
          <w:szCs w:val="32"/>
        </w:rPr>
        <w:t xml:space="preserve">Name of </w:t>
      </w:r>
      <w:r w:rsidR="001910AF" w:rsidRPr="00E76EB6">
        <w:rPr>
          <w:rFonts w:eastAsia="Times New Roman" w:cs="Arial"/>
          <w:b/>
          <w:iCs/>
          <w:color w:val="FF0000"/>
          <w:spacing w:val="-3"/>
          <w:sz w:val="32"/>
          <w:szCs w:val="32"/>
        </w:rPr>
        <w:t>Solicitation</w:t>
      </w:r>
    </w:p>
    <w:p w14:paraId="00320926" w14:textId="3A124A9E" w:rsidR="007A3D4D" w:rsidRPr="007A3D4D" w:rsidRDefault="007A3D4D" w:rsidP="007A3D4D">
      <w:pPr>
        <w:spacing w:line="240" w:lineRule="auto"/>
        <w:jc w:val="center"/>
        <w:rPr>
          <w:rFonts w:eastAsia="Times New Roman" w:cs="Arial"/>
          <w:b/>
          <w:iCs/>
          <w:color w:val="FF0000"/>
          <w:spacing w:val="-3"/>
          <w:sz w:val="32"/>
          <w:szCs w:val="32"/>
        </w:rPr>
      </w:pPr>
      <w:r w:rsidRPr="007A3D4D">
        <w:rPr>
          <w:rFonts w:eastAsia="Times New Roman" w:cs="Arial"/>
          <w:b/>
          <w:iCs/>
          <w:color w:val="FF0000"/>
          <w:spacing w:val="-3"/>
          <w:sz w:val="32"/>
          <w:szCs w:val="32"/>
          <w:highlight w:val="yellow"/>
        </w:rPr>
        <w:t>RFx # assigned by procurement</w:t>
      </w:r>
    </w:p>
    <w:p w14:paraId="41289798" w14:textId="77777777" w:rsidR="007A3D4D" w:rsidRPr="00E76EB6" w:rsidRDefault="007A3D4D" w:rsidP="006C1DE6">
      <w:pPr>
        <w:jc w:val="center"/>
        <w:rPr>
          <w:rFonts w:eastAsia="Times New Roman" w:cs="Arial"/>
          <w:b/>
          <w:iCs/>
          <w:color w:val="FF0000"/>
          <w:spacing w:val="-3"/>
          <w:sz w:val="32"/>
          <w:szCs w:val="32"/>
        </w:rPr>
      </w:pPr>
    </w:p>
    <w:p w14:paraId="7CDD3A20" w14:textId="4E0BCE51" w:rsidR="00460551" w:rsidRPr="00E76EB6" w:rsidRDefault="00460551" w:rsidP="006C1DE6">
      <w:pPr>
        <w:jc w:val="center"/>
        <w:rPr>
          <w:rFonts w:eastAsia="Times New Roman" w:cs="Arial"/>
          <w:b/>
          <w:iCs/>
          <w:color w:val="FF0000"/>
          <w:spacing w:val="-3"/>
          <w:sz w:val="32"/>
          <w:szCs w:val="32"/>
        </w:rPr>
      </w:pPr>
    </w:p>
    <w:p w14:paraId="35F6DA75" w14:textId="77777777" w:rsidR="00460551" w:rsidRPr="006C1DE6" w:rsidRDefault="00460551" w:rsidP="006C1DE6">
      <w:pPr>
        <w:jc w:val="center"/>
        <w:rPr>
          <w:rFonts w:eastAsia="Times New Roman" w:cs="Arial"/>
          <w:b/>
          <w:iCs/>
          <w:color w:val="FF0000"/>
          <w:spacing w:val="-3"/>
          <w:sz w:val="44"/>
          <w:szCs w:val="44"/>
        </w:rPr>
      </w:pPr>
    </w:p>
    <w:p w14:paraId="5372E545" w14:textId="687685A2" w:rsidR="007B61B0" w:rsidRPr="005B41D2" w:rsidRDefault="007B61B0" w:rsidP="00553C39">
      <w:pPr>
        <w:jc w:val="center"/>
        <w:rPr>
          <w:rFonts w:cs="Arial"/>
          <w:b/>
          <w:bCs/>
          <w:sz w:val="32"/>
          <w:szCs w:val="32"/>
        </w:rPr>
      </w:pPr>
      <w:r w:rsidRPr="005B41D2">
        <w:rPr>
          <w:rFonts w:cs="Arial"/>
          <w:b/>
          <w:bCs/>
          <w:sz w:val="32"/>
          <w:szCs w:val="32"/>
        </w:rPr>
        <w:t>Submission Deadline</w:t>
      </w:r>
      <w:r w:rsidR="007D723C" w:rsidRPr="005B41D2">
        <w:rPr>
          <w:rFonts w:cs="Arial"/>
          <w:b/>
          <w:bCs/>
          <w:sz w:val="32"/>
          <w:szCs w:val="32"/>
        </w:rPr>
        <w:t xml:space="preserve"> Date</w:t>
      </w:r>
      <w:r w:rsidRPr="005B41D2">
        <w:rPr>
          <w:rFonts w:cs="Arial"/>
          <w:b/>
          <w:bCs/>
          <w:sz w:val="32"/>
          <w:szCs w:val="32"/>
        </w:rPr>
        <w:t>:</w:t>
      </w:r>
      <w:r w:rsidR="005B41D2">
        <w:rPr>
          <w:rFonts w:cs="Arial"/>
          <w:b/>
          <w:bCs/>
          <w:sz w:val="32"/>
          <w:szCs w:val="32"/>
        </w:rPr>
        <w:t xml:space="preserve"> </w:t>
      </w:r>
      <w:r w:rsidR="005B41D2" w:rsidRPr="005B41D2">
        <w:rPr>
          <w:rFonts w:cs="Arial"/>
          <w:b/>
          <w:bCs/>
          <w:color w:val="FF0000"/>
          <w:sz w:val="32"/>
          <w:szCs w:val="32"/>
        </w:rPr>
        <w:t>DATE</w:t>
      </w:r>
    </w:p>
    <w:p w14:paraId="3E632715" w14:textId="77777777" w:rsidR="00226325" w:rsidRDefault="00226325">
      <w:pPr>
        <w:rPr>
          <w:b/>
          <w:bCs/>
          <w:noProof/>
          <w:sz w:val="32"/>
          <w:szCs w:val="32"/>
        </w:rPr>
      </w:pPr>
      <w:r>
        <w:rPr>
          <w:sz w:val="32"/>
          <w:szCs w:val="32"/>
        </w:rPr>
        <w:br w:type="page"/>
      </w:r>
    </w:p>
    <w:p w14:paraId="116B0E74" w14:textId="37FEA094" w:rsidR="00A5280C" w:rsidRPr="000D65C2" w:rsidRDefault="00B64A7D" w:rsidP="00F737A6">
      <w:pPr>
        <w:pStyle w:val="TOC1"/>
        <w:rPr>
          <w:sz w:val="32"/>
          <w:szCs w:val="32"/>
        </w:rPr>
      </w:pPr>
      <w:r w:rsidRPr="000D65C2">
        <w:rPr>
          <w:sz w:val="32"/>
          <w:szCs w:val="32"/>
        </w:rPr>
        <w:lastRenderedPageBreak/>
        <w:t>Table of Contents</w:t>
      </w:r>
      <w:bookmarkStart w:id="5" w:name="_Hlk95219597"/>
      <w:r w:rsidR="00A07966" w:rsidRPr="00A07966">
        <w:rPr>
          <w:color w:val="FF0000"/>
          <w:sz w:val="20"/>
          <w:szCs w:val="20"/>
        </w:rPr>
        <w:t xml:space="preserve"> </w:t>
      </w:r>
      <w:r w:rsidR="00A07966" w:rsidRPr="00084E0E">
        <w:rPr>
          <w:color w:val="FF0000"/>
          <w:sz w:val="20"/>
          <w:szCs w:val="20"/>
        </w:rPr>
        <w:t>click gray area to update</w:t>
      </w:r>
      <w:bookmarkEnd w:id="5"/>
      <w:r w:rsidR="00A07966">
        <w:rPr>
          <w:color w:val="FF0000"/>
          <w:sz w:val="20"/>
          <w:szCs w:val="20"/>
        </w:rPr>
        <w:t xml:space="preserve"> ToC</w:t>
      </w:r>
      <w:r w:rsidR="005E39A8">
        <w:rPr>
          <w:color w:val="FF0000"/>
          <w:sz w:val="20"/>
          <w:szCs w:val="20"/>
        </w:rPr>
        <w:t xml:space="preserve"> page #s only!</w:t>
      </w:r>
    </w:p>
    <w:sdt>
      <w:sdtPr>
        <w:rPr>
          <w:b w:val="0"/>
          <w:bCs w:val="0"/>
          <w:noProof w:val="0"/>
        </w:rPr>
        <w:id w:val="-151293076"/>
        <w:docPartObj>
          <w:docPartGallery w:val="Table of Contents"/>
          <w:docPartUnique/>
        </w:docPartObj>
      </w:sdtPr>
      <w:sdtEndPr/>
      <w:sdtContent>
        <w:p w14:paraId="2927EDDC" w14:textId="2DCB4A34" w:rsidR="00565097" w:rsidRDefault="00E92638" w:rsidP="00565097">
          <w:pPr>
            <w:pStyle w:val="TOC1"/>
            <w:ind w:right="90"/>
            <w:rPr>
              <w:rFonts w:asciiTheme="minorHAnsi" w:eastAsiaTheme="minorEastAsia" w:hAnsiTheme="minorHAnsi"/>
              <w:b w:val="0"/>
              <w:bCs w:val="0"/>
              <w:kern w:val="2"/>
              <w14:ligatures w14:val="standardContextual"/>
            </w:rPr>
          </w:pPr>
          <w:r w:rsidRPr="005E7374">
            <w:rPr>
              <w:noProof w:val="0"/>
            </w:rPr>
            <w:fldChar w:fldCharType="begin"/>
          </w:r>
          <w:r w:rsidRPr="005E7374">
            <w:instrText xml:space="preserve"> TOC \o "1-3" \h \z \u </w:instrText>
          </w:r>
          <w:r w:rsidRPr="005E7374">
            <w:rPr>
              <w:noProof w:val="0"/>
            </w:rPr>
            <w:fldChar w:fldCharType="separate"/>
          </w:r>
        </w:p>
        <w:p w14:paraId="7BDCE07E" w14:textId="752DCDFA" w:rsidR="00565097" w:rsidRDefault="00362E25" w:rsidP="00565097">
          <w:pPr>
            <w:pStyle w:val="TOC1"/>
            <w:tabs>
              <w:tab w:val="left" w:pos="1920"/>
            </w:tabs>
            <w:ind w:right="90"/>
            <w:rPr>
              <w:rFonts w:asciiTheme="minorHAnsi" w:eastAsiaTheme="minorEastAsia" w:hAnsiTheme="minorHAnsi"/>
              <w:b w:val="0"/>
              <w:bCs w:val="0"/>
              <w:kern w:val="2"/>
              <w14:ligatures w14:val="standardContextual"/>
            </w:rPr>
          </w:pPr>
          <w:hyperlink w:anchor="_Toc144814903" w:history="1">
            <w:r w:rsidR="00565097" w:rsidRPr="00755BCA">
              <w:rPr>
                <w:rStyle w:val="Hyperlink"/>
                <w:caps/>
              </w:rPr>
              <w:t>Section 1.</w:t>
            </w:r>
            <w:r w:rsidR="00565097">
              <w:rPr>
                <w:rFonts w:asciiTheme="minorHAnsi" w:eastAsiaTheme="minorEastAsia" w:hAnsiTheme="minorHAnsi"/>
                <w:b w:val="0"/>
                <w:bCs w:val="0"/>
                <w:kern w:val="2"/>
                <w14:ligatures w14:val="standardContextual"/>
              </w:rPr>
              <w:tab/>
            </w:r>
            <w:r w:rsidR="00565097" w:rsidRPr="00755BCA">
              <w:rPr>
                <w:rStyle w:val="Hyperlink"/>
              </w:rPr>
              <w:t>INTRODUCTION AND OVERVIEW</w:t>
            </w:r>
            <w:r w:rsidR="00565097">
              <w:rPr>
                <w:webHidden/>
              </w:rPr>
              <w:tab/>
            </w:r>
            <w:r w:rsidR="00565097">
              <w:rPr>
                <w:webHidden/>
              </w:rPr>
              <w:fldChar w:fldCharType="begin"/>
            </w:r>
            <w:r w:rsidR="00565097">
              <w:rPr>
                <w:webHidden/>
              </w:rPr>
              <w:instrText xml:space="preserve"> PAGEREF _Toc144814903 \h </w:instrText>
            </w:r>
            <w:r w:rsidR="00565097">
              <w:rPr>
                <w:webHidden/>
              </w:rPr>
            </w:r>
            <w:r w:rsidR="00565097">
              <w:rPr>
                <w:webHidden/>
              </w:rPr>
              <w:fldChar w:fldCharType="separate"/>
            </w:r>
            <w:r w:rsidR="00565097">
              <w:rPr>
                <w:webHidden/>
              </w:rPr>
              <w:t>6</w:t>
            </w:r>
            <w:r w:rsidR="00565097">
              <w:rPr>
                <w:webHidden/>
              </w:rPr>
              <w:fldChar w:fldCharType="end"/>
            </w:r>
          </w:hyperlink>
        </w:p>
        <w:p w14:paraId="639D3E3A" w14:textId="4D690C0F" w:rsidR="00565097" w:rsidRDefault="00362E25" w:rsidP="00565097">
          <w:pPr>
            <w:pStyle w:val="TOC2"/>
            <w:ind w:right="90"/>
            <w:rPr>
              <w:rFonts w:asciiTheme="minorHAnsi" w:eastAsiaTheme="minorEastAsia" w:hAnsiTheme="minorHAnsi"/>
              <w:noProof/>
              <w:kern w:val="2"/>
              <w14:ligatures w14:val="standardContextual"/>
            </w:rPr>
          </w:pPr>
          <w:hyperlink w:anchor="_Toc144814904" w:history="1">
            <w:r w:rsidR="00565097" w:rsidRPr="00755BCA">
              <w:rPr>
                <w:rStyle w:val="Hyperlink"/>
                <w:noProof/>
              </w:rPr>
              <w:t>1.1</w:t>
            </w:r>
            <w:r w:rsidR="00565097">
              <w:rPr>
                <w:rFonts w:asciiTheme="minorHAnsi" w:eastAsiaTheme="minorEastAsia" w:hAnsiTheme="minorHAnsi"/>
                <w:noProof/>
                <w:kern w:val="2"/>
                <w14:ligatures w14:val="standardContextual"/>
              </w:rPr>
              <w:tab/>
            </w:r>
            <w:r w:rsidR="00565097" w:rsidRPr="00755BCA">
              <w:rPr>
                <w:rStyle w:val="Hyperlink"/>
                <w:noProof/>
              </w:rPr>
              <w:t>Purpose and Goals</w:t>
            </w:r>
            <w:r w:rsidR="00565097">
              <w:rPr>
                <w:noProof/>
                <w:webHidden/>
              </w:rPr>
              <w:tab/>
            </w:r>
            <w:r w:rsidR="00565097">
              <w:rPr>
                <w:noProof/>
                <w:webHidden/>
              </w:rPr>
              <w:fldChar w:fldCharType="begin"/>
            </w:r>
            <w:r w:rsidR="00565097">
              <w:rPr>
                <w:noProof/>
                <w:webHidden/>
              </w:rPr>
              <w:instrText xml:space="preserve"> PAGEREF _Toc144814904 \h </w:instrText>
            </w:r>
            <w:r w:rsidR="00565097">
              <w:rPr>
                <w:noProof/>
                <w:webHidden/>
              </w:rPr>
            </w:r>
            <w:r w:rsidR="00565097">
              <w:rPr>
                <w:noProof/>
                <w:webHidden/>
              </w:rPr>
              <w:fldChar w:fldCharType="separate"/>
            </w:r>
            <w:r w:rsidR="00565097">
              <w:rPr>
                <w:noProof/>
                <w:webHidden/>
              </w:rPr>
              <w:t>6</w:t>
            </w:r>
            <w:r w:rsidR="00565097">
              <w:rPr>
                <w:noProof/>
                <w:webHidden/>
              </w:rPr>
              <w:fldChar w:fldCharType="end"/>
            </w:r>
          </w:hyperlink>
        </w:p>
        <w:p w14:paraId="22692C09" w14:textId="023164F7" w:rsidR="00565097" w:rsidRDefault="00362E25" w:rsidP="00565097">
          <w:pPr>
            <w:pStyle w:val="TOC1"/>
            <w:tabs>
              <w:tab w:val="left" w:pos="1920"/>
            </w:tabs>
            <w:ind w:right="90"/>
            <w:rPr>
              <w:rFonts w:asciiTheme="minorHAnsi" w:eastAsiaTheme="minorEastAsia" w:hAnsiTheme="minorHAnsi"/>
              <w:b w:val="0"/>
              <w:bCs w:val="0"/>
              <w:kern w:val="2"/>
              <w14:ligatures w14:val="standardContextual"/>
            </w:rPr>
          </w:pPr>
          <w:hyperlink w:anchor="_Toc144814905" w:history="1">
            <w:r w:rsidR="00565097" w:rsidRPr="00755BCA">
              <w:rPr>
                <w:rStyle w:val="Hyperlink"/>
                <w:caps/>
              </w:rPr>
              <w:t>Section 2.</w:t>
            </w:r>
            <w:r w:rsidR="00B42ECB">
              <w:rPr>
                <w:rFonts w:asciiTheme="minorHAnsi" w:eastAsiaTheme="minorEastAsia" w:hAnsiTheme="minorHAnsi"/>
                <w:b w:val="0"/>
                <w:bCs w:val="0"/>
                <w:kern w:val="2"/>
                <w14:ligatures w14:val="standardContextual"/>
              </w:rPr>
              <w:t xml:space="preserve"> </w:t>
            </w:r>
            <w:r w:rsidR="00565097" w:rsidRPr="00755BCA">
              <w:rPr>
                <w:rStyle w:val="Hyperlink"/>
              </w:rPr>
              <w:t>SCOPE OF SERVICES</w:t>
            </w:r>
            <w:r w:rsidR="00565097">
              <w:rPr>
                <w:webHidden/>
              </w:rPr>
              <w:tab/>
            </w:r>
            <w:r w:rsidR="00565097">
              <w:rPr>
                <w:webHidden/>
              </w:rPr>
              <w:fldChar w:fldCharType="begin"/>
            </w:r>
            <w:r w:rsidR="00565097">
              <w:rPr>
                <w:webHidden/>
              </w:rPr>
              <w:instrText xml:space="preserve"> PAGEREF _Toc144814905 \h </w:instrText>
            </w:r>
            <w:r w:rsidR="00565097">
              <w:rPr>
                <w:webHidden/>
              </w:rPr>
            </w:r>
            <w:r w:rsidR="00565097">
              <w:rPr>
                <w:webHidden/>
              </w:rPr>
              <w:fldChar w:fldCharType="separate"/>
            </w:r>
            <w:r w:rsidR="00565097">
              <w:rPr>
                <w:webHidden/>
              </w:rPr>
              <w:t>6</w:t>
            </w:r>
            <w:r w:rsidR="00565097">
              <w:rPr>
                <w:webHidden/>
              </w:rPr>
              <w:fldChar w:fldCharType="end"/>
            </w:r>
          </w:hyperlink>
        </w:p>
        <w:p w14:paraId="37CB1D80" w14:textId="66C304D3" w:rsidR="00565097" w:rsidRDefault="00362E25" w:rsidP="00565097">
          <w:pPr>
            <w:pStyle w:val="TOC2"/>
            <w:ind w:right="90"/>
            <w:rPr>
              <w:rFonts w:asciiTheme="minorHAnsi" w:eastAsiaTheme="minorEastAsia" w:hAnsiTheme="minorHAnsi"/>
              <w:noProof/>
              <w:kern w:val="2"/>
              <w14:ligatures w14:val="standardContextual"/>
            </w:rPr>
          </w:pPr>
          <w:hyperlink w:anchor="_Toc144814906" w:history="1">
            <w:r w:rsidR="00565097" w:rsidRPr="00755BCA">
              <w:rPr>
                <w:rStyle w:val="Hyperlink"/>
                <w:noProof/>
              </w:rPr>
              <w:t>2.1</w:t>
            </w:r>
            <w:r w:rsidR="00565097">
              <w:rPr>
                <w:rFonts w:asciiTheme="minorHAnsi" w:eastAsiaTheme="minorEastAsia" w:hAnsiTheme="minorHAnsi"/>
                <w:noProof/>
                <w:kern w:val="2"/>
                <w14:ligatures w14:val="standardContextual"/>
              </w:rPr>
              <w:tab/>
            </w:r>
            <w:r w:rsidR="00565097" w:rsidRPr="00755BCA">
              <w:rPr>
                <w:rStyle w:val="Hyperlink"/>
                <w:noProof/>
              </w:rPr>
              <w:t>Scope of Services</w:t>
            </w:r>
            <w:r w:rsidR="00565097">
              <w:rPr>
                <w:noProof/>
                <w:webHidden/>
              </w:rPr>
              <w:tab/>
            </w:r>
            <w:r w:rsidR="00565097">
              <w:rPr>
                <w:noProof/>
                <w:webHidden/>
              </w:rPr>
              <w:fldChar w:fldCharType="begin"/>
            </w:r>
            <w:r w:rsidR="00565097">
              <w:rPr>
                <w:noProof/>
                <w:webHidden/>
              </w:rPr>
              <w:instrText xml:space="preserve"> PAGEREF _Toc144814906 \h </w:instrText>
            </w:r>
            <w:r w:rsidR="00565097">
              <w:rPr>
                <w:noProof/>
                <w:webHidden/>
              </w:rPr>
            </w:r>
            <w:r w:rsidR="00565097">
              <w:rPr>
                <w:noProof/>
                <w:webHidden/>
              </w:rPr>
              <w:fldChar w:fldCharType="separate"/>
            </w:r>
            <w:r w:rsidR="00565097">
              <w:rPr>
                <w:noProof/>
                <w:webHidden/>
              </w:rPr>
              <w:t>6</w:t>
            </w:r>
            <w:r w:rsidR="00565097">
              <w:rPr>
                <w:noProof/>
                <w:webHidden/>
              </w:rPr>
              <w:fldChar w:fldCharType="end"/>
            </w:r>
          </w:hyperlink>
        </w:p>
        <w:p w14:paraId="0637953D" w14:textId="5F7165C5" w:rsidR="00565097" w:rsidRDefault="00362E25" w:rsidP="00565097">
          <w:pPr>
            <w:pStyle w:val="TOC2"/>
            <w:ind w:right="90"/>
            <w:rPr>
              <w:rFonts w:asciiTheme="minorHAnsi" w:eastAsiaTheme="minorEastAsia" w:hAnsiTheme="minorHAnsi"/>
              <w:noProof/>
              <w:kern w:val="2"/>
              <w14:ligatures w14:val="standardContextual"/>
            </w:rPr>
          </w:pPr>
          <w:hyperlink w:anchor="_Toc144814907" w:history="1">
            <w:r w:rsidR="00565097" w:rsidRPr="00755BCA">
              <w:rPr>
                <w:rStyle w:val="Hyperlink"/>
                <w:noProof/>
              </w:rPr>
              <w:t>2.2</w:t>
            </w:r>
            <w:r w:rsidR="00565097">
              <w:rPr>
                <w:rFonts w:asciiTheme="minorHAnsi" w:eastAsiaTheme="minorEastAsia" w:hAnsiTheme="minorHAnsi"/>
                <w:noProof/>
                <w:kern w:val="2"/>
                <w14:ligatures w14:val="standardContextual"/>
              </w:rPr>
              <w:tab/>
            </w:r>
            <w:r w:rsidR="00565097" w:rsidRPr="00755BCA">
              <w:rPr>
                <w:rStyle w:val="Hyperlink"/>
                <w:noProof/>
              </w:rPr>
              <w:t>Contractor Qualifications Required</w:t>
            </w:r>
            <w:r w:rsidR="00565097">
              <w:rPr>
                <w:noProof/>
                <w:webHidden/>
              </w:rPr>
              <w:tab/>
            </w:r>
            <w:r w:rsidR="00565097">
              <w:rPr>
                <w:noProof/>
                <w:webHidden/>
              </w:rPr>
              <w:fldChar w:fldCharType="begin"/>
            </w:r>
            <w:r w:rsidR="00565097">
              <w:rPr>
                <w:noProof/>
                <w:webHidden/>
              </w:rPr>
              <w:instrText xml:space="preserve"> PAGEREF _Toc144814907 \h </w:instrText>
            </w:r>
            <w:r w:rsidR="00565097">
              <w:rPr>
                <w:noProof/>
                <w:webHidden/>
              </w:rPr>
            </w:r>
            <w:r w:rsidR="00565097">
              <w:rPr>
                <w:noProof/>
                <w:webHidden/>
              </w:rPr>
              <w:fldChar w:fldCharType="separate"/>
            </w:r>
            <w:r w:rsidR="00565097">
              <w:rPr>
                <w:noProof/>
                <w:webHidden/>
              </w:rPr>
              <w:t>7</w:t>
            </w:r>
            <w:r w:rsidR="00565097">
              <w:rPr>
                <w:noProof/>
                <w:webHidden/>
              </w:rPr>
              <w:fldChar w:fldCharType="end"/>
            </w:r>
          </w:hyperlink>
        </w:p>
        <w:p w14:paraId="1D65018E" w14:textId="4EA3C32B" w:rsidR="00565097" w:rsidRDefault="00362E25" w:rsidP="00565097">
          <w:pPr>
            <w:pStyle w:val="TOC2"/>
            <w:ind w:right="90"/>
            <w:rPr>
              <w:rFonts w:asciiTheme="minorHAnsi" w:eastAsiaTheme="minorEastAsia" w:hAnsiTheme="minorHAnsi"/>
              <w:noProof/>
              <w:kern w:val="2"/>
              <w14:ligatures w14:val="standardContextual"/>
            </w:rPr>
          </w:pPr>
          <w:hyperlink w:anchor="_Toc144814908" w:history="1">
            <w:r w:rsidR="00565097" w:rsidRPr="00755BCA">
              <w:rPr>
                <w:rStyle w:val="Hyperlink"/>
                <w:noProof/>
              </w:rPr>
              <w:t>2.3</w:t>
            </w:r>
            <w:r w:rsidR="00565097">
              <w:rPr>
                <w:rFonts w:asciiTheme="minorHAnsi" w:eastAsiaTheme="minorEastAsia" w:hAnsiTheme="minorHAnsi"/>
                <w:noProof/>
                <w:kern w:val="2"/>
                <w14:ligatures w14:val="standardContextual"/>
              </w:rPr>
              <w:tab/>
            </w:r>
            <w:r w:rsidR="00565097" w:rsidRPr="00755BCA">
              <w:rPr>
                <w:rStyle w:val="Hyperlink"/>
                <w:noProof/>
              </w:rPr>
              <w:t xml:space="preserve">Contractor Prerequisites </w:t>
            </w:r>
            <w:r w:rsidR="00565097">
              <w:rPr>
                <w:rStyle w:val="Hyperlink"/>
                <w:noProof/>
              </w:rPr>
              <w:t>……………………………………………………………………………………</w:t>
            </w:r>
            <w:r w:rsidR="00565097">
              <w:rPr>
                <w:noProof/>
                <w:webHidden/>
              </w:rPr>
              <w:fldChar w:fldCharType="begin"/>
            </w:r>
            <w:r w:rsidR="00565097">
              <w:rPr>
                <w:noProof/>
                <w:webHidden/>
              </w:rPr>
              <w:instrText xml:space="preserve"> PAGEREF _Toc144814908 \h </w:instrText>
            </w:r>
            <w:r w:rsidR="00565097">
              <w:rPr>
                <w:noProof/>
                <w:webHidden/>
              </w:rPr>
            </w:r>
            <w:r w:rsidR="00565097">
              <w:rPr>
                <w:noProof/>
                <w:webHidden/>
              </w:rPr>
              <w:fldChar w:fldCharType="separate"/>
            </w:r>
            <w:r w:rsidR="00565097">
              <w:rPr>
                <w:noProof/>
                <w:webHidden/>
              </w:rPr>
              <w:t>7</w:t>
            </w:r>
            <w:r w:rsidR="00565097">
              <w:rPr>
                <w:noProof/>
                <w:webHidden/>
              </w:rPr>
              <w:fldChar w:fldCharType="end"/>
            </w:r>
          </w:hyperlink>
        </w:p>
        <w:p w14:paraId="46F9677F" w14:textId="64D9B8A0" w:rsidR="00565097" w:rsidRDefault="00362E25" w:rsidP="00565097">
          <w:pPr>
            <w:pStyle w:val="TOC2"/>
            <w:ind w:right="90"/>
            <w:rPr>
              <w:rFonts w:asciiTheme="minorHAnsi" w:eastAsiaTheme="minorEastAsia" w:hAnsiTheme="minorHAnsi"/>
              <w:noProof/>
              <w:kern w:val="2"/>
              <w14:ligatures w14:val="standardContextual"/>
            </w:rPr>
          </w:pPr>
          <w:hyperlink w:anchor="_Toc144814909" w:history="1">
            <w:r w:rsidR="00565097" w:rsidRPr="00755BCA">
              <w:rPr>
                <w:rStyle w:val="Hyperlink"/>
                <w:noProof/>
              </w:rPr>
              <w:t>2.4</w:t>
            </w:r>
            <w:r w:rsidR="00565097">
              <w:rPr>
                <w:rFonts w:asciiTheme="minorHAnsi" w:eastAsiaTheme="minorEastAsia" w:hAnsiTheme="minorHAnsi"/>
                <w:noProof/>
                <w:kern w:val="2"/>
                <w14:ligatures w14:val="standardContextual"/>
              </w:rPr>
              <w:tab/>
            </w:r>
            <w:r w:rsidR="00565097" w:rsidRPr="00755BCA">
              <w:rPr>
                <w:rStyle w:val="Hyperlink"/>
                <w:noProof/>
              </w:rPr>
              <w:t>Deliverables</w:t>
            </w:r>
            <w:r w:rsidR="00565097">
              <w:rPr>
                <w:noProof/>
                <w:webHidden/>
              </w:rPr>
              <w:tab/>
            </w:r>
            <w:r w:rsidR="00565097">
              <w:rPr>
                <w:noProof/>
                <w:webHidden/>
              </w:rPr>
              <w:fldChar w:fldCharType="begin"/>
            </w:r>
            <w:r w:rsidR="00565097">
              <w:rPr>
                <w:noProof/>
                <w:webHidden/>
              </w:rPr>
              <w:instrText xml:space="preserve"> PAGEREF _Toc144814909 \h </w:instrText>
            </w:r>
            <w:r w:rsidR="00565097">
              <w:rPr>
                <w:noProof/>
                <w:webHidden/>
              </w:rPr>
            </w:r>
            <w:r w:rsidR="00565097">
              <w:rPr>
                <w:noProof/>
                <w:webHidden/>
              </w:rPr>
              <w:fldChar w:fldCharType="separate"/>
            </w:r>
            <w:r w:rsidR="00565097">
              <w:rPr>
                <w:noProof/>
                <w:webHidden/>
              </w:rPr>
              <w:t>7</w:t>
            </w:r>
            <w:r w:rsidR="00565097">
              <w:rPr>
                <w:noProof/>
                <w:webHidden/>
              </w:rPr>
              <w:fldChar w:fldCharType="end"/>
            </w:r>
          </w:hyperlink>
        </w:p>
        <w:p w14:paraId="43C0F1C6" w14:textId="1E36F3DB" w:rsidR="00565097" w:rsidRPr="00437F5C" w:rsidRDefault="00362E25" w:rsidP="00565097">
          <w:pPr>
            <w:pStyle w:val="TOC2"/>
            <w:ind w:right="90"/>
            <w:rPr>
              <w:rFonts w:asciiTheme="minorHAnsi" w:eastAsiaTheme="minorEastAsia" w:hAnsiTheme="minorHAnsi"/>
              <w:noProof/>
              <w:kern w:val="2"/>
              <w14:ligatures w14:val="standardContextual"/>
            </w:rPr>
          </w:pPr>
          <w:hyperlink w:anchor="_Toc144814910" w:history="1">
            <w:r w:rsidR="00565097" w:rsidRPr="00437F5C">
              <w:rPr>
                <w:rStyle w:val="Hyperlink"/>
                <w:noProof/>
              </w:rPr>
              <w:t>2.5</w:t>
            </w:r>
            <w:r w:rsidR="00565097" w:rsidRPr="00437F5C">
              <w:rPr>
                <w:rFonts w:asciiTheme="minorHAnsi" w:eastAsiaTheme="minorEastAsia" w:hAnsiTheme="minorHAnsi"/>
                <w:noProof/>
                <w:kern w:val="2"/>
                <w14:ligatures w14:val="standardContextual"/>
              </w:rPr>
              <w:tab/>
            </w:r>
            <w:r w:rsidR="00565097" w:rsidRPr="00437F5C">
              <w:rPr>
                <w:rStyle w:val="Hyperlink"/>
                <w:noProof/>
              </w:rPr>
              <w:t xml:space="preserve">Price/Cost Data </w:t>
            </w:r>
            <w:r w:rsidR="00565097" w:rsidRPr="00437F5C">
              <w:rPr>
                <w:noProof/>
                <w:webHidden/>
              </w:rPr>
              <w:t>…………………………………………………………………………………………………</w:t>
            </w:r>
            <w:r w:rsidR="00565097" w:rsidRPr="00437F5C">
              <w:rPr>
                <w:noProof/>
                <w:webHidden/>
              </w:rPr>
              <w:fldChar w:fldCharType="begin"/>
            </w:r>
            <w:r w:rsidR="00565097" w:rsidRPr="00437F5C">
              <w:rPr>
                <w:noProof/>
                <w:webHidden/>
              </w:rPr>
              <w:instrText xml:space="preserve"> PAGEREF _Toc144814910 \h </w:instrText>
            </w:r>
            <w:r w:rsidR="00565097" w:rsidRPr="00437F5C">
              <w:rPr>
                <w:noProof/>
                <w:webHidden/>
              </w:rPr>
            </w:r>
            <w:r w:rsidR="00565097" w:rsidRPr="00437F5C">
              <w:rPr>
                <w:noProof/>
                <w:webHidden/>
              </w:rPr>
              <w:fldChar w:fldCharType="separate"/>
            </w:r>
            <w:r w:rsidR="00565097" w:rsidRPr="00437F5C">
              <w:rPr>
                <w:noProof/>
                <w:webHidden/>
              </w:rPr>
              <w:t>7</w:t>
            </w:r>
            <w:r w:rsidR="00565097" w:rsidRPr="00437F5C">
              <w:rPr>
                <w:noProof/>
                <w:webHidden/>
              </w:rPr>
              <w:fldChar w:fldCharType="end"/>
            </w:r>
          </w:hyperlink>
        </w:p>
        <w:p w14:paraId="5C08128B" w14:textId="1E663609" w:rsidR="00565097" w:rsidRPr="00437F5C" w:rsidRDefault="00362E25" w:rsidP="00565097">
          <w:pPr>
            <w:pStyle w:val="TOC1"/>
            <w:tabs>
              <w:tab w:val="left" w:pos="1920"/>
            </w:tabs>
            <w:ind w:right="90"/>
            <w:rPr>
              <w:rFonts w:asciiTheme="minorHAnsi" w:eastAsiaTheme="minorEastAsia" w:hAnsiTheme="minorHAnsi"/>
              <w:b w:val="0"/>
              <w:bCs w:val="0"/>
              <w:kern w:val="2"/>
              <w14:ligatures w14:val="standardContextual"/>
            </w:rPr>
          </w:pPr>
          <w:hyperlink w:anchor="_Toc144814914" w:history="1">
            <w:r w:rsidR="00565097" w:rsidRPr="00437F5C">
              <w:rPr>
                <w:rStyle w:val="Hyperlink"/>
                <w:caps/>
              </w:rPr>
              <w:t>Section 3.</w:t>
            </w:r>
            <w:r w:rsidR="00565097" w:rsidRPr="00437F5C">
              <w:rPr>
                <w:rFonts w:asciiTheme="minorHAnsi" w:eastAsiaTheme="minorEastAsia" w:hAnsiTheme="minorHAnsi"/>
                <w:b w:val="0"/>
                <w:bCs w:val="0"/>
                <w:kern w:val="2"/>
                <w14:ligatures w14:val="standardContextual"/>
              </w:rPr>
              <w:tab/>
            </w:r>
            <w:r w:rsidR="00565097" w:rsidRPr="00437F5C">
              <w:rPr>
                <w:rStyle w:val="Hyperlink"/>
              </w:rPr>
              <w:t>REFERENCES</w:t>
            </w:r>
            <w:r w:rsidR="00565097" w:rsidRPr="00437F5C">
              <w:rPr>
                <w:webHidden/>
              </w:rPr>
              <w:tab/>
            </w:r>
            <w:r w:rsidR="00565097" w:rsidRPr="00437F5C">
              <w:rPr>
                <w:webHidden/>
              </w:rPr>
              <w:fldChar w:fldCharType="begin"/>
            </w:r>
            <w:r w:rsidR="00565097" w:rsidRPr="00437F5C">
              <w:rPr>
                <w:webHidden/>
              </w:rPr>
              <w:instrText xml:space="preserve"> PAGEREF _Toc144814914 \h </w:instrText>
            </w:r>
            <w:r w:rsidR="00565097" w:rsidRPr="00437F5C">
              <w:rPr>
                <w:webHidden/>
              </w:rPr>
            </w:r>
            <w:r w:rsidR="00565097" w:rsidRPr="00437F5C">
              <w:rPr>
                <w:webHidden/>
              </w:rPr>
              <w:fldChar w:fldCharType="separate"/>
            </w:r>
            <w:r w:rsidR="00565097" w:rsidRPr="00437F5C">
              <w:rPr>
                <w:webHidden/>
              </w:rPr>
              <w:t>7</w:t>
            </w:r>
            <w:r w:rsidR="00565097" w:rsidRPr="00437F5C">
              <w:rPr>
                <w:webHidden/>
              </w:rPr>
              <w:fldChar w:fldCharType="end"/>
            </w:r>
          </w:hyperlink>
        </w:p>
        <w:p w14:paraId="3CBC58A1" w14:textId="6B022C87" w:rsidR="00565097" w:rsidRPr="00437F5C" w:rsidRDefault="00362E25" w:rsidP="00565097">
          <w:pPr>
            <w:pStyle w:val="TOC1"/>
            <w:tabs>
              <w:tab w:val="left" w:pos="1920"/>
            </w:tabs>
            <w:ind w:right="90"/>
            <w:rPr>
              <w:rFonts w:asciiTheme="minorHAnsi" w:eastAsiaTheme="minorEastAsia" w:hAnsiTheme="minorHAnsi"/>
              <w:b w:val="0"/>
              <w:bCs w:val="0"/>
              <w:kern w:val="2"/>
              <w14:ligatures w14:val="standardContextual"/>
            </w:rPr>
          </w:pPr>
          <w:hyperlink w:anchor="_Toc144814915" w:history="1">
            <w:r w:rsidR="00565097" w:rsidRPr="00437F5C">
              <w:rPr>
                <w:rStyle w:val="Hyperlink"/>
                <w:caps/>
              </w:rPr>
              <w:t>Section 4.</w:t>
            </w:r>
            <w:r w:rsidR="00565097" w:rsidRPr="00437F5C">
              <w:rPr>
                <w:rFonts w:asciiTheme="minorHAnsi" w:eastAsiaTheme="minorEastAsia" w:hAnsiTheme="minorHAnsi"/>
                <w:b w:val="0"/>
                <w:bCs w:val="0"/>
                <w:kern w:val="2"/>
                <w14:ligatures w14:val="standardContextual"/>
              </w:rPr>
              <w:tab/>
            </w:r>
            <w:r w:rsidR="00565097" w:rsidRPr="00437F5C">
              <w:rPr>
                <w:rStyle w:val="Hyperlink"/>
              </w:rPr>
              <w:t>MINIMUM QUALIFICATIONS</w:t>
            </w:r>
            <w:r w:rsidR="00565097" w:rsidRPr="00437F5C">
              <w:rPr>
                <w:webHidden/>
              </w:rPr>
              <w:tab/>
            </w:r>
            <w:r w:rsidR="00565097" w:rsidRPr="00437F5C">
              <w:rPr>
                <w:webHidden/>
              </w:rPr>
              <w:fldChar w:fldCharType="begin"/>
            </w:r>
            <w:r w:rsidR="00565097" w:rsidRPr="00437F5C">
              <w:rPr>
                <w:webHidden/>
              </w:rPr>
              <w:instrText xml:space="preserve"> PAGEREF _Toc144814915 \h </w:instrText>
            </w:r>
            <w:r w:rsidR="00565097" w:rsidRPr="00437F5C">
              <w:rPr>
                <w:webHidden/>
              </w:rPr>
            </w:r>
            <w:r w:rsidR="00565097" w:rsidRPr="00437F5C">
              <w:rPr>
                <w:webHidden/>
              </w:rPr>
              <w:fldChar w:fldCharType="separate"/>
            </w:r>
            <w:r w:rsidR="00565097" w:rsidRPr="00437F5C">
              <w:rPr>
                <w:webHidden/>
              </w:rPr>
              <w:t>8</w:t>
            </w:r>
            <w:r w:rsidR="00565097" w:rsidRPr="00437F5C">
              <w:rPr>
                <w:webHidden/>
              </w:rPr>
              <w:fldChar w:fldCharType="end"/>
            </w:r>
          </w:hyperlink>
        </w:p>
        <w:p w14:paraId="59EA8D46" w14:textId="6AD27F82" w:rsidR="00565097" w:rsidRPr="00437F5C" w:rsidRDefault="00362E25" w:rsidP="00565097">
          <w:pPr>
            <w:pStyle w:val="TOC2"/>
            <w:ind w:right="90"/>
            <w:rPr>
              <w:rFonts w:asciiTheme="minorHAnsi" w:eastAsiaTheme="minorEastAsia" w:hAnsiTheme="minorHAnsi"/>
              <w:noProof/>
              <w:kern w:val="2"/>
              <w14:ligatures w14:val="standardContextual"/>
            </w:rPr>
          </w:pPr>
          <w:hyperlink w:anchor="_Toc144814916" w:history="1">
            <w:r w:rsidR="00565097" w:rsidRPr="00437F5C">
              <w:rPr>
                <w:rStyle w:val="Hyperlink"/>
                <w:noProof/>
              </w:rPr>
              <w:t>4.1</w:t>
            </w:r>
            <w:r w:rsidR="00565097" w:rsidRPr="00437F5C">
              <w:rPr>
                <w:rFonts w:asciiTheme="minorHAnsi" w:eastAsiaTheme="minorEastAsia" w:hAnsiTheme="minorHAnsi"/>
                <w:noProof/>
                <w:kern w:val="2"/>
                <w14:ligatures w14:val="standardContextual"/>
              </w:rPr>
              <w:tab/>
            </w:r>
            <w:r w:rsidR="00565097" w:rsidRPr="00437F5C">
              <w:rPr>
                <w:rStyle w:val="Hyperlink"/>
                <w:noProof/>
              </w:rPr>
              <w:t>Notice of Intent</w:t>
            </w:r>
            <w:r w:rsidR="00565097" w:rsidRPr="00437F5C">
              <w:rPr>
                <w:noProof/>
                <w:webHidden/>
              </w:rPr>
              <w:tab/>
            </w:r>
            <w:r w:rsidR="00565097" w:rsidRPr="00437F5C">
              <w:rPr>
                <w:noProof/>
                <w:webHidden/>
              </w:rPr>
              <w:fldChar w:fldCharType="begin"/>
            </w:r>
            <w:r w:rsidR="00565097" w:rsidRPr="00437F5C">
              <w:rPr>
                <w:noProof/>
                <w:webHidden/>
              </w:rPr>
              <w:instrText xml:space="preserve"> PAGEREF _Toc144814916 \h </w:instrText>
            </w:r>
            <w:r w:rsidR="00565097" w:rsidRPr="00437F5C">
              <w:rPr>
                <w:noProof/>
                <w:webHidden/>
              </w:rPr>
            </w:r>
            <w:r w:rsidR="00565097" w:rsidRPr="00437F5C">
              <w:rPr>
                <w:noProof/>
                <w:webHidden/>
              </w:rPr>
              <w:fldChar w:fldCharType="separate"/>
            </w:r>
            <w:r w:rsidR="00565097" w:rsidRPr="00437F5C">
              <w:rPr>
                <w:noProof/>
                <w:webHidden/>
              </w:rPr>
              <w:t>8</w:t>
            </w:r>
            <w:r w:rsidR="00565097" w:rsidRPr="00437F5C">
              <w:rPr>
                <w:noProof/>
                <w:webHidden/>
              </w:rPr>
              <w:fldChar w:fldCharType="end"/>
            </w:r>
          </w:hyperlink>
        </w:p>
        <w:p w14:paraId="163A8CAD" w14:textId="497CC874" w:rsidR="00565097" w:rsidRDefault="00362E25" w:rsidP="00565097">
          <w:pPr>
            <w:pStyle w:val="TOC2"/>
            <w:ind w:right="90"/>
            <w:rPr>
              <w:rFonts w:asciiTheme="minorHAnsi" w:eastAsiaTheme="minorEastAsia" w:hAnsiTheme="minorHAnsi"/>
              <w:noProof/>
              <w:kern w:val="2"/>
              <w14:ligatures w14:val="standardContextual"/>
            </w:rPr>
          </w:pPr>
          <w:hyperlink w:anchor="_Toc144814918" w:history="1">
            <w:r w:rsidR="00565097" w:rsidRPr="00437F5C">
              <w:rPr>
                <w:rStyle w:val="Hyperlink"/>
                <w:noProof/>
              </w:rPr>
              <w:t>4.2</w:t>
            </w:r>
            <w:r w:rsidR="00565097" w:rsidRPr="00437F5C">
              <w:rPr>
                <w:rFonts w:asciiTheme="minorHAnsi" w:eastAsiaTheme="minorEastAsia" w:hAnsiTheme="minorHAnsi"/>
                <w:noProof/>
                <w:kern w:val="2"/>
                <w14:ligatures w14:val="standardContextual"/>
              </w:rPr>
              <w:tab/>
            </w:r>
            <w:r w:rsidR="00565097" w:rsidRPr="00437F5C">
              <w:rPr>
                <w:rStyle w:val="Hyperlink"/>
                <w:noProof/>
              </w:rPr>
              <w:t xml:space="preserve">Pre-Conference </w:t>
            </w:r>
            <w:r w:rsidR="00565097" w:rsidRPr="00437F5C">
              <w:rPr>
                <w:noProof/>
                <w:webHidden/>
              </w:rPr>
              <w:tab/>
            </w:r>
            <w:r w:rsidR="00565097" w:rsidRPr="00437F5C">
              <w:rPr>
                <w:noProof/>
                <w:webHidden/>
              </w:rPr>
              <w:fldChar w:fldCharType="begin"/>
            </w:r>
            <w:r w:rsidR="00565097" w:rsidRPr="00437F5C">
              <w:rPr>
                <w:noProof/>
                <w:webHidden/>
              </w:rPr>
              <w:instrText xml:space="preserve"> PAGEREF _Toc144814918 \h </w:instrText>
            </w:r>
            <w:r w:rsidR="00565097" w:rsidRPr="00437F5C">
              <w:rPr>
                <w:noProof/>
                <w:webHidden/>
              </w:rPr>
            </w:r>
            <w:r w:rsidR="00565097" w:rsidRPr="00437F5C">
              <w:rPr>
                <w:noProof/>
                <w:webHidden/>
              </w:rPr>
              <w:fldChar w:fldCharType="separate"/>
            </w:r>
            <w:r w:rsidR="00565097" w:rsidRPr="00437F5C">
              <w:rPr>
                <w:noProof/>
                <w:webHidden/>
              </w:rPr>
              <w:t>8</w:t>
            </w:r>
            <w:r w:rsidR="00565097" w:rsidRPr="00437F5C">
              <w:rPr>
                <w:noProof/>
                <w:webHidden/>
              </w:rPr>
              <w:fldChar w:fldCharType="end"/>
            </w:r>
          </w:hyperlink>
        </w:p>
        <w:p w14:paraId="5F337EF2" w14:textId="5555090A" w:rsidR="00565097" w:rsidRDefault="00362E25" w:rsidP="00565097">
          <w:pPr>
            <w:pStyle w:val="TOC2"/>
            <w:ind w:right="90"/>
            <w:rPr>
              <w:rFonts w:asciiTheme="minorHAnsi" w:eastAsiaTheme="minorEastAsia" w:hAnsiTheme="minorHAnsi"/>
              <w:noProof/>
              <w:kern w:val="2"/>
              <w14:ligatures w14:val="standardContextual"/>
            </w:rPr>
          </w:pPr>
          <w:hyperlink w:anchor="_Toc144814919" w:history="1">
            <w:r w:rsidR="00565097" w:rsidRPr="00755BCA">
              <w:rPr>
                <w:rStyle w:val="Hyperlink"/>
                <w:noProof/>
              </w:rPr>
              <w:t>4.3</w:t>
            </w:r>
            <w:r w:rsidR="00565097">
              <w:rPr>
                <w:rFonts w:asciiTheme="minorHAnsi" w:eastAsiaTheme="minorEastAsia" w:hAnsiTheme="minorHAnsi"/>
                <w:noProof/>
                <w:kern w:val="2"/>
                <w14:ligatures w14:val="standardContextual"/>
              </w:rPr>
              <w:tab/>
            </w:r>
            <w:r w:rsidR="00565097" w:rsidRPr="00755BCA">
              <w:rPr>
                <w:rStyle w:val="Hyperlink"/>
                <w:noProof/>
              </w:rPr>
              <w:t>Questions and Answers</w:t>
            </w:r>
            <w:r w:rsidR="00565097">
              <w:rPr>
                <w:noProof/>
                <w:webHidden/>
              </w:rPr>
              <w:tab/>
            </w:r>
            <w:r w:rsidR="00565097">
              <w:rPr>
                <w:noProof/>
                <w:webHidden/>
              </w:rPr>
              <w:fldChar w:fldCharType="begin"/>
            </w:r>
            <w:r w:rsidR="00565097">
              <w:rPr>
                <w:noProof/>
                <w:webHidden/>
              </w:rPr>
              <w:instrText xml:space="preserve"> PAGEREF _Toc144814919 \h </w:instrText>
            </w:r>
            <w:r w:rsidR="00565097">
              <w:rPr>
                <w:noProof/>
                <w:webHidden/>
              </w:rPr>
            </w:r>
            <w:r w:rsidR="00565097">
              <w:rPr>
                <w:noProof/>
                <w:webHidden/>
              </w:rPr>
              <w:fldChar w:fldCharType="separate"/>
            </w:r>
            <w:r w:rsidR="00565097">
              <w:rPr>
                <w:noProof/>
                <w:webHidden/>
              </w:rPr>
              <w:t>9</w:t>
            </w:r>
            <w:r w:rsidR="00565097">
              <w:rPr>
                <w:noProof/>
                <w:webHidden/>
              </w:rPr>
              <w:fldChar w:fldCharType="end"/>
            </w:r>
          </w:hyperlink>
        </w:p>
        <w:p w14:paraId="5599E94C" w14:textId="46A9F2E0" w:rsidR="00565097" w:rsidRDefault="00362E25" w:rsidP="00565097">
          <w:pPr>
            <w:pStyle w:val="TOC2"/>
            <w:ind w:right="90"/>
            <w:rPr>
              <w:rFonts w:asciiTheme="minorHAnsi" w:eastAsiaTheme="minorEastAsia" w:hAnsiTheme="minorHAnsi"/>
              <w:noProof/>
              <w:kern w:val="2"/>
              <w14:ligatures w14:val="standardContextual"/>
            </w:rPr>
          </w:pPr>
          <w:hyperlink w:anchor="_Toc144814920" w:history="1">
            <w:r w:rsidR="00565097" w:rsidRPr="00755BCA">
              <w:rPr>
                <w:rStyle w:val="Hyperlink"/>
                <w:noProof/>
              </w:rPr>
              <w:t>4.4</w:t>
            </w:r>
            <w:r w:rsidR="00565097">
              <w:rPr>
                <w:rFonts w:asciiTheme="minorHAnsi" w:eastAsiaTheme="minorEastAsia" w:hAnsiTheme="minorHAnsi"/>
                <w:noProof/>
                <w:kern w:val="2"/>
                <w14:ligatures w14:val="standardContextual"/>
              </w:rPr>
              <w:tab/>
            </w:r>
            <w:r w:rsidR="00565097" w:rsidRPr="00755BCA">
              <w:rPr>
                <w:rStyle w:val="Hyperlink"/>
                <w:noProof/>
              </w:rPr>
              <w:t>Acknowledgment of Amendments</w:t>
            </w:r>
            <w:r w:rsidR="00565097">
              <w:rPr>
                <w:noProof/>
                <w:webHidden/>
              </w:rPr>
              <w:tab/>
            </w:r>
            <w:r w:rsidR="00565097">
              <w:rPr>
                <w:noProof/>
                <w:webHidden/>
              </w:rPr>
              <w:fldChar w:fldCharType="begin"/>
            </w:r>
            <w:r w:rsidR="00565097">
              <w:rPr>
                <w:noProof/>
                <w:webHidden/>
              </w:rPr>
              <w:instrText xml:space="preserve"> PAGEREF _Toc144814920 \h </w:instrText>
            </w:r>
            <w:r w:rsidR="00565097">
              <w:rPr>
                <w:noProof/>
                <w:webHidden/>
              </w:rPr>
            </w:r>
            <w:r w:rsidR="00565097">
              <w:rPr>
                <w:noProof/>
                <w:webHidden/>
              </w:rPr>
              <w:fldChar w:fldCharType="separate"/>
            </w:r>
            <w:r w:rsidR="00565097">
              <w:rPr>
                <w:noProof/>
                <w:webHidden/>
              </w:rPr>
              <w:t>9</w:t>
            </w:r>
            <w:r w:rsidR="00565097">
              <w:rPr>
                <w:noProof/>
                <w:webHidden/>
              </w:rPr>
              <w:fldChar w:fldCharType="end"/>
            </w:r>
          </w:hyperlink>
        </w:p>
        <w:p w14:paraId="0C97EB38" w14:textId="0A70CEEF" w:rsidR="00565097" w:rsidRDefault="00362E25" w:rsidP="00565097">
          <w:pPr>
            <w:pStyle w:val="TOC2"/>
            <w:ind w:right="90"/>
            <w:rPr>
              <w:rFonts w:asciiTheme="minorHAnsi" w:eastAsiaTheme="minorEastAsia" w:hAnsiTheme="minorHAnsi"/>
              <w:noProof/>
              <w:kern w:val="2"/>
              <w14:ligatures w14:val="standardContextual"/>
            </w:rPr>
          </w:pPr>
          <w:hyperlink w:anchor="_Toc144814921" w:history="1">
            <w:r w:rsidR="00565097" w:rsidRPr="00755BCA">
              <w:rPr>
                <w:rStyle w:val="Hyperlink"/>
                <w:noProof/>
              </w:rPr>
              <w:t>4.5</w:t>
            </w:r>
            <w:r w:rsidR="00565097">
              <w:rPr>
                <w:rFonts w:asciiTheme="minorHAnsi" w:eastAsiaTheme="minorEastAsia" w:hAnsiTheme="minorHAnsi"/>
                <w:noProof/>
                <w:kern w:val="2"/>
                <w14:ligatures w14:val="standardContextual"/>
              </w:rPr>
              <w:tab/>
            </w:r>
            <w:r w:rsidR="00565097" w:rsidRPr="00755BCA">
              <w:rPr>
                <w:rStyle w:val="Hyperlink"/>
                <w:noProof/>
              </w:rPr>
              <w:t>Cost of Preparation</w:t>
            </w:r>
            <w:r w:rsidR="00565097">
              <w:rPr>
                <w:noProof/>
                <w:webHidden/>
              </w:rPr>
              <w:tab/>
            </w:r>
            <w:r w:rsidR="00565097">
              <w:rPr>
                <w:noProof/>
                <w:webHidden/>
              </w:rPr>
              <w:fldChar w:fldCharType="begin"/>
            </w:r>
            <w:r w:rsidR="00565097">
              <w:rPr>
                <w:noProof/>
                <w:webHidden/>
              </w:rPr>
              <w:instrText xml:space="preserve"> PAGEREF _Toc144814921 \h </w:instrText>
            </w:r>
            <w:r w:rsidR="00565097">
              <w:rPr>
                <w:noProof/>
                <w:webHidden/>
              </w:rPr>
            </w:r>
            <w:r w:rsidR="00565097">
              <w:rPr>
                <w:noProof/>
                <w:webHidden/>
              </w:rPr>
              <w:fldChar w:fldCharType="separate"/>
            </w:r>
            <w:r w:rsidR="00565097">
              <w:rPr>
                <w:noProof/>
                <w:webHidden/>
              </w:rPr>
              <w:t>9</w:t>
            </w:r>
            <w:r w:rsidR="00565097">
              <w:rPr>
                <w:noProof/>
                <w:webHidden/>
              </w:rPr>
              <w:fldChar w:fldCharType="end"/>
            </w:r>
          </w:hyperlink>
        </w:p>
        <w:p w14:paraId="3B277852" w14:textId="1B6DFAEC" w:rsidR="00565097" w:rsidRDefault="00362E25" w:rsidP="00565097">
          <w:pPr>
            <w:pStyle w:val="TOC2"/>
            <w:ind w:right="90"/>
            <w:rPr>
              <w:rFonts w:asciiTheme="minorHAnsi" w:eastAsiaTheme="minorEastAsia" w:hAnsiTheme="minorHAnsi"/>
              <w:noProof/>
              <w:kern w:val="2"/>
              <w14:ligatures w14:val="standardContextual"/>
            </w:rPr>
          </w:pPr>
          <w:hyperlink w:anchor="_Toc144814922" w:history="1">
            <w:r w:rsidR="00565097" w:rsidRPr="00755BCA">
              <w:rPr>
                <w:rStyle w:val="Hyperlink"/>
                <w:noProof/>
              </w:rPr>
              <w:t>4.6</w:t>
            </w:r>
            <w:r w:rsidR="00565097">
              <w:rPr>
                <w:rFonts w:asciiTheme="minorHAnsi" w:eastAsiaTheme="minorEastAsia" w:hAnsiTheme="minorHAnsi"/>
                <w:noProof/>
                <w:kern w:val="2"/>
                <w14:ligatures w14:val="standardContextual"/>
              </w:rPr>
              <w:tab/>
            </w:r>
            <w:r w:rsidR="00565097" w:rsidRPr="00755BCA">
              <w:rPr>
                <w:rStyle w:val="Hyperlink"/>
                <w:noProof/>
              </w:rPr>
              <w:t>Right to Reject, Cancel and/or Issue Another Solicitation</w:t>
            </w:r>
            <w:r w:rsidR="00565097">
              <w:rPr>
                <w:noProof/>
                <w:webHidden/>
              </w:rPr>
              <w:tab/>
            </w:r>
            <w:r w:rsidR="00565097">
              <w:rPr>
                <w:noProof/>
                <w:webHidden/>
              </w:rPr>
              <w:fldChar w:fldCharType="begin"/>
            </w:r>
            <w:r w:rsidR="00565097">
              <w:rPr>
                <w:noProof/>
                <w:webHidden/>
              </w:rPr>
              <w:instrText xml:space="preserve"> PAGEREF _Toc144814922 \h </w:instrText>
            </w:r>
            <w:r w:rsidR="00565097">
              <w:rPr>
                <w:noProof/>
                <w:webHidden/>
              </w:rPr>
            </w:r>
            <w:r w:rsidR="00565097">
              <w:rPr>
                <w:noProof/>
                <w:webHidden/>
              </w:rPr>
              <w:fldChar w:fldCharType="separate"/>
            </w:r>
            <w:r w:rsidR="00565097">
              <w:rPr>
                <w:noProof/>
                <w:webHidden/>
              </w:rPr>
              <w:t>9</w:t>
            </w:r>
            <w:r w:rsidR="00565097">
              <w:rPr>
                <w:noProof/>
                <w:webHidden/>
              </w:rPr>
              <w:fldChar w:fldCharType="end"/>
            </w:r>
          </w:hyperlink>
        </w:p>
        <w:p w14:paraId="743FA55F" w14:textId="4240AC32" w:rsidR="00565097" w:rsidRDefault="00362E25" w:rsidP="00565097">
          <w:pPr>
            <w:pStyle w:val="TOC2"/>
            <w:ind w:right="90"/>
            <w:rPr>
              <w:rFonts w:asciiTheme="minorHAnsi" w:eastAsiaTheme="minorEastAsia" w:hAnsiTheme="minorHAnsi"/>
              <w:noProof/>
              <w:kern w:val="2"/>
              <w14:ligatures w14:val="standardContextual"/>
            </w:rPr>
          </w:pPr>
          <w:hyperlink w:anchor="_Toc144814923" w:history="1">
            <w:r w:rsidR="00565097" w:rsidRPr="00755BCA">
              <w:rPr>
                <w:rStyle w:val="Hyperlink"/>
                <w:noProof/>
              </w:rPr>
              <w:t>4.7</w:t>
            </w:r>
            <w:r w:rsidR="00565097">
              <w:rPr>
                <w:rFonts w:asciiTheme="minorHAnsi" w:eastAsiaTheme="minorEastAsia" w:hAnsiTheme="minorHAnsi"/>
                <w:noProof/>
                <w:kern w:val="2"/>
                <w14:ligatures w14:val="standardContextual"/>
              </w:rPr>
              <w:tab/>
            </w:r>
            <w:r w:rsidR="00565097" w:rsidRPr="00755BCA">
              <w:rPr>
                <w:rStyle w:val="Hyperlink"/>
                <w:noProof/>
              </w:rPr>
              <w:t>Registration with Mississippi Secretary of State</w:t>
            </w:r>
            <w:r w:rsidR="00565097">
              <w:rPr>
                <w:noProof/>
                <w:webHidden/>
              </w:rPr>
              <w:tab/>
            </w:r>
            <w:r w:rsidR="00565097">
              <w:rPr>
                <w:noProof/>
                <w:webHidden/>
              </w:rPr>
              <w:fldChar w:fldCharType="begin"/>
            </w:r>
            <w:r w:rsidR="00565097">
              <w:rPr>
                <w:noProof/>
                <w:webHidden/>
              </w:rPr>
              <w:instrText xml:space="preserve"> PAGEREF _Toc144814923 \h </w:instrText>
            </w:r>
            <w:r w:rsidR="00565097">
              <w:rPr>
                <w:noProof/>
                <w:webHidden/>
              </w:rPr>
            </w:r>
            <w:r w:rsidR="00565097">
              <w:rPr>
                <w:noProof/>
                <w:webHidden/>
              </w:rPr>
              <w:fldChar w:fldCharType="separate"/>
            </w:r>
            <w:r w:rsidR="00565097">
              <w:rPr>
                <w:noProof/>
                <w:webHidden/>
              </w:rPr>
              <w:t>9</w:t>
            </w:r>
            <w:r w:rsidR="00565097">
              <w:rPr>
                <w:noProof/>
                <w:webHidden/>
              </w:rPr>
              <w:fldChar w:fldCharType="end"/>
            </w:r>
          </w:hyperlink>
        </w:p>
        <w:p w14:paraId="48B82792" w14:textId="08A7ED39" w:rsidR="00565097" w:rsidRDefault="00362E25" w:rsidP="00565097">
          <w:pPr>
            <w:pStyle w:val="TOC2"/>
            <w:ind w:right="90"/>
            <w:rPr>
              <w:rFonts w:asciiTheme="minorHAnsi" w:eastAsiaTheme="minorEastAsia" w:hAnsiTheme="minorHAnsi"/>
              <w:noProof/>
              <w:kern w:val="2"/>
              <w14:ligatures w14:val="standardContextual"/>
            </w:rPr>
          </w:pPr>
          <w:hyperlink w:anchor="_Toc144814924" w:history="1">
            <w:r w:rsidR="00565097" w:rsidRPr="00755BCA">
              <w:rPr>
                <w:rStyle w:val="Hyperlink"/>
                <w:noProof/>
              </w:rPr>
              <w:t>4.8</w:t>
            </w:r>
            <w:r w:rsidR="00565097">
              <w:rPr>
                <w:rFonts w:asciiTheme="minorHAnsi" w:eastAsiaTheme="minorEastAsia" w:hAnsiTheme="minorHAnsi"/>
                <w:noProof/>
                <w:kern w:val="2"/>
                <w14:ligatures w14:val="standardContextual"/>
              </w:rPr>
              <w:tab/>
            </w:r>
            <w:r w:rsidR="00565097" w:rsidRPr="00755BCA">
              <w:rPr>
                <w:rStyle w:val="Hyperlink"/>
                <w:noProof/>
              </w:rPr>
              <w:t>Debarment</w:t>
            </w:r>
            <w:r w:rsidR="00565097">
              <w:rPr>
                <w:noProof/>
                <w:webHidden/>
              </w:rPr>
              <w:tab/>
            </w:r>
            <w:r w:rsidR="00565097">
              <w:rPr>
                <w:noProof/>
                <w:webHidden/>
              </w:rPr>
              <w:fldChar w:fldCharType="begin"/>
            </w:r>
            <w:r w:rsidR="00565097">
              <w:rPr>
                <w:noProof/>
                <w:webHidden/>
              </w:rPr>
              <w:instrText xml:space="preserve"> PAGEREF _Toc144814924 \h </w:instrText>
            </w:r>
            <w:r w:rsidR="00565097">
              <w:rPr>
                <w:noProof/>
                <w:webHidden/>
              </w:rPr>
            </w:r>
            <w:r w:rsidR="00565097">
              <w:rPr>
                <w:noProof/>
                <w:webHidden/>
              </w:rPr>
              <w:fldChar w:fldCharType="separate"/>
            </w:r>
            <w:r w:rsidR="00565097">
              <w:rPr>
                <w:noProof/>
                <w:webHidden/>
              </w:rPr>
              <w:t>9</w:t>
            </w:r>
            <w:r w:rsidR="00565097">
              <w:rPr>
                <w:noProof/>
                <w:webHidden/>
              </w:rPr>
              <w:fldChar w:fldCharType="end"/>
            </w:r>
          </w:hyperlink>
        </w:p>
        <w:p w14:paraId="5BD2E1D5" w14:textId="5999478B" w:rsidR="00565097" w:rsidRDefault="00362E25" w:rsidP="00565097">
          <w:pPr>
            <w:pStyle w:val="TOC2"/>
            <w:ind w:right="90"/>
            <w:rPr>
              <w:rFonts w:asciiTheme="minorHAnsi" w:eastAsiaTheme="minorEastAsia" w:hAnsiTheme="minorHAnsi"/>
              <w:noProof/>
              <w:kern w:val="2"/>
              <w14:ligatures w14:val="standardContextual"/>
            </w:rPr>
          </w:pPr>
          <w:hyperlink w:anchor="_Toc144814925" w:history="1">
            <w:r w:rsidR="00565097" w:rsidRPr="00755BCA">
              <w:rPr>
                <w:rStyle w:val="Hyperlink"/>
                <w:noProof/>
              </w:rPr>
              <w:t>4.9</w:t>
            </w:r>
            <w:r w:rsidR="00565097">
              <w:rPr>
                <w:rFonts w:asciiTheme="minorHAnsi" w:eastAsiaTheme="minorEastAsia" w:hAnsiTheme="minorHAnsi"/>
                <w:noProof/>
                <w:kern w:val="2"/>
                <w14:ligatures w14:val="standardContextual"/>
              </w:rPr>
              <w:tab/>
            </w:r>
            <w:r w:rsidR="00565097" w:rsidRPr="00755BCA">
              <w:rPr>
                <w:rStyle w:val="Hyperlink"/>
                <w:noProof/>
              </w:rPr>
              <w:t>State Approval</w:t>
            </w:r>
            <w:r w:rsidR="00565097">
              <w:rPr>
                <w:noProof/>
                <w:webHidden/>
              </w:rPr>
              <w:tab/>
            </w:r>
            <w:r w:rsidR="00565097">
              <w:rPr>
                <w:noProof/>
                <w:webHidden/>
              </w:rPr>
              <w:fldChar w:fldCharType="begin"/>
            </w:r>
            <w:r w:rsidR="00565097">
              <w:rPr>
                <w:noProof/>
                <w:webHidden/>
              </w:rPr>
              <w:instrText xml:space="preserve"> PAGEREF _Toc144814925 \h </w:instrText>
            </w:r>
            <w:r w:rsidR="00565097">
              <w:rPr>
                <w:noProof/>
                <w:webHidden/>
              </w:rPr>
            </w:r>
            <w:r w:rsidR="00565097">
              <w:rPr>
                <w:noProof/>
                <w:webHidden/>
              </w:rPr>
              <w:fldChar w:fldCharType="separate"/>
            </w:r>
            <w:r w:rsidR="00565097">
              <w:rPr>
                <w:noProof/>
                <w:webHidden/>
              </w:rPr>
              <w:t>9</w:t>
            </w:r>
            <w:r w:rsidR="00565097">
              <w:rPr>
                <w:noProof/>
                <w:webHidden/>
              </w:rPr>
              <w:fldChar w:fldCharType="end"/>
            </w:r>
          </w:hyperlink>
        </w:p>
        <w:p w14:paraId="442E8165" w14:textId="455E152F" w:rsidR="00565097" w:rsidRDefault="00362E25" w:rsidP="00565097">
          <w:pPr>
            <w:pStyle w:val="TOC1"/>
            <w:tabs>
              <w:tab w:val="left" w:pos="1920"/>
            </w:tabs>
            <w:ind w:right="90"/>
            <w:rPr>
              <w:rFonts w:asciiTheme="minorHAnsi" w:eastAsiaTheme="minorEastAsia" w:hAnsiTheme="minorHAnsi"/>
              <w:b w:val="0"/>
              <w:bCs w:val="0"/>
              <w:kern w:val="2"/>
              <w14:ligatures w14:val="standardContextual"/>
            </w:rPr>
          </w:pPr>
          <w:hyperlink w:anchor="_Toc144814926" w:history="1">
            <w:r w:rsidR="00565097" w:rsidRPr="00755BCA">
              <w:rPr>
                <w:rStyle w:val="Hyperlink"/>
                <w:caps/>
              </w:rPr>
              <w:t>Section 5.</w:t>
            </w:r>
            <w:r w:rsidR="00565097">
              <w:rPr>
                <w:rFonts w:asciiTheme="minorHAnsi" w:eastAsiaTheme="minorEastAsia" w:hAnsiTheme="minorHAnsi"/>
                <w:b w:val="0"/>
                <w:bCs w:val="0"/>
                <w:kern w:val="2"/>
                <w14:ligatures w14:val="standardContextual"/>
              </w:rPr>
              <w:tab/>
            </w:r>
            <w:r w:rsidR="00565097" w:rsidRPr="00755BCA">
              <w:rPr>
                <w:rStyle w:val="Hyperlink"/>
              </w:rPr>
              <w:t>PROCUREMENT OF CONTRACTS</w:t>
            </w:r>
            <w:r w:rsidR="00565097">
              <w:rPr>
                <w:webHidden/>
              </w:rPr>
              <w:tab/>
            </w:r>
            <w:r w:rsidR="00565097">
              <w:rPr>
                <w:webHidden/>
              </w:rPr>
              <w:fldChar w:fldCharType="begin"/>
            </w:r>
            <w:r w:rsidR="00565097">
              <w:rPr>
                <w:webHidden/>
              </w:rPr>
              <w:instrText xml:space="preserve"> PAGEREF _Toc144814926 \h </w:instrText>
            </w:r>
            <w:r w:rsidR="00565097">
              <w:rPr>
                <w:webHidden/>
              </w:rPr>
            </w:r>
            <w:r w:rsidR="00565097">
              <w:rPr>
                <w:webHidden/>
              </w:rPr>
              <w:fldChar w:fldCharType="separate"/>
            </w:r>
            <w:r w:rsidR="00565097">
              <w:rPr>
                <w:webHidden/>
              </w:rPr>
              <w:t>10</w:t>
            </w:r>
            <w:r w:rsidR="00565097">
              <w:rPr>
                <w:webHidden/>
              </w:rPr>
              <w:fldChar w:fldCharType="end"/>
            </w:r>
          </w:hyperlink>
        </w:p>
        <w:p w14:paraId="4726D170" w14:textId="6AE1D559" w:rsidR="00565097" w:rsidRDefault="00362E25" w:rsidP="00565097">
          <w:pPr>
            <w:pStyle w:val="TOC2"/>
            <w:ind w:right="90"/>
            <w:rPr>
              <w:rFonts w:asciiTheme="minorHAnsi" w:eastAsiaTheme="minorEastAsia" w:hAnsiTheme="minorHAnsi"/>
              <w:noProof/>
              <w:kern w:val="2"/>
              <w14:ligatures w14:val="standardContextual"/>
            </w:rPr>
          </w:pPr>
          <w:hyperlink w:anchor="_Toc144814927" w:history="1">
            <w:r w:rsidR="00565097" w:rsidRPr="00755BCA">
              <w:rPr>
                <w:rStyle w:val="Hyperlink"/>
                <w:noProof/>
              </w:rPr>
              <w:t>5.1</w:t>
            </w:r>
            <w:r w:rsidR="00565097">
              <w:rPr>
                <w:rFonts w:asciiTheme="minorHAnsi" w:eastAsiaTheme="minorEastAsia" w:hAnsiTheme="minorHAnsi"/>
                <w:noProof/>
                <w:kern w:val="2"/>
                <w14:ligatures w14:val="standardContextual"/>
              </w:rPr>
              <w:tab/>
            </w:r>
            <w:r w:rsidR="00565097" w:rsidRPr="00755BCA">
              <w:rPr>
                <w:rStyle w:val="Hyperlink"/>
                <w:noProof/>
              </w:rPr>
              <w:t>Restrictions on Communications with the MDE Staff</w:t>
            </w:r>
            <w:r w:rsidR="00565097">
              <w:rPr>
                <w:noProof/>
                <w:webHidden/>
              </w:rPr>
              <w:tab/>
            </w:r>
            <w:r w:rsidR="00565097">
              <w:rPr>
                <w:noProof/>
                <w:webHidden/>
              </w:rPr>
              <w:fldChar w:fldCharType="begin"/>
            </w:r>
            <w:r w:rsidR="00565097">
              <w:rPr>
                <w:noProof/>
                <w:webHidden/>
              </w:rPr>
              <w:instrText xml:space="preserve"> PAGEREF _Toc144814927 \h </w:instrText>
            </w:r>
            <w:r w:rsidR="00565097">
              <w:rPr>
                <w:noProof/>
                <w:webHidden/>
              </w:rPr>
            </w:r>
            <w:r w:rsidR="00565097">
              <w:rPr>
                <w:noProof/>
                <w:webHidden/>
              </w:rPr>
              <w:fldChar w:fldCharType="separate"/>
            </w:r>
            <w:r w:rsidR="00565097">
              <w:rPr>
                <w:noProof/>
                <w:webHidden/>
              </w:rPr>
              <w:t>10</w:t>
            </w:r>
            <w:r w:rsidR="00565097">
              <w:rPr>
                <w:noProof/>
                <w:webHidden/>
              </w:rPr>
              <w:fldChar w:fldCharType="end"/>
            </w:r>
          </w:hyperlink>
        </w:p>
        <w:p w14:paraId="373D960C" w14:textId="1413E1F9" w:rsidR="00565097" w:rsidRDefault="00362E25" w:rsidP="00565097">
          <w:pPr>
            <w:pStyle w:val="TOC2"/>
            <w:ind w:right="90"/>
            <w:rPr>
              <w:rFonts w:asciiTheme="minorHAnsi" w:eastAsiaTheme="minorEastAsia" w:hAnsiTheme="minorHAnsi"/>
              <w:noProof/>
              <w:kern w:val="2"/>
              <w14:ligatures w14:val="standardContextual"/>
            </w:rPr>
          </w:pPr>
          <w:hyperlink w:anchor="_Toc144814928" w:history="1">
            <w:r w:rsidR="00565097" w:rsidRPr="00755BCA">
              <w:rPr>
                <w:rStyle w:val="Hyperlink"/>
                <w:noProof/>
              </w:rPr>
              <w:t>5.2</w:t>
            </w:r>
            <w:r w:rsidR="00565097">
              <w:rPr>
                <w:rFonts w:asciiTheme="minorHAnsi" w:eastAsiaTheme="minorEastAsia" w:hAnsiTheme="minorHAnsi"/>
                <w:noProof/>
                <w:kern w:val="2"/>
                <w14:ligatures w14:val="standardContextual"/>
              </w:rPr>
              <w:tab/>
            </w:r>
            <w:r w:rsidR="00565097" w:rsidRPr="00755BCA">
              <w:rPr>
                <w:rStyle w:val="Hyperlink"/>
                <w:noProof/>
              </w:rPr>
              <w:t>Submission Requirements</w:t>
            </w:r>
            <w:r w:rsidR="00565097">
              <w:rPr>
                <w:noProof/>
                <w:webHidden/>
              </w:rPr>
              <w:tab/>
            </w:r>
            <w:r w:rsidR="00565097">
              <w:rPr>
                <w:noProof/>
                <w:webHidden/>
              </w:rPr>
              <w:fldChar w:fldCharType="begin"/>
            </w:r>
            <w:r w:rsidR="00565097">
              <w:rPr>
                <w:noProof/>
                <w:webHidden/>
              </w:rPr>
              <w:instrText xml:space="preserve"> PAGEREF _Toc144814928 \h </w:instrText>
            </w:r>
            <w:r w:rsidR="00565097">
              <w:rPr>
                <w:noProof/>
                <w:webHidden/>
              </w:rPr>
            </w:r>
            <w:r w:rsidR="00565097">
              <w:rPr>
                <w:noProof/>
                <w:webHidden/>
              </w:rPr>
              <w:fldChar w:fldCharType="separate"/>
            </w:r>
            <w:r w:rsidR="00565097">
              <w:rPr>
                <w:noProof/>
                <w:webHidden/>
              </w:rPr>
              <w:t>10</w:t>
            </w:r>
            <w:r w:rsidR="00565097">
              <w:rPr>
                <w:noProof/>
                <w:webHidden/>
              </w:rPr>
              <w:fldChar w:fldCharType="end"/>
            </w:r>
          </w:hyperlink>
        </w:p>
        <w:p w14:paraId="5AC7E55B" w14:textId="288AE633" w:rsidR="00565097" w:rsidRDefault="00362E25" w:rsidP="00565097">
          <w:pPr>
            <w:pStyle w:val="TOC2"/>
            <w:ind w:right="90"/>
            <w:rPr>
              <w:rFonts w:asciiTheme="minorHAnsi" w:eastAsiaTheme="minorEastAsia" w:hAnsiTheme="minorHAnsi"/>
              <w:noProof/>
              <w:kern w:val="2"/>
              <w14:ligatures w14:val="standardContextual"/>
            </w:rPr>
          </w:pPr>
          <w:hyperlink w:anchor="_Toc144814930" w:history="1">
            <w:r w:rsidR="00565097" w:rsidRPr="00755BCA">
              <w:rPr>
                <w:rStyle w:val="Hyperlink"/>
                <w:noProof/>
              </w:rPr>
              <w:t>5.3</w:t>
            </w:r>
            <w:r w:rsidR="00565097">
              <w:rPr>
                <w:rFonts w:asciiTheme="minorHAnsi" w:eastAsiaTheme="minorEastAsia" w:hAnsiTheme="minorHAnsi"/>
                <w:noProof/>
                <w:kern w:val="2"/>
                <w14:ligatures w14:val="standardContextual"/>
              </w:rPr>
              <w:tab/>
            </w:r>
            <w:r w:rsidR="00B42ECB">
              <w:rPr>
                <w:rStyle w:val="Hyperlink"/>
                <w:noProof/>
              </w:rPr>
              <w:t>Packet</w:t>
            </w:r>
            <w:r w:rsidR="00565097" w:rsidRPr="00755BCA">
              <w:rPr>
                <w:rStyle w:val="Hyperlink"/>
                <w:noProof/>
              </w:rPr>
              <w:t xml:space="preserve"> Submission Period</w:t>
            </w:r>
            <w:r w:rsidR="00565097">
              <w:rPr>
                <w:noProof/>
                <w:webHidden/>
              </w:rPr>
              <w:tab/>
            </w:r>
            <w:r w:rsidR="00565097">
              <w:rPr>
                <w:noProof/>
                <w:webHidden/>
              </w:rPr>
              <w:fldChar w:fldCharType="begin"/>
            </w:r>
            <w:r w:rsidR="00565097">
              <w:rPr>
                <w:noProof/>
                <w:webHidden/>
              </w:rPr>
              <w:instrText xml:space="preserve"> PAGEREF _Toc144814930 \h </w:instrText>
            </w:r>
            <w:r w:rsidR="00565097">
              <w:rPr>
                <w:noProof/>
                <w:webHidden/>
              </w:rPr>
            </w:r>
            <w:r w:rsidR="00565097">
              <w:rPr>
                <w:noProof/>
                <w:webHidden/>
              </w:rPr>
              <w:fldChar w:fldCharType="separate"/>
            </w:r>
            <w:r w:rsidR="00565097">
              <w:rPr>
                <w:noProof/>
                <w:webHidden/>
              </w:rPr>
              <w:t>14</w:t>
            </w:r>
            <w:r w:rsidR="00565097">
              <w:rPr>
                <w:noProof/>
                <w:webHidden/>
              </w:rPr>
              <w:fldChar w:fldCharType="end"/>
            </w:r>
          </w:hyperlink>
        </w:p>
        <w:p w14:paraId="41B6C2E1" w14:textId="43904678" w:rsidR="00565097" w:rsidRDefault="00362E25" w:rsidP="00565097">
          <w:pPr>
            <w:pStyle w:val="TOC2"/>
            <w:ind w:right="90"/>
            <w:rPr>
              <w:rFonts w:asciiTheme="minorHAnsi" w:eastAsiaTheme="minorEastAsia" w:hAnsiTheme="minorHAnsi"/>
              <w:noProof/>
              <w:kern w:val="2"/>
              <w14:ligatures w14:val="standardContextual"/>
            </w:rPr>
          </w:pPr>
          <w:hyperlink w:anchor="_Toc144814931" w:history="1">
            <w:r w:rsidR="00565097" w:rsidRPr="00755BCA">
              <w:rPr>
                <w:rStyle w:val="Hyperlink"/>
                <w:noProof/>
              </w:rPr>
              <w:t>5.4</w:t>
            </w:r>
            <w:r w:rsidR="00565097">
              <w:rPr>
                <w:rFonts w:asciiTheme="minorHAnsi" w:eastAsiaTheme="minorEastAsia" w:hAnsiTheme="minorHAnsi"/>
                <w:noProof/>
                <w:kern w:val="2"/>
                <w14:ligatures w14:val="standardContextual"/>
              </w:rPr>
              <w:tab/>
            </w:r>
            <w:r w:rsidR="00565097" w:rsidRPr="00755BCA">
              <w:rPr>
                <w:rStyle w:val="Hyperlink"/>
                <w:noProof/>
              </w:rPr>
              <w:t>Important Tentative Dates</w:t>
            </w:r>
            <w:r w:rsidR="00565097">
              <w:rPr>
                <w:noProof/>
                <w:webHidden/>
              </w:rPr>
              <w:tab/>
            </w:r>
            <w:r w:rsidR="00565097">
              <w:rPr>
                <w:noProof/>
                <w:webHidden/>
              </w:rPr>
              <w:fldChar w:fldCharType="begin"/>
            </w:r>
            <w:r w:rsidR="00565097">
              <w:rPr>
                <w:noProof/>
                <w:webHidden/>
              </w:rPr>
              <w:instrText xml:space="preserve"> PAGEREF _Toc144814931 \h </w:instrText>
            </w:r>
            <w:r w:rsidR="00565097">
              <w:rPr>
                <w:noProof/>
                <w:webHidden/>
              </w:rPr>
            </w:r>
            <w:r w:rsidR="00565097">
              <w:rPr>
                <w:noProof/>
                <w:webHidden/>
              </w:rPr>
              <w:fldChar w:fldCharType="separate"/>
            </w:r>
            <w:r w:rsidR="00565097">
              <w:rPr>
                <w:noProof/>
                <w:webHidden/>
              </w:rPr>
              <w:t>15</w:t>
            </w:r>
            <w:r w:rsidR="00565097">
              <w:rPr>
                <w:noProof/>
                <w:webHidden/>
              </w:rPr>
              <w:fldChar w:fldCharType="end"/>
            </w:r>
          </w:hyperlink>
        </w:p>
        <w:p w14:paraId="1B5EFE05" w14:textId="7220FD3D" w:rsidR="00565097" w:rsidRDefault="00362E25" w:rsidP="00565097">
          <w:pPr>
            <w:pStyle w:val="TOC2"/>
            <w:ind w:right="90"/>
            <w:rPr>
              <w:rFonts w:asciiTheme="minorHAnsi" w:eastAsiaTheme="minorEastAsia" w:hAnsiTheme="minorHAnsi"/>
              <w:noProof/>
              <w:kern w:val="2"/>
              <w14:ligatures w14:val="standardContextual"/>
            </w:rPr>
          </w:pPr>
          <w:hyperlink w:anchor="_Toc144814932" w:history="1">
            <w:r w:rsidR="00565097" w:rsidRPr="00755BCA">
              <w:rPr>
                <w:rStyle w:val="Hyperlink"/>
                <w:noProof/>
              </w:rPr>
              <w:t>5.5</w:t>
            </w:r>
            <w:r w:rsidR="00565097">
              <w:rPr>
                <w:rFonts w:asciiTheme="minorHAnsi" w:eastAsiaTheme="minorEastAsia" w:hAnsiTheme="minorHAnsi"/>
                <w:noProof/>
                <w:kern w:val="2"/>
                <w14:ligatures w14:val="standardContextual"/>
              </w:rPr>
              <w:tab/>
            </w:r>
            <w:r w:rsidR="00565097" w:rsidRPr="00755BCA">
              <w:rPr>
                <w:rStyle w:val="Hyperlink"/>
                <w:noProof/>
              </w:rPr>
              <w:t xml:space="preserve">Acceptance of </w:t>
            </w:r>
            <w:r w:rsidR="00B42ECB">
              <w:rPr>
                <w:rStyle w:val="Hyperlink"/>
                <w:noProof/>
              </w:rPr>
              <w:t>Packet</w:t>
            </w:r>
            <w:r w:rsidR="00565097" w:rsidRPr="00755BCA">
              <w:rPr>
                <w:rStyle w:val="Hyperlink"/>
                <w:noProof/>
              </w:rPr>
              <w:t>s</w:t>
            </w:r>
            <w:r w:rsidR="00565097">
              <w:rPr>
                <w:noProof/>
                <w:webHidden/>
              </w:rPr>
              <w:tab/>
            </w:r>
            <w:r w:rsidR="00565097">
              <w:rPr>
                <w:noProof/>
                <w:webHidden/>
              </w:rPr>
              <w:fldChar w:fldCharType="begin"/>
            </w:r>
            <w:r w:rsidR="00565097">
              <w:rPr>
                <w:noProof/>
                <w:webHidden/>
              </w:rPr>
              <w:instrText xml:space="preserve"> PAGEREF _Toc144814932 \h </w:instrText>
            </w:r>
            <w:r w:rsidR="00565097">
              <w:rPr>
                <w:noProof/>
                <w:webHidden/>
              </w:rPr>
            </w:r>
            <w:r w:rsidR="00565097">
              <w:rPr>
                <w:noProof/>
                <w:webHidden/>
              </w:rPr>
              <w:fldChar w:fldCharType="separate"/>
            </w:r>
            <w:r w:rsidR="00565097">
              <w:rPr>
                <w:noProof/>
                <w:webHidden/>
              </w:rPr>
              <w:t>15</w:t>
            </w:r>
            <w:r w:rsidR="00565097">
              <w:rPr>
                <w:noProof/>
                <w:webHidden/>
              </w:rPr>
              <w:fldChar w:fldCharType="end"/>
            </w:r>
          </w:hyperlink>
        </w:p>
        <w:p w14:paraId="2643B5D9" w14:textId="73618F39" w:rsidR="00565097" w:rsidRDefault="00362E25" w:rsidP="00565097">
          <w:pPr>
            <w:pStyle w:val="TOC2"/>
            <w:ind w:right="90"/>
            <w:rPr>
              <w:rFonts w:asciiTheme="minorHAnsi" w:eastAsiaTheme="minorEastAsia" w:hAnsiTheme="minorHAnsi"/>
              <w:noProof/>
              <w:kern w:val="2"/>
              <w14:ligatures w14:val="standardContextual"/>
            </w:rPr>
          </w:pPr>
          <w:hyperlink w:anchor="_Toc144814933" w:history="1">
            <w:r w:rsidR="00565097" w:rsidRPr="00755BCA">
              <w:rPr>
                <w:rStyle w:val="Hyperlink"/>
                <w:noProof/>
              </w:rPr>
              <w:t>5.6</w:t>
            </w:r>
            <w:r w:rsidR="00565097">
              <w:rPr>
                <w:rFonts w:asciiTheme="minorHAnsi" w:eastAsiaTheme="minorEastAsia" w:hAnsiTheme="minorHAnsi"/>
                <w:noProof/>
                <w:kern w:val="2"/>
                <w14:ligatures w14:val="standardContextual"/>
              </w:rPr>
              <w:tab/>
            </w:r>
            <w:r w:rsidR="00565097" w:rsidRPr="00755BCA">
              <w:rPr>
                <w:rStyle w:val="Hyperlink"/>
                <w:noProof/>
              </w:rPr>
              <w:t xml:space="preserve">Disposition of </w:t>
            </w:r>
            <w:r w:rsidR="00B42ECB">
              <w:rPr>
                <w:rStyle w:val="Hyperlink"/>
                <w:noProof/>
              </w:rPr>
              <w:t>Packet</w:t>
            </w:r>
            <w:r w:rsidR="00565097">
              <w:rPr>
                <w:noProof/>
                <w:webHidden/>
              </w:rPr>
              <w:tab/>
            </w:r>
            <w:r w:rsidR="00565097">
              <w:rPr>
                <w:noProof/>
                <w:webHidden/>
              </w:rPr>
              <w:fldChar w:fldCharType="begin"/>
            </w:r>
            <w:r w:rsidR="00565097">
              <w:rPr>
                <w:noProof/>
                <w:webHidden/>
              </w:rPr>
              <w:instrText xml:space="preserve"> PAGEREF _Toc144814933 \h </w:instrText>
            </w:r>
            <w:r w:rsidR="00565097">
              <w:rPr>
                <w:noProof/>
                <w:webHidden/>
              </w:rPr>
            </w:r>
            <w:r w:rsidR="00565097">
              <w:rPr>
                <w:noProof/>
                <w:webHidden/>
              </w:rPr>
              <w:fldChar w:fldCharType="separate"/>
            </w:r>
            <w:r w:rsidR="00565097">
              <w:rPr>
                <w:noProof/>
                <w:webHidden/>
              </w:rPr>
              <w:t>16</w:t>
            </w:r>
            <w:r w:rsidR="00565097">
              <w:rPr>
                <w:noProof/>
                <w:webHidden/>
              </w:rPr>
              <w:fldChar w:fldCharType="end"/>
            </w:r>
          </w:hyperlink>
        </w:p>
        <w:p w14:paraId="0EA409DF" w14:textId="6FFC4FCF" w:rsidR="00565097" w:rsidRDefault="00362E25" w:rsidP="00565097">
          <w:pPr>
            <w:pStyle w:val="TOC2"/>
            <w:ind w:right="90"/>
            <w:rPr>
              <w:rFonts w:asciiTheme="minorHAnsi" w:eastAsiaTheme="minorEastAsia" w:hAnsiTheme="minorHAnsi"/>
              <w:noProof/>
              <w:kern w:val="2"/>
              <w14:ligatures w14:val="standardContextual"/>
            </w:rPr>
          </w:pPr>
          <w:hyperlink w:anchor="_Toc144814934" w:history="1">
            <w:r w:rsidR="00565097" w:rsidRPr="00755BCA">
              <w:rPr>
                <w:rStyle w:val="Hyperlink"/>
                <w:noProof/>
              </w:rPr>
              <w:t>5.7</w:t>
            </w:r>
            <w:r w:rsidR="00565097">
              <w:rPr>
                <w:rFonts w:asciiTheme="minorHAnsi" w:eastAsiaTheme="minorEastAsia" w:hAnsiTheme="minorHAnsi"/>
                <w:noProof/>
                <w:kern w:val="2"/>
                <w14:ligatures w14:val="standardContextual"/>
              </w:rPr>
              <w:tab/>
            </w:r>
            <w:r w:rsidR="00565097" w:rsidRPr="00755BCA">
              <w:rPr>
                <w:rStyle w:val="Hyperlink"/>
                <w:noProof/>
              </w:rPr>
              <w:t xml:space="preserve">Modification or Withdrawal of a </w:t>
            </w:r>
            <w:r w:rsidR="00B42ECB">
              <w:rPr>
                <w:rStyle w:val="Hyperlink"/>
                <w:noProof/>
              </w:rPr>
              <w:t>Packet</w:t>
            </w:r>
            <w:r w:rsidR="00565097">
              <w:rPr>
                <w:noProof/>
                <w:webHidden/>
              </w:rPr>
              <w:tab/>
            </w:r>
            <w:r w:rsidR="00565097">
              <w:rPr>
                <w:noProof/>
                <w:webHidden/>
              </w:rPr>
              <w:fldChar w:fldCharType="begin"/>
            </w:r>
            <w:r w:rsidR="00565097">
              <w:rPr>
                <w:noProof/>
                <w:webHidden/>
              </w:rPr>
              <w:instrText xml:space="preserve"> PAGEREF _Toc144814934 \h </w:instrText>
            </w:r>
            <w:r w:rsidR="00565097">
              <w:rPr>
                <w:noProof/>
                <w:webHidden/>
              </w:rPr>
            </w:r>
            <w:r w:rsidR="00565097">
              <w:rPr>
                <w:noProof/>
                <w:webHidden/>
              </w:rPr>
              <w:fldChar w:fldCharType="separate"/>
            </w:r>
            <w:r w:rsidR="00565097">
              <w:rPr>
                <w:noProof/>
                <w:webHidden/>
              </w:rPr>
              <w:t>16</w:t>
            </w:r>
            <w:r w:rsidR="00565097">
              <w:rPr>
                <w:noProof/>
                <w:webHidden/>
              </w:rPr>
              <w:fldChar w:fldCharType="end"/>
            </w:r>
          </w:hyperlink>
        </w:p>
        <w:p w14:paraId="461B60CA" w14:textId="23D86C13" w:rsidR="00565097" w:rsidRDefault="00362E25" w:rsidP="00565097">
          <w:pPr>
            <w:pStyle w:val="TOC2"/>
            <w:ind w:right="90"/>
            <w:rPr>
              <w:rFonts w:asciiTheme="minorHAnsi" w:eastAsiaTheme="minorEastAsia" w:hAnsiTheme="minorHAnsi"/>
              <w:noProof/>
              <w:kern w:val="2"/>
              <w14:ligatures w14:val="standardContextual"/>
            </w:rPr>
          </w:pPr>
          <w:hyperlink w:anchor="_Toc144814935" w:history="1">
            <w:r w:rsidR="00565097" w:rsidRPr="00755BCA">
              <w:rPr>
                <w:rStyle w:val="Hyperlink"/>
                <w:noProof/>
              </w:rPr>
              <w:t>5.8</w:t>
            </w:r>
            <w:r w:rsidR="00565097">
              <w:rPr>
                <w:rFonts w:asciiTheme="minorHAnsi" w:eastAsiaTheme="minorEastAsia" w:hAnsiTheme="minorHAnsi"/>
                <w:noProof/>
                <w:kern w:val="2"/>
                <w14:ligatures w14:val="standardContextual"/>
              </w:rPr>
              <w:tab/>
            </w:r>
            <w:r w:rsidR="00565097" w:rsidRPr="00755BCA">
              <w:rPr>
                <w:rStyle w:val="Hyperlink"/>
                <w:noProof/>
              </w:rPr>
              <w:t xml:space="preserve">Rejection of </w:t>
            </w:r>
            <w:r w:rsidR="00B42ECB">
              <w:rPr>
                <w:rStyle w:val="Hyperlink"/>
                <w:noProof/>
              </w:rPr>
              <w:t>Packet</w:t>
            </w:r>
            <w:r w:rsidR="00565097" w:rsidRPr="00755BCA">
              <w:rPr>
                <w:rStyle w:val="Hyperlink"/>
                <w:noProof/>
              </w:rPr>
              <w:t>s</w:t>
            </w:r>
            <w:r w:rsidR="00565097">
              <w:rPr>
                <w:noProof/>
                <w:webHidden/>
              </w:rPr>
              <w:tab/>
            </w:r>
            <w:r w:rsidR="00565097">
              <w:rPr>
                <w:noProof/>
                <w:webHidden/>
              </w:rPr>
              <w:fldChar w:fldCharType="begin"/>
            </w:r>
            <w:r w:rsidR="00565097">
              <w:rPr>
                <w:noProof/>
                <w:webHidden/>
              </w:rPr>
              <w:instrText xml:space="preserve"> PAGEREF _Toc144814935 \h </w:instrText>
            </w:r>
            <w:r w:rsidR="00565097">
              <w:rPr>
                <w:noProof/>
                <w:webHidden/>
              </w:rPr>
            </w:r>
            <w:r w:rsidR="00565097">
              <w:rPr>
                <w:noProof/>
                <w:webHidden/>
              </w:rPr>
              <w:fldChar w:fldCharType="separate"/>
            </w:r>
            <w:r w:rsidR="00565097">
              <w:rPr>
                <w:noProof/>
                <w:webHidden/>
              </w:rPr>
              <w:t>16</w:t>
            </w:r>
            <w:r w:rsidR="00565097">
              <w:rPr>
                <w:noProof/>
                <w:webHidden/>
              </w:rPr>
              <w:fldChar w:fldCharType="end"/>
            </w:r>
          </w:hyperlink>
        </w:p>
        <w:p w14:paraId="235D08BD" w14:textId="33971773" w:rsidR="00565097" w:rsidRDefault="00362E25" w:rsidP="00565097">
          <w:pPr>
            <w:pStyle w:val="TOC2"/>
            <w:ind w:right="90"/>
            <w:rPr>
              <w:rFonts w:asciiTheme="minorHAnsi" w:eastAsiaTheme="minorEastAsia" w:hAnsiTheme="minorHAnsi"/>
              <w:noProof/>
              <w:kern w:val="2"/>
              <w14:ligatures w14:val="standardContextual"/>
            </w:rPr>
          </w:pPr>
          <w:hyperlink w:anchor="_Toc144814936" w:history="1">
            <w:r w:rsidR="00565097" w:rsidRPr="00755BCA">
              <w:rPr>
                <w:rStyle w:val="Hyperlink"/>
                <w:noProof/>
              </w:rPr>
              <w:t>5.9</w:t>
            </w:r>
            <w:r w:rsidR="00565097">
              <w:rPr>
                <w:rFonts w:asciiTheme="minorHAnsi" w:eastAsiaTheme="minorEastAsia" w:hAnsiTheme="minorHAnsi"/>
                <w:noProof/>
                <w:kern w:val="2"/>
                <w14:ligatures w14:val="standardContextual"/>
              </w:rPr>
              <w:tab/>
            </w:r>
            <w:r w:rsidR="00565097" w:rsidRPr="00755BCA">
              <w:rPr>
                <w:rStyle w:val="Hyperlink"/>
                <w:noProof/>
              </w:rPr>
              <w:t>Corrections and Clarifications</w:t>
            </w:r>
            <w:r w:rsidR="00565097">
              <w:rPr>
                <w:noProof/>
                <w:webHidden/>
              </w:rPr>
              <w:tab/>
            </w:r>
            <w:r w:rsidR="00565097">
              <w:rPr>
                <w:noProof/>
                <w:webHidden/>
              </w:rPr>
              <w:fldChar w:fldCharType="begin"/>
            </w:r>
            <w:r w:rsidR="00565097">
              <w:rPr>
                <w:noProof/>
                <w:webHidden/>
              </w:rPr>
              <w:instrText xml:space="preserve"> PAGEREF _Toc144814936 \h </w:instrText>
            </w:r>
            <w:r w:rsidR="00565097">
              <w:rPr>
                <w:noProof/>
                <w:webHidden/>
              </w:rPr>
            </w:r>
            <w:r w:rsidR="00565097">
              <w:rPr>
                <w:noProof/>
                <w:webHidden/>
              </w:rPr>
              <w:fldChar w:fldCharType="separate"/>
            </w:r>
            <w:r w:rsidR="00565097">
              <w:rPr>
                <w:noProof/>
                <w:webHidden/>
              </w:rPr>
              <w:t>17</w:t>
            </w:r>
            <w:r w:rsidR="00565097">
              <w:rPr>
                <w:noProof/>
                <w:webHidden/>
              </w:rPr>
              <w:fldChar w:fldCharType="end"/>
            </w:r>
          </w:hyperlink>
        </w:p>
        <w:p w14:paraId="43250EF4" w14:textId="435C72EE" w:rsidR="00565097" w:rsidRDefault="00362E25" w:rsidP="00565097">
          <w:pPr>
            <w:pStyle w:val="TOC2"/>
            <w:ind w:right="90"/>
            <w:rPr>
              <w:rFonts w:asciiTheme="minorHAnsi" w:eastAsiaTheme="minorEastAsia" w:hAnsiTheme="minorHAnsi"/>
              <w:noProof/>
              <w:kern w:val="2"/>
              <w14:ligatures w14:val="standardContextual"/>
            </w:rPr>
          </w:pPr>
          <w:hyperlink w:anchor="_Toc144814937" w:history="1">
            <w:r w:rsidR="00565097" w:rsidRPr="00755BCA">
              <w:rPr>
                <w:rStyle w:val="Hyperlink"/>
                <w:noProof/>
              </w:rPr>
              <w:t>5.10</w:t>
            </w:r>
            <w:r w:rsidR="00565097">
              <w:rPr>
                <w:rFonts w:asciiTheme="minorHAnsi" w:eastAsiaTheme="minorEastAsia" w:hAnsiTheme="minorHAnsi"/>
                <w:noProof/>
                <w:kern w:val="2"/>
                <w14:ligatures w14:val="standardContextual"/>
              </w:rPr>
              <w:tab/>
            </w:r>
            <w:r w:rsidR="00B42ECB">
              <w:rPr>
                <w:rStyle w:val="Hyperlink"/>
                <w:noProof/>
              </w:rPr>
              <w:t>Packet</w:t>
            </w:r>
            <w:r w:rsidR="00565097" w:rsidRPr="00755BCA">
              <w:rPr>
                <w:rStyle w:val="Hyperlink"/>
                <w:noProof/>
              </w:rPr>
              <w:t xml:space="preserve"> Evaluation</w:t>
            </w:r>
            <w:r w:rsidR="00565097">
              <w:rPr>
                <w:noProof/>
                <w:webHidden/>
              </w:rPr>
              <w:tab/>
            </w:r>
            <w:r w:rsidR="00565097">
              <w:rPr>
                <w:noProof/>
                <w:webHidden/>
              </w:rPr>
              <w:fldChar w:fldCharType="begin"/>
            </w:r>
            <w:r w:rsidR="00565097">
              <w:rPr>
                <w:noProof/>
                <w:webHidden/>
              </w:rPr>
              <w:instrText xml:space="preserve"> PAGEREF _Toc144814937 \h </w:instrText>
            </w:r>
            <w:r w:rsidR="00565097">
              <w:rPr>
                <w:noProof/>
                <w:webHidden/>
              </w:rPr>
            </w:r>
            <w:r w:rsidR="00565097">
              <w:rPr>
                <w:noProof/>
                <w:webHidden/>
              </w:rPr>
              <w:fldChar w:fldCharType="separate"/>
            </w:r>
            <w:r w:rsidR="00565097">
              <w:rPr>
                <w:noProof/>
                <w:webHidden/>
              </w:rPr>
              <w:t>17</w:t>
            </w:r>
            <w:r w:rsidR="00565097">
              <w:rPr>
                <w:noProof/>
                <w:webHidden/>
              </w:rPr>
              <w:fldChar w:fldCharType="end"/>
            </w:r>
          </w:hyperlink>
        </w:p>
        <w:p w14:paraId="7FBB8DBD" w14:textId="7632228F" w:rsidR="00565097" w:rsidRDefault="00362E25" w:rsidP="00565097">
          <w:pPr>
            <w:pStyle w:val="TOC1"/>
            <w:tabs>
              <w:tab w:val="left" w:pos="1920"/>
            </w:tabs>
            <w:ind w:right="90"/>
            <w:rPr>
              <w:rFonts w:asciiTheme="minorHAnsi" w:eastAsiaTheme="minorEastAsia" w:hAnsiTheme="minorHAnsi"/>
              <w:b w:val="0"/>
              <w:bCs w:val="0"/>
              <w:kern w:val="2"/>
              <w14:ligatures w14:val="standardContextual"/>
            </w:rPr>
          </w:pPr>
          <w:hyperlink w:anchor="_Toc144814938" w:history="1">
            <w:r w:rsidR="00565097" w:rsidRPr="00755BCA">
              <w:rPr>
                <w:rStyle w:val="Hyperlink"/>
                <w:caps/>
              </w:rPr>
              <w:t>Section 6.</w:t>
            </w:r>
            <w:r w:rsidR="00565097">
              <w:rPr>
                <w:rFonts w:asciiTheme="minorHAnsi" w:eastAsiaTheme="minorEastAsia" w:hAnsiTheme="minorHAnsi"/>
                <w:b w:val="0"/>
                <w:bCs w:val="0"/>
                <w:kern w:val="2"/>
                <w14:ligatures w14:val="standardContextual"/>
              </w:rPr>
              <w:tab/>
            </w:r>
            <w:r w:rsidR="00565097" w:rsidRPr="00755BCA">
              <w:rPr>
                <w:rStyle w:val="Hyperlink"/>
              </w:rPr>
              <w:t>CONTRACT AWARD</w:t>
            </w:r>
            <w:r w:rsidR="00565097">
              <w:rPr>
                <w:webHidden/>
              </w:rPr>
              <w:tab/>
            </w:r>
            <w:r w:rsidR="00565097">
              <w:rPr>
                <w:webHidden/>
              </w:rPr>
              <w:fldChar w:fldCharType="begin"/>
            </w:r>
            <w:r w:rsidR="00565097">
              <w:rPr>
                <w:webHidden/>
              </w:rPr>
              <w:instrText xml:space="preserve"> PAGEREF _Toc144814938 \h </w:instrText>
            </w:r>
            <w:r w:rsidR="00565097">
              <w:rPr>
                <w:webHidden/>
              </w:rPr>
            </w:r>
            <w:r w:rsidR="00565097">
              <w:rPr>
                <w:webHidden/>
              </w:rPr>
              <w:fldChar w:fldCharType="separate"/>
            </w:r>
            <w:r w:rsidR="00565097">
              <w:rPr>
                <w:webHidden/>
              </w:rPr>
              <w:t>19</w:t>
            </w:r>
            <w:r w:rsidR="00565097">
              <w:rPr>
                <w:webHidden/>
              </w:rPr>
              <w:fldChar w:fldCharType="end"/>
            </w:r>
          </w:hyperlink>
        </w:p>
        <w:p w14:paraId="59398977" w14:textId="240B5073" w:rsidR="00565097" w:rsidRDefault="00362E25" w:rsidP="00565097">
          <w:pPr>
            <w:pStyle w:val="TOC2"/>
            <w:ind w:right="90"/>
            <w:rPr>
              <w:rFonts w:asciiTheme="minorHAnsi" w:eastAsiaTheme="minorEastAsia" w:hAnsiTheme="minorHAnsi"/>
              <w:noProof/>
              <w:kern w:val="2"/>
              <w14:ligatures w14:val="standardContextual"/>
            </w:rPr>
          </w:pPr>
          <w:hyperlink w:anchor="_Toc144814939" w:history="1">
            <w:r w:rsidR="00565097" w:rsidRPr="00755BCA">
              <w:rPr>
                <w:rStyle w:val="Hyperlink"/>
                <w:noProof/>
              </w:rPr>
              <w:t>6.1</w:t>
            </w:r>
            <w:r w:rsidR="00565097">
              <w:rPr>
                <w:rFonts w:asciiTheme="minorHAnsi" w:eastAsiaTheme="minorEastAsia" w:hAnsiTheme="minorHAnsi"/>
                <w:noProof/>
                <w:kern w:val="2"/>
                <w14:ligatures w14:val="standardContextual"/>
              </w:rPr>
              <w:tab/>
            </w:r>
            <w:r w:rsidR="00565097" w:rsidRPr="00755BCA">
              <w:rPr>
                <w:rStyle w:val="Hyperlink"/>
                <w:noProof/>
              </w:rPr>
              <w:t>Post Award Debriefing</w:t>
            </w:r>
            <w:r w:rsidR="00565097">
              <w:rPr>
                <w:noProof/>
                <w:webHidden/>
              </w:rPr>
              <w:tab/>
            </w:r>
            <w:r w:rsidR="00565097">
              <w:rPr>
                <w:noProof/>
                <w:webHidden/>
              </w:rPr>
              <w:fldChar w:fldCharType="begin"/>
            </w:r>
            <w:r w:rsidR="00565097">
              <w:rPr>
                <w:noProof/>
                <w:webHidden/>
              </w:rPr>
              <w:instrText xml:space="preserve"> PAGEREF _Toc144814939 \h </w:instrText>
            </w:r>
            <w:r w:rsidR="00565097">
              <w:rPr>
                <w:noProof/>
                <w:webHidden/>
              </w:rPr>
            </w:r>
            <w:r w:rsidR="00565097">
              <w:rPr>
                <w:noProof/>
                <w:webHidden/>
              </w:rPr>
              <w:fldChar w:fldCharType="separate"/>
            </w:r>
            <w:r w:rsidR="00565097">
              <w:rPr>
                <w:noProof/>
                <w:webHidden/>
              </w:rPr>
              <w:t>19</w:t>
            </w:r>
            <w:r w:rsidR="00565097">
              <w:rPr>
                <w:noProof/>
                <w:webHidden/>
              </w:rPr>
              <w:fldChar w:fldCharType="end"/>
            </w:r>
          </w:hyperlink>
        </w:p>
        <w:p w14:paraId="0F5B732C" w14:textId="383680B5" w:rsidR="00565097" w:rsidRDefault="00362E25" w:rsidP="00565097">
          <w:pPr>
            <w:pStyle w:val="TOC2"/>
            <w:ind w:right="90"/>
            <w:rPr>
              <w:rFonts w:asciiTheme="minorHAnsi" w:eastAsiaTheme="minorEastAsia" w:hAnsiTheme="minorHAnsi"/>
              <w:noProof/>
              <w:kern w:val="2"/>
              <w14:ligatures w14:val="standardContextual"/>
            </w:rPr>
          </w:pPr>
          <w:hyperlink w:anchor="_Toc144814940" w:history="1">
            <w:r w:rsidR="00565097" w:rsidRPr="00755BCA">
              <w:rPr>
                <w:rStyle w:val="Hyperlink"/>
                <w:noProof/>
              </w:rPr>
              <w:t>6.2</w:t>
            </w:r>
            <w:r w:rsidR="00565097">
              <w:rPr>
                <w:rFonts w:asciiTheme="minorHAnsi" w:eastAsiaTheme="minorEastAsia" w:hAnsiTheme="minorHAnsi"/>
                <w:noProof/>
                <w:kern w:val="2"/>
                <w14:ligatures w14:val="standardContextual"/>
              </w:rPr>
              <w:tab/>
            </w:r>
            <w:r w:rsidR="00565097" w:rsidRPr="00755BCA">
              <w:rPr>
                <w:rStyle w:val="Hyperlink"/>
                <w:noProof/>
              </w:rPr>
              <w:t>Right of Negotiation</w:t>
            </w:r>
            <w:r w:rsidR="00565097">
              <w:rPr>
                <w:noProof/>
                <w:webHidden/>
              </w:rPr>
              <w:tab/>
            </w:r>
            <w:r w:rsidR="00565097">
              <w:rPr>
                <w:noProof/>
                <w:webHidden/>
              </w:rPr>
              <w:fldChar w:fldCharType="begin"/>
            </w:r>
            <w:r w:rsidR="00565097">
              <w:rPr>
                <w:noProof/>
                <w:webHidden/>
              </w:rPr>
              <w:instrText xml:space="preserve"> PAGEREF _Toc144814940 \h </w:instrText>
            </w:r>
            <w:r w:rsidR="00565097">
              <w:rPr>
                <w:noProof/>
                <w:webHidden/>
              </w:rPr>
            </w:r>
            <w:r w:rsidR="00565097">
              <w:rPr>
                <w:noProof/>
                <w:webHidden/>
              </w:rPr>
              <w:fldChar w:fldCharType="separate"/>
            </w:r>
            <w:r w:rsidR="00565097">
              <w:rPr>
                <w:noProof/>
                <w:webHidden/>
              </w:rPr>
              <w:t>19</w:t>
            </w:r>
            <w:r w:rsidR="00565097">
              <w:rPr>
                <w:noProof/>
                <w:webHidden/>
              </w:rPr>
              <w:fldChar w:fldCharType="end"/>
            </w:r>
          </w:hyperlink>
        </w:p>
        <w:p w14:paraId="425E29C3" w14:textId="7573E026" w:rsidR="00565097" w:rsidRDefault="00362E25" w:rsidP="00565097">
          <w:pPr>
            <w:pStyle w:val="TOC2"/>
            <w:ind w:right="90"/>
            <w:rPr>
              <w:rFonts w:asciiTheme="minorHAnsi" w:eastAsiaTheme="minorEastAsia" w:hAnsiTheme="minorHAnsi"/>
              <w:noProof/>
              <w:kern w:val="2"/>
              <w14:ligatures w14:val="standardContextual"/>
            </w:rPr>
          </w:pPr>
          <w:hyperlink w:anchor="_Toc144814941" w:history="1">
            <w:r w:rsidR="00565097" w:rsidRPr="00755BCA">
              <w:rPr>
                <w:rStyle w:val="Hyperlink"/>
                <w:noProof/>
              </w:rPr>
              <w:t>6.3</w:t>
            </w:r>
            <w:r w:rsidR="00565097">
              <w:rPr>
                <w:rFonts w:asciiTheme="minorHAnsi" w:eastAsiaTheme="minorEastAsia" w:hAnsiTheme="minorHAnsi"/>
                <w:noProof/>
                <w:kern w:val="2"/>
                <w14:ligatures w14:val="standardContextual"/>
              </w:rPr>
              <w:tab/>
            </w:r>
            <w:r w:rsidR="00565097" w:rsidRPr="00755BCA">
              <w:rPr>
                <w:rStyle w:val="Hyperlink"/>
                <w:noProof/>
              </w:rPr>
              <w:t>The Mississippi Department of Education</w:t>
            </w:r>
            <w:r w:rsidR="00565097">
              <w:rPr>
                <w:noProof/>
                <w:webHidden/>
              </w:rPr>
              <w:tab/>
            </w:r>
            <w:r w:rsidR="00565097">
              <w:rPr>
                <w:noProof/>
                <w:webHidden/>
              </w:rPr>
              <w:fldChar w:fldCharType="begin"/>
            </w:r>
            <w:r w:rsidR="00565097">
              <w:rPr>
                <w:noProof/>
                <w:webHidden/>
              </w:rPr>
              <w:instrText xml:space="preserve"> PAGEREF _Toc144814941 \h </w:instrText>
            </w:r>
            <w:r w:rsidR="00565097">
              <w:rPr>
                <w:noProof/>
                <w:webHidden/>
              </w:rPr>
            </w:r>
            <w:r w:rsidR="00565097">
              <w:rPr>
                <w:noProof/>
                <w:webHidden/>
              </w:rPr>
              <w:fldChar w:fldCharType="separate"/>
            </w:r>
            <w:r w:rsidR="00565097">
              <w:rPr>
                <w:noProof/>
                <w:webHidden/>
              </w:rPr>
              <w:t>19</w:t>
            </w:r>
            <w:r w:rsidR="00565097">
              <w:rPr>
                <w:noProof/>
                <w:webHidden/>
              </w:rPr>
              <w:fldChar w:fldCharType="end"/>
            </w:r>
          </w:hyperlink>
        </w:p>
        <w:p w14:paraId="31750252" w14:textId="175A0428" w:rsidR="00565097" w:rsidRDefault="00362E25" w:rsidP="00565097">
          <w:pPr>
            <w:pStyle w:val="TOC2"/>
            <w:ind w:right="90"/>
            <w:rPr>
              <w:rFonts w:asciiTheme="minorHAnsi" w:eastAsiaTheme="minorEastAsia" w:hAnsiTheme="minorHAnsi"/>
              <w:noProof/>
              <w:kern w:val="2"/>
              <w14:ligatures w14:val="standardContextual"/>
            </w:rPr>
          </w:pPr>
          <w:hyperlink w:anchor="_Toc144814942" w:history="1">
            <w:r w:rsidR="00565097" w:rsidRPr="00755BCA">
              <w:rPr>
                <w:rStyle w:val="Hyperlink"/>
                <w:noProof/>
              </w:rPr>
              <w:t>6.4</w:t>
            </w:r>
            <w:r w:rsidR="00565097">
              <w:rPr>
                <w:rFonts w:asciiTheme="minorHAnsi" w:eastAsiaTheme="minorEastAsia" w:hAnsiTheme="minorHAnsi"/>
                <w:noProof/>
                <w:kern w:val="2"/>
                <w14:ligatures w14:val="standardContextual"/>
              </w:rPr>
              <w:tab/>
            </w:r>
            <w:r w:rsidR="00565097" w:rsidRPr="00755BCA">
              <w:rPr>
                <w:rStyle w:val="Hyperlink"/>
                <w:noProof/>
              </w:rPr>
              <w:t>Management Responsibilities of Personnel and Administration</w:t>
            </w:r>
            <w:r w:rsidR="00565097">
              <w:rPr>
                <w:noProof/>
                <w:webHidden/>
              </w:rPr>
              <w:tab/>
            </w:r>
            <w:r w:rsidR="00565097">
              <w:rPr>
                <w:noProof/>
                <w:webHidden/>
              </w:rPr>
              <w:fldChar w:fldCharType="begin"/>
            </w:r>
            <w:r w:rsidR="00565097">
              <w:rPr>
                <w:noProof/>
                <w:webHidden/>
              </w:rPr>
              <w:instrText xml:space="preserve"> PAGEREF _Toc144814942 \h </w:instrText>
            </w:r>
            <w:r w:rsidR="00565097">
              <w:rPr>
                <w:noProof/>
                <w:webHidden/>
              </w:rPr>
            </w:r>
            <w:r w:rsidR="00565097">
              <w:rPr>
                <w:noProof/>
                <w:webHidden/>
              </w:rPr>
              <w:fldChar w:fldCharType="separate"/>
            </w:r>
            <w:r w:rsidR="00565097">
              <w:rPr>
                <w:noProof/>
                <w:webHidden/>
              </w:rPr>
              <w:t>20</w:t>
            </w:r>
            <w:r w:rsidR="00565097">
              <w:rPr>
                <w:noProof/>
                <w:webHidden/>
              </w:rPr>
              <w:fldChar w:fldCharType="end"/>
            </w:r>
          </w:hyperlink>
        </w:p>
        <w:p w14:paraId="70E6CD84" w14:textId="383E0983" w:rsidR="00565097" w:rsidRDefault="00362E25" w:rsidP="00565097">
          <w:pPr>
            <w:pStyle w:val="TOC2"/>
            <w:ind w:right="90"/>
            <w:rPr>
              <w:rFonts w:asciiTheme="minorHAnsi" w:eastAsiaTheme="minorEastAsia" w:hAnsiTheme="minorHAnsi"/>
              <w:noProof/>
              <w:kern w:val="2"/>
              <w14:ligatures w14:val="standardContextual"/>
            </w:rPr>
          </w:pPr>
          <w:hyperlink w:anchor="_Toc144814943" w:history="1">
            <w:r w:rsidR="00565097" w:rsidRPr="00755BCA">
              <w:rPr>
                <w:rStyle w:val="Hyperlink"/>
                <w:noProof/>
              </w:rPr>
              <w:t>6.5</w:t>
            </w:r>
            <w:r w:rsidR="00565097">
              <w:rPr>
                <w:rFonts w:asciiTheme="minorHAnsi" w:eastAsiaTheme="minorEastAsia" w:hAnsiTheme="minorHAnsi"/>
                <w:noProof/>
                <w:kern w:val="2"/>
                <w14:ligatures w14:val="standardContextual"/>
              </w:rPr>
              <w:tab/>
            </w:r>
            <w:r w:rsidR="00565097" w:rsidRPr="00755BCA">
              <w:rPr>
                <w:rStyle w:val="Hyperlink"/>
                <w:noProof/>
              </w:rPr>
              <w:t>Memorandum of Understanding</w:t>
            </w:r>
            <w:r w:rsidR="00565097">
              <w:rPr>
                <w:noProof/>
                <w:webHidden/>
              </w:rPr>
              <w:tab/>
            </w:r>
            <w:r w:rsidR="00565097">
              <w:rPr>
                <w:noProof/>
                <w:webHidden/>
              </w:rPr>
              <w:fldChar w:fldCharType="begin"/>
            </w:r>
            <w:r w:rsidR="00565097">
              <w:rPr>
                <w:noProof/>
                <w:webHidden/>
              </w:rPr>
              <w:instrText xml:space="preserve"> PAGEREF _Toc144814943 \h </w:instrText>
            </w:r>
            <w:r w:rsidR="00565097">
              <w:rPr>
                <w:noProof/>
                <w:webHidden/>
              </w:rPr>
            </w:r>
            <w:r w:rsidR="00565097">
              <w:rPr>
                <w:noProof/>
                <w:webHidden/>
              </w:rPr>
              <w:fldChar w:fldCharType="separate"/>
            </w:r>
            <w:r w:rsidR="00565097">
              <w:rPr>
                <w:noProof/>
                <w:webHidden/>
              </w:rPr>
              <w:t>20</w:t>
            </w:r>
            <w:r w:rsidR="00565097">
              <w:rPr>
                <w:noProof/>
                <w:webHidden/>
              </w:rPr>
              <w:fldChar w:fldCharType="end"/>
            </w:r>
          </w:hyperlink>
        </w:p>
        <w:p w14:paraId="616736F7" w14:textId="0679472B" w:rsidR="00565097" w:rsidRDefault="00362E25" w:rsidP="00565097">
          <w:pPr>
            <w:pStyle w:val="TOC2"/>
            <w:ind w:right="90"/>
            <w:rPr>
              <w:rFonts w:asciiTheme="minorHAnsi" w:eastAsiaTheme="minorEastAsia" w:hAnsiTheme="minorHAnsi"/>
              <w:noProof/>
              <w:kern w:val="2"/>
              <w14:ligatures w14:val="standardContextual"/>
            </w:rPr>
          </w:pPr>
          <w:hyperlink w:anchor="_Toc144814944" w:history="1">
            <w:r w:rsidR="00565097" w:rsidRPr="00755BCA">
              <w:rPr>
                <w:rStyle w:val="Hyperlink"/>
                <w:caps/>
                <w:noProof/>
              </w:rPr>
              <w:t>6.6</w:t>
            </w:r>
            <w:r w:rsidR="00565097">
              <w:rPr>
                <w:rFonts w:asciiTheme="minorHAnsi" w:eastAsiaTheme="minorEastAsia" w:hAnsiTheme="minorHAnsi"/>
                <w:noProof/>
                <w:kern w:val="2"/>
                <w14:ligatures w14:val="standardContextual"/>
              </w:rPr>
              <w:tab/>
            </w:r>
            <w:r w:rsidR="00565097" w:rsidRPr="00755BCA">
              <w:rPr>
                <w:rStyle w:val="Hyperlink"/>
                <w:noProof/>
              </w:rPr>
              <w:t>Ethics</w:t>
            </w:r>
            <w:r w:rsidR="00565097">
              <w:rPr>
                <w:noProof/>
                <w:webHidden/>
              </w:rPr>
              <w:tab/>
            </w:r>
            <w:r w:rsidR="00565097">
              <w:rPr>
                <w:noProof/>
                <w:webHidden/>
              </w:rPr>
              <w:fldChar w:fldCharType="begin"/>
            </w:r>
            <w:r w:rsidR="00565097">
              <w:rPr>
                <w:noProof/>
                <w:webHidden/>
              </w:rPr>
              <w:instrText xml:space="preserve"> PAGEREF _Toc144814944 \h </w:instrText>
            </w:r>
            <w:r w:rsidR="00565097">
              <w:rPr>
                <w:noProof/>
                <w:webHidden/>
              </w:rPr>
            </w:r>
            <w:r w:rsidR="00565097">
              <w:rPr>
                <w:noProof/>
                <w:webHidden/>
              </w:rPr>
              <w:fldChar w:fldCharType="separate"/>
            </w:r>
            <w:r w:rsidR="00565097">
              <w:rPr>
                <w:noProof/>
                <w:webHidden/>
              </w:rPr>
              <w:t>20</w:t>
            </w:r>
            <w:r w:rsidR="00565097">
              <w:rPr>
                <w:noProof/>
                <w:webHidden/>
              </w:rPr>
              <w:fldChar w:fldCharType="end"/>
            </w:r>
          </w:hyperlink>
        </w:p>
        <w:p w14:paraId="4FB47EDE" w14:textId="4221F566" w:rsidR="00565097" w:rsidRDefault="00362E25" w:rsidP="00565097">
          <w:pPr>
            <w:pStyle w:val="TOC2"/>
            <w:ind w:right="90"/>
            <w:rPr>
              <w:rFonts w:asciiTheme="minorHAnsi" w:eastAsiaTheme="minorEastAsia" w:hAnsiTheme="minorHAnsi"/>
              <w:noProof/>
              <w:kern w:val="2"/>
              <w14:ligatures w14:val="standardContextual"/>
            </w:rPr>
          </w:pPr>
          <w:hyperlink w:anchor="_Toc144814945" w:history="1">
            <w:r w:rsidR="00565097" w:rsidRPr="00755BCA">
              <w:rPr>
                <w:rStyle w:val="Hyperlink"/>
                <w:noProof/>
              </w:rPr>
              <w:t>6.7</w:t>
            </w:r>
            <w:r w:rsidR="00565097">
              <w:rPr>
                <w:rFonts w:asciiTheme="minorHAnsi" w:eastAsiaTheme="minorEastAsia" w:hAnsiTheme="minorHAnsi"/>
                <w:noProof/>
                <w:kern w:val="2"/>
                <w14:ligatures w14:val="standardContextual"/>
              </w:rPr>
              <w:tab/>
            </w:r>
            <w:r w:rsidR="00565097" w:rsidRPr="00755BCA">
              <w:rPr>
                <w:rStyle w:val="Hyperlink"/>
                <w:noProof/>
              </w:rPr>
              <w:t>Termination in Event of Employment</w:t>
            </w:r>
            <w:r w:rsidR="00565097">
              <w:rPr>
                <w:noProof/>
                <w:webHidden/>
              </w:rPr>
              <w:tab/>
            </w:r>
            <w:r w:rsidR="00565097">
              <w:rPr>
                <w:noProof/>
                <w:webHidden/>
              </w:rPr>
              <w:fldChar w:fldCharType="begin"/>
            </w:r>
            <w:r w:rsidR="00565097">
              <w:rPr>
                <w:noProof/>
                <w:webHidden/>
              </w:rPr>
              <w:instrText xml:space="preserve"> PAGEREF _Toc144814945 \h </w:instrText>
            </w:r>
            <w:r w:rsidR="00565097">
              <w:rPr>
                <w:noProof/>
                <w:webHidden/>
              </w:rPr>
            </w:r>
            <w:r w:rsidR="00565097">
              <w:rPr>
                <w:noProof/>
                <w:webHidden/>
              </w:rPr>
              <w:fldChar w:fldCharType="separate"/>
            </w:r>
            <w:r w:rsidR="00565097">
              <w:rPr>
                <w:noProof/>
                <w:webHidden/>
              </w:rPr>
              <w:t>20</w:t>
            </w:r>
            <w:r w:rsidR="00565097">
              <w:rPr>
                <w:noProof/>
                <w:webHidden/>
              </w:rPr>
              <w:fldChar w:fldCharType="end"/>
            </w:r>
          </w:hyperlink>
        </w:p>
        <w:p w14:paraId="5A73DC05" w14:textId="68EC9606" w:rsidR="00565097" w:rsidRDefault="00362E25" w:rsidP="00565097">
          <w:pPr>
            <w:pStyle w:val="TOC2"/>
            <w:ind w:right="90"/>
            <w:rPr>
              <w:rFonts w:asciiTheme="minorHAnsi" w:eastAsiaTheme="minorEastAsia" w:hAnsiTheme="minorHAnsi"/>
              <w:noProof/>
              <w:kern w:val="2"/>
              <w14:ligatures w14:val="standardContextual"/>
            </w:rPr>
          </w:pPr>
          <w:hyperlink w:anchor="_Toc144814946" w:history="1">
            <w:r w:rsidR="00565097" w:rsidRPr="00755BCA">
              <w:rPr>
                <w:rStyle w:val="Hyperlink"/>
                <w:noProof/>
              </w:rPr>
              <w:t>6.8</w:t>
            </w:r>
            <w:r w:rsidR="00565097">
              <w:rPr>
                <w:rFonts w:asciiTheme="minorHAnsi" w:eastAsiaTheme="minorEastAsia" w:hAnsiTheme="minorHAnsi"/>
                <w:noProof/>
                <w:kern w:val="2"/>
                <w14:ligatures w14:val="standardContextual"/>
              </w:rPr>
              <w:tab/>
            </w:r>
            <w:r w:rsidR="00565097" w:rsidRPr="00755BCA">
              <w:rPr>
                <w:rStyle w:val="Hyperlink"/>
                <w:noProof/>
              </w:rPr>
              <w:t>Protest of Solicitation or Award</w:t>
            </w:r>
            <w:r w:rsidR="00565097">
              <w:rPr>
                <w:noProof/>
                <w:webHidden/>
              </w:rPr>
              <w:tab/>
            </w:r>
            <w:r w:rsidR="00565097">
              <w:rPr>
                <w:noProof/>
                <w:webHidden/>
              </w:rPr>
              <w:fldChar w:fldCharType="begin"/>
            </w:r>
            <w:r w:rsidR="00565097">
              <w:rPr>
                <w:noProof/>
                <w:webHidden/>
              </w:rPr>
              <w:instrText xml:space="preserve"> PAGEREF _Toc144814946 \h </w:instrText>
            </w:r>
            <w:r w:rsidR="00565097">
              <w:rPr>
                <w:noProof/>
                <w:webHidden/>
              </w:rPr>
            </w:r>
            <w:r w:rsidR="00565097">
              <w:rPr>
                <w:noProof/>
                <w:webHidden/>
              </w:rPr>
              <w:fldChar w:fldCharType="separate"/>
            </w:r>
            <w:r w:rsidR="00565097">
              <w:rPr>
                <w:noProof/>
                <w:webHidden/>
              </w:rPr>
              <w:t>20</w:t>
            </w:r>
            <w:r w:rsidR="00565097">
              <w:rPr>
                <w:noProof/>
                <w:webHidden/>
              </w:rPr>
              <w:fldChar w:fldCharType="end"/>
            </w:r>
          </w:hyperlink>
        </w:p>
        <w:p w14:paraId="29CC8FB3" w14:textId="5F27737E" w:rsidR="00565097" w:rsidRDefault="00362E25" w:rsidP="00565097">
          <w:pPr>
            <w:pStyle w:val="TOC3"/>
            <w:tabs>
              <w:tab w:val="left" w:pos="1440"/>
              <w:tab w:val="right" w:leader="dot" w:pos="9440"/>
            </w:tabs>
            <w:ind w:right="90"/>
            <w:rPr>
              <w:rFonts w:asciiTheme="minorHAnsi" w:eastAsiaTheme="minorEastAsia" w:hAnsiTheme="minorHAnsi"/>
              <w:noProof/>
              <w:kern w:val="2"/>
              <w14:ligatures w14:val="standardContextual"/>
            </w:rPr>
          </w:pPr>
          <w:hyperlink w:anchor="_Toc144814947" w:history="1">
            <w:r w:rsidR="00565097" w:rsidRPr="00755BCA">
              <w:rPr>
                <w:rStyle w:val="Hyperlink"/>
                <w:noProof/>
              </w:rPr>
              <w:t>6.8.1</w:t>
            </w:r>
            <w:r w:rsidR="00565097">
              <w:rPr>
                <w:rFonts w:asciiTheme="minorHAnsi" w:eastAsiaTheme="minorEastAsia" w:hAnsiTheme="minorHAnsi"/>
                <w:noProof/>
                <w:kern w:val="2"/>
                <w14:ligatures w14:val="standardContextual"/>
              </w:rPr>
              <w:tab/>
            </w:r>
            <w:r w:rsidR="00565097" w:rsidRPr="00755BCA">
              <w:rPr>
                <w:rStyle w:val="Hyperlink"/>
                <w:noProof/>
              </w:rPr>
              <w:t>Content of Protest</w:t>
            </w:r>
            <w:r w:rsidR="00565097">
              <w:rPr>
                <w:noProof/>
                <w:webHidden/>
              </w:rPr>
              <w:t>……………………………………………………………………………………….</w:t>
            </w:r>
            <w:r w:rsidR="00565097">
              <w:rPr>
                <w:noProof/>
                <w:webHidden/>
              </w:rPr>
              <w:fldChar w:fldCharType="begin"/>
            </w:r>
            <w:r w:rsidR="00565097">
              <w:rPr>
                <w:noProof/>
                <w:webHidden/>
              </w:rPr>
              <w:instrText xml:space="preserve"> PAGEREF _Toc144814947 \h </w:instrText>
            </w:r>
            <w:r w:rsidR="00565097">
              <w:rPr>
                <w:noProof/>
                <w:webHidden/>
              </w:rPr>
            </w:r>
            <w:r w:rsidR="00565097">
              <w:rPr>
                <w:noProof/>
                <w:webHidden/>
              </w:rPr>
              <w:fldChar w:fldCharType="separate"/>
            </w:r>
            <w:r w:rsidR="00565097">
              <w:rPr>
                <w:noProof/>
                <w:webHidden/>
              </w:rPr>
              <w:t>21</w:t>
            </w:r>
            <w:r w:rsidR="00565097">
              <w:rPr>
                <w:noProof/>
                <w:webHidden/>
              </w:rPr>
              <w:fldChar w:fldCharType="end"/>
            </w:r>
          </w:hyperlink>
        </w:p>
        <w:p w14:paraId="27B17E60" w14:textId="767394C7" w:rsidR="00565097" w:rsidRDefault="00362E25" w:rsidP="00565097">
          <w:pPr>
            <w:pStyle w:val="TOC3"/>
            <w:tabs>
              <w:tab w:val="left" w:pos="1440"/>
              <w:tab w:val="right" w:leader="dot" w:pos="9440"/>
            </w:tabs>
            <w:ind w:right="90"/>
            <w:rPr>
              <w:rFonts w:asciiTheme="minorHAnsi" w:eastAsiaTheme="minorEastAsia" w:hAnsiTheme="minorHAnsi"/>
              <w:noProof/>
              <w:kern w:val="2"/>
              <w14:ligatures w14:val="standardContextual"/>
            </w:rPr>
          </w:pPr>
          <w:hyperlink w:anchor="_Toc144814948" w:history="1">
            <w:r w:rsidR="00565097" w:rsidRPr="00755BCA">
              <w:rPr>
                <w:rStyle w:val="Hyperlink"/>
                <w:noProof/>
              </w:rPr>
              <w:t>6.8.2</w:t>
            </w:r>
            <w:r w:rsidR="00565097">
              <w:rPr>
                <w:rFonts w:asciiTheme="minorHAnsi" w:eastAsiaTheme="minorEastAsia" w:hAnsiTheme="minorHAnsi"/>
                <w:noProof/>
                <w:kern w:val="2"/>
                <w14:ligatures w14:val="standardContextual"/>
              </w:rPr>
              <w:tab/>
            </w:r>
            <w:r w:rsidR="00565097" w:rsidRPr="00755BCA">
              <w:rPr>
                <w:rStyle w:val="Hyperlink"/>
                <w:noProof/>
              </w:rPr>
              <w:t>Protest Decision</w:t>
            </w:r>
            <w:r w:rsidR="00565097">
              <w:rPr>
                <w:noProof/>
                <w:webHidden/>
              </w:rPr>
              <w:t>………………………………………………………………………………………….</w:t>
            </w:r>
            <w:r w:rsidR="00565097">
              <w:rPr>
                <w:noProof/>
                <w:webHidden/>
              </w:rPr>
              <w:fldChar w:fldCharType="begin"/>
            </w:r>
            <w:r w:rsidR="00565097">
              <w:rPr>
                <w:noProof/>
                <w:webHidden/>
              </w:rPr>
              <w:instrText xml:space="preserve"> PAGEREF _Toc144814948 \h </w:instrText>
            </w:r>
            <w:r w:rsidR="00565097">
              <w:rPr>
                <w:noProof/>
                <w:webHidden/>
              </w:rPr>
            </w:r>
            <w:r w:rsidR="00565097">
              <w:rPr>
                <w:noProof/>
                <w:webHidden/>
              </w:rPr>
              <w:fldChar w:fldCharType="separate"/>
            </w:r>
            <w:r w:rsidR="00565097">
              <w:rPr>
                <w:noProof/>
                <w:webHidden/>
              </w:rPr>
              <w:t>21</w:t>
            </w:r>
            <w:r w:rsidR="00565097">
              <w:rPr>
                <w:noProof/>
                <w:webHidden/>
              </w:rPr>
              <w:fldChar w:fldCharType="end"/>
            </w:r>
          </w:hyperlink>
        </w:p>
        <w:p w14:paraId="5F49F321" w14:textId="2F7B5F71" w:rsidR="00565097" w:rsidRDefault="00362E25" w:rsidP="00565097">
          <w:pPr>
            <w:pStyle w:val="TOC3"/>
            <w:tabs>
              <w:tab w:val="left" w:pos="1440"/>
              <w:tab w:val="right" w:leader="dot" w:pos="9440"/>
            </w:tabs>
            <w:ind w:right="90"/>
            <w:rPr>
              <w:rFonts w:asciiTheme="minorHAnsi" w:eastAsiaTheme="minorEastAsia" w:hAnsiTheme="minorHAnsi"/>
              <w:noProof/>
              <w:kern w:val="2"/>
              <w14:ligatures w14:val="standardContextual"/>
            </w:rPr>
          </w:pPr>
          <w:hyperlink w:anchor="_Toc144814949" w:history="1">
            <w:r w:rsidR="00565097" w:rsidRPr="00755BCA">
              <w:rPr>
                <w:rStyle w:val="Hyperlink"/>
                <w:noProof/>
              </w:rPr>
              <w:t>6.8.3</w:t>
            </w:r>
            <w:r w:rsidR="00565097">
              <w:rPr>
                <w:rFonts w:asciiTheme="minorHAnsi" w:eastAsiaTheme="minorEastAsia" w:hAnsiTheme="minorHAnsi"/>
                <w:noProof/>
                <w:kern w:val="2"/>
                <w14:ligatures w14:val="standardContextual"/>
              </w:rPr>
              <w:tab/>
            </w:r>
            <w:r w:rsidR="00565097" w:rsidRPr="00755BCA">
              <w:rPr>
                <w:rStyle w:val="Hyperlink"/>
                <w:noProof/>
              </w:rPr>
              <w:t>Stay of Solicitation or Award</w:t>
            </w:r>
            <w:r w:rsidR="00565097">
              <w:rPr>
                <w:noProof/>
                <w:webHidden/>
              </w:rPr>
              <w:t>………………………………………………………………………..</w:t>
            </w:r>
            <w:r w:rsidR="00565097">
              <w:rPr>
                <w:noProof/>
                <w:webHidden/>
              </w:rPr>
              <w:fldChar w:fldCharType="begin"/>
            </w:r>
            <w:r w:rsidR="00565097">
              <w:rPr>
                <w:noProof/>
                <w:webHidden/>
              </w:rPr>
              <w:instrText xml:space="preserve"> PAGEREF _Toc144814949 \h </w:instrText>
            </w:r>
            <w:r w:rsidR="00565097">
              <w:rPr>
                <w:noProof/>
                <w:webHidden/>
              </w:rPr>
            </w:r>
            <w:r w:rsidR="00565097">
              <w:rPr>
                <w:noProof/>
                <w:webHidden/>
              </w:rPr>
              <w:fldChar w:fldCharType="separate"/>
            </w:r>
            <w:r w:rsidR="00565097">
              <w:rPr>
                <w:noProof/>
                <w:webHidden/>
              </w:rPr>
              <w:t>21</w:t>
            </w:r>
            <w:r w:rsidR="00565097">
              <w:rPr>
                <w:noProof/>
                <w:webHidden/>
              </w:rPr>
              <w:fldChar w:fldCharType="end"/>
            </w:r>
          </w:hyperlink>
        </w:p>
        <w:p w14:paraId="3301130E" w14:textId="3B0B8DCB" w:rsidR="00565097" w:rsidRDefault="00362E25" w:rsidP="00565097">
          <w:pPr>
            <w:pStyle w:val="TOC3"/>
            <w:tabs>
              <w:tab w:val="left" w:pos="1440"/>
              <w:tab w:val="right" w:leader="dot" w:pos="9440"/>
            </w:tabs>
            <w:ind w:right="90"/>
            <w:rPr>
              <w:rFonts w:asciiTheme="minorHAnsi" w:eastAsiaTheme="minorEastAsia" w:hAnsiTheme="minorHAnsi"/>
              <w:noProof/>
              <w:kern w:val="2"/>
              <w14:ligatures w14:val="standardContextual"/>
            </w:rPr>
          </w:pPr>
          <w:hyperlink w:anchor="_Toc144814950" w:history="1">
            <w:r w:rsidR="00565097" w:rsidRPr="00755BCA">
              <w:rPr>
                <w:rStyle w:val="Hyperlink"/>
                <w:noProof/>
              </w:rPr>
              <w:t>6.8.4</w:t>
            </w:r>
            <w:r w:rsidR="00565097">
              <w:rPr>
                <w:rFonts w:asciiTheme="minorHAnsi" w:eastAsiaTheme="minorEastAsia" w:hAnsiTheme="minorHAnsi"/>
                <w:noProof/>
                <w:kern w:val="2"/>
                <w14:ligatures w14:val="standardContextual"/>
              </w:rPr>
              <w:tab/>
            </w:r>
            <w:r w:rsidR="00565097" w:rsidRPr="00755BCA">
              <w:rPr>
                <w:rStyle w:val="Hyperlink"/>
                <w:noProof/>
              </w:rPr>
              <w:t>Right to Appeal</w:t>
            </w:r>
            <w:r w:rsidR="00565097">
              <w:rPr>
                <w:noProof/>
                <w:webHidden/>
              </w:rPr>
              <w:t>…………………………………………………………………………………………..</w:t>
            </w:r>
            <w:r w:rsidR="00565097">
              <w:rPr>
                <w:noProof/>
                <w:webHidden/>
              </w:rPr>
              <w:fldChar w:fldCharType="begin"/>
            </w:r>
            <w:r w:rsidR="00565097">
              <w:rPr>
                <w:noProof/>
                <w:webHidden/>
              </w:rPr>
              <w:instrText xml:space="preserve"> PAGEREF _Toc144814950 \h </w:instrText>
            </w:r>
            <w:r w:rsidR="00565097">
              <w:rPr>
                <w:noProof/>
                <w:webHidden/>
              </w:rPr>
            </w:r>
            <w:r w:rsidR="00565097">
              <w:rPr>
                <w:noProof/>
                <w:webHidden/>
              </w:rPr>
              <w:fldChar w:fldCharType="separate"/>
            </w:r>
            <w:r w:rsidR="00565097">
              <w:rPr>
                <w:noProof/>
                <w:webHidden/>
              </w:rPr>
              <w:t>21</w:t>
            </w:r>
            <w:r w:rsidR="00565097">
              <w:rPr>
                <w:noProof/>
                <w:webHidden/>
              </w:rPr>
              <w:fldChar w:fldCharType="end"/>
            </w:r>
          </w:hyperlink>
        </w:p>
        <w:p w14:paraId="4B44C04D" w14:textId="61D628B8" w:rsidR="00565097" w:rsidRDefault="00362E25" w:rsidP="00565097">
          <w:pPr>
            <w:pStyle w:val="TOC1"/>
            <w:ind w:right="90"/>
            <w:rPr>
              <w:rFonts w:asciiTheme="minorHAnsi" w:eastAsiaTheme="minorEastAsia" w:hAnsiTheme="minorHAnsi"/>
              <w:b w:val="0"/>
              <w:bCs w:val="0"/>
              <w:kern w:val="2"/>
              <w14:ligatures w14:val="standardContextual"/>
            </w:rPr>
          </w:pPr>
          <w:hyperlink w:anchor="_Toc144814951" w:history="1">
            <w:r w:rsidR="00565097" w:rsidRPr="00755BCA">
              <w:rPr>
                <w:rStyle w:val="Hyperlink"/>
                <w:rFonts w:eastAsia="Times New Roman" w:cs="Times New Roman"/>
              </w:rPr>
              <w:t xml:space="preserve">Appendix A – Detailed </w:t>
            </w:r>
            <w:r w:rsidR="00B42ECB">
              <w:rPr>
                <w:rStyle w:val="Hyperlink"/>
                <w:rFonts w:eastAsia="Times New Roman" w:cs="Times New Roman"/>
              </w:rPr>
              <w:t>Packet</w:t>
            </w:r>
            <w:r w:rsidR="00565097" w:rsidRPr="00755BCA">
              <w:rPr>
                <w:rStyle w:val="Hyperlink"/>
                <w:rFonts w:eastAsia="Times New Roman" w:cs="Times New Roman"/>
              </w:rPr>
              <w:t xml:space="preserve"> Cover Sheet</w:t>
            </w:r>
            <w:r w:rsidR="00565097">
              <w:rPr>
                <w:webHidden/>
              </w:rPr>
              <w:tab/>
            </w:r>
            <w:r w:rsidR="00565097">
              <w:rPr>
                <w:webHidden/>
              </w:rPr>
              <w:fldChar w:fldCharType="begin"/>
            </w:r>
            <w:r w:rsidR="00565097">
              <w:rPr>
                <w:webHidden/>
              </w:rPr>
              <w:instrText xml:space="preserve"> PAGEREF _Toc144814951 \h </w:instrText>
            </w:r>
            <w:r w:rsidR="00565097">
              <w:rPr>
                <w:webHidden/>
              </w:rPr>
            </w:r>
            <w:r w:rsidR="00565097">
              <w:rPr>
                <w:webHidden/>
              </w:rPr>
              <w:fldChar w:fldCharType="separate"/>
            </w:r>
            <w:r w:rsidR="00565097">
              <w:rPr>
                <w:webHidden/>
              </w:rPr>
              <w:t>22</w:t>
            </w:r>
            <w:r w:rsidR="00565097">
              <w:rPr>
                <w:webHidden/>
              </w:rPr>
              <w:fldChar w:fldCharType="end"/>
            </w:r>
          </w:hyperlink>
        </w:p>
        <w:p w14:paraId="2A892A5A" w14:textId="3C567D4F" w:rsidR="00565097" w:rsidRDefault="00362E25" w:rsidP="00565097">
          <w:pPr>
            <w:pStyle w:val="TOC1"/>
            <w:ind w:right="90"/>
            <w:rPr>
              <w:rFonts w:asciiTheme="minorHAnsi" w:eastAsiaTheme="minorEastAsia" w:hAnsiTheme="minorHAnsi"/>
              <w:b w:val="0"/>
              <w:bCs w:val="0"/>
              <w:kern w:val="2"/>
              <w14:ligatures w14:val="standardContextual"/>
            </w:rPr>
          </w:pPr>
          <w:hyperlink w:anchor="_Toc144814953" w:history="1">
            <w:r w:rsidR="00565097" w:rsidRPr="00755BCA">
              <w:rPr>
                <w:rStyle w:val="Hyperlink"/>
                <w:rFonts w:eastAsiaTheme="majorEastAsia" w:cstheme="majorBidi"/>
              </w:rPr>
              <w:t>Appendix B – Standard Terms and Conditions</w:t>
            </w:r>
            <w:r w:rsidR="00565097">
              <w:rPr>
                <w:webHidden/>
              </w:rPr>
              <w:tab/>
            </w:r>
            <w:r w:rsidR="00565097">
              <w:rPr>
                <w:webHidden/>
              </w:rPr>
              <w:fldChar w:fldCharType="begin"/>
            </w:r>
            <w:r w:rsidR="00565097">
              <w:rPr>
                <w:webHidden/>
              </w:rPr>
              <w:instrText xml:space="preserve"> PAGEREF _Toc144814953 \h </w:instrText>
            </w:r>
            <w:r w:rsidR="00565097">
              <w:rPr>
                <w:webHidden/>
              </w:rPr>
            </w:r>
            <w:r w:rsidR="00565097">
              <w:rPr>
                <w:webHidden/>
              </w:rPr>
              <w:fldChar w:fldCharType="separate"/>
            </w:r>
            <w:r w:rsidR="00565097">
              <w:rPr>
                <w:webHidden/>
              </w:rPr>
              <w:t>24</w:t>
            </w:r>
            <w:r w:rsidR="00565097">
              <w:rPr>
                <w:webHidden/>
              </w:rPr>
              <w:fldChar w:fldCharType="end"/>
            </w:r>
          </w:hyperlink>
        </w:p>
        <w:p w14:paraId="6B2A7FE1" w14:textId="7B62268A" w:rsidR="00565097" w:rsidRDefault="00362E25" w:rsidP="00565097">
          <w:pPr>
            <w:pStyle w:val="TOC1"/>
            <w:ind w:right="90"/>
            <w:rPr>
              <w:rFonts w:asciiTheme="minorHAnsi" w:eastAsiaTheme="minorEastAsia" w:hAnsiTheme="minorHAnsi"/>
              <w:b w:val="0"/>
              <w:bCs w:val="0"/>
              <w:kern w:val="2"/>
              <w14:ligatures w14:val="standardContextual"/>
            </w:rPr>
          </w:pPr>
          <w:hyperlink w:anchor="_Toc144814954" w:history="1">
            <w:r w:rsidR="00565097" w:rsidRPr="00755BCA">
              <w:rPr>
                <w:rStyle w:val="Hyperlink"/>
                <w:rFonts w:eastAsiaTheme="majorEastAsia" w:cstheme="majorBidi"/>
              </w:rPr>
              <w:t>Appendix C - References</w:t>
            </w:r>
            <w:r w:rsidR="00565097">
              <w:rPr>
                <w:webHidden/>
              </w:rPr>
              <w:tab/>
            </w:r>
            <w:r w:rsidR="00565097">
              <w:rPr>
                <w:webHidden/>
              </w:rPr>
              <w:fldChar w:fldCharType="begin"/>
            </w:r>
            <w:r w:rsidR="00565097">
              <w:rPr>
                <w:webHidden/>
              </w:rPr>
              <w:instrText xml:space="preserve"> PAGEREF _Toc144814954 \h </w:instrText>
            </w:r>
            <w:r w:rsidR="00565097">
              <w:rPr>
                <w:webHidden/>
              </w:rPr>
            </w:r>
            <w:r w:rsidR="00565097">
              <w:rPr>
                <w:webHidden/>
              </w:rPr>
              <w:fldChar w:fldCharType="separate"/>
            </w:r>
            <w:r w:rsidR="00565097">
              <w:rPr>
                <w:webHidden/>
              </w:rPr>
              <w:t>35</w:t>
            </w:r>
            <w:r w:rsidR="00565097">
              <w:rPr>
                <w:webHidden/>
              </w:rPr>
              <w:fldChar w:fldCharType="end"/>
            </w:r>
          </w:hyperlink>
        </w:p>
        <w:p w14:paraId="5878DBFD" w14:textId="4FB64C4A" w:rsidR="00565097" w:rsidRDefault="00362E25" w:rsidP="00565097">
          <w:pPr>
            <w:pStyle w:val="TOC1"/>
            <w:ind w:right="90"/>
            <w:rPr>
              <w:rFonts w:asciiTheme="minorHAnsi" w:eastAsiaTheme="minorEastAsia" w:hAnsiTheme="minorHAnsi"/>
              <w:b w:val="0"/>
              <w:bCs w:val="0"/>
              <w:kern w:val="2"/>
              <w14:ligatures w14:val="standardContextual"/>
            </w:rPr>
          </w:pPr>
          <w:hyperlink w:anchor="_Toc144814955" w:history="1">
            <w:r w:rsidR="00565097" w:rsidRPr="00755BCA">
              <w:rPr>
                <w:rStyle w:val="Hyperlink"/>
                <w:rFonts w:eastAsiaTheme="majorEastAsia" w:cs="Times New Roman"/>
              </w:rPr>
              <w:t>Appendix D - REFERENCE SCORE SHEET</w:t>
            </w:r>
            <w:r w:rsidR="00565097">
              <w:rPr>
                <w:webHidden/>
              </w:rPr>
              <w:tab/>
            </w:r>
            <w:r w:rsidR="00565097">
              <w:rPr>
                <w:webHidden/>
              </w:rPr>
              <w:fldChar w:fldCharType="begin"/>
            </w:r>
            <w:r w:rsidR="00565097">
              <w:rPr>
                <w:webHidden/>
              </w:rPr>
              <w:instrText xml:space="preserve"> PAGEREF _Toc144814955 \h </w:instrText>
            </w:r>
            <w:r w:rsidR="00565097">
              <w:rPr>
                <w:webHidden/>
              </w:rPr>
            </w:r>
            <w:r w:rsidR="00565097">
              <w:rPr>
                <w:webHidden/>
              </w:rPr>
              <w:fldChar w:fldCharType="separate"/>
            </w:r>
            <w:r w:rsidR="00565097">
              <w:rPr>
                <w:webHidden/>
              </w:rPr>
              <w:t>36</w:t>
            </w:r>
            <w:r w:rsidR="00565097">
              <w:rPr>
                <w:webHidden/>
              </w:rPr>
              <w:fldChar w:fldCharType="end"/>
            </w:r>
          </w:hyperlink>
        </w:p>
        <w:p w14:paraId="2F9C5F7D" w14:textId="4C897B0D" w:rsidR="00565097" w:rsidRDefault="00362E25" w:rsidP="00565097">
          <w:pPr>
            <w:pStyle w:val="TOC1"/>
            <w:ind w:right="90"/>
            <w:rPr>
              <w:rFonts w:asciiTheme="minorHAnsi" w:eastAsiaTheme="minorEastAsia" w:hAnsiTheme="minorHAnsi"/>
              <w:b w:val="0"/>
              <w:bCs w:val="0"/>
              <w:kern w:val="2"/>
              <w14:ligatures w14:val="standardContextual"/>
            </w:rPr>
          </w:pPr>
          <w:hyperlink w:anchor="_Toc144814956" w:history="1">
            <w:r w:rsidR="00565097" w:rsidRPr="00755BCA">
              <w:rPr>
                <w:rStyle w:val="Hyperlink"/>
                <w:rFonts w:eastAsiaTheme="majorEastAsia" w:cstheme="majorBidi"/>
              </w:rPr>
              <w:t>Appendix E – ACKNOWLEDGEMENT OF AMENDMENTS</w:t>
            </w:r>
            <w:r w:rsidR="00565097">
              <w:rPr>
                <w:webHidden/>
              </w:rPr>
              <w:tab/>
            </w:r>
            <w:r w:rsidR="00565097">
              <w:rPr>
                <w:webHidden/>
              </w:rPr>
              <w:fldChar w:fldCharType="begin"/>
            </w:r>
            <w:r w:rsidR="00565097">
              <w:rPr>
                <w:webHidden/>
              </w:rPr>
              <w:instrText xml:space="preserve"> PAGEREF _Toc144814956 \h </w:instrText>
            </w:r>
            <w:r w:rsidR="00565097">
              <w:rPr>
                <w:webHidden/>
              </w:rPr>
            </w:r>
            <w:r w:rsidR="00565097">
              <w:rPr>
                <w:webHidden/>
              </w:rPr>
              <w:fldChar w:fldCharType="separate"/>
            </w:r>
            <w:r w:rsidR="00565097">
              <w:rPr>
                <w:webHidden/>
              </w:rPr>
              <w:t>37</w:t>
            </w:r>
            <w:r w:rsidR="00565097">
              <w:rPr>
                <w:webHidden/>
              </w:rPr>
              <w:fldChar w:fldCharType="end"/>
            </w:r>
          </w:hyperlink>
        </w:p>
        <w:p w14:paraId="1D080B70" w14:textId="60300F7F" w:rsidR="00565097" w:rsidRDefault="00362E25" w:rsidP="00565097">
          <w:pPr>
            <w:pStyle w:val="TOC1"/>
            <w:ind w:right="90"/>
            <w:rPr>
              <w:rFonts w:asciiTheme="minorHAnsi" w:eastAsiaTheme="minorEastAsia" w:hAnsiTheme="minorHAnsi"/>
              <w:b w:val="0"/>
              <w:bCs w:val="0"/>
              <w:kern w:val="2"/>
              <w14:ligatures w14:val="standardContextual"/>
            </w:rPr>
          </w:pPr>
          <w:hyperlink w:anchor="_Toc144814957" w:history="1">
            <w:r w:rsidR="00565097" w:rsidRPr="00755BCA">
              <w:rPr>
                <w:rStyle w:val="Hyperlink"/>
                <w:rFonts w:eastAsiaTheme="majorEastAsia" w:cstheme="majorBidi"/>
              </w:rPr>
              <w:t>Appendix F – ASSURANCES AND CERTIFICATION</w:t>
            </w:r>
            <w:r w:rsidR="00565097">
              <w:rPr>
                <w:webHidden/>
              </w:rPr>
              <w:tab/>
            </w:r>
            <w:r w:rsidR="00565097">
              <w:rPr>
                <w:webHidden/>
              </w:rPr>
              <w:fldChar w:fldCharType="begin"/>
            </w:r>
            <w:r w:rsidR="00565097">
              <w:rPr>
                <w:webHidden/>
              </w:rPr>
              <w:instrText xml:space="preserve"> PAGEREF _Toc144814957 \h </w:instrText>
            </w:r>
            <w:r w:rsidR="00565097">
              <w:rPr>
                <w:webHidden/>
              </w:rPr>
            </w:r>
            <w:r w:rsidR="00565097">
              <w:rPr>
                <w:webHidden/>
              </w:rPr>
              <w:fldChar w:fldCharType="separate"/>
            </w:r>
            <w:r w:rsidR="00565097">
              <w:rPr>
                <w:webHidden/>
              </w:rPr>
              <w:t>38</w:t>
            </w:r>
            <w:r w:rsidR="00565097">
              <w:rPr>
                <w:webHidden/>
              </w:rPr>
              <w:fldChar w:fldCharType="end"/>
            </w:r>
          </w:hyperlink>
        </w:p>
        <w:p w14:paraId="58AB9709" w14:textId="6CD4D4D2" w:rsidR="00565097" w:rsidRDefault="00362E25" w:rsidP="00565097">
          <w:pPr>
            <w:pStyle w:val="TOC1"/>
            <w:ind w:right="90"/>
            <w:rPr>
              <w:rFonts w:asciiTheme="minorHAnsi" w:eastAsiaTheme="minorEastAsia" w:hAnsiTheme="minorHAnsi"/>
              <w:b w:val="0"/>
              <w:bCs w:val="0"/>
              <w:kern w:val="2"/>
              <w14:ligatures w14:val="standardContextual"/>
            </w:rPr>
          </w:pPr>
          <w:hyperlink w:anchor="_Toc144814958" w:history="1">
            <w:r w:rsidR="00565097" w:rsidRPr="00755BCA">
              <w:rPr>
                <w:rStyle w:val="Hyperlink"/>
                <w:rFonts w:eastAsiaTheme="majorEastAsia" w:cstheme="majorBidi"/>
              </w:rPr>
              <w:t>Appendix G – AGENCY CONTRACTS</w:t>
            </w:r>
            <w:r w:rsidR="00565097">
              <w:rPr>
                <w:webHidden/>
              </w:rPr>
              <w:tab/>
            </w:r>
            <w:r w:rsidR="00565097">
              <w:rPr>
                <w:webHidden/>
              </w:rPr>
              <w:fldChar w:fldCharType="begin"/>
            </w:r>
            <w:r w:rsidR="00565097">
              <w:rPr>
                <w:webHidden/>
              </w:rPr>
              <w:instrText xml:space="preserve"> PAGEREF _Toc144814958 \h </w:instrText>
            </w:r>
            <w:r w:rsidR="00565097">
              <w:rPr>
                <w:webHidden/>
              </w:rPr>
            </w:r>
            <w:r w:rsidR="00565097">
              <w:rPr>
                <w:webHidden/>
              </w:rPr>
              <w:fldChar w:fldCharType="separate"/>
            </w:r>
            <w:r w:rsidR="00565097">
              <w:rPr>
                <w:webHidden/>
              </w:rPr>
              <w:t>39</w:t>
            </w:r>
            <w:r w:rsidR="00565097">
              <w:rPr>
                <w:webHidden/>
              </w:rPr>
              <w:fldChar w:fldCharType="end"/>
            </w:r>
          </w:hyperlink>
        </w:p>
        <w:p w14:paraId="78B54937" w14:textId="49666176" w:rsidR="00565097" w:rsidRDefault="00362E25" w:rsidP="00565097">
          <w:pPr>
            <w:pStyle w:val="TOC1"/>
            <w:ind w:right="90"/>
            <w:rPr>
              <w:rFonts w:asciiTheme="minorHAnsi" w:eastAsiaTheme="minorEastAsia" w:hAnsiTheme="minorHAnsi"/>
              <w:b w:val="0"/>
              <w:bCs w:val="0"/>
              <w:kern w:val="2"/>
              <w14:ligatures w14:val="standardContextual"/>
            </w:rPr>
          </w:pPr>
          <w:hyperlink w:anchor="_Toc144814970" w:history="1">
            <w:r w:rsidR="00565097" w:rsidRPr="00755BCA">
              <w:rPr>
                <w:rStyle w:val="Hyperlink"/>
                <w:rFonts w:eastAsiaTheme="majorEastAsia" w:cstheme="majorBidi"/>
              </w:rPr>
              <w:t>Appendix H – NOTICE OF INTENT</w:t>
            </w:r>
            <w:r w:rsidR="00565097">
              <w:rPr>
                <w:webHidden/>
              </w:rPr>
              <w:tab/>
            </w:r>
            <w:r w:rsidR="00565097">
              <w:rPr>
                <w:webHidden/>
              </w:rPr>
              <w:fldChar w:fldCharType="begin"/>
            </w:r>
            <w:r w:rsidR="00565097">
              <w:rPr>
                <w:webHidden/>
              </w:rPr>
              <w:instrText xml:space="preserve"> PAGEREF _Toc144814970 \h </w:instrText>
            </w:r>
            <w:r w:rsidR="00565097">
              <w:rPr>
                <w:webHidden/>
              </w:rPr>
            </w:r>
            <w:r w:rsidR="00565097">
              <w:rPr>
                <w:webHidden/>
              </w:rPr>
              <w:fldChar w:fldCharType="separate"/>
            </w:r>
            <w:r w:rsidR="00565097">
              <w:rPr>
                <w:webHidden/>
              </w:rPr>
              <w:t>40</w:t>
            </w:r>
            <w:r w:rsidR="00565097">
              <w:rPr>
                <w:webHidden/>
              </w:rPr>
              <w:fldChar w:fldCharType="end"/>
            </w:r>
          </w:hyperlink>
        </w:p>
        <w:p w14:paraId="5DC6C966" w14:textId="4AE64AC3" w:rsidR="00565097" w:rsidRDefault="00362E25" w:rsidP="00565097">
          <w:pPr>
            <w:pStyle w:val="TOC1"/>
            <w:ind w:right="90"/>
            <w:rPr>
              <w:rFonts w:asciiTheme="minorHAnsi" w:eastAsiaTheme="minorEastAsia" w:hAnsiTheme="minorHAnsi"/>
              <w:b w:val="0"/>
              <w:bCs w:val="0"/>
              <w:kern w:val="2"/>
              <w14:ligatures w14:val="standardContextual"/>
            </w:rPr>
          </w:pPr>
          <w:hyperlink w:anchor="_Toc144814971" w:history="1">
            <w:r w:rsidR="00565097" w:rsidRPr="00755BCA">
              <w:rPr>
                <w:rStyle w:val="Hyperlink"/>
                <w:rFonts w:eastAsiaTheme="majorEastAsia" w:cstheme="majorBidi"/>
              </w:rPr>
              <w:t xml:space="preserve">Appendix </w:t>
            </w:r>
            <w:r w:rsidR="00565097" w:rsidRPr="00755BCA">
              <w:rPr>
                <w:rStyle w:val="Hyperlink"/>
                <w:rFonts w:eastAsiaTheme="majorEastAsia" w:cstheme="majorBidi"/>
                <w:highlight w:val="yellow"/>
              </w:rPr>
              <w:t>I</w:t>
            </w:r>
            <w:r w:rsidR="00565097" w:rsidRPr="00755BCA">
              <w:rPr>
                <w:rStyle w:val="Hyperlink"/>
                <w:rFonts w:eastAsiaTheme="majorEastAsia" w:cstheme="majorBidi"/>
              </w:rPr>
              <w:t xml:space="preserve"> – COST DATA/BUDGET</w:t>
            </w:r>
            <w:r w:rsidR="00565097">
              <w:rPr>
                <w:webHidden/>
              </w:rPr>
              <w:tab/>
            </w:r>
            <w:r w:rsidR="00565097">
              <w:rPr>
                <w:webHidden/>
              </w:rPr>
              <w:fldChar w:fldCharType="begin"/>
            </w:r>
            <w:r w:rsidR="00565097">
              <w:rPr>
                <w:webHidden/>
              </w:rPr>
              <w:instrText xml:space="preserve"> PAGEREF _Toc144814971 \h </w:instrText>
            </w:r>
            <w:r w:rsidR="00565097">
              <w:rPr>
                <w:webHidden/>
              </w:rPr>
            </w:r>
            <w:r w:rsidR="00565097">
              <w:rPr>
                <w:webHidden/>
              </w:rPr>
              <w:fldChar w:fldCharType="separate"/>
            </w:r>
            <w:r w:rsidR="00565097">
              <w:rPr>
                <w:webHidden/>
              </w:rPr>
              <w:t>41</w:t>
            </w:r>
            <w:r w:rsidR="00565097">
              <w:rPr>
                <w:webHidden/>
              </w:rPr>
              <w:fldChar w:fldCharType="end"/>
            </w:r>
          </w:hyperlink>
        </w:p>
        <w:p w14:paraId="64364435" w14:textId="2293F55A" w:rsidR="00E92638" w:rsidRPr="005E7374" w:rsidRDefault="00E92638" w:rsidP="00565097">
          <w:pPr>
            <w:ind w:right="90"/>
          </w:pPr>
          <w:r w:rsidRPr="005E7374">
            <w:rPr>
              <w:b/>
              <w:bCs/>
              <w:noProof/>
            </w:rPr>
            <w:fldChar w:fldCharType="end"/>
          </w:r>
        </w:p>
      </w:sdtContent>
    </w:sdt>
    <w:p w14:paraId="190351DA" w14:textId="021A7775" w:rsidR="005F08D5" w:rsidRPr="000C5E0E" w:rsidRDefault="00B23E17" w:rsidP="002B61E6">
      <w:pPr>
        <w:pStyle w:val="Heading1"/>
        <w:tabs>
          <w:tab w:val="clear" w:pos="1440"/>
          <w:tab w:val="left" w:pos="1800"/>
          <w:tab w:val="num" w:pos="2970"/>
        </w:tabs>
        <w:spacing w:before="240" w:after="0" w:line="240" w:lineRule="auto"/>
        <w:ind w:left="2970" w:hanging="2970"/>
        <w:jc w:val="both"/>
        <w:rPr>
          <w:i w:val="0"/>
          <w:color w:val="0070C0"/>
          <w:sz w:val="28"/>
          <w:szCs w:val="28"/>
          <w:u w:val="single"/>
        </w:rPr>
      </w:pPr>
      <w:r>
        <w:br w:type="page"/>
      </w:r>
      <w:bookmarkStart w:id="6" w:name="_Ref403032641"/>
      <w:bookmarkStart w:id="7" w:name="_Ref403043167"/>
      <w:bookmarkStart w:id="8" w:name="_Toc405463827"/>
      <w:bookmarkStart w:id="9" w:name="_Toc54775210"/>
      <w:bookmarkStart w:id="10" w:name="_Toc56702785"/>
      <w:bookmarkStart w:id="11" w:name="_Toc65587873"/>
      <w:bookmarkStart w:id="12" w:name="_Toc144814903"/>
      <w:r w:rsidR="00A76A39" w:rsidRPr="002B61E6">
        <w:rPr>
          <w:i w:val="0"/>
          <w:color w:val="0070C0"/>
          <w:sz w:val="28"/>
          <w:szCs w:val="28"/>
          <w:u w:val="single"/>
        </w:rPr>
        <w:lastRenderedPageBreak/>
        <w:t>INTRODUCTION</w:t>
      </w:r>
      <w:bookmarkEnd w:id="6"/>
      <w:bookmarkEnd w:id="7"/>
      <w:bookmarkEnd w:id="8"/>
      <w:r w:rsidR="00D837BD" w:rsidRPr="002B61E6">
        <w:rPr>
          <w:i w:val="0"/>
          <w:color w:val="0070C0"/>
          <w:sz w:val="28"/>
          <w:szCs w:val="28"/>
          <w:u w:val="single"/>
        </w:rPr>
        <w:t xml:space="preserve"> AND </w:t>
      </w:r>
      <w:r w:rsidR="00157751" w:rsidRPr="002B61E6">
        <w:rPr>
          <w:i w:val="0"/>
          <w:color w:val="0070C0"/>
          <w:sz w:val="28"/>
          <w:szCs w:val="28"/>
          <w:u w:val="single"/>
        </w:rPr>
        <w:t>OVERVIEW</w:t>
      </w:r>
      <w:bookmarkEnd w:id="9"/>
      <w:bookmarkEnd w:id="10"/>
      <w:bookmarkEnd w:id="11"/>
      <w:bookmarkEnd w:id="12"/>
      <w:r w:rsidR="00157751" w:rsidRPr="000C5E0E">
        <w:rPr>
          <w:color w:val="0070C0"/>
          <w:sz w:val="28"/>
          <w:szCs w:val="28"/>
          <w:u w:val="single"/>
        </w:rPr>
        <w:t xml:space="preserve"> </w:t>
      </w:r>
    </w:p>
    <w:p w14:paraId="2F67D018" w14:textId="77777777" w:rsidR="008B2A14" w:rsidRPr="005E7374" w:rsidRDefault="008B2A14" w:rsidP="00E54363">
      <w:pPr>
        <w:pStyle w:val="Heading2"/>
        <w:spacing w:after="0" w:line="240" w:lineRule="auto"/>
        <w:ind w:left="720" w:hanging="720"/>
        <w:rPr>
          <w:szCs w:val="22"/>
        </w:rPr>
      </w:pPr>
      <w:bookmarkStart w:id="13" w:name="_Toc405463829"/>
      <w:bookmarkStart w:id="14" w:name="_Toc54775211"/>
      <w:bookmarkStart w:id="15" w:name="_Toc65587874"/>
      <w:bookmarkStart w:id="16" w:name="_Toc144814904"/>
      <w:bookmarkStart w:id="17" w:name="_Toc45499653"/>
      <w:bookmarkStart w:id="18" w:name="_Toc226965900"/>
      <w:r w:rsidRPr="005E7374">
        <w:rPr>
          <w:szCs w:val="22"/>
        </w:rPr>
        <w:t>Purpose and Goals</w:t>
      </w:r>
      <w:bookmarkEnd w:id="13"/>
      <w:bookmarkEnd w:id="14"/>
      <w:bookmarkEnd w:id="15"/>
      <w:bookmarkEnd w:id="16"/>
    </w:p>
    <w:p w14:paraId="6255F510" w14:textId="68B1DAA1" w:rsidR="00B23E17" w:rsidRDefault="007139F2" w:rsidP="00060292">
      <w:pPr>
        <w:spacing w:line="240" w:lineRule="auto"/>
        <w:jc w:val="both"/>
        <w:rPr>
          <w:b/>
          <w:i/>
        </w:rPr>
      </w:pPr>
      <w:r w:rsidRPr="005E7374">
        <w:t xml:space="preserve">The Mississippi Department of </w:t>
      </w:r>
      <w:r w:rsidR="00C32252" w:rsidRPr="005E7374">
        <w:t>Education (MDE</w:t>
      </w:r>
      <w:r w:rsidR="00844819" w:rsidRPr="005E7374">
        <w:t>)</w:t>
      </w:r>
      <w:r w:rsidRPr="005E7374">
        <w:t xml:space="preserve"> Office of </w:t>
      </w:r>
      <w:r w:rsidR="00862E36" w:rsidRPr="005E7374">
        <w:rPr>
          <w:color w:val="FF0000"/>
        </w:rPr>
        <w:t>Office Name</w:t>
      </w:r>
      <w:r w:rsidR="008E1C20" w:rsidRPr="005E7374">
        <w:t>,</w:t>
      </w:r>
      <w:r w:rsidR="00874089" w:rsidRPr="005E7374">
        <w:t xml:space="preserve"> issues this </w:t>
      </w:r>
      <w:r w:rsidR="005F79C8" w:rsidRPr="005E7374">
        <w:t xml:space="preserve">Request for </w:t>
      </w:r>
      <w:r w:rsidR="00FE1369">
        <w:t>Qualifications</w:t>
      </w:r>
      <w:r w:rsidR="00A1530A">
        <w:t xml:space="preserve"> </w:t>
      </w:r>
      <w:r w:rsidR="00874089" w:rsidRPr="005E7374">
        <w:t xml:space="preserve">to solicit offers from </w:t>
      </w:r>
      <w:r w:rsidR="008E1C20" w:rsidRPr="005E7374">
        <w:t xml:space="preserve">qualified, experienced, </w:t>
      </w:r>
      <w:r w:rsidR="00874089" w:rsidRPr="005E7374">
        <w:t xml:space="preserve">responsible </w:t>
      </w:r>
      <w:r w:rsidR="008E1C20" w:rsidRPr="005E7374">
        <w:t xml:space="preserve">and financially sound </w:t>
      </w:r>
      <w:r w:rsidR="00874089" w:rsidRPr="005E7374">
        <w:t xml:space="preserve">vendors to </w:t>
      </w:r>
      <w:r w:rsidR="008E1C20" w:rsidRPr="005E7374">
        <w:t xml:space="preserve">provide </w:t>
      </w:r>
      <w:r w:rsidR="00381F78" w:rsidRPr="005E7374">
        <w:rPr>
          <w:color w:val="FF0000"/>
        </w:rPr>
        <w:t xml:space="preserve">name </w:t>
      </w:r>
      <w:r w:rsidR="00381F78" w:rsidRPr="00FC6296">
        <w:rPr>
          <w:color w:val="FF0000"/>
        </w:rPr>
        <w:t>of</w:t>
      </w:r>
      <w:r w:rsidR="001B42F7" w:rsidRPr="00FC6296">
        <w:rPr>
          <w:color w:val="FF0000"/>
        </w:rPr>
        <w:t xml:space="preserve"> </w:t>
      </w:r>
      <w:r w:rsidRPr="00FC6296">
        <w:rPr>
          <w:color w:val="FF0000"/>
        </w:rPr>
        <w:t>services</w:t>
      </w:r>
      <w:r w:rsidRPr="005E7374">
        <w:t xml:space="preserve">. </w:t>
      </w:r>
      <w:bookmarkStart w:id="19" w:name="_Ref403039509"/>
      <w:bookmarkStart w:id="20" w:name="_Toc405463832"/>
      <w:bookmarkStart w:id="21" w:name="_Ref410399058"/>
      <w:bookmarkStart w:id="22" w:name="_Toc483321465"/>
      <w:r w:rsidR="008A5FCB">
        <w:t>Offeror’s</w:t>
      </w:r>
      <w:r w:rsidR="00E5106E" w:rsidRPr="005E7374">
        <w:t xml:space="preserve"> must have the proven ability to perform all </w:t>
      </w:r>
      <w:r w:rsidR="008B3458" w:rsidRPr="005E7374">
        <w:t xml:space="preserve">core </w:t>
      </w:r>
      <w:r w:rsidR="00E5106E" w:rsidRPr="005E7374">
        <w:t xml:space="preserve">services requested in this </w:t>
      </w:r>
      <w:r w:rsidR="005F03C1" w:rsidRPr="005E7374">
        <w:t>solicitation</w:t>
      </w:r>
      <w:proofErr w:type="gramStart"/>
      <w:r w:rsidR="00E5106E" w:rsidRPr="005E7374">
        <w:t xml:space="preserve">.  </w:t>
      </w:r>
      <w:proofErr w:type="gramEnd"/>
      <w:r w:rsidR="00E5106E" w:rsidRPr="005E7374">
        <w:t xml:space="preserve">A more detailed listing of services is contained in </w:t>
      </w:r>
      <w:r w:rsidR="00C86CFD">
        <w:t>the</w:t>
      </w:r>
      <w:r w:rsidR="00E5106E" w:rsidRPr="005E7374">
        <w:rPr>
          <w:b/>
          <w:i/>
        </w:rPr>
        <w:t xml:space="preserve"> </w:t>
      </w:r>
      <w:r w:rsidR="00E5106E" w:rsidRPr="009865B6">
        <w:rPr>
          <w:b/>
          <w:iCs/>
        </w:rPr>
        <w:t>Scope of Services</w:t>
      </w:r>
      <w:r w:rsidR="009865B6">
        <w:rPr>
          <w:b/>
          <w:iCs/>
        </w:rPr>
        <w:t xml:space="preserve"> (2.1)</w:t>
      </w:r>
      <w:proofErr w:type="gramStart"/>
      <w:r w:rsidR="00E5106E" w:rsidRPr="005E7374">
        <w:rPr>
          <w:b/>
          <w:i/>
        </w:rPr>
        <w:t xml:space="preserve">. </w:t>
      </w:r>
      <w:bookmarkEnd w:id="19"/>
      <w:bookmarkEnd w:id="20"/>
      <w:bookmarkEnd w:id="21"/>
      <w:bookmarkEnd w:id="22"/>
      <w:r w:rsidR="00060292">
        <w:rPr>
          <w:b/>
          <w:iCs/>
        </w:rPr>
        <w:t>)</w:t>
      </w:r>
      <w:proofErr w:type="gramEnd"/>
      <w:r w:rsidR="00060292">
        <w:rPr>
          <w:b/>
          <w:i/>
        </w:rPr>
        <w:t xml:space="preserve">. </w:t>
      </w:r>
      <w:bookmarkStart w:id="23" w:name="_Hlk88493849"/>
    </w:p>
    <w:p w14:paraId="2AC3E8B1" w14:textId="77777777" w:rsidR="00B23E17" w:rsidRDefault="00B23E17" w:rsidP="00060292">
      <w:pPr>
        <w:spacing w:line="240" w:lineRule="auto"/>
        <w:jc w:val="both"/>
        <w:rPr>
          <w:b/>
          <w:i/>
        </w:rPr>
      </w:pPr>
    </w:p>
    <w:p w14:paraId="697B0714" w14:textId="16A749B8" w:rsidR="00060292" w:rsidRDefault="00060292" w:rsidP="00060292">
      <w:pPr>
        <w:spacing w:line="240" w:lineRule="auto"/>
        <w:jc w:val="both"/>
        <w:rPr>
          <w:color w:val="FF0000"/>
        </w:rPr>
      </w:pPr>
      <w:r>
        <w:rPr>
          <w:b/>
          <w:i/>
          <w:color w:val="FF0000"/>
        </w:rPr>
        <w:t xml:space="preserve">Please provide background and purpose for services e.g., policies, decrees, statutes, </w:t>
      </w:r>
      <w:proofErr w:type="gramStart"/>
      <w:r>
        <w:rPr>
          <w:b/>
          <w:i/>
          <w:color w:val="FF0000"/>
        </w:rPr>
        <w:t xml:space="preserve">etc.  </w:t>
      </w:r>
      <w:bookmarkEnd w:id="23"/>
      <w:proofErr w:type="gramEnd"/>
    </w:p>
    <w:p w14:paraId="6B3FDA78" w14:textId="77777777" w:rsidR="00874089" w:rsidRPr="005E7374" w:rsidRDefault="00874089" w:rsidP="00D33B6E">
      <w:pPr>
        <w:spacing w:line="240" w:lineRule="auto"/>
        <w:jc w:val="both"/>
      </w:pPr>
    </w:p>
    <w:p w14:paraId="66B8FC47" w14:textId="5170643B" w:rsidR="00C015DD" w:rsidRDefault="00C015DD" w:rsidP="00C015DD">
      <w:pPr>
        <w:spacing w:line="240" w:lineRule="auto"/>
        <w:jc w:val="both"/>
        <w:rPr>
          <w:color w:val="FF0000"/>
        </w:rPr>
      </w:pPr>
      <w:bookmarkStart w:id="24" w:name="_Hlk95220151"/>
      <w:bookmarkStart w:id="25" w:name="_Hlk95222334"/>
      <w:r>
        <w:rPr>
          <w:color w:val="FF0000"/>
          <w:highlight w:val="green"/>
        </w:rPr>
        <w:t xml:space="preserve">Delete for a </w:t>
      </w:r>
      <w:r w:rsidR="000E618E">
        <w:rPr>
          <w:color w:val="FF0000"/>
          <w:highlight w:val="green"/>
        </w:rPr>
        <w:t>one-year</w:t>
      </w:r>
      <w:r>
        <w:rPr>
          <w:color w:val="FF0000"/>
          <w:highlight w:val="green"/>
        </w:rPr>
        <w:t xml:space="preserve"> contract</w:t>
      </w:r>
    </w:p>
    <w:p w14:paraId="61B3182B" w14:textId="28F9D55E" w:rsidR="00C015DD" w:rsidRDefault="00C015DD" w:rsidP="00C015DD">
      <w:pPr>
        <w:spacing w:line="240" w:lineRule="auto"/>
        <w:jc w:val="both"/>
        <w:rPr>
          <w:color w:val="FF0000"/>
          <w:highlight w:val="yellow"/>
        </w:rPr>
      </w:pPr>
      <w:bookmarkStart w:id="26" w:name="_Hlk95219194"/>
      <w:bookmarkEnd w:id="24"/>
      <w:bookmarkEnd w:id="25"/>
    </w:p>
    <w:bookmarkEnd w:id="26"/>
    <w:p w14:paraId="0BAD11ED" w14:textId="4A708D2A" w:rsidR="007139F2" w:rsidRPr="005E7374" w:rsidRDefault="008C0152" w:rsidP="00C015DD">
      <w:pPr>
        <w:spacing w:after="0" w:line="240" w:lineRule="auto"/>
        <w:jc w:val="both"/>
      </w:pPr>
      <w:r>
        <w:rPr>
          <w:color w:val="FF0000"/>
          <w:highlight w:val="yellow"/>
        </w:rPr>
        <w:t xml:space="preserve">All contract awards are </w:t>
      </w:r>
      <w:r w:rsidRPr="00F51756">
        <w:rPr>
          <w:color w:val="FF0000"/>
          <w:highlight w:val="yellow"/>
        </w:rPr>
        <w:t>at the discretion of the State Board of Education (</w:t>
      </w:r>
      <w:r w:rsidRPr="00534C73">
        <w:rPr>
          <w:color w:val="FF0000"/>
          <w:highlight w:val="yellow"/>
        </w:rPr>
        <w:t xml:space="preserve">SBE). </w:t>
      </w:r>
      <w:r w:rsidRPr="00F51756">
        <w:rPr>
          <w:color w:val="FF0000"/>
          <w:highlight w:val="yellow"/>
        </w:rPr>
        <w:t xml:space="preserve">The contract will be awarded </w:t>
      </w:r>
      <w:r>
        <w:rPr>
          <w:color w:val="FF0000"/>
          <w:highlight w:val="yellow"/>
        </w:rPr>
        <w:t xml:space="preserve">for a project period up to </w:t>
      </w:r>
      <w:r w:rsidRPr="00F820D1">
        <w:rPr>
          <w:color w:val="FF0000"/>
          <w:highlight w:val="cyan"/>
        </w:rPr>
        <w:t>N</w:t>
      </w:r>
      <w:r>
        <w:rPr>
          <w:color w:val="FF0000"/>
          <w:highlight w:val="cyan"/>
        </w:rPr>
        <w:t>umber</w:t>
      </w:r>
      <w:r w:rsidRPr="00F820D1">
        <w:rPr>
          <w:color w:val="FF0000"/>
          <w:highlight w:val="cyan"/>
        </w:rPr>
        <w:t xml:space="preserve"> (#) </w:t>
      </w:r>
      <w:r w:rsidRPr="00A45B03">
        <w:rPr>
          <w:color w:val="FF0000"/>
          <w:highlight w:val="cyan"/>
        </w:rPr>
        <w:t>years; N</w:t>
      </w:r>
      <w:r>
        <w:rPr>
          <w:color w:val="FF0000"/>
          <w:highlight w:val="cyan"/>
        </w:rPr>
        <w:t>umber</w:t>
      </w:r>
      <w:r w:rsidRPr="00A45B03">
        <w:rPr>
          <w:color w:val="FF0000"/>
          <w:highlight w:val="cyan"/>
        </w:rPr>
        <w:t xml:space="preserve"> (#) </w:t>
      </w:r>
      <w:r>
        <w:rPr>
          <w:color w:val="FF0000"/>
          <w:highlight w:val="cyan"/>
        </w:rPr>
        <w:t xml:space="preserve">years </w:t>
      </w:r>
      <w:r w:rsidRPr="00A45B03">
        <w:rPr>
          <w:color w:val="FF0000"/>
          <w:highlight w:val="cyan"/>
        </w:rPr>
        <w:t>with</w:t>
      </w:r>
      <w:r>
        <w:rPr>
          <w:color w:val="FF0000"/>
          <w:highlight w:val="cyan"/>
        </w:rPr>
        <w:t xml:space="preserve"> a</w:t>
      </w:r>
      <w:r w:rsidRPr="00A45B03">
        <w:rPr>
          <w:color w:val="FF0000"/>
          <w:highlight w:val="cyan"/>
        </w:rPr>
        <w:t xml:space="preserve"> one (1) year option to renew the contract</w:t>
      </w:r>
      <w:proofErr w:type="gramStart"/>
      <w:r w:rsidRPr="00A45B03">
        <w:rPr>
          <w:color w:val="FF0000"/>
          <w:highlight w:val="cyan"/>
        </w:rPr>
        <w:t xml:space="preserve">.  </w:t>
      </w:r>
      <w:proofErr w:type="gramEnd"/>
      <w:r>
        <w:rPr>
          <w:color w:val="FF0000"/>
          <w:highlight w:val="yellow"/>
        </w:rPr>
        <w:t xml:space="preserve">Each year of the contract </w:t>
      </w:r>
      <w:r w:rsidRPr="00145569">
        <w:rPr>
          <w:rFonts w:cs="Arial"/>
          <w:iCs/>
          <w:color w:val="FF0000"/>
          <w:spacing w:val="-3"/>
          <w:highlight w:val="yellow"/>
        </w:rPr>
        <w:t xml:space="preserve">will be </w:t>
      </w:r>
      <w:r>
        <w:rPr>
          <w:rFonts w:cs="Arial"/>
          <w:iCs/>
          <w:color w:val="FF0000"/>
          <w:spacing w:val="-3"/>
          <w:highlight w:val="yellow"/>
        </w:rPr>
        <w:t xml:space="preserve">reviewed to ensure services will be continued </w:t>
      </w:r>
      <w:r w:rsidRPr="00145569">
        <w:rPr>
          <w:rFonts w:cs="Arial"/>
          <w:iCs/>
          <w:color w:val="FF0000"/>
          <w:spacing w:val="-3"/>
          <w:highlight w:val="yellow"/>
        </w:rPr>
        <w:t>annually and shall be contingent upon successful completion of the services in the preceding year’s contract, availability of funding and a performance-based evaluation</w:t>
      </w:r>
      <w:r>
        <w:rPr>
          <w:rFonts w:cs="Arial"/>
          <w:iCs/>
          <w:color w:val="FF0000"/>
          <w:spacing w:val="-3"/>
        </w:rPr>
        <w:t xml:space="preserve">. </w:t>
      </w:r>
      <w:r w:rsidR="007139F2" w:rsidRPr="005919FC">
        <w:t>This</w:t>
      </w:r>
      <w:r w:rsidR="005F79C8" w:rsidRPr="005919FC">
        <w:t xml:space="preserve"> </w:t>
      </w:r>
      <w:r w:rsidR="005F03C1" w:rsidRPr="005919FC">
        <w:t>solicitatio</w:t>
      </w:r>
      <w:r w:rsidR="005F03C1" w:rsidRPr="005E7374">
        <w:t>n</w:t>
      </w:r>
      <w:r w:rsidR="00E419BF" w:rsidRPr="005E7374">
        <w:t xml:space="preserve"> </w:t>
      </w:r>
      <w:r w:rsidR="007139F2" w:rsidRPr="005E7374">
        <w:t>and any resulting contract</w:t>
      </w:r>
      <w:r w:rsidR="004226CE">
        <w:t>s</w:t>
      </w:r>
      <w:r w:rsidR="007139F2" w:rsidRPr="005E7374">
        <w:t xml:space="preserve"> shall be governed by the applicable provisions of </w:t>
      </w:r>
      <w:r w:rsidR="007139F2" w:rsidRPr="00B96276">
        <w:rPr>
          <w:i/>
          <w:iCs/>
        </w:rPr>
        <w:t xml:space="preserve">the </w:t>
      </w:r>
      <w:r w:rsidR="00E64B17" w:rsidRPr="00B96276">
        <w:rPr>
          <w:i/>
          <w:iCs/>
        </w:rPr>
        <w:t xml:space="preserve">State Board of </w:t>
      </w:r>
      <w:r w:rsidR="00E64B17" w:rsidRPr="009E2166">
        <w:rPr>
          <w:i/>
          <w:iCs/>
        </w:rPr>
        <w:t xml:space="preserve">Education </w:t>
      </w:r>
      <w:r w:rsidR="009E2166" w:rsidRPr="009E2166">
        <w:rPr>
          <w:i/>
          <w:iCs/>
        </w:rPr>
        <w:t>Contract</w:t>
      </w:r>
      <w:r w:rsidR="009E2166">
        <w:t xml:space="preserve"> </w:t>
      </w:r>
      <w:r w:rsidR="009E2166" w:rsidRPr="009E2166">
        <w:rPr>
          <w:i/>
          <w:iCs/>
        </w:rPr>
        <w:t xml:space="preserve">Policies </w:t>
      </w:r>
      <w:r w:rsidR="00E64B17">
        <w:t xml:space="preserve">and </w:t>
      </w:r>
      <w:r w:rsidR="00B96276">
        <w:t xml:space="preserve">if required, </w:t>
      </w:r>
      <w:r w:rsidR="00B96276" w:rsidRPr="00B96276">
        <w:rPr>
          <w:i/>
          <w:iCs/>
        </w:rPr>
        <w:t xml:space="preserve">the </w:t>
      </w:r>
      <w:r w:rsidR="007139F2" w:rsidRPr="00B96276">
        <w:rPr>
          <w:i/>
          <w:iCs/>
        </w:rPr>
        <w:t>Mississippi</w:t>
      </w:r>
      <w:r w:rsidR="007139F2" w:rsidRPr="005E7374">
        <w:rPr>
          <w:i/>
        </w:rPr>
        <w:t xml:space="preserve"> Public Procurement Review Board </w:t>
      </w:r>
      <w:r w:rsidR="00EE68F6" w:rsidRPr="005E7374">
        <w:rPr>
          <w:i/>
        </w:rPr>
        <w:t>(PPRB</w:t>
      </w:r>
      <w:r w:rsidR="00EE68F6" w:rsidRPr="00FD7C79">
        <w:rPr>
          <w:i/>
        </w:rPr>
        <w:t>)</w:t>
      </w:r>
      <w:r w:rsidR="004545D3" w:rsidRPr="00FD7C79">
        <w:rPr>
          <w:i/>
        </w:rPr>
        <w:t>,</w:t>
      </w:r>
      <w:r w:rsidR="00EE68F6" w:rsidRPr="005E7374">
        <w:rPr>
          <w:i/>
        </w:rPr>
        <w:t xml:space="preserve"> </w:t>
      </w:r>
      <w:r w:rsidR="007139F2" w:rsidRPr="005E7374">
        <w:rPr>
          <w:i/>
        </w:rPr>
        <w:t>Office of Personal Service Contract Review</w:t>
      </w:r>
      <w:r w:rsidR="00C21CD3">
        <w:rPr>
          <w:i/>
        </w:rPr>
        <w:t xml:space="preserve"> </w:t>
      </w:r>
      <w:r w:rsidR="005E4379" w:rsidRPr="005E7374">
        <w:rPr>
          <w:i/>
        </w:rPr>
        <w:t>(OPSCR)</w:t>
      </w:r>
      <w:r w:rsidR="00C21CD3">
        <w:rPr>
          <w:i/>
        </w:rPr>
        <w:t xml:space="preserve"> </w:t>
      </w:r>
      <w:r w:rsidR="007139F2" w:rsidRPr="005E7374">
        <w:rPr>
          <w:i/>
        </w:rPr>
        <w:t>Rules and Regulations</w:t>
      </w:r>
      <w:r w:rsidR="007139F2" w:rsidRPr="005E7374">
        <w:t xml:space="preserve">, a copy of which is available at 501 N. West Street, Suite 701E, Jackson, Mississippi 39201 for inspection or </w:t>
      </w:r>
      <w:r w:rsidR="00D86548">
        <w:t>visit</w:t>
      </w:r>
      <w:r w:rsidR="00557E4E">
        <w:t xml:space="preserve"> </w:t>
      </w:r>
      <w:hyperlink r:id="rId16" w:history="1">
        <w:r w:rsidR="00557E4E" w:rsidRPr="00880264">
          <w:rPr>
            <w:rStyle w:val="Hyperlink"/>
          </w:rPr>
          <w:t>PPRB/OPSCR Rules and Regulations</w:t>
        </w:r>
      </w:hyperlink>
      <w:r w:rsidR="00880264">
        <w:t>.</w:t>
      </w:r>
      <w:r w:rsidR="00274D72">
        <w:t xml:space="preserve"> </w:t>
      </w:r>
      <w:r w:rsidR="00573068" w:rsidRPr="005E7374">
        <w:t>T</w:t>
      </w:r>
      <w:r w:rsidR="007139F2" w:rsidRPr="005E7374">
        <w:t xml:space="preserve">he contract </w:t>
      </w:r>
      <w:r w:rsidR="00573068" w:rsidRPr="005E7374">
        <w:t xml:space="preserve">Standard Terms and Conditions </w:t>
      </w:r>
      <w:r w:rsidR="007139F2" w:rsidRPr="005E7374">
        <w:t>ha</w:t>
      </w:r>
      <w:r w:rsidR="00FD7C79">
        <w:t>s</w:t>
      </w:r>
      <w:r w:rsidR="007139F2" w:rsidRPr="005E7374">
        <w:t xml:space="preserve"> been included as Appendix </w:t>
      </w:r>
      <w:r w:rsidR="008261A0" w:rsidRPr="005E7374">
        <w:t>B</w:t>
      </w:r>
      <w:r w:rsidR="007139F2" w:rsidRPr="005E7374">
        <w:t xml:space="preserve"> for your review</w:t>
      </w:r>
      <w:r w:rsidR="00573068" w:rsidRPr="005E7374">
        <w:t xml:space="preserve"> and acceptance</w:t>
      </w:r>
      <w:r w:rsidR="007139F2" w:rsidRPr="005E7374">
        <w:t xml:space="preserve">. </w:t>
      </w:r>
      <w:r w:rsidR="00343A8E" w:rsidRPr="008E1E89">
        <w:t xml:space="preserve">If the </w:t>
      </w:r>
      <w:r w:rsidR="004A661E">
        <w:t>Offeror</w:t>
      </w:r>
      <w:r w:rsidR="00343A8E" w:rsidRPr="008E1E89">
        <w:t xml:space="preserve"> objects to any of the Standard Terms and Conditions, the objection may be considered as an adequate cause for rejection without further negotiations. </w:t>
      </w:r>
    </w:p>
    <w:p w14:paraId="09956CF8" w14:textId="77777777" w:rsidR="00C05270" w:rsidRPr="005E7374" w:rsidRDefault="00C05270" w:rsidP="00D33B6E">
      <w:pPr>
        <w:spacing w:line="240" w:lineRule="auto"/>
        <w:jc w:val="both"/>
      </w:pPr>
    </w:p>
    <w:p w14:paraId="44821E97" w14:textId="0878DA0C" w:rsidR="00D03493" w:rsidRDefault="00874089" w:rsidP="000C5E0E">
      <w:pPr>
        <w:pStyle w:val="NoSpacing"/>
        <w:spacing w:after="0" w:line="240" w:lineRule="auto"/>
        <w:ind w:left="0"/>
        <w:jc w:val="both"/>
      </w:pPr>
      <w:r w:rsidRPr="005E7374">
        <w:t xml:space="preserve">A copy of this </w:t>
      </w:r>
      <w:r w:rsidR="005F03C1" w:rsidRPr="005E7374">
        <w:t>solicitation</w:t>
      </w:r>
      <w:r w:rsidR="00C05270" w:rsidRPr="005E7374">
        <w:t xml:space="preserve">, including all </w:t>
      </w:r>
      <w:r w:rsidR="00A47B3F" w:rsidRPr="005E7374">
        <w:t xml:space="preserve">appendices </w:t>
      </w:r>
      <w:r w:rsidR="00C05270" w:rsidRPr="005E7374">
        <w:t xml:space="preserve">and any subsequent amendments, including the </w:t>
      </w:r>
      <w:r w:rsidR="008F48F0" w:rsidRPr="005E7374">
        <w:t>Question</w:t>
      </w:r>
      <w:r w:rsidR="008F48F0">
        <w:t>-and-Answer</w:t>
      </w:r>
      <w:r w:rsidR="00C05270" w:rsidRPr="005E7374">
        <w:t xml:space="preserve"> amendment, if issued, will be posted </w:t>
      </w:r>
      <w:r w:rsidR="00826BD0" w:rsidRPr="005E7374">
        <w:t xml:space="preserve">on </w:t>
      </w:r>
      <w:r w:rsidR="00844819" w:rsidRPr="005E7374">
        <w:t xml:space="preserve">the </w:t>
      </w:r>
      <w:r w:rsidR="008C5C10" w:rsidRPr="005E7374">
        <w:t>MDE</w:t>
      </w:r>
      <w:r w:rsidR="00C05270" w:rsidRPr="005E7374">
        <w:t xml:space="preserve"> </w:t>
      </w:r>
      <w:hyperlink r:id="rId17" w:history="1">
        <w:r w:rsidR="00C05270" w:rsidRPr="00033707">
          <w:rPr>
            <w:rStyle w:val="Hyperlink"/>
          </w:rPr>
          <w:t>website</w:t>
        </w:r>
      </w:hyperlink>
      <w:r w:rsidR="00C05270" w:rsidRPr="005E7374">
        <w:t xml:space="preserve"> </w:t>
      </w:r>
      <w:bookmarkStart w:id="27" w:name="_Hlk64808138"/>
      <w:r w:rsidR="00C05270" w:rsidRPr="005E7374">
        <w:t xml:space="preserve">under </w:t>
      </w:r>
      <w:r w:rsidR="000C790C" w:rsidRPr="005E7374">
        <w:t>“Public Notice”</w:t>
      </w:r>
      <w:r w:rsidR="00C05270" w:rsidRPr="005E7374">
        <w:t xml:space="preserve"> </w:t>
      </w:r>
      <w:r w:rsidR="00193A59" w:rsidRPr="005E7374">
        <w:t>Request for Applications, Qualifications, and Proposal</w:t>
      </w:r>
      <w:r w:rsidR="00785398" w:rsidRPr="005E7374">
        <w:t xml:space="preserve">s </w:t>
      </w:r>
      <w:r w:rsidR="00C05270" w:rsidRPr="005E7374">
        <w:t>section.</w:t>
      </w:r>
      <w:bookmarkEnd w:id="27"/>
      <w:r w:rsidR="00C05270" w:rsidRPr="005E7374">
        <w:t xml:space="preserve"> It is the </w:t>
      </w:r>
      <w:r w:rsidR="003B5460">
        <w:t xml:space="preserve">sole </w:t>
      </w:r>
      <w:r w:rsidR="00C05270" w:rsidRPr="005E7374">
        <w:t xml:space="preserve">responsibility of all interested </w:t>
      </w:r>
      <w:r w:rsidR="004A661E">
        <w:t>offeror</w:t>
      </w:r>
      <w:r w:rsidR="00C05270" w:rsidRPr="005E7374">
        <w:t xml:space="preserve">s to monitor the website for updates regarding this procurement. </w:t>
      </w:r>
    </w:p>
    <w:p w14:paraId="3F9ABF56" w14:textId="5A1FC69A" w:rsidR="00BD515E" w:rsidRDefault="00BD515E" w:rsidP="000C5E0E">
      <w:pPr>
        <w:pStyle w:val="Heading1"/>
        <w:tabs>
          <w:tab w:val="clear" w:pos="1440"/>
          <w:tab w:val="left" w:pos="1800"/>
          <w:tab w:val="num" w:pos="2970"/>
        </w:tabs>
        <w:spacing w:before="240" w:after="0" w:line="240" w:lineRule="auto"/>
        <w:ind w:left="2970" w:hanging="2970"/>
        <w:jc w:val="both"/>
        <w:rPr>
          <w:i w:val="0"/>
          <w:color w:val="0070C0"/>
          <w:sz w:val="28"/>
          <w:szCs w:val="28"/>
          <w:u w:val="single"/>
        </w:rPr>
      </w:pPr>
      <w:bookmarkStart w:id="28" w:name="_Ref403032175"/>
      <w:bookmarkStart w:id="29" w:name="_Ref403032197"/>
      <w:bookmarkStart w:id="30" w:name="_Ref403032428"/>
      <w:bookmarkStart w:id="31" w:name="_Ref403032469"/>
      <w:bookmarkStart w:id="32" w:name="_Ref403032710"/>
      <w:bookmarkStart w:id="33" w:name="_Toc405463866"/>
      <w:bookmarkStart w:id="34" w:name="_Toc54775237"/>
      <w:bookmarkStart w:id="35" w:name="_Toc65587903"/>
      <w:bookmarkStart w:id="36" w:name="_Toc144814905"/>
      <w:r w:rsidRPr="007E0C88">
        <w:rPr>
          <w:i w:val="0"/>
          <w:color w:val="0070C0"/>
          <w:sz w:val="28"/>
          <w:szCs w:val="28"/>
          <w:u w:val="single"/>
        </w:rPr>
        <w:t>SCOPE OF SERVICES</w:t>
      </w:r>
      <w:bookmarkEnd w:id="28"/>
      <w:bookmarkEnd w:id="29"/>
      <w:bookmarkEnd w:id="30"/>
      <w:bookmarkEnd w:id="31"/>
      <w:bookmarkEnd w:id="32"/>
      <w:bookmarkEnd w:id="33"/>
      <w:bookmarkEnd w:id="34"/>
      <w:bookmarkEnd w:id="35"/>
      <w:bookmarkEnd w:id="36"/>
    </w:p>
    <w:p w14:paraId="6A371793" w14:textId="77777777" w:rsidR="002B61E6" w:rsidRPr="002B61E6" w:rsidRDefault="002B61E6" w:rsidP="002B61E6">
      <w:pPr>
        <w:pStyle w:val="BodyText"/>
      </w:pPr>
    </w:p>
    <w:p w14:paraId="2EAB2ADF" w14:textId="1CEF271B" w:rsidR="00BD515E" w:rsidRPr="005E7374" w:rsidRDefault="00BD515E" w:rsidP="00D33B6E">
      <w:pPr>
        <w:spacing w:line="240" w:lineRule="auto"/>
        <w:jc w:val="both"/>
      </w:pPr>
      <w:r w:rsidRPr="005E7374">
        <w:rPr>
          <w:rFonts w:cs="Times New Roman"/>
        </w:rPr>
        <w:t xml:space="preserve">This section contains information on services and </w:t>
      </w:r>
      <w:r w:rsidR="00BC6377">
        <w:rPr>
          <w:rFonts w:cs="Times New Roman"/>
        </w:rPr>
        <w:t>requirements</w:t>
      </w:r>
      <w:r w:rsidRPr="005E7374">
        <w:rPr>
          <w:rFonts w:cs="Times New Roman"/>
        </w:rPr>
        <w:t xml:space="preserve"> the </w:t>
      </w:r>
      <w:r w:rsidR="004A661E">
        <w:rPr>
          <w:rFonts w:cs="Times New Roman"/>
        </w:rPr>
        <w:t>Offeror</w:t>
      </w:r>
      <w:r w:rsidRPr="005E7374">
        <w:rPr>
          <w:rFonts w:cs="Times New Roman"/>
        </w:rPr>
        <w:t xml:space="preserve"> must provide. The descriptions are not </w:t>
      </w:r>
      <w:r w:rsidR="00BA3024" w:rsidRPr="005E7374">
        <w:rPr>
          <w:rFonts w:cs="Times New Roman"/>
        </w:rPr>
        <w:t>all-inclusive but</w:t>
      </w:r>
      <w:r w:rsidRPr="005E7374">
        <w:rPr>
          <w:rFonts w:cs="Times New Roman"/>
        </w:rPr>
        <w:t xml:space="preserve"> are provided to </w:t>
      </w:r>
      <w:r w:rsidR="00E1281E">
        <w:rPr>
          <w:rFonts w:cs="Times New Roman"/>
        </w:rPr>
        <w:t>inform</w:t>
      </w:r>
      <w:r w:rsidRPr="005E7374">
        <w:rPr>
          <w:rFonts w:cs="Times New Roman"/>
        </w:rPr>
        <w:t xml:space="preserve"> you </w:t>
      </w:r>
      <w:r w:rsidR="00E1281E">
        <w:rPr>
          <w:rFonts w:cs="Times New Roman"/>
        </w:rPr>
        <w:t>of</w:t>
      </w:r>
      <w:r w:rsidRPr="005E7374">
        <w:rPr>
          <w:rFonts w:cs="Times New Roman"/>
        </w:rPr>
        <w:t xml:space="preserve"> services or </w:t>
      </w:r>
      <w:r w:rsidR="005D5865">
        <w:rPr>
          <w:rFonts w:cs="Times New Roman"/>
        </w:rPr>
        <w:t>requirements</w:t>
      </w:r>
      <w:r w:rsidRPr="005E7374">
        <w:rPr>
          <w:rFonts w:cs="Times New Roman"/>
        </w:rPr>
        <w:t xml:space="preserve"> that may require additional planning or programming on your part. A detail</w:t>
      </w:r>
      <w:r w:rsidR="00D52C66">
        <w:rPr>
          <w:rFonts w:cs="Times New Roman"/>
        </w:rPr>
        <w:t>ed description of the Offeror’s experience</w:t>
      </w:r>
      <w:r w:rsidRPr="005E7374">
        <w:rPr>
          <w:rFonts w:cs="Times New Roman"/>
        </w:rPr>
        <w:t xml:space="preserve"> </w:t>
      </w:r>
      <w:r w:rsidR="00A637A6">
        <w:rPr>
          <w:rFonts w:cs="Times New Roman"/>
        </w:rPr>
        <w:t>must</w:t>
      </w:r>
      <w:r w:rsidR="00AE17A5">
        <w:rPr>
          <w:rFonts w:cs="Times New Roman"/>
        </w:rPr>
        <w:t xml:space="preserve"> be</w:t>
      </w:r>
      <w:r w:rsidR="00A637A6">
        <w:rPr>
          <w:rFonts w:cs="Times New Roman"/>
        </w:rPr>
        <w:t xml:space="preserve"> </w:t>
      </w:r>
      <w:r w:rsidR="00AE17A5">
        <w:rPr>
          <w:rFonts w:cs="Times New Roman"/>
        </w:rPr>
        <w:t>aligned</w:t>
      </w:r>
      <w:r w:rsidR="00BC0BD0">
        <w:rPr>
          <w:rFonts w:cs="Times New Roman"/>
        </w:rPr>
        <w:t xml:space="preserve"> and documented </w:t>
      </w:r>
      <w:r w:rsidR="00DE5D8A">
        <w:rPr>
          <w:rFonts w:cs="Times New Roman"/>
        </w:rPr>
        <w:t>based on the</w:t>
      </w:r>
      <w:r w:rsidR="00A637A6">
        <w:rPr>
          <w:rFonts w:cs="Times New Roman"/>
        </w:rPr>
        <w:t xml:space="preserve"> scope of work below. </w:t>
      </w:r>
    </w:p>
    <w:p w14:paraId="50B07546" w14:textId="77777777" w:rsidR="00A57D65" w:rsidRDefault="00A57D65" w:rsidP="00A57D65">
      <w:pPr>
        <w:pStyle w:val="ListNumber"/>
        <w:numPr>
          <w:ilvl w:val="0"/>
          <w:numId w:val="0"/>
        </w:numPr>
        <w:tabs>
          <w:tab w:val="clear" w:pos="1440"/>
          <w:tab w:val="left" w:pos="547"/>
          <w:tab w:val="left" w:pos="1080"/>
        </w:tabs>
        <w:jc w:val="both"/>
        <w:rPr>
          <w:rFonts w:ascii="Georgia" w:hAnsi="Georgia"/>
          <w:color w:val="FF0000"/>
        </w:rPr>
      </w:pPr>
    </w:p>
    <w:p w14:paraId="62D0A035" w14:textId="725F64F1" w:rsidR="00A57D65" w:rsidRDefault="00A57D65" w:rsidP="0086044F">
      <w:pPr>
        <w:pStyle w:val="ListNumber"/>
        <w:numPr>
          <w:ilvl w:val="0"/>
          <w:numId w:val="0"/>
        </w:numPr>
        <w:tabs>
          <w:tab w:val="clear" w:pos="1440"/>
          <w:tab w:val="left" w:pos="547"/>
          <w:tab w:val="left" w:pos="1080"/>
        </w:tabs>
        <w:spacing w:line="240" w:lineRule="auto"/>
        <w:jc w:val="both"/>
        <w:rPr>
          <w:rFonts w:ascii="Georgia" w:hAnsi="Georgia"/>
          <w:color w:val="FF0000"/>
        </w:rPr>
      </w:pPr>
      <w:r>
        <w:rPr>
          <w:rFonts w:ascii="Georgia" w:hAnsi="Georgia"/>
          <w:color w:val="FF0000"/>
        </w:rPr>
        <w:t>Please provide a summary of information as to the agency’s expectations of the services. What, how, and the results to be gained.</w:t>
      </w:r>
    </w:p>
    <w:p w14:paraId="779884AD" w14:textId="77777777" w:rsidR="00BD515E" w:rsidRPr="005E7374" w:rsidRDefault="00BD515E" w:rsidP="00D33B6E">
      <w:pPr>
        <w:pStyle w:val="ListNumber"/>
        <w:numPr>
          <w:ilvl w:val="0"/>
          <w:numId w:val="0"/>
        </w:numPr>
        <w:tabs>
          <w:tab w:val="clear" w:pos="1440"/>
          <w:tab w:val="left" w:pos="547"/>
          <w:tab w:val="left" w:pos="1080"/>
        </w:tabs>
        <w:jc w:val="both"/>
        <w:rPr>
          <w:rFonts w:ascii="Georgia" w:hAnsi="Georgia"/>
        </w:rPr>
      </w:pPr>
    </w:p>
    <w:p w14:paraId="3126CE9E" w14:textId="4E8D7361" w:rsidR="00BD515E" w:rsidRPr="00423C6F" w:rsidRDefault="00BD515E" w:rsidP="00D33B6E">
      <w:pPr>
        <w:pStyle w:val="ListNumber"/>
        <w:numPr>
          <w:ilvl w:val="0"/>
          <w:numId w:val="0"/>
        </w:numPr>
        <w:tabs>
          <w:tab w:val="clear" w:pos="1440"/>
          <w:tab w:val="left" w:pos="547"/>
          <w:tab w:val="left" w:pos="1080"/>
        </w:tabs>
        <w:jc w:val="both"/>
        <w:rPr>
          <w:rFonts w:ascii="Georgia" w:hAnsi="Georgia"/>
          <w:color w:val="FF0000"/>
          <w:sz w:val="18"/>
          <w:szCs w:val="18"/>
        </w:rPr>
      </w:pPr>
      <w:r w:rsidRPr="005E7374">
        <w:rPr>
          <w:rFonts w:ascii="Georgia" w:hAnsi="Georgia"/>
        </w:rPr>
        <w:t xml:space="preserve">The </w:t>
      </w:r>
      <w:r w:rsidR="004A661E">
        <w:rPr>
          <w:rFonts w:ascii="Georgia" w:hAnsi="Georgia"/>
        </w:rPr>
        <w:t>Offeror</w:t>
      </w:r>
      <w:r w:rsidRPr="005E7374">
        <w:rPr>
          <w:rFonts w:ascii="Georgia" w:hAnsi="Georgia"/>
        </w:rPr>
        <w:t xml:space="preserve"> is expected to provide the following: </w:t>
      </w:r>
      <w:bookmarkStart w:id="37" w:name="_Hlk83111248"/>
      <w:r w:rsidR="00423C6F" w:rsidRPr="00423C6F">
        <w:rPr>
          <w:rFonts w:ascii="Georgia" w:hAnsi="Georgia"/>
          <w:color w:val="FF0000"/>
          <w:highlight w:val="yellow"/>
        </w:rPr>
        <w:t>Tie this section to the petition, evaluation criteria, and rubric.</w:t>
      </w:r>
    </w:p>
    <w:p w14:paraId="0A895081" w14:textId="481EB944" w:rsidR="00397C1E" w:rsidRDefault="00BD515E" w:rsidP="00AB7049">
      <w:pPr>
        <w:pStyle w:val="Style5"/>
        <w:spacing w:before="0" w:after="0" w:line="240" w:lineRule="auto"/>
        <w:jc w:val="both"/>
      </w:pPr>
      <w:bookmarkStart w:id="38" w:name="_Toc144814906"/>
      <w:bookmarkEnd w:id="37"/>
      <w:r w:rsidRPr="005E7374">
        <w:t xml:space="preserve">Scope of </w:t>
      </w:r>
      <w:r w:rsidR="008D06FF">
        <w:t>S</w:t>
      </w:r>
      <w:r w:rsidRPr="005E7374">
        <w:t>ervices</w:t>
      </w:r>
      <w:bookmarkEnd w:id="38"/>
      <w:r w:rsidRPr="005E7374">
        <w:t xml:space="preserve"> </w:t>
      </w:r>
    </w:p>
    <w:p w14:paraId="241CC264" w14:textId="77777777" w:rsidR="00A57D65" w:rsidRDefault="00A57D65" w:rsidP="00C35546">
      <w:pPr>
        <w:spacing w:line="240" w:lineRule="auto"/>
        <w:rPr>
          <w:color w:val="FF0000"/>
        </w:rPr>
      </w:pPr>
      <w:bookmarkStart w:id="39" w:name="_Hlk65728027"/>
      <w:r w:rsidRPr="000D45D2">
        <w:rPr>
          <w:color w:val="FF0000"/>
        </w:rPr>
        <w:t>Provide detailed information</w:t>
      </w:r>
      <w:r>
        <w:rPr>
          <w:color w:val="FF0000"/>
        </w:rPr>
        <w:t xml:space="preserve"> as what the program’s idea is to </w:t>
      </w:r>
      <w:proofErr w:type="gramStart"/>
      <w:r>
        <w:rPr>
          <w:color w:val="FF0000"/>
        </w:rPr>
        <w:t>effectively  implement</w:t>
      </w:r>
      <w:proofErr w:type="gramEnd"/>
      <w:r>
        <w:rPr>
          <w:color w:val="FF0000"/>
        </w:rPr>
        <w:t xml:space="preserve"> and achieve services</w:t>
      </w:r>
    </w:p>
    <w:p w14:paraId="1BF2CB1D" w14:textId="4F7FBABD" w:rsidR="00D43168" w:rsidRDefault="00D43168" w:rsidP="00C35546">
      <w:pPr>
        <w:spacing w:after="0" w:line="240" w:lineRule="auto"/>
        <w:rPr>
          <w:color w:val="FF0000"/>
        </w:rPr>
      </w:pPr>
      <w:bookmarkStart w:id="40" w:name="_Hlk110525700"/>
    </w:p>
    <w:p w14:paraId="4F48169F" w14:textId="66CD2A7D" w:rsidR="00D43168" w:rsidRPr="00A57D65" w:rsidRDefault="00283494" w:rsidP="00C35546">
      <w:pPr>
        <w:pStyle w:val="Heading2"/>
        <w:spacing w:before="0" w:after="0" w:line="240" w:lineRule="auto"/>
        <w:jc w:val="both"/>
      </w:pPr>
      <w:bookmarkStart w:id="41" w:name="_Toc144814907"/>
      <w:bookmarkEnd w:id="39"/>
      <w:r>
        <w:lastRenderedPageBreak/>
        <w:t xml:space="preserve">Contractor </w:t>
      </w:r>
      <w:r w:rsidR="00FE1369">
        <w:t>Qualifications</w:t>
      </w:r>
      <w:r w:rsidR="00D43168">
        <w:t xml:space="preserve"> Required</w:t>
      </w:r>
      <w:bookmarkEnd w:id="41"/>
    </w:p>
    <w:p w14:paraId="74D532B3" w14:textId="77777777" w:rsidR="00A57D65" w:rsidRDefault="00A57D65" w:rsidP="00C35546">
      <w:pPr>
        <w:spacing w:line="240" w:lineRule="auto"/>
        <w:rPr>
          <w:color w:val="FF0000"/>
        </w:rPr>
      </w:pPr>
      <w:r w:rsidRPr="000D45D2">
        <w:rPr>
          <w:color w:val="FF0000"/>
        </w:rPr>
        <w:t>Provide detailed information</w:t>
      </w:r>
      <w:r>
        <w:rPr>
          <w:color w:val="FF0000"/>
        </w:rPr>
        <w:t xml:space="preserve"> as the required staff and/or materials needed to effectively implement and achieve services.</w:t>
      </w:r>
    </w:p>
    <w:bookmarkEnd w:id="40"/>
    <w:p w14:paraId="00369EA9" w14:textId="77777777" w:rsidR="00A57D65" w:rsidRPr="00D43168" w:rsidRDefault="00A57D65" w:rsidP="00C35546">
      <w:pPr>
        <w:pStyle w:val="Heading2"/>
        <w:numPr>
          <w:ilvl w:val="0"/>
          <w:numId w:val="0"/>
        </w:numPr>
        <w:spacing w:before="0" w:after="0" w:line="240" w:lineRule="auto"/>
        <w:jc w:val="both"/>
        <w:rPr>
          <w:b w:val="0"/>
          <w:bCs w:val="0"/>
          <w:color w:val="FF0000"/>
        </w:rPr>
      </w:pPr>
    </w:p>
    <w:p w14:paraId="2F0E0E07" w14:textId="584DFE8D" w:rsidR="00D43168" w:rsidRPr="00A57D65" w:rsidRDefault="00D43168" w:rsidP="00C35546">
      <w:pPr>
        <w:pStyle w:val="Heading2"/>
        <w:spacing w:before="0" w:after="0" w:line="240" w:lineRule="auto"/>
        <w:jc w:val="both"/>
      </w:pPr>
      <w:bookmarkStart w:id="42" w:name="_Toc83111439"/>
      <w:bookmarkStart w:id="43" w:name="_Toc144814908"/>
      <w:r>
        <w:t>Contractor Prerequisites</w:t>
      </w:r>
      <w:bookmarkEnd w:id="42"/>
      <w:r>
        <w:t xml:space="preserve"> </w:t>
      </w:r>
      <w:r w:rsidRPr="00CF66AA">
        <w:rPr>
          <w:b w:val="0"/>
          <w:bCs w:val="0"/>
          <w:color w:val="FF0000"/>
          <w:sz w:val="20"/>
          <w:szCs w:val="20"/>
          <w:highlight w:val="yellow"/>
        </w:rPr>
        <w:t>(requirement – ability to travel, must have computer, etc.)</w:t>
      </w:r>
      <w:bookmarkEnd w:id="43"/>
    </w:p>
    <w:p w14:paraId="58468E70" w14:textId="4A716095" w:rsidR="00C20BB3" w:rsidRDefault="00CA7384" w:rsidP="00C35546">
      <w:pPr>
        <w:spacing w:after="0" w:line="240" w:lineRule="auto"/>
        <w:rPr>
          <w:color w:val="FF0000"/>
        </w:rPr>
      </w:pPr>
      <w:r w:rsidRPr="000D45D2">
        <w:rPr>
          <w:color w:val="FF0000"/>
        </w:rPr>
        <w:t>Provide detailed information</w:t>
      </w:r>
    </w:p>
    <w:p w14:paraId="7A930DE4" w14:textId="77777777" w:rsidR="00A57D65" w:rsidRPr="000D45D2" w:rsidRDefault="00A57D65" w:rsidP="00C35546">
      <w:pPr>
        <w:spacing w:after="0" w:line="240" w:lineRule="auto"/>
        <w:rPr>
          <w:b/>
          <w:bCs/>
          <w:color w:val="FF0000"/>
        </w:rPr>
      </w:pPr>
    </w:p>
    <w:p w14:paraId="338780D7" w14:textId="69E79C64" w:rsidR="00CA7384" w:rsidRPr="00C35546" w:rsidRDefault="00283494" w:rsidP="00C35546">
      <w:pPr>
        <w:pStyle w:val="Heading2"/>
        <w:spacing w:before="0" w:after="0" w:line="240" w:lineRule="auto"/>
        <w:jc w:val="both"/>
        <w:rPr>
          <w:color w:val="auto"/>
        </w:rPr>
      </w:pPr>
      <w:bookmarkStart w:id="44" w:name="_Toc144814909"/>
      <w:r w:rsidRPr="00C35546">
        <w:rPr>
          <w:color w:val="auto"/>
        </w:rPr>
        <w:t>Deliverables</w:t>
      </w:r>
      <w:bookmarkEnd w:id="44"/>
      <w:r w:rsidR="00DA7368" w:rsidRPr="00C35546">
        <w:rPr>
          <w:color w:val="auto"/>
        </w:rPr>
        <w:t xml:space="preserve"> </w:t>
      </w:r>
    </w:p>
    <w:p w14:paraId="1C0C845D" w14:textId="65601EB9" w:rsidR="00DA7368" w:rsidRPr="000D45D2" w:rsidRDefault="00DA7368" w:rsidP="00C35546">
      <w:pPr>
        <w:spacing w:after="0" w:line="240" w:lineRule="auto"/>
        <w:rPr>
          <w:b/>
          <w:bCs/>
          <w:color w:val="FF0000"/>
        </w:rPr>
      </w:pPr>
      <w:r w:rsidRPr="000D45D2">
        <w:rPr>
          <w:color w:val="FF0000"/>
        </w:rPr>
        <w:t>Provide detailed information</w:t>
      </w:r>
    </w:p>
    <w:p w14:paraId="7BD7C7D0" w14:textId="7304FD0D" w:rsidR="00757FB0" w:rsidRPr="00B343B2" w:rsidRDefault="00E871D5" w:rsidP="00C35546">
      <w:pPr>
        <w:pStyle w:val="Heading2"/>
        <w:spacing w:line="240" w:lineRule="auto"/>
        <w:jc w:val="both"/>
        <w:rPr>
          <w:highlight w:val="green"/>
        </w:rPr>
      </w:pPr>
      <w:bookmarkStart w:id="45" w:name="_Toc144814910"/>
      <w:r>
        <w:rPr>
          <w:color w:val="auto"/>
        </w:rPr>
        <w:t>Price</w:t>
      </w:r>
      <w:r w:rsidRPr="00E871D5">
        <w:rPr>
          <w:color w:val="FF0000"/>
          <w:highlight w:val="yellow"/>
        </w:rPr>
        <w:t>/</w:t>
      </w:r>
      <w:r w:rsidR="00AF55E4" w:rsidRPr="00E871D5">
        <w:rPr>
          <w:color w:val="FF0000"/>
          <w:highlight w:val="yellow"/>
        </w:rPr>
        <w:t xml:space="preserve">Cost </w:t>
      </w:r>
      <w:r w:rsidR="00D345AB" w:rsidRPr="00E871D5">
        <w:rPr>
          <w:color w:val="FF0000"/>
          <w:highlight w:val="yellow"/>
        </w:rPr>
        <w:t>Data</w:t>
      </w:r>
      <w:r w:rsidR="00B343B2" w:rsidRPr="00E871D5">
        <w:rPr>
          <w:color w:val="FF0000"/>
        </w:rPr>
        <w:t xml:space="preserve"> </w:t>
      </w:r>
      <w:r w:rsidR="00B343B2" w:rsidRPr="00B343B2">
        <w:rPr>
          <w:color w:val="FF0000"/>
          <w:sz w:val="20"/>
          <w:szCs w:val="20"/>
          <w:highlight w:val="green"/>
        </w:rPr>
        <w:t>(align with submission requirement below)</w:t>
      </w:r>
      <w:bookmarkEnd w:id="45"/>
    </w:p>
    <w:p w14:paraId="538DF7D9" w14:textId="5322DF27" w:rsidR="00BD515E" w:rsidRPr="00757FB0" w:rsidRDefault="00506759" w:rsidP="00757FB0">
      <w:pPr>
        <w:pStyle w:val="Heading2"/>
        <w:numPr>
          <w:ilvl w:val="0"/>
          <w:numId w:val="0"/>
        </w:numPr>
        <w:spacing w:line="240" w:lineRule="auto"/>
        <w:jc w:val="both"/>
        <w:rPr>
          <w:color w:val="FF0000"/>
          <w:highlight w:val="yellow"/>
        </w:rPr>
      </w:pPr>
      <w:bookmarkStart w:id="46" w:name="_Toc144814911"/>
      <w:r w:rsidRPr="00757FB0">
        <w:rPr>
          <w:color w:val="FF0000"/>
          <w:highlight w:val="yellow"/>
        </w:rPr>
        <w:t>Hourly Rate</w:t>
      </w:r>
      <w:bookmarkEnd w:id="46"/>
      <w:r w:rsidR="00B23E17" w:rsidRPr="00757FB0">
        <w:rPr>
          <w:color w:val="FF0000"/>
          <w:highlight w:val="yellow"/>
        </w:rPr>
        <w:t xml:space="preserve"> </w:t>
      </w:r>
    </w:p>
    <w:p w14:paraId="4AA259F6" w14:textId="6316BED2" w:rsidR="00757FB0" w:rsidRPr="00757FB0" w:rsidRDefault="00506759" w:rsidP="00757FB0">
      <w:pPr>
        <w:pStyle w:val="Heading2"/>
        <w:numPr>
          <w:ilvl w:val="0"/>
          <w:numId w:val="0"/>
        </w:numPr>
        <w:spacing w:line="240" w:lineRule="auto"/>
        <w:jc w:val="both"/>
        <w:rPr>
          <w:rFonts w:cs="Arial"/>
          <w:b w:val="0"/>
          <w:bCs w:val="0"/>
          <w:color w:val="FF0000"/>
        </w:rPr>
      </w:pPr>
      <w:bookmarkStart w:id="47" w:name="_Toc144814912"/>
      <w:r w:rsidRPr="00757FB0">
        <w:rPr>
          <w:rFonts w:cs="Arial"/>
          <w:b w:val="0"/>
          <w:bCs w:val="0"/>
          <w:color w:val="FF0000"/>
          <w:highlight w:val="yellow"/>
        </w:rPr>
        <w:t>The position will pay $ per hour</w:t>
      </w:r>
      <w:r w:rsidR="00B5167B" w:rsidRPr="00757FB0">
        <w:rPr>
          <w:rFonts w:cs="Arial"/>
          <w:b w:val="0"/>
          <w:bCs w:val="0"/>
          <w:color w:val="FF0000"/>
          <w:highlight w:val="yellow"/>
        </w:rPr>
        <w:t xml:space="preserve"> for up to number hours</w:t>
      </w:r>
      <w:r w:rsidRPr="00757FB0">
        <w:rPr>
          <w:rFonts w:cs="Arial"/>
          <w:b w:val="0"/>
          <w:bCs w:val="0"/>
          <w:color w:val="FF0000"/>
          <w:highlight w:val="yellow"/>
        </w:rPr>
        <w:t>.</w:t>
      </w:r>
      <w:bookmarkEnd w:id="47"/>
      <w:r w:rsidRPr="00757FB0">
        <w:rPr>
          <w:rFonts w:cs="Arial"/>
          <w:b w:val="0"/>
          <w:bCs w:val="0"/>
          <w:color w:val="FF0000"/>
        </w:rPr>
        <w:t xml:space="preserve"> </w:t>
      </w:r>
    </w:p>
    <w:p w14:paraId="2E762930" w14:textId="20195EF1" w:rsidR="00757FB0" w:rsidRPr="00757FB0" w:rsidRDefault="00757FB0" w:rsidP="00757FB0">
      <w:pPr>
        <w:pStyle w:val="Heading2"/>
        <w:numPr>
          <w:ilvl w:val="0"/>
          <w:numId w:val="0"/>
        </w:numPr>
        <w:spacing w:line="240" w:lineRule="auto"/>
        <w:jc w:val="both"/>
        <w:rPr>
          <w:color w:val="FF0000"/>
          <w:highlight w:val="yellow"/>
        </w:rPr>
      </w:pPr>
      <w:bookmarkStart w:id="48" w:name="_Toc144814913"/>
      <w:r w:rsidRPr="00757FB0">
        <w:rPr>
          <w:color w:val="FF0000"/>
          <w:highlight w:val="yellow"/>
        </w:rPr>
        <w:t>Price</w:t>
      </w:r>
      <w:bookmarkEnd w:id="48"/>
    </w:p>
    <w:p w14:paraId="0616F0F4" w14:textId="0B6FD950" w:rsidR="00757FB0" w:rsidRPr="00757FB0" w:rsidRDefault="00757FB0" w:rsidP="00757FB0">
      <w:pPr>
        <w:spacing w:after="0" w:line="240" w:lineRule="auto"/>
        <w:contextualSpacing/>
        <w:jc w:val="both"/>
        <w:rPr>
          <w:color w:val="FF0000"/>
        </w:rPr>
      </w:pPr>
      <w:r w:rsidRPr="00757FB0">
        <w:rPr>
          <w:rFonts w:cs="Arial"/>
          <w:color w:val="FF0000"/>
          <w:highlight w:val="yellow"/>
        </w:rPr>
        <w:t xml:space="preserve">Because of the scope of this project, we believe it should be possible for different Offerors to arrive at vastly differing estimates of resources required. </w:t>
      </w:r>
      <w:r w:rsidRPr="00757FB0">
        <w:rPr>
          <w:color w:val="FF0000"/>
          <w:highlight w:val="yellow"/>
        </w:rPr>
        <w:t>The highest score is assigned to the lowest cost proposed. All other Offerors score</w:t>
      </w:r>
      <w:r w:rsidR="009C08A8">
        <w:rPr>
          <w:color w:val="FF0000"/>
          <w:highlight w:val="yellow"/>
        </w:rPr>
        <w:t>s</w:t>
      </w:r>
      <w:r w:rsidRPr="00757FB0">
        <w:rPr>
          <w:color w:val="FF0000"/>
          <w:highlight w:val="yellow"/>
        </w:rPr>
        <w:t xml:space="preserve"> will be based upon a budget formula approved by the State.</w:t>
      </w:r>
    </w:p>
    <w:p w14:paraId="3926844D" w14:textId="77777777" w:rsidR="00757FB0" w:rsidRDefault="00757FB0" w:rsidP="00757FB0">
      <w:pPr>
        <w:spacing w:after="0" w:line="240" w:lineRule="auto"/>
        <w:jc w:val="both"/>
        <w:rPr>
          <w:rFonts w:cs="Arial"/>
        </w:rPr>
      </w:pPr>
      <w:r>
        <w:rPr>
          <w:rFonts w:cs="Arial"/>
        </w:rPr>
        <w:t xml:space="preserve"> </w:t>
      </w:r>
    </w:p>
    <w:p w14:paraId="15AE58A4" w14:textId="07DFA767" w:rsidR="00757FB0" w:rsidRPr="008B7806" w:rsidRDefault="00757FB0" w:rsidP="00757FB0">
      <w:pPr>
        <w:spacing w:after="0" w:line="240" w:lineRule="auto"/>
        <w:jc w:val="both"/>
        <w:rPr>
          <w:rFonts w:cs="Arial"/>
          <w:color w:val="FF0000"/>
        </w:rPr>
      </w:pPr>
      <w:r w:rsidRPr="004E3C29">
        <w:rPr>
          <w:rFonts w:cs="Arial"/>
          <w:color w:val="FF0000"/>
          <w:highlight w:val="yellow"/>
        </w:rPr>
        <w:t xml:space="preserve">Delete if </w:t>
      </w:r>
      <w:r w:rsidR="00F03334">
        <w:rPr>
          <w:rFonts w:cs="Arial"/>
          <w:color w:val="FF0000"/>
          <w:highlight w:val="yellow"/>
        </w:rPr>
        <w:t xml:space="preserve">hourly rate or </w:t>
      </w:r>
      <w:r w:rsidRPr="004E3C29">
        <w:rPr>
          <w:rFonts w:cs="Arial"/>
          <w:color w:val="FF0000"/>
          <w:highlight w:val="yellow"/>
        </w:rPr>
        <w:t xml:space="preserve">cost factors </w:t>
      </w:r>
      <w:r>
        <w:rPr>
          <w:rFonts w:cs="Arial"/>
          <w:color w:val="FF0000"/>
          <w:highlight w:val="yellow"/>
        </w:rPr>
        <w:t xml:space="preserve">will not be evaluated and </w:t>
      </w:r>
      <w:r w:rsidRPr="004E3C29">
        <w:rPr>
          <w:rFonts w:cs="Arial"/>
          <w:color w:val="FF0000"/>
          <w:highlight w:val="yellow"/>
        </w:rPr>
        <w:t>were not included in the petition.</w:t>
      </w:r>
      <w:r>
        <w:rPr>
          <w:rFonts w:cs="Arial"/>
          <w:color w:val="FF0000"/>
        </w:rPr>
        <w:t xml:space="preserve"> </w:t>
      </w:r>
    </w:p>
    <w:p w14:paraId="5C8B36CF" w14:textId="77777777" w:rsidR="00757FB0" w:rsidRDefault="00757FB0" w:rsidP="00757FB0">
      <w:pPr>
        <w:spacing w:after="0" w:line="240" w:lineRule="auto"/>
        <w:jc w:val="both"/>
        <w:rPr>
          <w:rFonts w:cs="Arial"/>
          <w:color w:val="FF0000"/>
        </w:rPr>
      </w:pPr>
      <w:r w:rsidRPr="003163E6">
        <w:rPr>
          <w:rFonts w:cs="Arial"/>
          <w:b/>
          <w:bCs/>
          <w:color w:val="FF0000"/>
          <w:highlight w:val="yellow"/>
        </w:rPr>
        <w:t>Cost Factors</w:t>
      </w:r>
      <w:r w:rsidRPr="003163E6">
        <w:rPr>
          <w:rFonts w:cs="Arial"/>
          <w:color w:val="FF0000"/>
        </w:rPr>
        <w:t xml:space="preserve"> </w:t>
      </w:r>
    </w:p>
    <w:p w14:paraId="63C29BFB" w14:textId="77777777" w:rsidR="00757FB0" w:rsidRDefault="00757FB0" w:rsidP="00757FB0">
      <w:pPr>
        <w:spacing w:after="0" w:line="240" w:lineRule="auto"/>
        <w:jc w:val="both"/>
        <w:rPr>
          <w:rFonts w:cs="Arial"/>
          <w:color w:val="FF0000"/>
        </w:rPr>
      </w:pPr>
    </w:p>
    <w:p w14:paraId="3BE6E4E5" w14:textId="7D1FB54D" w:rsidR="00757FB0" w:rsidRDefault="00757FB0" w:rsidP="00757FB0">
      <w:pPr>
        <w:spacing w:after="0" w:line="240" w:lineRule="auto"/>
        <w:jc w:val="both"/>
        <w:rPr>
          <w:rFonts w:cs="Arial"/>
          <w:color w:val="FF0000"/>
        </w:rPr>
      </w:pPr>
      <w:r w:rsidRPr="008B7806">
        <w:rPr>
          <w:rFonts w:cs="Arial"/>
          <w:color w:val="FF0000"/>
          <w:highlight w:val="yellow"/>
        </w:rPr>
        <w:t>It is anticipated that this shall allow the Offeror to explain exactly what the State shall receive for th</w:t>
      </w:r>
      <w:r>
        <w:rPr>
          <w:rFonts w:cs="Arial"/>
          <w:color w:val="FF0000"/>
          <w:highlight w:val="yellow"/>
        </w:rPr>
        <w:t xml:space="preserve">e price </w:t>
      </w:r>
      <w:r w:rsidRPr="008B7806">
        <w:rPr>
          <w:rFonts w:cs="Arial"/>
          <w:color w:val="FF0000"/>
          <w:highlight w:val="yellow"/>
        </w:rPr>
        <w:t xml:space="preserve">and shall allow evaluators to determine the best </w:t>
      </w:r>
      <w:r w:rsidR="00B42ECB">
        <w:rPr>
          <w:rFonts w:cs="Arial"/>
          <w:color w:val="FF0000"/>
          <w:highlight w:val="yellow"/>
        </w:rPr>
        <w:t>packet</w:t>
      </w:r>
      <w:r w:rsidRPr="008B7806">
        <w:rPr>
          <w:rFonts w:cs="Arial"/>
          <w:bCs/>
          <w:color w:val="FF0000"/>
          <w:highlight w:val="yellow"/>
        </w:rPr>
        <w:t>s</w:t>
      </w:r>
      <w:r w:rsidRPr="008B7806">
        <w:rPr>
          <w:rFonts w:cs="Arial"/>
          <w:color w:val="FF0000"/>
          <w:highlight w:val="yellow"/>
        </w:rPr>
        <w:t xml:space="preserve"> based upon the description of what the State shall receive in exchange for this amount.</w:t>
      </w:r>
      <w:r>
        <w:rPr>
          <w:rFonts w:cs="Arial"/>
          <w:color w:val="FF0000"/>
        </w:rPr>
        <w:t xml:space="preserve"> </w:t>
      </w:r>
    </w:p>
    <w:p w14:paraId="23E7F092" w14:textId="77777777" w:rsidR="00757FB0" w:rsidRDefault="00757FB0" w:rsidP="00757FB0">
      <w:pPr>
        <w:spacing w:after="0" w:line="240" w:lineRule="auto"/>
        <w:jc w:val="both"/>
        <w:rPr>
          <w:rFonts w:cs="Arial"/>
          <w:color w:val="FF0000"/>
        </w:rPr>
      </w:pPr>
    </w:p>
    <w:p w14:paraId="1404E08A" w14:textId="77777777" w:rsidR="00757FB0" w:rsidRPr="008B7806" w:rsidRDefault="00757FB0" w:rsidP="00757FB0">
      <w:pPr>
        <w:spacing w:after="0" w:line="240" w:lineRule="auto"/>
        <w:jc w:val="both"/>
        <w:rPr>
          <w:rFonts w:cs="Arial"/>
          <w:color w:val="FF0000"/>
        </w:rPr>
      </w:pPr>
      <w:r w:rsidRPr="00757FB0">
        <w:rPr>
          <w:rFonts w:cs="Arial"/>
          <w:color w:val="FF0000"/>
          <w:highlight w:val="yellow"/>
        </w:rPr>
        <w:t xml:space="preserve">Provide detailed information as to what the price will be evaluated on. </w:t>
      </w:r>
    </w:p>
    <w:p w14:paraId="25EA6484" w14:textId="1A26DD42" w:rsidR="001D301D" w:rsidRDefault="001D301D" w:rsidP="00D33B6E">
      <w:pPr>
        <w:spacing w:after="0" w:line="240" w:lineRule="auto"/>
        <w:jc w:val="both"/>
        <w:rPr>
          <w:rFonts w:cs="Arial"/>
          <w:color w:val="FF0000"/>
        </w:rPr>
      </w:pPr>
    </w:p>
    <w:p w14:paraId="50713522" w14:textId="77777777" w:rsidR="00BD515E" w:rsidRPr="007E0C88" w:rsidRDefault="00BD515E" w:rsidP="00D33B6E">
      <w:pPr>
        <w:pStyle w:val="Heading1"/>
        <w:tabs>
          <w:tab w:val="clear" w:pos="1440"/>
          <w:tab w:val="left" w:pos="1800"/>
          <w:tab w:val="num" w:pos="2970"/>
        </w:tabs>
        <w:spacing w:before="240" w:after="240" w:line="240" w:lineRule="auto"/>
        <w:ind w:left="2970" w:hanging="2970"/>
        <w:jc w:val="both"/>
        <w:rPr>
          <w:i w:val="0"/>
          <w:color w:val="0070C0"/>
          <w:sz w:val="28"/>
          <w:szCs w:val="28"/>
          <w:u w:val="single"/>
        </w:rPr>
      </w:pPr>
      <w:bookmarkStart w:id="49" w:name="_Toc32306236"/>
      <w:bookmarkStart w:id="50" w:name="_Toc65587904"/>
      <w:bookmarkStart w:id="51" w:name="_Toc144814914"/>
      <w:bookmarkStart w:id="52" w:name="_Toc54775255"/>
      <w:r w:rsidRPr="007E0C88">
        <w:rPr>
          <w:i w:val="0"/>
          <w:color w:val="0070C0"/>
          <w:sz w:val="28"/>
          <w:szCs w:val="28"/>
          <w:u w:val="single"/>
        </w:rPr>
        <w:t>REFERENCES</w:t>
      </w:r>
      <w:bookmarkEnd w:id="49"/>
      <w:bookmarkEnd w:id="50"/>
      <w:bookmarkEnd w:id="51"/>
      <w:r w:rsidRPr="007E0C88">
        <w:rPr>
          <w:i w:val="0"/>
          <w:color w:val="0070C0"/>
          <w:sz w:val="28"/>
          <w:szCs w:val="28"/>
          <w:u w:val="single"/>
        </w:rPr>
        <w:t xml:space="preserve"> </w:t>
      </w:r>
      <w:bookmarkEnd w:id="52"/>
    </w:p>
    <w:p w14:paraId="22103631" w14:textId="79A51388" w:rsidR="00BD515E" w:rsidRDefault="00BD515E" w:rsidP="00D33B6E">
      <w:pPr>
        <w:pStyle w:val="BodyText"/>
        <w:spacing w:line="240" w:lineRule="auto"/>
        <w:jc w:val="both"/>
      </w:pPr>
      <w:r w:rsidRPr="005E7374">
        <w:t xml:space="preserve">The </w:t>
      </w:r>
      <w:r w:rsidR="003B4091">
        <w:t>P</w:t>
      </w:r>
      <w:r w:rsidRPr="005E7374">
        <w:t>rogram</w:t>
      </w:r>
      <w:r w:rsidR="003B4091">
        <w:t xml:space="preserve"> O</w:t>
      </w:r>
      <w:r w:rsidRPr="005E7374">
        <w:t xml:space="preserve">ffice staff </w:t>
      </w:r>
      <w:r w:rsidR="00C032B6">
        <w:t xml:space="preserve">and the Office of Procurement </w:t>
      </w:r>
      <w:r w:rsidR="00620D0F">
        <w:t xml:space="preserve">must be able to </w:t>
      </w:r>
      <w:r w:rsidR="00E1281E">
        <w:t>contact</w:t>
      </w:r>
      <w:r w:rsidRPr="005E7374">
        <w:t xml:space="preserve"> two (2) </w:t>
      </w:r>
      <w:r w:rsidR="00620D0F">
        <w:t xml:space="preserve">trade </w:t>
      </w:r>
      <w:r w:rsidRPr="005E7374">
        <w:t>references</w:t>
      </w:r>
      <w:r w:rsidR="00B23E17">
        <w:t>, if required,</w:t>
      </w:r>
      <w:r w:rsidRPr="005E7374">
        <w:t xml:space="preserve"> within five (5) business days of </w:t>
      </w:r>
      <w:r w:rsidR="002076B2">
        <w:t xml:space="preserve">the </w:t>
      </w:r>
      <w:r w:rsidRPr="005E7374">
        <w:t xml:space="preserve">opening </w:t>
      </w:r>
      <w:r w:rsidR="00943547">
        <w:t xml:space="preserve">of the </w:t>
      </w:r>
      <w:r w:rsidR="005D3FAD">
        <w:t xml:space="preserve">submitted </w:t>
      </w:r>
      <w:r w:rsidR="00943547">
        <w:t xml:space="preserve">responses </w:t>
      </w:r>
      <w:r w:rsidRPr="005E7374">
        <w:t xml:space="preserve">to </w:t>
      </w:r>
      <w:r w:rsidR="00F04171">
        <w:t>ensure the Offeror is responsible</w:t>
      </w:r>
      <w:r w:rsidRPr="005E7374">
        <w:t>.</w:t>
      </w:r>
      <w:r w:rsidR="0046219E">
        <w:t xml:space="preserve"> (See Appendix</w:t>
      </w:r>
      <w:r w:rsidR="00BB2774">
        <w:t xml:space="preserve"> D</w:t>
      </w:r>
      <w:r w:rsidR="0046219E">
        <w:t>)</w:t>
      </w:r>
    </w:p>
    <w:p w14:paraId="4D8BC40F" w14:textId="77777777" w:rsidR="00D33B6E" w:rsidRPr="005E7374" w:rsidRDefault="00D33B6E" w:rsidP="00D33B6E">
      <w:pPr>
        <w:pStyle w:val="BodyText"/>
        <w:spacing w:line="240" w:lineRule="auto"/>
        <w:jc w:val="both"/>
      </w:pPr>
    </w:p>
    <w:p w14:paraId="23313BE7" w14:textId="77777777" w:rsidR="00AB4F54" w:rsidRPr="00AB4F54" w:rsidRDefault="00BD515E" w:rsidP="00F8701A">
      <w:pPr>
        <w:pStyle w:val="NumList1"/>
        <w:numPr>
          <w:ilvl w:val="0"/>
          <w:numId w:val="12"/>
        </w:numPr>
        <w:spacing w:line="240" w:lineRule="auto"/>
        <w:ind w:left="1080" w:hanging="450"/>
        <w:jc w:val="both"/>
      </w:pPr>
      <w:r w:rsidRPr="005E7374">
        <w:t xml:space="preserve">List up to </w:t>
      </w:r>
      <w:r w:rsidR="00EE5561">
        <w:t>a min</w:t>
      </w:r>
      <w:r w:rsidR="00BA71D6">
        <w:t xml:space="preserve">imum of </w:t>
      </w:r>
      <w:r w:rsidRPr="005E7374">
        <w:t>t</w:t>
      </w:r>
      <w:r w:rsidR="00264907">
        <w:t>hree</w:t>
      </w:r>
      <w:r w:rsidRPr="005E7374">
        <w:t xml:space="preserve"> (</w:t>
      </w:r>
      <w:r w:rsidR="00264907">
        <w:t>3</w:t>
      </w:r>
      <w:r w:rsidRPr="005E7374">
        <w:t xml:space="preserve">) clients, including government clients, for whom your company has performed services </w:t>
      </w:r>
      <w:proofErr w:type="gramStart"/>
      <w:r w:rsidRPr="005E7374">
        <w:t>similar to</w:t>
      </w:r>
      <w:proofErr w:type="gramEnd"/>
      <w:r w:rsidRPr="005E7374">
        <w:t xml:space="preserve"> those requested in this solicitation. </w:t>
      </w:r>
      <w:r w:rsidR="00AB4F54">
        <w:rPr>
          <w:rFonts w:eastAsia="Times New Roman"/>
        </w:rPr>
        <w:t xml:space="preserve">The Offeror must provide sufficient client detail to demonstrate it has </w:t>
      </w:r>
      <w:proofErr w:type="gramStart"/>
      <w:r w:rsidR="00AB4F54">
        <w:rPr>
          <w:rFonts w:eastAsia="Times New Roman"/>
        </w:rPr>
        <w:t>significant experience</w:t>
      </w:r>
      <w:proofErr w:type="gramEnd"/>
      <w:r w:rsidR="00AB4F54">
        <w:rPr>
          <w:rFonts w:eastAsia="Times New Roman"/>
        </w:rPr>
        <w:t xml:space="preserve"> in working with programs similar to scope of this solicitation.  </w:t>
      </w:r>
    </w:p>
    <w:p w14:paraId="62FBAB4C" w14:textId="7D4D8D43" w:rsidR="00BD515E" w:rsidRPr="005E7374" w:rsidRDefault="00BD515E" w:rsidP="00AB4F54">
      <w:pPr>
        <w:pStyle w:val="NumList1"/>
        <w:spacing w:line="240" w:lineRule="auto"/>
        <w:ind w:left="1080"/>
        <w:jc w:val="both"/>
      </w:pPr>
      <w:r w:rsidRPr="005E7374">
        <w:t xml:space="preserve"> For each client, the list must specify:</w:t>
      </w:r>
      <w:r w:rsidR="0053410B">
        <w:t xml:space="preserve"> </w:t>
      </w:r>
    </w:p>
    <w:p w14:paraId="6BE776F8" w14:textId="0209E30A" w:rsidR="00BD515E" w:rsidRPr="005E7374" w:rsidRDefault="00BD515E" w:rsidP="00FE1369">
      <w:pPr>
        <w:pStyle w:val="NumList1"/>
        <w:numPr>
          <w:ilvl w:val="1"/>
          <w:numId w:val="12"/>
        </w:numPr>
        <w:spacing w:before="0" w:after="0" w:line="240" w:lineRule="auto"/>
        <w:jc w:val="both"/>
        <w:rPr>
          <w:b/>
        </w:rPr>
      </w:pPr>
      <w:r w:rsidRPr="005E7374">
        <w:t xml:space="preserve">Client name, include </w:t>
      </w:r>
      <w:r w:rsidR="00620D0F">
        <w:t>contact person</w:t>
      </w:r>
      <w:r w:rsidR="005C35B5">
        <w:t>,</w:t>
      </w:r>
      <w:r w:rsidRPr="005E7374">
        <w:t xml:space="preserve"> title</w:t>
      </w:r>
      <w:r w:rsidR="005C35B5">
        <w:t xml:space="preserve"> (director or administrator etc.)</w:t>
      </w:r>
      <w:r w:rsidRPr="005E7374">
        <w:t xml:space="preserve">, </w:t>
      </w:r>
      <w:r w:rsidR="00297660">
        <w:t>location</w:t>
      </w:r>
      <w:r w:rsidR="005C35B5">
        <w:t xml:space="preserve"> </w:t>
      </w:r>
      <w:r w:rsidRPr="005E7374">
        <w:t>address, e-mail address, and phone number</w:t>
      </w:r>
      <w:r w:rsidR="00AB4F54">
        <w:t>.</w:t>
      </w:r>
    </w:p>
    <w:p w14:paraId="29CC0BAB" w14:textId="7BE6DE19" w:rsidR="00BD515E" w:rsidRPr="005E7374" w:rsidRDefault="00BD515E" w:rsidP="00FE1369">
      <w:pPr>
        <w:pStyle w:val="NumList1"/>
        <w:numPr>
          <w:ilvl w:val="1"/>
          <w:numId w:val="12"/>
        </w:numPr>
        <w:spacing w:before="0" w:after="0" w:line="240" w:lineRule="auto"/>
        <w:jc w:val="both"/>
        <w:rPr>
          <w:b/>
        </w:rPr>
      </w:pPr>
      <w:r w:rsidRPr="005E7374">
        <w:t>The type of work your company provided to the client</w:t>
      </w:r>
      <w:r w:rsidR="00AB4F54">
        <w:t>.</w:t>
      </w:r>
    </w:p>
    <w:p w14:paraId="583BC9A0" w14:textId="676A6D70" w:rsidR="00BD515E" w:rsidRPr="005E7374" w:rsidRDefault="00BD515E" w:rsidP="00FE1369">
      <w:pPr>
        <w:pStyle w:val="NumList1"/>
        <w:numPr>
          <w:ilvl w:val="1"/>
          <w:numId w:val="12"/>
        </w:numPr>
        <w:spacing w:before="0" w:after="0" w:line="240" w:lineRule="auto"/>
        <w:jc w:val="both"/>
        <w:rPr>
          <w:b/>
        </w:rPr>
      </w:pPr>
      <w:r w:rsidRPr="005E7374">
        <w:t>Contract dates (beginning and end dates) your company provided services to the client.</w:t>
      </w:r>
    </w:p>
    <w:p w14:paraId="2A8B5F34" w14:textId="77777777" w:rsidR="00C149AF" w:rsidRPr="005E7374" w:rsidRDefault="00C149AF" w:rsidP="00D33B6E">
      <w:pPr>
        <w:pStyle w:val="NoSpacing"/>
        <w:spacing w:line="240" w:lineRule="auto"/>
        <w:ind w:left="0"/>
        <w:jc w:val="both"/>
      </w:pPr>
    </w:p>
    <w:p w14:paraId="294CA9A5" w14:textId="13330708" w:rsidR="00C149AF" w:rsidRDefault="00C149AF" w:rsidP="000C5E0E">
      <w:pPr>
        <w:pStyle w:val="Heading1"/>
        <w:tabs>
          <w:tab w:val="clear" w:pos="1440"/>
          <w:tab w:val="left" w:pos="1800"/>
          <w:tab w:val="num" w:pos="2970"/>
        </w:tabs>
        <w:spacing w:before="240" w:after="240" w:line="240" w:lineRule="auto"/>
        <w:ind w:left="2970" w:hanging="2970"/>
        <w:jc w:val="both"/>
        <w:rPr>
          <w:i w:val="0"/>
          <w:color w:val="0070C0"/>
          <w:sz w:val="28"/>
          <w:szCs w:val="28"/>
          <w:u w:val="single"/>
        </w:rPr>
      </w:pPr>
      <w:bookmarkStart w:id="53" w:name="_Toc54775236"/>
      <w:bookmarkStart w:id="54" w:name="_Toc65587902"/>
      <w:bookmarkStart w:id="55" w:name="_Toc144814915"/>
      <w:bookmarkStart w:id="56" w:name="_Toc54775212"/>
      <w:bookmarkStart w:id="57" w:name="_Toc65587875"/>
      <w:bookmarkEnd w:id="17"/>
      <w:bookmarkEnd w:id="18"/>
      <w:r w:rsidRPr="007E0C88">
        <w:rPr>
          <w:i w:val="0"/>
          <w:color w:val="0070C0"/>
          <w:sz w:val="28"/>
          <w:szCs w:val="28"/>
          <w:u w:val="single"/>
        </w:rPr>
        <w:lastRenderedPageBreak/>
        <w:t>MINIMUM QUALIFICATIONS</w:t>
      </w:r>
      <w:bookmarkEnd w:id="53"/>
      <w:bookmarkEnd w:id="54"/>
      <w:bookmarkEnd w:id="55"/>
      <w:r w:rsidRPr="007E0C88">
        <w:rPr>
          <w:i w:val="0"/>
          <w:color w:val="0070C0"/>
          <w:sz w:val="28"/>
          <w:szCs w:val="28"/>
          <w:u w:val="single"/>
        </w:rPr>
        <w:t xml:space="preserve"> </w:t>
      </w:r>
    </w:p>
    <w:p w14:paraId="2AC33C56" w14:textId="6F1F92EE" w:rsidR="00B34F9F" w:rsidRPr="00B34F9F" w:rsidRDefault="00C149AF" w:rsidP="00B34F9F">
      <w:pPr>
        <w:spacing w:line="240" w:lineRule="auto"/>
        <w:ind w:left="360"/>
        <w:jc w:val="both"/>
        <w:rPr>
          <w:rFonts w:eastAsia="Times New Roman"/>
          <w:highlight w:val="yellow"/>
        </w:rPr>
      </w:pPr>
      <w:r w:rsidRPr="005E7374">
        <w:t xml:space="preserve">The following minimum qualifications are mandatory. </w:t>
      </w:r>
      <w:r w:rsidRPr="00B34F9F">
        <w:rPr>
          <w:u w:val="single"/>
        </w:rPr>
        <w:t xml:space="preserve">If, in the opinion of the </w:t>
      </w:r>
      <w:r w:rsidR="0035043C" w:rsidRPr="00B34F9F">
        <w:rPr>
          <w:u w:val="single"/>
        </w:rPr>
        <w:t>MDE</w:t>
      </w:r>
      <w:r w:rsidRPr="00B34F9F">
        <w:rPr>
          <w:u w:val="single"/>
        </w:rPr>
        <w:t xml:space="preserve">, the Offeror fails to prove that the </w:t>
      </w:r>
      <w:r w:rsidR="00303F31">
        <w:rPr>
          <w:u w:val="single"/>
        </w:rPr>
        <w:t>submitted response</w:t>
      </w:r>
      <w:r w:rsidRPr="00B34F9F">
        <w:rPr>
          <w:u w:val="single"/>
        </w:rPr>
        <w:t xml:space="preserve"> meets any of the</w:t>
      </w:r>
      <w:r w:rsidR="00207B85">
        <w:rPr>
          <w:u w:val="single"/>
        </w:rPr>
        <w:t xml:space="preserve"> below</w:t>
      </w:r>
      <w:r w:rsidRPr="00B34F9F">
        <w:rPr>
          <w:u w:val="single"/>
        </w:rPr>
        <w:t xml:space="preserve"> minimum qualifications, the </w:t>
      </w:r>
      <w:r w:rsidR="00DB2A03">
        <w:rPr>
          <w:u w:val="single"/>
        </w:rPr>
        <w:t>response qualifications</w:t>
      </w:r>
      <w:r w:rsidRPr="00B34F9F">
        <w:rPr>
          <w:u w:val="single"/>
        </w:rPr>
        <w:t xml:space="preserve"> will be disqualified from further evaluation</w:t>
      </w:r>
      <w:r w:rsidRPr="005E7374">
        <w:t xml:space="preserve">. It is the responsibility of the Offeror </w:t>
      </w:r>
      <w:r w:rsidR="00D345AB" w:rsidRPr="005E7374">
        <w:t>to submit</w:t>
      </w:r>
      <w:r w:rsidRPr="005E7374">
        <w:t xml:space="preserve"> a complete </w:t>
      </w:r>
      <w:r w:rsidR="005C0EA4">
        <w:t>and responsive packet</w:t>
      </w:r>
      <w:r w:rsidRPr="005E7374">
        <w:t xml:space="preserve"> on or before the </w:t>
      </w:r>
      <w:r w:rsidR="00032F66">
        <w:t>submission deadline</w:t>
      </w:r>
      <w:r w:rsidRPr="005E7374">
        <w:t>.</w:t>
      </w:r>
      <w:bookmarkStart w:id="58" w:name="_Hlk104902509"/>
      <w:r w:rsidR="00B34F9F" w:rsidRPr="00B34F9F">
        <w:rPr>
          <w:rFonts w:eastAsia="Times New Roman"/>
          <w:color w:val="FF0000"/>
          <w:highlight w:val="yellow"/>
        </w:rPr>
        <w:t xml:space="preserve"> Add additional </w:t>
      </w:r>
      <w:r w:rsidR="00B34F9F" w:rsidRPr="00B34F9F">
        <w:rPr>
          <w:rFonts w:eastAsia="Times New Roman"/>
          <w:b/>
          <w:bCs/>
          <w:color w:val="FF0000"/>
          <w:highlight w:val="yellow"/>
        </w:rPr>
        <w:t>minimum qualifications</w:t>
      </w:r>
      <w:r w:rsidR="00B34F9F" w:rsidRPr="00B34F9F">
        <w:rPr>
          <w:rFonts w:eastAsia="Times New Roman"/>
          <w:color w:val="FF0000"/>
          <w:highlight w:val="yellow"/>
        </w:rPr>
        <w:t xml:space="preserve"> needed to complete the scope of work, if required </w:t>
      </w:r>
    </w:p>
    <w:bookmarkEnd w:id="58"/>
    <w:p w14:paraId="7D14E55F" w14:textId="1EEE8962" w:rsidR="00C149AF" w:rsidRPr="005E7374" w:rsidRDefault="00C149AF" w:rsidP="00D33B6E">
      <w:pPr>
        <w:spacing w:line="240" w:lineRule="auto"/>
        <w:jc w:val="both"/>
      </w:pPr>
    </w:p>
    <w:p w14:paraId="25B063D3" w14:textId="77777777" w:rsidR="00C149AF" w:rsidRPr="005E7374" w:rsidRDefault="00C149AF" w:rsidP="00D33B6E">
      <w:pPr>
        <w:pStyle w:val="NoSpacing"/>
        <w:spacing w:line="240" w:lineRule="auto"/>
        <w:ind w:left="0"/>
        <w:jc w:val="both"/>
        <w:rPr>
          <w:b/>
          <w:u w:val="single"/>
        </w:rPr>
      </w:pPr>
    </w:p>
    <w:p w14:paraId="2BE7D3B4" w14:textId="77777777" w:rsidR="0086177D" w:rsidRDefault="0086177D" w:rsidP="002B61E6">
      <w:pPr>
        <w:pStyle w:val="ListParagraph"/>
        <w:numPr>
          <w:ilvl w:val="0"/>
          <w:numId w:val="19"/>
        </w:numPr>
        <w:spacing w:line="240" w:lineRule="auto"/>
        <w:jc w:val="both"/>
        <w:rPr>
          <w:rFonts w:eastAsia="Times New Roman"/>
        </w:rPr>
      </w:pPr>
      <w:r>
        <w:rPr>
          <w:rFonts w:eastAsia="Times New Roman"/>
        </w:rPr>
        <w:t xml:space="preserve">The Offeror </w:t>
      </w:r>
      <w:proofErr w:type="gramStart"/>
      <w:r>
        <w:rPr>
          <w:rFonts w:eastAsia="Times New Roman"/>
        </w:rPr>
        <w:t>must  provide</w:t>
      </w:r>
      <w:proofErr w:type="gramEnd"/>
      <w:r>
        <w:rPr>
          <w:rFonts w:eastAsia="Times New Roman"/>
        </w:rPr>
        <w:t>:</w:t>
      </w:r>
    </w:p>
    <w:p w14:paraId="77B17282" w14:textId="77777777" w:rsidR="0086177D" w:rsidRDefault="0086177D" w:rsidP="002B61E6">
      <w:pPr>
        <w:pStyle w:val="ListParagraph"/>
        <w:numPr>
          <w:ilvl w:val="1"/>
          <w:numId w:val="19"/>
        </w:numPr>
        <w:spacing w:line="240" w:lineRule="auto"/>
        <w:jc w:val="both"/>
        <w:rPr>
          <w:rFonts w:eastAsia="Times New Roman"/>
        </w:rPr>
      </w:pPr>
      <w:r>
        <w:rPr>
          <w:rFonts w:eastAsia="Times New Roman"/>
        </w:rPr>
        <w:t xml:space="preserve">The age of the Offeror’s business and average number of employees for the past </w:t>
      </w:r>
      <w:r>
        <w:rPr>
          <w:rFonts w:eastAsia="Times New Roman"/>
          <w:b/>
          <w:bCs/>
          <w:color w:val="FF0000"/>
        </w:rPr>
        <w:t xml:space="preserve">number </w:t>
      </w:r>
      <w:r>
        <w:rPr>
          <w:rFonts w:eastAsia="Times New Roman"/>
          <w:b/>
          <w:bCs/>
        </w:rPr>
        <w:t>(</w:t>
      </w:r>
      <w:r>
        <w:rPr>
          <w:rFonts w:eastAsia="Times New Roman"/>
          <w:b/>
          <w:bCs/>
          <w:color w:val="FF0000"/>
        </w:rPr>
        <w:t>#</w:t>
      </w:r>
      <w:r w:rsidRPr="00B87BC3">
        <w:rPr>
          <w:rFonts w:eastAsia="Times New Roman"/>
          <w:b/>
          <w:bCs/>
        </w:rPr>
        <w:t xml:space="preserve">) </w:t>
      </w:r>
      <w:r>
        <w:rPr>
          <w:rFonts w:eastAsia="Times New Roman"/>
          <w:b/>
          <w:bCs/>
        </w:rPr>
        <w:t>years</w:t>
      </w:r>
      <w:r>
        <w:rPr>
          <w:rFonts w:eastAsia="Times New Roman"/>
        </w:rPr>
        <w:t>,</w:t>
      </w:r>
    </w:p>
    <w:p w14:paraId="6D82E86C" w14:textId="77777777" w:rsidR="0086177D" w:rsidRDefault="0086177D" w:rsidP="002B61E6">
      <w:pPr>
        <w:pStyle w:val="ListParagraph"/>
        <w:numPr>
          <w:ilvl w:val="1"/>
          <w:numId w:val="19"/>
        </w:numPr>
        <w:spacing w:line="240" w:lineRule="auto"/>
        <w:jc w:val="both"/>
        <w:rPr>
          <w:rFonts w:eastAsia="Times New Roman"/>
        </w:rPr>
      </w:pPr>
      <w:r>
        <w:rPr>
          <w:rFonts w:eastAsia="Times New Roman"/>
        </w:rPr>
        <w:t>The abilities, qualifications, and experiences of all persons who would be assigned to provide required services,</w:t>
      </w:r>
    </w:p>
    <w:p w14:paraId="521B7989" w14:textId="77777777" w:rsidR="0086177D" w:rsidRDefault="0086177D" w:rsidP="002B61E6">
      <w:pPr>
        <w:pStyle w:val="NumList1"/>
        <w:numPr>
          <w:ilvl w:val="1"/>
          <w:numId w:val="19"/>
        </w:numPr>
        <w:tabs>
          <w:tab w:val="clear" w:pos="1080"/>
        </w:tabs>
        <w:spacing w:after="240" w:line="240" w:lineRule="auto"/>
        <w:jc w:val="both"/>
      </w:pPr>
      <w:r>
        <w:t>The required references as noted in Section 3 – References, and</w:t>
      </w:r>
    </w:p>
    <w:p w14:paraId="031251D1" w14:textId="70975B33" w:rsidR="0086177D" w:rsidRDefault="0086177D" w:rsidP="002B61E6">
      <w:pPr>
        <w:pStyle w:val="NumList1"/>
        <w:numPr>
          <w:ilvl w:val="1"/>
          <w:numId w:val="19"/>
        </w:numPr>
        <w:tabs>
          <w:tab w:val="clear" w:pos="1080"/>
        </w:tabs>
        <w:spacing w:after="240" w:line="240" w:lineRule="auto"/>
        <w:jc w:val="both"/>
      </w:pPr>
      <w:r>
        <w:t>The Offeror must provide detail</w:t>
      </w:r>
      <w:r w:rsidR="005C0EA4">
        <w:t>s</w:t>
      </w:r>
      <w:r>
        <w:t xml:space="preserve"> describing how </w:t>
      </w:r>
      <w:r w:rsidR="00C15718">
        <w:t xml:space="preserve">the qualifications align with </w:t>
      </w:r>
      <w:r>
        <w:t>the scope of services.</w:t>
      </w:r>
    </w:p>
    <w:p w14:paraId="1826E1F1" w14:textId="6CCD9162" w:rsidR="00C149AF" w:rsidRDefault="00C149AF" w:rsidP="002B61E6">
      <w:pPr>
        <w:pStyle w:val="NumList1"/>
        <w:numPr>
          <w:ilvl w:val="0"/>
          <w:numId w:val="19"/>
        </w:numPr>
        <w:tabs>
          <w:tab w:val="clear" w:pos="1080"/>
          <w:tab w:val="left" w:pos="720"/>
        </w:tabs>
        <w:spacing w:after="240" w:line="240" w:lineRule="auto"/>
        <w:jc w:val="both"/>
      </w:pPr>
      <w:r w:rsidRPr="005E7374">
        <w:t xml:space="preserve">The </w:t>
      </w:r>
      <w:r w:rsidR="004A661E">
        <w:t>Offeror</w:t>
      </w:r>
      <w:r w:rsidRPr="005E7374">
        <w:t xml:space="preserve"> shall provide all services </w:t>
      </w:r>
      <w:proofErr w:type="gramStart"/>
      <w:r w:rsidRPr="005E7374">
        <w:t>directly related</w:t>
      </w:r>
      <w:proofErr w:type="gramEnd"/>
      <w:r w:rsidRPr="005E7374">
        <w:t xml:space="preserve"> to this contract from an office(s) located in the United States. Indicate your agreement with this requirement and identify any locations outside the State of Mississippi in which you propose to provide the services described in this solicitation.</w:t>
      </w:r>
    </w:p>
    <w:p w14:paraId="764E13EF" w14:textId="5FFF9429" w:rsidR="00C63CAA" w:rsidRDefault="00C63CAA" w:rsidP="002B61E6">
      <w:pPr>
        <w:pStyle w:val="NumList1"/>
        <w:numPr>
          <w:ilvl w:val="0"/>
          <w:numId w:val="19"/>
        </w:numPr>
        <w:tabs>
          <w:tab w:val="clear" w:pos="1080"/>
          <w:tab w:val="left" w:pos="720"/>
        </w:tabs>
        <w:spacing w:after="240" w:line="240" w:lineRule="auto"/>
        <w:jc w:val="both"/>
      </w:pPr>
      <w:r>
        <w:t>I</w:t>
      </w:r>
      <w:r w:rsidRPr="005E7374">
        <w:t xml:space="preserve">nclude in your responses the total number of years </w:t>
      </w:r>
      <w:r w:rsidR="003C6C03">
        <w:t xml:space="preserve">in business </w:t>
      </w:r>
      <w:r w:rsidRPr="005E7374">
        <w:t xml:space="preserve">and </w:t>
      </w:r>
      <w:r>
        <w:t xml:space="preserve">the company’s </w:t>
      </w:r>
      <w:r w:rsidRPr="005E7374">
        <w:t>experience</w:t>
      </w:r>
      <w:r w:rsidR="003C6C03">
        <w:t xml:space="preserve"> related to the scope of work</w:t>
      </w:r>
      <w:r>
        <w:t>.</w:t>
      </w:r>
      <w:r w:rsidRPr="005E7374">
        <w:t xml:space="preserve"> </w:t>
      </w:r>
    </w:p>
    <w:p w14:paraId="673E165F" w14:textId="77777777" w:rsidR="00ED5764" w:rsidRDefault="00677EA9" w:rsidP="002B61E6">
      <w:pPr>
        <w:pStyle w:val="NumList1"/>
        <w:numPr>
          <w:ilvl w:val="0"/>
          <w:numId w:val="19"/>
        </w:numPr>
        <w:spacing w:before="0" w:after="0"/>
        <w:jc w:val="both"/>
      </w:pPr>
      <w:r>
        <w:t xml:space="preserve">If federal funds </w:t>
      </w:r>
      <w:r w:rsidR="00386F26">
        <w:t xml:space="preserve">are </w:t>
      </w:r>
      <w:r w:rsidR="006341DF">
        <w:t xml:space="preserve">allocated for payment, Offeror must verify </w:t>
      </w:r>
      <w:r w:rsidR="00386F26">
        <w:t xml:space="preserve">its </w:t>
      </w:r>
      <w:r w:rsidR="006341DF">
        <w:t>business is not debarred.</w:t>
      </w:r>
    </w:p>
    <w:p w14:paraId="1DE203F4" w14:textId="6EED707F" w:rsidR="00ED5764" w:rsidRPr="00937423" w:rsidRDefault="00B03BD1" w:rsidP="007A7EB5">
      <w:pPr>
        <w:pStyle w:val="NumList1"/>
        <w:numPr>
          <w:ilvl w:val="0"/>
          <w:numId w:val="19"/>
        </w:numPr>
        <w:spacing w:before="0" w:after="0" w:line="240" w:lineRule="auto"/>
        <w:jc w:val="both"/>
      </w:pPr>
      <w:bookmarkStart w:id="59" w:name="_Toc511663704"/>
      <w:bookmarkStart w:id="60" w:name="_Toc525112032"/>
      <w:bookmarkEnd w:id="56"/>
      <w:bookmarkEnd w:id="57"/>
      <w:r w:rsidRPr="00937423">
        <w:t xml:space="preserve">Awarded </w:t>
      </w:r>
      <w:r w:rsidR="004A661E">
        <w:t>offeror</w:t>
      </w:r>
      <w:r w:rsidRPr="00937423">
        <w:t xml:space="preserve"> must agree to secure a performance bond for 100% of the awarded annual contract amount. </w:t>
      </w:r>
      <w:r w:rsidR="001C31A3" w:rsidRPr="00937423">
        <w:t>The</w:t>
      </w:r>
      <w:r w:rsidR="001C31A3">
        <w:t xml:space="preserve"> original</w:t>
      </w:r>
      <w:r w:rsidR="001C31A3" w:rsidRPr="00937423">
        <w:t xml:space="preserve"> performance bond is due within ten (10) days of execution of the contract and prior to commencement of services. </w:t>
      </w:r>
      <w:r>
        <w:t xml:space="preserve">For multi-year awards, </w:t>
      </w:r>
      <w:r w:rsidRPr="00B03BD1">
        <w:rPr>
          <w:b/>
          <w:bCs/>
          <w:i/>
          <w:iCs/>
          <w:u w:val="single"/>
        </w:rPr>
        <w:t>a performance bond is due to the program office contact each year prior to the commencement of services</w:t>
      </w:r>
      <w:r w:rsidRPr="00B03BD1">
        <w:rPr>
          <w:b/>
          <w:bCs/>
          <w:i/>
          <w:iCs/>
        </w:rPr>
        <w:t>.</w:t>
      </w:r>
      <w:r>
        <w:t xml:space="preserve"> </w:t>
      </w:r>
      <w:r w:rsidRPr="00937423">
        <w:t>The performance bond shall not be waived or negotiated.</w:t>
      </w:r>
      <w:r>
        <w:t xml:space="preserve"> </w:t>
      </w:r>
      <w:bookmarkStart w:id="61" w:name="_Hlk116889186"/>
    </w:p>
    <w:bookmarkEnd w:id="61"/>
    <w:p w14:paraId="35F7B6B0" w14:textId="77777777" w:rsidR="00AA79AB" w:rsidRPr="005E7374" w:rsidRDefault="00AA79AB" w:rsidP="00D33B6E">
      <w:pPr>
        <w:spacing w:line="240" w:lineRule="auto"/>
        <w:ind w:left="-90"/>
        <w:jc w:val="both"/>
        <w:rPr>
          <w:i/>
        </w:rPr>
      </w:pPr>
    </w:p>
    <w:p w14:paraId="7B285381" w14:textId="2C42DDB2" w:rsidR="00B534FE" w:rsidRPr="008F48F0" w:rsidRDefault="00243F9E" w:rsidP="008F48F0">
      <w:pPr>
        <w:pStyle w:val="Heading2"/>
        <w:spacing w:before="0" w:line="240" w:lineRule="auto"/>
        <w:ind w:left="720" w:hanging="720"/>
        <w:jc w:val="both"/>
        <w:rPr>
          <w:color w:val="FF0000"/>
          <w:szCs w:val="22"/>
          <w:highlight w:val="yellow"/>
        </w:rPr>
      </w:pPr>
      <w:bookmarkStart w:id="62" w:name="_Toc65587878"/>
      <w:bookmarkStart w:id="63" w:name="_Toc54775214"/>
      <w:bookmarkStart w:id="64" w:name="_Toc144814916"/>
      <w:r w:rsidRPr="008F48F0">
        <w:rPr>
          <w:color w:val="FF0000"/>
          <w:szCs w:val="22"/>
          <w:highlight w:val="yellow"/>
        </w:rPr>
        <w:t>Notice</w:t>
      </w:r>
      <w:r w:rsidR="00B534FE" w:rsidRPr="008F48F0">
        <w:rPr>
          <w:color w:val="FF0000"/>
          <w:szCs w:val="22"/>
          <w:highlight w:val="yellow"/>
        </w:rPr>
        <w:t xml:space="preserve"> of </w:t>
      </w:r>
      <w:proofErr w:type="gramStart"/>
      <w:r w:rsidR="00B534FE" w:rsidRPr="008F48F0">
        <w:rPr>
          <w:color w:val="FF0000"/>
          <w:szCs w:val="22"/>
          <w:highlight w:val="yellow"/>
        </w:rPr>
        <w:t>Intent</w:t>
      </w:r>
      <w:bookmarkEnd w:id="62"/>
      <w:r w:rsidR="00B534FE" w:rsidRPr="008F48F0">
        <w:rPr>
          <w:color w:val="FF0000"/>
          <w:szCs w:val="22"/>
          <w:highlight w:val="yellow"/>
        </w:rPr>
        <w:t xml:space="preserve"> </w:t>
      </w:r>
      <w:bookmarkEnd w:id="63"/>
      <w:r w:rsidR="00423C6F" w:rsidRPr="008F48F0">
        <w:rPr>
          <w:color w:val="FF0000"/>
          <w:szCs w:val="22"/>
          <w:highlight w:val="yellow"/>
        </w:rPr>
        <w:t xml:space="preserve"> –</w:t>
      </w:r>
      <w:proofErr w:type="gramEnd"/>
      <w:r w:rsidR="00423C6F" w:rsidRPr="008F48F0">
        <w:rPr>
          <w:color w:val="FF0000"/>
          <w:szCs w:val="22"/>
          <w:highlight w:val="yellow"/>
        </w:rPr>
        <w:t xml:space="preserve"> Remove Form, if not required.</w:t>
      </w:r>
      <w:bookmarkEnd w:id="64"/>
    </w:p>
    <w:p w14:paraId="26078A6D" w14:textId="3000D9F4" w:rsidR="00263AE8" w:rsidRDefault="00BE6C65" w:rsidP="00E15E5D">
      <w:pPr>
        <w:spacing w:line="240" w:lineRule="auto"/>
        <w:jc w:val="both"/>
      </w:pPr>
      <w:r>
        <w:rPr>
          <w:highlight w:val="yellow"/>
        </w:rPr>
        <w:t xml:space="preserve">For planning purposes, please </w:t>
      </w:r>
      <w:r w:rsidR="000E618E">
        <w:rPr>
          <w:highlight w:val="yellow"/>
        </w:rPr>
        <w:t>submit a Notice of Intent</w:t>
      </w:r>
      <w:r>
        <w:rPr>
          <w:highlight w:val="yellow"/>
        </w:rPr>
        <w:t xml:space="preserve"> Form </w:t>
      </w:r>
      <w:r w:rsidR="00537DFE" w:rsidRPr="00423C6F">
        <w:rPr>
          <w:highlight w:val="yellow"/>
        </w:rPr>
        <w:t xml:space="preserve">by </w:t>
      </w:r>
      <w:r w:rsidR="00537DFE" w:rsidRPr="00BE6C65">
        <w:rPr>
          <w:b/>
          <w:bCs/>
          <w:highlight w:val="yellow"/>
        </w:rPr>
        <w:t>5:00 PM</w:t>
      </w:r>
      <w:r w:rsidR="00537DFE" w:rsidRPr="00BE6C65">
        <w:rPr>
          <w:highlight w:val="yellow"/>
        </w:rPr>
        <w:t xml:space="preserve"> </w:t>
      </w:r>
      <w:r w:rsidR="00537DFE" w:rsidRPr="00423C6F">
        <w:rPr>
          <w:highlight w:val="yellow"/>
        </w:rPr>
        <w:t xml:space="preserve">CST </w:t>
      </w:r>
      <w:r w:rsidR="00537DFE" w:rsidRPr="00423C6F">
        <w:rPr>
          <w:rFonts w:cs="Times New Roman"/>
          <w:b/>
          <w:color w:val="FF0000"/>
          <w:highlight w:val="yellow"/>
        </w:rPr>
        <w:t>Day, Month Date, Year</w:t>
      </w:r>
      <w:r w:rsidR="00537DFE" w:rsidRPr="00423C6F">
        <w:rPr>
          <w:highlight w:val="yellow"/>
        </w:rPr>
        <w:t xml:space="preserve">. Notice shall be submitted via e-mail to </w:t>
      </w:r>
      <w:r w:rsidR="00537DFE" w:rsidRPr="00423C6F">
        <w:rPr>
          <w:color w:val="FF0000"/>
          <w:highlight w:val="yellow"/>
        </w:rPr>
        <w:t>name@mdek12.org</w:t>
      </w:r>
      <w:r w:rsidR="00537DFE" w:rsidRPr="00423C6F">
        <w:rPr>
          <w:rStyle w:val="Hyperlink"/>
          <w:highlight w:val="yellow"/>
          <w:u w:val="none"/>
        </w:rPr>
        <w:t xml:space="preserve">. </w:t>
      </w:r>
      <w:r w:rsidR="00537DFE" w:rsidRPr="00423C6F">
        <w:rPr>
          <w:rStyle w:val="Hyperlink"/>
          <w:b/>
          <w:color w:val="auto"/>
          <w:highlight w:val="yellow"/>
        </w:rPr>
        <w:t>Failure to submit the letter of intent will not disqualify</w:t>
      </w:r>
      <w:r w:rsidR="00974C9E">
        <w:rPr>
          <w:rStyle w:val="Hyperlink"/>
          <w:b/>
          <w:color w:val="auto"/>
          <w:highlight w:val="yellow"/>
        </w:rPr>
        <w:t xml:space="preserve"> the</w:t>
      </w:r>
      <w:r w:rsidR="002076B2">
        <w:rPr>
          <w:rStyle w:val="Hyperlink"/>
          <w:b/>
          <w:color w:val="auto"/>
          <w:highlight w:val="yellow"/>
        </w:rPr>
        <w:t xml:space="preserve"> </w:t>
      </w:r>
      <w:r w:rsidR="00AE41E4">
        <w:rPr>
          <w:rStyle w:val="Hyperlink"/>
          <w:b/>
          <w:color w:val="auto"/>
          <w:highlight w:val="yellow"/>
        </w:rPr>
        <w:t>qualification</w:t>
      </w:r>
      <w:r w:rsidR="00974C9E">
        <w:rPr>
          <w:rStyle w:val="Hyperlink"/>
          <w:b/>
          <w:color w:val="auto"/>
          <w:highlight w:val="yellow"/>
        </w:rPr>
        <w:t xml:space="preserve"> packet</w:t>
      </w:r>
      <w:r w:rsidR="00537DFE" w:rsidRPr="00423C6F">
        <w:rPr>
          <w:rStyle w:val="Hyperlink"/>
          <w:b/>
          <w:color w:val="auto"/>
          <w:highlight w:val="yellow"/>
        </w:rPr>
        <w:t xml:space="preserve"> from consideration</w:t>
      </w:r>
      <w:r w:rsidR="00537DFE" w:rsidRPr="00423C6F">
        <w:rPr>
          <w:rStyle w:val="Hyperlink"/>
          <w:color w:val="auto"/>
          <w:highlight w:val="yellow"/>
          <w:u w:val="none"/>
        </w:rPr>
        <w:t>.</w:t>
      </w:r>
      <w:r w:rsidR="00537DFE" w:rsidRPr="00423C6F">
        <w:rPr>
          <w:rStyle w:val="Hyperlink"/>
          <w:color w:val="auto"/>
          <w:highlight w:val="yellow"/>
        </w:rPr>
        <w:t xml:space="preserve"> </w:t>
      </w:r>
      <w:r w:rsidR="00537DFE" w:rsidRPr="00423C6F">
        <w:rPr>
          <w:highlight w:val="yellow"/>
        </w:rPr>
        <w:t xml:space="preserve">Your intent </w:t>
      </w:r>
      <w:r w:rsidR="00667F27">
        <w:rPr>
          <w:highlight w:val="yellow"/>
        </w:rPr>
        <w:t>notice</w:t>
      </w:r>
      <w:r w:rsidR="00537DFE" w:rsidRPr="00423C6F">
        <w:rPr>
          <w:highlight w:val="yellow"/>
        </w:rPr>
        <w:t xml:space="preserve"> should indicate your organization’s primary contact, </w:t>
      </w:r>
      <w:r w:rsidR="003473C5" w:rsidRPr="00423C6F">
        <w:rPr>
          <w:highlight w:val="yellow"/>
        </w:rPr>
        <w:t xml:space="preserve">and </w:t>
      </w:r>
      <w:r w:rsidR="00537DFE" w:rsidRPr="00423C6F">
        <w:rPr>
          <w:highlight w:val="yellow"/>
        </w:rPr>
        <w:t xml:space="preserve">direct e-mail address. The submission of a Notice of Intent does not obligate the </w:t>
      </w:r>
      <w:r w:rsidR="004A661E">
        <w:rPr>
          <w:highlight w:val="yellow"/>
        </w:rPr>
        <w:t>offeror</w:t>
      </w:r>
      <w:r w:rsidR="00B77E81">
        <w:rPr>
          <w:highlight w:val="yellow"/>
        </w:rPr>
        <w:t xml:space="preserve"> </w:t>
      </w:r>
      <w:r w:rsidR="00537DFE" w:rsidRPr="00423C6F">
        <w:rPr>
          <w:highlight w:val="yellow"/>
        </w:rPr>
        <w:t>to submit a</w:t>
      </w:r>
      <w:r w:rsidR="00E15E5D">
        <w:rPr>
          <w:highlight w:val="yellow"/>
        </w:rPr>
        <w:t xml:space="preserve"> qualification packet</w:t>
      </w:r>
      <w:r w:rsidR="00537DFE" w:rsidRPr="00423C6F">
        <w:rPr>
          <w:highlight w:val="yellow"/>
        </w:rPr>
        <w:t>.</w:t>
      </w:r>
      <w:r w:rsidR="00E15E5D">
        <w:rPr>
          <w:highlight w:val="yellow"/>
        </w:rPr>
        <w:t xml:space="preserve"> </w:t>
      </w:r>
      <w:bookmarkStart w:id="65" w:name="_Toc144814917"/>
      <w:r w:rsidR="00091217" w:rsidRPr="00423C6F">
        <w:rPr>
          <w:highlight w:val="yellow"/>
        </w:rPr>
        <w:t>(</w:t>
      </w:r>
      <w:r w:rsidR="00091217" w:rsidRPr="008F48F0">
        <w:rPr>
          <w:highlight w:val="yellow"/>
        </w:rPr>
        <w:t xml:space="preserve">Appendix </w:t>
      </w:r>
      <w:r w:rsidR="008F48F0" w:rsidRPr="008F48F0">
        <w:rPr>
          <w:highlight w:val="yellow"/>
        </w:rPr>
        <w:t>G)</w:t>
      </w:r>
      <w:bookmarkEnd w:id="65"/>
    </w:p>
    <w:p w14:paraId="796690C8" w14:textId="77777777" w:rsidR="00263AE8" w:rsidRDefault="00263AE8" w:rsidP="00263AE8">
      <w:pPr>
        <w:pStyle w:val="Heading2"/>
        <w:numPr>
          <w:ilvl w:val="0"/>
          <w:numId w:val="0"/>
        </w:numPr>
        <w:spacing w:before="0" w:line="240" w:lineRule="auto"/>
        <w:ind w:left="576" w:hanging="576"/>
        <w:jc w:val="both"/>
        <w:rPr>
          <w:color w:val="FF0000"/>
          <w:szCs w:val="22"/>
          <w:highlight w:val="yellow"/>
        </w:rPr>
      </w:pPr>
    </w:p>
    <w:p w14:paraId="655DFC1C" w14:textId="74971DC2" w:rsidR="00154DCF" w:rsidRPr="00954E53" w:rsidRDefault="00537DFE" w:rsidP="00BE6C65">
      <w:pPr>
        <w:pStyle w:val="Heading2"/>
        <w:spacing w:before="0" w:line="240" w:lineRule="auto"/>
        <w:ind w:left="720" w:hanging="720"/>
        <w:rPr>
          <w:color w:val="FF0000"/>
          <w:szCs w:val="22"/>
          <w:highlight w:val="cyan"/>
        </w:rPr>
      </w:pPr>
      <w:bookmarkStart w:id="66" w:name="_Toc144814918"/>
      <w:r w:rsidRPr="005B3F85">
        <w:rPr>
          <w:color w:val="FF0000"/>
          <w:szCs w:val="22"/>
          <w:highlight w:val="yellow"/>
        </w:rPr>
        <w:t>Pre-Conference</w:t>
      </w:r>
      <w:r w:rsidR="00BE6C65">
        <w:rPr>
          <w:color w:val="FF0000"/>
          <w:szCs w:val="22"/>
          <w:highlight w:val="yellow"/>
        </w:rPr>
        <w:t xml:space="preserve"> </w:t>
      </w:r>
      <w:r w:rsidR="00BE6C65" w:rsidRPr="00954E53">
        <w:rPr>
          <w:color w:val="FF0000"/>
          <w:szCs w:val="22"/>
          <w:highlight w:val="cyan"/>
        </w:rPr>
        <w:t xml:space="preserve">– </w:t>
      </w:r>
      <w:bookmarkStart w:id="67" w:name="_Hlk109893393"/>
      <w:r w:rsidR="009A6E34">
        <w:rPr>
          <w:color w:val="FF0000"/>
          <w:szCs w:val="22"/>
          <w:highlight w:val="cyan"/>
        </w:rPr>
        <w:t xml:space="preserve">at least 15 days after first advertisement and </w:t>
      </w:r>
      <w:r w:rsidR="00BE6C65" w:rsidRPr="00954E53">
        <w:rPr>
          <w:color w:val="FF0000"/>
          <w:szCs w:val="22"/>
          <w:highlight w:val="cyan"/>
        </w:rPr>
        <w:t xml:space="preserve">conference </w:t>
      </w:r>
      <w:r w:rsidR="00954E53" w:rsidRPr="00954E53">
        <w:rPr>
          <w:color w:val="FF0000"/>
          <w:szCs w:val="22"/>
          <w:highlight w:val="cyan"/>
        </w:rPr>
        <w:t>recording must be</w:t>
      </w:r>
      <w:r w:rsidR="00BE6C65" w:rsidRPr="00954E53">
        <w:rPr>
          <w:color w:val="FF0000"/>
          <w:szCs w:val="22"/>
          <w:highlight w:val="cyan"/>
        </w:rPr>
        <w:t xml:space="preserve"> </w:t>
      </w:r>
      <w:r w:rsidR="00954E53" w:rsidRPr="00954E53">
        <w:rPr>
          <w:color w:val="FF0000"/>
          <w:szCs w:val="22"/>
          <w:highlight w:val="cyan"/>
        </w:rPr>
        <w:t>added to the Acknowledgements of Amendment Form. Sign in sheet required.</w:t>
      </w:r>
      <w:bookmarkEnd w:id="66"/>
      <w:r w:rsidR="00954E53" w:rsidRPr="00954E53">
        <w:rPr>
          <w:color w:val="FF0000"/>
          <w:szCs w:val="22"/>
          <w:highlight w:val="cyan"/>
        </w:rPr>
        <w:t xml:space="preserve"> </w:t>
      </w:r>
      <w:bookmarkEnd w:id="67"/>
    </w:p>
    <w:p w14:paraId="65A16ED4" w14:textId="04D77CF1" w:rsidR="000324DC" w:rsidRPr="005B3F85" w:rsidRDefault="000324DC" w:rsidP="000324DC">
      <w:pPr>
        <w:spacing w:before="24" w:after="200" w:line="240" w:lineRule="auto"/>
        <w:ind w:right="-14"/>
        <w:jc w:val="both"/>
        <w:rPr>
          <w:rFonts w:eastAsia="Times New Roman" w:cs="Arial"/>
          <w:color w:val="FF0000"/>
        </w:rPr>
      </w:pPr>
      <w:r w:rsidRPr="005B3F85">
        <w:rPr>
          <w:rFonts w:cs="Arial"/>
          <w:bCs/>
          <w:color w:val="FF0000"/>
          <w:highlight w:val="yellow"/>
        </w:rPr>
        <w:t>T</w:t>
      </w:r>
      <w:r w:rsidRPr="005B3F85">
        <w:rPr>
          <w:rFonts w:eastAsia="Times New Roman" w:cs="Arial"/>
          <w:color w:val="FF0000"/>
          <w:highlight w:val="yellow"/>
        </w:rPr>
        <w:t>he</w:t>
      </w:r>
      <w:r w:rsidRPr="005B3F85">
        <w:rPr>
          <w:rFonts w:eastAsia="Times New Roman" w:cs="Arial"/>
          <w:color w:val="FF0000"/>
          <w:spacing w:val="-1"/>
          <w:highlight w:val="yellow"/>
        </w:rPr>
        <w:t xml:space="preserve"> </w:t>
      </w:r>
      <w:r w:rsidRPr="005B3F85">
        <w:rPr>
          <w:rFonts w:eastAsia="Times New Roman" w:cs="Arial"/>
          <w:color w:val="FF0000"/>
          <w:highlight w:val="yellow"/>
        </w:rPr>
        <w:t>MDE</w:t>
      </w:r>
      <w:r w:rsidRPr="005B3F85">
        <w:rPr>
          <w:rFonts w:eastAsia="Times New Roman" w:cs="Arial"/>
          <w:color w:val="FF0000"/>
          <w:spacing w:val="-1"/>
          <w:highlight w:val="yellow"/>
        </w:rPr>
        <w:t xml:space="preserve"> </w:t>
      </w:r>
      <w:r w:rsidRPr="005B3F85">
        <w:rPr>
          <w:rFonts w:eastAsia="Times New Roman" w:cs="Arial"/>
          <w:color w:val="FF0000"/>
          <w:highlight w:val="yellow"/>
        </w:rPr>
        <w:t>will</w:t>
      </w:r>
      <w:r w:rsidRPr="005B3F85">
        <w:rPr>
          <w:rFonts w:eastAsia="Times New Roman" w:cs="Arial"/>
          <w:color w:val="FF0000"/>
          <w:spacing w:val="1"/>
          <w:highlight w:val="yellow"/>
        </w:rPr>
        <w:t xml:space="preserve"> </w:t>
      </w:r>
      <w:r w:rsidRPr="005B3F85">
        <w:rPr>
          <w:rFonts w:eastAsia="Times New Roman" w:cs="Arial"/>
          <w:color w:val="FF0000"/>
          <w:highlight w:val="yellow"/>
        </w:rPr>
        <w:t>host</w:t>
      </w:r>
      <w:r w:rsidRPr="005B3F85">
        <w:rPr>
          <w:rFonts w:eastAsia="Times New Roman" w:cs="Arial"/>
          <w:color w:val="FF0000"/>
          <w:spacing w:val="-1"/>
          <w:highlight w:val="yellow"/>
        </w:rPr>
        <w:t xml:space="preserve"> a </w:t>
      </w:r>
      <w:r w:rsidRPr="005B3F85">
        <w:rPr>
          <w:rFonts w:eastAsia="Times New Roman" w:cs="Arial"/>
          <w:color w:val="FF0000"/>
          <w:highlight w:val="yellow"/>
        </w:rPr>
        <w:t>wo</w:t>
      </w:r>
      <w:r w:rsidRPr="005B3F85">
        <w:rPr>
          <w:rFonts w:eastAsia="Times New Roman" w:cs="Arial"/>
          <w:color w:val="FF0000"/>
          <w:spacing w:val="-1"/>
          <w:highlight w:val="yellow"/>
        </w:rPr>
        <w:t>r</w:t>
      </w:r>
      <w:r w:rsidRPr="005B3F85">
        <w:rPr>
          <w:rFonts w:eastAsia="Times New Roman" w:cs="Arial"/>
          <w:color w:val="FF0000"/>
          <w:highlight w:val="yellow"/>
        </w:rPr>
        <w:t>kshop</w:t>
      </w:r>
      <w:r w:rsidRPr="005B3F85">
        <w:rPr>
          <w:rFonts w:eastAsia="Times New Roman" w:cs="Arial"/>
          <w:color w:val="FF0000"/>
          <w:spacing w:val="2"/>
          <w:highlight w:val="yellow"/>
        </w:rPr>
        <w:t xml:space="preserve"> (</w:t>
      </w:r>
      <w:r w:rsidRPr="005B3F85">
        <w:rPr>
          <w:rFonts w:eastAsia="Times New Roman" w:cs="Arial"/>
          <w:color w:val="FF0000"/>
          <w:spacing w:val="2"/>
          <w:highlight w:val="yellow"/>
          <w:u w:val="single"/>
        </w:rPr>
        <w:t xml:space="preserve">virtually </w:t>
      </w:r>
      <w:r w:rsidRPr="005B3F85">
        <w:rPr>
          <w:rFonts w:eastAsia="Times New Roman" w:cs="Arial"/>
          <w:color w:val="FF0000"/>
          <w:spacing w:val="2"/>
          <w:highlight w:val="yellow"/>
        </w:rPr>
        <w:t xml:space="preserve">or at </w:t>
      </w:r>
      <w:r w:rsidRPr="000E618E">
        <w:rPr>
          <w:rFonts w:eastAsia="Times New Roman" w:cs="Arial"/>
          <w:color w:val="FF0000"/>
          <w:spacing w:val="2"/>
          <w:highlight w:val="cyan"/>
        </w:rPr>
        <w:t xml:space="preserve">a </w:t>
      </w:r>
      <w:r w:rsidRPr="000E618E">
        <w:rPr>
          <w:rFonts w:eastAsia="Times New Roman" w:cs="Arial"/>
          <w:color w:val="FF0000"/>
          <w:spacing w:val="2"/>
          <w:highlight w:val="cyan"/>
          <w:u w:val="single"/>
        </w:rPr>
        <w:t>location</w:t>
      </w:r>
      <w:r w:rsidR="001476AE">
        <w:rPr>
          <w:rFonts w:eastAsia="Times New Roman" w:cs="Arial"/>
          <w:color w:val="FF0000"/>
          <w:spacing w:val="2"/>
          <w:highlight w:val="cyan"/>
          <w:u w:val="single"/>
        </w:rPr>
        <w:t xml:space="preserve">) </w:t>
      </w:r>
      <w:r w:rsidR="001476AE">
        <w:rPr>
          <w:rFonts w:eastAsia="Times New Roman" w:cs="Arial"/>
          <w:i/>
          <w:iCs/>
          <w:color w:val="FF0000"/>
          <w:spacing w:val="2"/>
          <w:highlight w:val="green"/>
        </w:rPr>
        <w:t>provide a link for registration</w:t>
      </w:r>
      <w:r w:rsidRPr="000E618E">
        <w:rPr>
          <w:rFonts w:eastAsia="Times New Roman" w:cs="Arial"/>
          <w:color w:val="FF0000"/>
          <w:spacing w:val="2"/>
          <w:highlight w:val="cyan"/>
        </w:rPr>
        <w:t xml:space="preserve"> </w:t>
      </w:r>
      <w:r w:rsidRPr="005B3F85">
        <w:rPr>
          <w:rFonts w:eastAsia="Times New Roman" w:cs="Arial"/>
          <w:color w:val="FF0000"/>
          <w:spacing w:val="2"/>
          <w:highlight w:val="yellow"/>
        </w:rPr>
        <w:t xml:space="preserve">on </w:t>
      </w:r>
      <w:r w:rsidRPr="005B3F85">
        <w:rPr>
          <w:rFonts w:eastAsia="Times New Roman" w:cs="Arial"/>
          <w:b/>
          <w:bCs/>
          <w:color w:val="FF0000"/>
          <w:spacing w:val="2"/>
          <w:highlight w:val="yellow"/>
        </w:rPr>
        <w:t>day, month, date, year</w:t>
      </w:r>
      <w:r w:rsidRPr="005B3F85">
        <w:rPr>
          <w:rFonts w:eastAsia="Times New Roman" w:cs="Arial"/>
          <w:color w:val="FF0000"/>
          <w:spacing w:val="2"/>
          <w:highlight w:val="yellow"/>
        </w:rPr>
        <w:t xml:space="preserve"> at </w:t>
      </w:r>
      <w:r w:rsidRPr="005B3F85">
        <w:rPr>
          <w:rFonts w:eastAsia="Times New Roman" w:cs="Arial"/>
          <w:b/>
          <w:bCs/>
          <w:color w:val="FF0000"/>
          <w:spacing w:val="2"/>
          <w:highlight w:val="yellow"/>
        </w:rPr>
        <w:t xml:space="preserve">time </w:t>
      </w:r>
      <w:r w:rsidRPr="005B3F85">
        <w:rPr>
          <w:rFonts w:eastAsia="Times New Roman" w:cs="Arial"/>
          <w:color w:val="FF0000"/>
          <w:highlight w:val="yellow"/>
        </w:rPr>
        <w:t>to a</w:t>
      </w:r>
      <w:r w:rsidRPr="005B3F85">
        <w:rPr>
          <w:rFonts w:eastAsia="Times New Roman" w:cs="Arial"/>
          <w:color w:val="FF0000"/>
          <w:spacing w:val="2"/>
          <w:highlight w:val="yellow"/>
        </w:rPr>
        <w:t>s</w:t>
      </w:r>
      <w:r w:rsidRPr="005B3F85">
        <w:rPr>
          <w:rFonts w:eastAsia="Times New Roman" w:cs="Arial"/>
          <w:color w:val="FF0000"/>
          <w:highlight w:val="yellow"/>
        </w:rPr>
        <w:t>si</w:t>
      </w:r>
      <w:r w:rsidRPr="005B3F85">
        <w:rPr>
          <w:rFonts w:eastAsia="Times New Roman" w:cs="Arial"/>
          <w:color w:val="FF0000"/>
          <w:spacing w:val="1"/>
          <w:highlight w:val="yellow"/>
        </w:rPr>
        <w:t>s</w:t>
      </w:r>
      <w:r w:rsidRPr="005B3F85">
        <w:rPr>
          <w:rFonts w:eastAsia="Times New Roman" w:cs="Arial"/>
          <w:color w:val="FF0000"/>
          <w:highlight w:val="yellow"/>
        </w:rPr>
        <w:t>t po</w:t>
      </w:r>
      <w:r w:rsidRPr="005B3F85">
        <w:rPr>
          <w:rFonts w:eastAsia="Times New Roman" w:cs="Arial"/>
          <w:color w:val="FF0000"/>
          <w:spacing w:val="1"/>
          <w:highlight w:val="yellow"/>
        </w:rPr>
        <w:t>t</w:t>
      </w:r>
      <w:r w:rsidRPr="005B3F85">
        <w:rPr>
          <w:rFonts w:eastAsia="Times New Roman" w:cs="Arial"/>
          <w:color w:val="FF0000"/>
          <w:spacing w:val="-1"/>
          <w:highlight w:val="yellow"/>
        </w:rPr>
        <w:t>e</w:t>
      </w:r>
      <w:r w:rsidRPr="005B3F85">
        <w:rPr>
          <w:rFonts w:eastAsia="Times New Roman" w:cs="Arial"/>
          <w:color w:val="FF0000"/>
          <w:highlight w:val="yellow"/>
        </w:rPr>
        <w:t>nt</w:t>
      </w:r>
      <w:r w:rsidRPr="005B3F85">
        <w:rPr>
          <w:rFonts w:eastAsia="Times New Roman" w:cs="Arial"/>
          <w:color w:val="FF0000"/>
          <w:spacing w:val="1"/>
          <w:highlight w:val="yellow"/>
        </w:rPr>
        <w:t>i</w:t>
      </w:r>
      <w:r w:rsidRPr="005B3F85">
        <w:rPr>
          <w:rFonts w:eastAsia="Times New Roman" w:cs="Arial"/>
          <w:color w:val="FF0000"/>
          <w:spacing w:val="-1"/>
          <w:highlight w:val="yellow"/>
        </w:rPr>
        <w:t>a</w:t>
      </w:r>
      <w:r w:rsidRPr="005B3F85">
        <w:rPr>
          <w:rFonts w:eastAsia="Times New Roman" w:cs="Arial"/>
          <w:color w:val="FF0000"/>
          <w:highlight w:val="yellow"/>
        </w:rPr>
        <w:t xml:space="preserve">l </w:t>
      </w:r>
      <w:proofErr w:type="gramStart"/>
      <w:r w:rsidR="00734588">
        <w:rPr>
          <w:rFonts w:eastAsia="Times New Roman" w:cs="Arial"/>
          <w:color w:val="FF0000"/>
          <w:highlight w:val="yellow"/>
        </w:rPr>
        <w:t>offeror’s</w:t>
      </w:r>
      <w:proofErr w:type="gramEnd"/>
      <w:r w:rsidR="00734588">
        <w:rPr>
          <w:rFonts w:eastAsia="Times New Roman" w:cs="Arial"/>
          <w:color w:val="FF0000"/>
          <w:highlight w:val="yellow"/>
        </w:rPr>
        <w:t xml:space="preserve"> </w:t>
      </w:r>
      <w:r w:rsidRPr="005B3F85">
        <w:rPr>
          <w:rFonts w:eastAsia="Times New Roman" w:cs="Arial"/>
          <w:color w:val="FF0000"/>
          <w:highlight w:val="yellow"/>
        </w:rPr>
        <w:t>with</w:t>
      </w:r>
      <w:r w:rsidRPr="005B3F85">
        <w:rPr>
          <w:rFonts w:eastAsia="Times New Roman" w:cs="Arial"/>
          <w:color w:val="FF0000"/>
          <w:spacing w:val="3"/>
          <w:highlight w:val="yellow"/>
        </w:rPr>
        <w:t xml:space="preserve"> </w:t>
      </w:r>
      <w:r w:rsidRPr="005B3F85">
        <w:rPr>
          <w:rFonts w:eastAsia="Times New Roman" w:cs="Arial"/>
          <w:color w:val="FF0000"/>
          <w:highlight w:val="yellow"/>
        </w:rPr>
        <w:t>un</w:t>
      </w:r>
      <w:r w:rsidRPr="005B3F85">
        <w:rPr>
          <w:rFonts w:eastAsia="Times New Roman" w:cs="Arial"/>
          <w:color w:val="FF0000"/>
          <w:spacing w:val="2"/>
          <w:highlight w:val="yellow"/>
        </w:rPr>
        <w:t>d</w:t>
      </w:r>
      <w:r w:rsidRPr="005B3F85">
        <w:rPr>
          <w:rFonts w:eastAsia="Times New Roman" w:cs="Arial"/>
          <w:color w:val="FF0000"/>
          <w:spacing w:val="-1"/>
          <w:highlight w:val="yellow"/>
        </w:rPr>
        <w:t>e</w:t>
      </w:r>
      <w:r w:rsidRPr="005B3F85">
        <w:rPr>
          <w:rFonts w:eastAsia="Times New Roman" w:cs="Arial"/>
          <w:color w:val="FF0000"/>
          <w:highlight w:val="yellow"/>
        </w:rPr>
        <w:t>rst</w:t>
      </w:r>
      <w:r w:rsidRPr="005B3F85">
        <w:rPr>
          <w:rFonts w:eastAsia="Times New Roman" w:cs="Arial"/>
          <w:color w:val="FF0000"/>
          <w:spacing w:val="-1"/>
          <w:highlight w:val="yellow"/>
        </w:rPr>
        <w:t>a</w:t>
      </w:r>
      <w:r w:rsidRPr="005B3F85">
        <w:rPr>
          <w:rFonts w:eastAsia="Times New Roman" w:cs="Arial"/>
          <w:color w:val="FF0000"/>
          <w:highlight w:val="yellow"/>
        </w:rPr>
        <w:t>ndi</w:t>
      </w:r>
      <w:r w:rsidRPr="005B3F85">
        <w:rPr>
          <w:rFonts w:eastAsia="Times New Roman" w:cs="Arial"/>
          <w:color w:val="FF0000"/>
          <w:spacing w:val="3"/>
          <w:highlight w:val="yellow"/>
        </w:rPr>
        <w:t>n</w:t>
      </w:r>
      <w:r w:rsidRPr="005B3F85">
        <w:rPr>
          <w:rFonts w:eastAsia="Times New Roman" w:cs="Arial"/>
          <w:color w:val="FF0000"/>
          <w:highlight w:val="yellow"/>
        </w:rPr>
        <w:t>g</w:t>
      </w:r>
      <w:r w:rsidRPr="005B3F85">
        <w:rPr>
          <w:rFonts w:eastAsia="Times New Roman" w:cs="Arial"/>
          <w:color w:val="FF0000"/>
          <w:spacing w:val="-2"/>
          <w:highlight w:val="yellow"/>
        </w:rPr>
        <w:t xml:space="preserve"> </w:t>
      </w:r>
      <w:r w:rsidRPr="005B3F85">
        <w:rPr>
          <w:rFonts w:eastAsia="Times New Roman" w:cs="Arial"/>
          <w:color w:val="FF0000"/>
          <w:highlight w:val="yellow"/>
        </w:rPr>
        <w:t xml:space="preserve">the </w:t>
      </w:r>
      <w:r w:rsidR="00BC7A72">
        <w:rPr>
          <w:rFonts w:eastAsia="Times New Roman" w:cs="Arial"/>
          <w:color w:val="FF0000"/>
          <w:highlight w:val="yellow"/>
        </w:rPr>
        <w:t xml:space="preserve">services and the </w:t>
      </w:r>
      <w:r w:rsidR="00BC7A72">
        <w:rPr>
          <w:rFonts w:eastAsia="Times New Roman" w:cs="Arial"/>
          <w:color w:val="FF0000"/>
          <w:highlight w:val="yellow"/>
        </w:rPr>
        <w:lastRenderedPageBreak/>
        <w:t>award process</w:t>
      </w:r>
      <w:r w:rsidRPr="005B3F85">
        <w:rPr>
          <w:rFonts w:eastAsia="Times New Roman" w:cs="Arial"/>
          <w:color w:val="FF0000"/>
          <w:highlight w:val="yellow"/>
        </w:rPr>
        <w:t>.  Th</w:t>
      </w:r>
      <w:r w:rsidRPr="005B3F85">
        <w:rPr>
          <w:rFonts w:eastAsia="Times New Roman" w:cs="Arial"/>
          <w:color w:val="FF0000"/>
          <w:spacing w:val="1"/>
          <w:highlight w:val="yellow"/>
        </w:rPr>
        <w:t>e</w:t>
      </w:r>
      <w:r w:rsidRPr="005B3F85">
        <w:rPr>
          <w:rFonts w:eastAsia="Times New Roman" w:cs="Arial"/>
          <w:color w:val="FF0000"/>
          <w:highlight w:val="yellow"/>
        </w:rPr>
        <w:t>re</w:t>
      </w:r>
      <w:r w:rsidRPr="005B3F85">
        <w:rPr>
          <w:rFonts w:eastAsia="Times New Roman" w:cs="Arial"/>
          <w:color w:val="FF0000"/>
          <w:spacing w:val="-2"/>
          <w:highlight w:val="yellow"/>
        </w:rPr>
        <w:t xml:space="preserve"> </w:t>
      </w:r>
      <w:r w:rsidRPr="005B3F85">
        <w:rPr>
          <w:rFonts w:eastAsia="Times New Roman" w:cs="Arial"/>
          <w:color w:val="FF0000"/>
          <w:highlight w:val="yellow"/>
        </w:rPr>
        <w:t>is no</w:t>
      </w:r>
      <w:r w:rsidRPr="005B3F85">
        <w:rPr>
          <w:rFonts w:eastAsia="Times New Roman" w:cs="Arial"/>
          <w:color w:val="FF0000"/>
          <w:spacing w:val="3"/>
          <w:highlight w:val="yellow"/>
        </w:rPr>
        <w:t xml:space="preserve"> </w:t>
      </w:r>
      <w:r w:rsidRPr="005B3F85">
        <w:rPr>
          <w:rFonts w:eastAsia="Times New Roman" w:cs="Arial"/>
          <w:color w:val="FF0000"/>
          <w:spacing w:val="-1"/>
          <w:highlight w:val="yellow"/>
        </w:rPr>
        <w:t>c</w:t>
      </w:r>
      <w:r w:rsidRPr="005B3F85">
        <w:rPr>
          <w:rFonts w:eastAsia="Times New Roman" w:cs="Arial"/>
          <w:color w:val="FF0000"/>
          <w:highlight w:val="yellow"/>
        </w:rPr>
        <w:t>ost</w:t>
      </w:r>
      <w:r w:rsidRPr="005B3F85">
        <w:rPr>
          <w:rFonts w:eastAsia="Times New Roman" w:cs="Arial"/>
          <w:color w:val="FF0000"/>
          <w:spacing w:val="4"/>
          <w:highlight w:val="yellow"/>
        </w:rPr>
        <w:t xml:space="preserve"> </w:t>
      </w:r>
      <w:r w:rsidRPr="005B3F85">
        <w:rPr>
          <w:rFonts w:eastAsia="Times New Roman" w:cs="Arial"/>
          <w:color w:val="FF0000"/>
          <w:highlight w:val="yellow"/>
        </w:rPr>
        <w:t>for</w:t>
      </w:r>
      <w:r w:rsidRPr="005B3F85">
        <w:rPr>
          <w:rFonts w:eastAsia="Times New Roman" w:cs="Arial"/>
          <w:color w:val="FF0000"/>
          <w:spacing w:val="-1"/>
          <w:highlight w:val="yellow"/>
        </w:rPr>
        <w:t xml:space="preserve"> </w:t>
      </w:r>
      <w:r w:rsidRPr="005B3F85">
        <w:rPr>
          <w:rFonts w:eastAsia="Times New Roman" w:cs="Arial"/>
          <w:color w:val="FF0000"/>
          <w:highlight w:val="yellow"/>
        </w:rPr>
        <w:t>the</w:t>
      </w:r>
      <w:r w:rsidRPr="005B3F85">
        <w:rPr>
          <w:rFonts w:eastAsia="Times New Roman" w:cs="Arial"/>
          <w:color w:val="FF0000"/>
          <w:spacing w:val="2"/>
          <w:highlight w:val="yellow"/>
        </w:rPr>
        <w:t xml:space="preserve"> </w:t>
      </w:r>
      <w:r w:rsidRPr="005B3F85">
        <w:rPr>
          <w:rFonts w:eastAsia="Times New Roman" w:cs="Arial"/>
          <w:color w:val="FF0000"/>
          <w:highlight w:val="yellow"/>
        </w:rPr>
        <w:t>wo</w:t>
      </w:r>
      <w:r w:rsidRPr="005B3F85">
        <w:rPr>
          <w:rFonts w:eastAsia="Times New Roman" w:cs="Arial"/>
          <w:color w:val="FF0000"/>
          <w:spacing w:val="-1"/>
          <w:highlight w:val="yellow"/>
        </w:rPr>
        <w:t>r</w:t>
      </w:r>
      <w:r w:rsidRPr="005B3F85">
        <w:rPr>
          <w:rFonts w:eastAsia="Times New Roman" w:cs="Arial"/>
          <w:color w:val="FF0000"/>
          <w:highlight w:val="yellow"/>
        </w:rPr>
        <w:t>kshop;</w:t>
      </w:r>
      <w:r w:rsidRPr="005B3F85">
        <w:rPr>
          <w:rFonts w:eastAsia="Times New Roman" w:cs="Arial"/>
          <w:color w:val="FF0000"/>
          <w:spacing w:val="1"/>
          <w:highlight w:val="yellow"/>
        </w:rPr>
        <w:t xml:space="preserve"> </w:t>
      </w:r>
      <w:r w:rsidRPr="005B3F85">
        <w:rPr>
          <w:rFonts w:eastAsia="Times New Roman" w:cs="Arial"/>
          <w:color w:val="FF0000"/>
          <w:highlight w:val="yellow"/>
        </w:rPr>
        <w:t>how</w:t>
      </w:r>
      <w:r w:rsidRPr="005B3F85">
        <w:rPr>
          <w:rFonts w:eastAsia="Times New Roman" w:cs="Arial"/>
          <w:color w:val="FF0000"/>
          <w:spacing w:val="-1"/>
          <w:highlight w:val="yellow"/>
        </w:rPr>
        <w:t>e</w:t>
      </w:r>
      <w:r w:rsidRPr="005B3F85">
        <w:rPr>
          <w:rFonts w:eastAsia="Times New Roman" w:cs="Arial"/>
          <w:color w:val="FF0000"/>
          <w:highlight w:val="yellow"/>
        </w:rPr>
        <w:t>v</w:t>
      </w:r>
      <w:r w:rsidRPr="005B3F85">
        <w:rPr>
          <w:rFonts w:eastAsia="Times New Roman" w:cs="Arial"/>
          <w:color w:val="FF0000"/>
          <w:spacing w:val="-1"/>
          <w:highlight w:val="yellow"/>
        </w:rPr>
        <w:t>e</w:t>
      </w:r>
      <w:r w:rsidRPr="005B3F85">
        <w:rPr>
          <w:rFonts w:eastAsia="Times New Roman" w:cs="Arial"/>
          <w:color w:val="FF0000"/>
          <w:highlight w:val="yellow"/>
        </w:rPr>
        <w:t>r, re</w:t>
      </w:r>
      <w:r w:rsidRPr="005B3F85">
        <w:rPr>
          <w:rFonts w:eastAsia="Times New Roman" w:cs="Arial"/>
          <w:color w:val="FF0000"/>
          <w:spacing w:val="-2"/>
          <w:highlight w:val="yellow"/>
        </w:rPr>
        <w:t>g</w:t>
      </w:r>
      <w:r w:rsidRPr="005B3F85">
        <w:rPr>
          <w:rFonts w:eastAsia="Times New Roman" w:cs="Arial"/>
          <w:color w:val="FF0000"/>
          <w:highlight w:val="yellow"/>
        </w:rPr>
        <w:t>is</w:t>
      </w:r>
      <w:r w:rsidRPr="005B3F85">
        <w:rPr>
          <w:rFonts w:eastAsia="Times New Roman" w:cs="Arial"/>
          <w:color w:val="FF0000"/>
          <w:spacing w:val="1"/>
          <w:highlight w:val="yellow"/>
        </w:rPr>
        <w:t>t</w:t>
      </w:r>
      <w:r w:rsidRPr="005B3F85">
        <w:rPr>
          <w:rFonts w:eastAsia="Times New Roman" w:cs="Arial"/>
          <w:color w:val="FF0000"/>
          <w:highlight w:val="yellow"/>
        </w:rPr>
        <w:t>r</w:t>
      </w:r>
      <w:r w:rsidRPr="005B3F85">
        <w:rPr>
          <w:rFonts w:eastAsia="Times New Roman" w:cs="Arial"/>
          <w:color w:val="FF0000"/>
          <w:spacing w:val="-2"/>
          <w:highlight w:val="yellow"/>
        </w:rPr>
        <w:t>a</w:t>
      </w:r>
      <w:r w:rsidRPr="005B3F85">
        <w:rPr>
          <w:rFonts w:eastAsia="Times New Roman" w:cs="Arial"/>
          <w:color w:val="FF0000"/>
          <w:highlight w:val="yellow"/>
        </w:rPr>
        <w:t>t</w:t>
      </w:r>
      <w:r w:rsidRPr="005B3F85">
        <w:rPr>
          <w:rFonts w:eastAsia="Times New Roman" w:cs="Arial"/>
          <w:color w:val="FF0000"/>
          <w:spacing w:val="1"/>
          <w:highlight w:val="yellow"/>
        </w:rPr>
        <w:t>i</w:t>
      </w:r>
      <w:r w:rsidRPr="005B3F85">
        <w:rPr>
          <w:rFonts w:eastAsia="Times New Roman" w:cs="Arial"/>
          <w:color w:val="FF0000"/>
          <w:highlight w:val="yellow"/>
        </w:rPr>
        <w:t>on is r</w:t>
      </w:r>
      <w:r w:rsidRPr="005B3F85">
        <w:rPr>
          <w:rFonts w:eastAsia="Times New Roman" w:cs="Arial"/>
          <w:color w:val="FF0000"/>
          <w:spacing w:val="-2"/>
          <w:highlight w:val="yellow"/>
        </w:rPr>
        <w:t>e</w:t>
      </w:r>
      <w:r w:rsidRPr="005B3F85">
        <w:rPr>
          <w:rFonts w:eastAsia="Times New Roman" w:cs="Arial"/>
          <w:color w:val="FF0000"/>
          <w:highlight w:val="yellow"/>
        </w:rPr>
        <w:t>quir</w:t>
      </w:r>
      <w:r w:rsidRPr="005B3F85">
        <w:rPr>
          <w:rFonts w:eastAsia="Times New Roman" w:cs="Arial"/>
          <w:color w:val="FF0000"/>
          <w:spacing w:val="-1"/>
          <w:highlight w:val="yellow"/>
        </w:rPr>
        <w:t>e</w:t>
      </w:r>
      <w:r w:rsidRPr="005B3F85">
        <w:rPr>
          <w:rFonts w:eastAsia="Times New Roman" w:cs="Arial"/>
          <w:color w:val="FF0000"/>
          <w:highlight w:val="yellow"/>
        </w:rPr>
        <w:t xml:space="preserve">d. </w:t>
      </w:r>
      <w:r w:rsidR="005711E7" w:rsidRPr="005711E7">
        <w:rPr>
          <w:rFonts w:eastAsia="Times New Roman" w:cs="Arial"/>
          <w:b/>
          <w:bCs/>
          <w:color w:val="FF0000"/>
          <w:highlight w:val="yellow"/>
        </w:rPr>
        <w:t>W</w:t>
      </w:r>
      <w:r w:rsidRPr="005711E7">
        <w:rPr>
          <w:rFonts w:eastAsia="Times New Roman" w:cs="Arial"/>
          <w:b/>
          <w:bCs/>
          <w:color w:val="FF0000"/>
          <w:highlight w:val="yellow"/>
          <w:u w:color="000000"/>
        </w:rPr>
        <w:t>o</w:t>
      </w:r>
      <w:r w:rsidRPr="005711E7">
        <w:rPr>
          <w:rFonts w:eastAsia="Times New Roman" w:cs="Arial"/>
          <w:b/>
          <w:bCs/>
          <w:color w:val="FF0000"/>
          <w:spacing w:val="-1"/>
          <w:highlight w:val="yellow"/>
          <w:u w:color="000000"/>
        </w:rPr>
        <w:t>r</w:t>
      </w:r>
      <w:r w:rsidRPr="005B3F85">
        <w:rPr>
          <w:rFonts w:eastAsia="Times New Roman" w:cs="Arial"/>
          <w:b/>
          <w:bCs/>
          <w:color w:val="FF0000"/>
          <w:spacing w:val="1"/>
          <w:highlight w:val="yellow"/>
          <w:u w:color="000000"/>
        </w:rPr>
        <w:t>k</w:t>
      </w:r>
      <w:r w:rsidRPr="005B3F85">
        <w:rPr>
          <w:rFonts w:eastAsia="Times New Roman" w:cs="Arial"/>
          <w:b/>
          <w:bCs/>
          <w:color w:val="FF0000"/>
          <w:highlight w:val="yellow"/>
          <w:u w:color="000000"/>
        </w:rPr>
        <w:t>s</w:t>
      </w:r>
      <w:r w:rsidRPr="005B3F85">
        <w:rPr>
          <w:rFonts w:eastAsia="Times New Roman" w:cs="Arial"/>
          <w:b/>
          <w:bCs/>
          <w:color w:val="FF0000"/>
          <w:spacing w:val="1"/>
          <w:highlight w:val="yellow"/>
          <w:u w:color="000000"/>
        </w:rPr>
        <w:t>h</w:t>
      </w:r>
      <w:r w:rsidRPr="005B3F85">
        <w:rPr>
          <w:rFonts w:eastAsia="Times New Roman" w:cs="Arial"/>
          <w:b/>
          <w:bCs/>
          <w:color w:val="FF0000"/>
          <w:spacing w:val="-2"/>
          <w:highlight w:val="yellow"/>
          <w:u w:color="000000"/>
        </w:rPr>
        <w:t>o</w:t>
      </w:r>
      <w:r w:rsidRPr="005B3F85">
        <w:rPr>
          <w:rFonts w:eastAsia="Times New Roman" w:cs="Arial"/>
          <w:b/>
          <w:bCs/>
          <w:color w:val="FF0000"/>
          <w:highlight w:val="yellow"/>
          <w:u w:color="000000"/>
        </w:rPr>
        <w:t>p</w:t>
      </w:r>
      <w:r w:rsidRPr="005B3F85">
        <w:rPr>
          <w:rFonts w:eastAsia="Times New Roman" w:cs="Arial"/>
          <w:b/>
          <w:bCs/>
          <w:color w:val="FF0000"/>
          <w:spacing w:val="1"/>
          <w:highlight w:val="yellow"/>
          <w:u w:color="000000"/>
        </w:rPr>
        <w:t xml:space="preserve"> p</w:t>
      </w:r>
      <w:r w:rsidRPr="005B3F85">
        <w:rPr>
          <w:rFonts w:eastAsia="Times New Roman" w:cs="Arial"/>
          <w:b/>
          <w:bCs/>
          <w:color w:val="FF0000"/>
          <w:highlight w:val="yellow"/>
          <w:u w:color="000000"/>
        </w:rPr>
        <w:t>a</w:t>
      </w:r>
      <w:r w:rsidRPr="005B3F85">
        <w:rPr>
          <w:rFonts w:eastAsia="Times New Roman" w:cs="Arial"/>
          <w:b/>
          <w:bCs/>
          <w:color w:val="FF0000"/>
          <w:spacing w:val="-1"/>
          <w:highlight w:val="yellow"/>
          <w:u w:color="000000"/>
        </w:rPr>
        <w:t>r</w:t>
      </w:r>
      <w:r w:rsidRPr="005B3F85">
        <w:rPr>
          <w:rFonts w:eastAsia="Times New Roman" w:cs="Arial"/>
          <w:b/>
          <w:bCs/>
          <w:color w:val="FF0000"/>
          <w:highlight w:val="yellow"/>
          <w:u w:color="000000"/>
        </w:rPr>
        <w:t>ti</w:t>
      </w:r>
      <w:r w:rsidRPr="005B3F85">
        <w:rPr>
          <w:rFonts w:eastAsia="Times New Roman" w:cs="Arial"/>
          <w:b/>
          <w:bCs/>
          <w:color w:val="FF0000"/>
          <w:spacing w:val="-1"/>
          <w:highlight w:val="yellow"/>
          <w:u w:color="000000"/>
        </w:rPr>
        <w:t>c</w:t>
      </w:r>
      <w:r w:rsidRPr="005B3F85">
        <w:rPr>
          <w:rFonts w:eastAsia="Times New Roman" w:cs="Arial"/>
          <w:b/>
          <w:bCs/>
          <w:color w:val="FF0000"/>
          <w:highlight w:val="yellow"/>
          <w:u w:color="000000"/>
        </w:rPr>
        <w:t>i</w:t>
      </w:r>
      <w:r w:rsidRPr="005B3F85">
        <w:rPr>
          <w:rFonts w:eastAsia="Times New Roman" w:cs="Arial"/>
          <w:b/>
          <w:bCs/>
          <w:color w:val="FF0000"/>
          <w:spacing w:val="1"/>
          <w:highlight w:val="yellow"/>
          <w:u w:color="000000"/>
        </w:rPr>
        <w:t>p</w:t>
      </w:r>
      <w:r w:rsidRPr="005B3F85">
        <w:rPr>
          <w:rFonts w:eastAsia="Times New Roman" w:cs="Arial"/>
          <w:b/>
          <w:bCs/>
          <w:color w:val="FF0000"/>
          <w:highlight w:val="yellow"/>
          <w:u w:color="000000"/>
        </w:rPr>
        <w:t>ation</w:t>
      </w:r>
      <w:r w:rsidRPr="005B3F85">
        <w:rPr>
          <w:rFonts w:eastAsia="Times New Roman" w:cs="Arial"/>
          <w:b/>
          <w:bCs/>
          <w:color w:val="FF0000"/>
          <w:spacing w:val="-2"/>
          <w:highlight w:val="yellow"/>
          <w:u w:color="000000"/>
        </w:rPr>
        <w:t xml:space="preserve"> </w:t>
      </w:r>
      <w:r w:rsidRPr="005B3F85">
        <w:rPr>
          <w:rFonts w:eastAsia="Times New Roman" w:cs="Arial"/>
          <w:b/>
          <w:bCs/>
          <w:color w:val="FF0000"/>
          <w:highlight w:val="yellow"/>
          <w:u w:color="000000"/>
        </w:rPr>
        <w:t xml:space="preserve">is </w:t>
      </w:r>
      <w:r w:rsidRPr="005B3F85">
        <w:rPr>
          <w:rFonts w:eastAsia="Times New Roman" w:cs="Arial"/>
          <w:b/>
          <w:bCs/>
          <w:color w:val="FF0000"/>
          <w:spacing w:val="1"/>
          <w:highlight w:val="yellow"/>
          <w:u w:color="000000"/>
        </w:rPr>
        <w:t>n</w:t>
      </w:r>
      <w:r w:rsidRPr="005B3F85">
        <w:rPr>
          <w:rFonts w:eastAsia="Times New Roman" w:cs="Arial"/>
          <w:b/>
          <w:bCs/>
          <w:color w:val="FF0000"/>
          <w:highlight w:val="yellow"/>
          <w:u w:color="000000"/>
        </w:rPr>
        <w:t xml:space="preserve">ot </w:t>
      </w:r>
      <w:r w:rsidRPr="005B3F85">
        <w:rPr>
          <w:rFonts w:eastAsia="Times New Roman" w:cs="Arial"/>
          <w:b/>
          <w:bCs/>
          <w:color w:val="FF0000"/>
          <w:spacing w:val="-2"/>
          <w:highlight w:val="yellow"/>
          <w:u w:color="000000"/>
        </w:rPr>
        <w:t>r</w:t>
      </w:r>
      <w:r w:rsidRPr="005B3F85">
        <w:rPr>
          <w:rFonts w:eastAsia="Times New Roman" w:cs="Arial"/>
          <w:b/>
          <w:bCs/>
          <w:color w:val="FF0000"/>
          <w:spacing w:val="-1"/>
          <w:highlight w:val="yellow"/>
          <w:u w:color="000000"/>
        </w:rPr>
        <w:t>e</w:t>
      </w:r>
      <w:r w:rsidRPr="005B3F85">
        <w:rPr>
          <w:rFonts w:eastAsia="Times New Roman" w:cs="Arial"/>
          <w:b/>
          <w:bCs/>
          <w:color w:val="FF0000"/>
          <w:spacing w:val="1"/>
          <w:highlight w:val="yellow"/>
          <w:u w:color="000000"/>
        </w:rPr>
        <w:t>qu</w:t>
      </w:r>
      <w:r w:rsidRPr="005B3F85">
        <w:rPr>
          <w:rFonts w:eastAsia="Times New Roman" w:cs="Arial"/>
          <w:b/>
          <w:bCs/>
          <w:color w:val="FF0000"/>
          <w:highlight w:val="yellow"/>
          <w:u w:color="000000"/>
        </w:rPr>
        <w:t>ir</w:t>
      </w:r>
      <w:r w:rsidRPr="005B3F85">
        <w:rPr>
          <w:rFonts w:eastAsia="Times New Roman" w:cs="Arial"/>
          <w:b/>
          <w:bCs/>
          <w:color w:val="FF0000"/>
          <w:spacing w:val="-1"/>
          <w:highlight w:val="yellow"/>
          <w:u w:color="000000"/>
        </w:rPr>
        <w:t>e</w:t>
      </w:r>
      <w:r w:rsidRPr="005B3F85">
        <w:rPr>
          <w:rFonts w:eastAsia="Times New Roman" w:cs="Arial"/>
          <w:b/>
          <w:bCs/>
          <w:color w:val="FF0000"/>
          <w:highlight w:val="yellow"/>
          <w:u w:color="000000"/>
        </w:rPr>
        <w:t>d</w:t>
      </w:r>
      <w:r w:rsidRPr="005B3F85">
        <w:rPr>
          <w:rFonts w:eastAsia="Times New Roman" w:cs="Arial"/>
          <w:b/>
          <w:bCs/>
          <w:color w:val="FF0000"/>
          <w:spacing w:val="1"/>
          <w:highlight w:val="yellow"/>
          <w:u w:color="000000"/>
        </w:rPr>
        <w:t xml:space="preserve"> </w:t>
      </w:r>
      <w:r w:rsidRPr="005B3F85">
        <w:rPr>
          <w:rFonts w:eastAsia="Times New Roman" w:cs="Arial"/>
          <w:b/>
          <w:bCs/>
          <w:color w:val="FF0000"/>
          <w:highlight w:val="yellow"/>
          <w:u w:color="000000"/>
        </w:rPr>
        <w:t>to apply</w:t>
      </w:r>
      <w:r w:rsidRPr="005B3F85">
        <w:rPr>
          <w:rFonts w:eastAsia="Times New Roman" w:cs="Arial"/>
          <w:b/>
          <w:bCs/>
          <w:color w:val="FF0000"/>
          <w:spacing w:val="-2"/>
          <w:highlight w:val="yellow"/>
          <w:u w:color="000000"/>
        </w:rPr>
        <w:t xml:space="preserve"> </w:t>
      </w:r>
      <w:r w:rsidRPr="005B3F85">
        <w:rPr>
          <w:rFonts w:eastAsia="Times New Roman" w:cs="Arial"/>
          <w:b/>
          <w:bCs/>
          <w:color w:val="FF0000"/>
          <w:spacing w:val="1"/>
          <w:highlight w:val="yellow"/>
          <w:u w:color="000000"/>
        </w:rPr>
        <w:t>but</w:t>
      </w:r>
      <w:r w:rsidRPr="005B3F85">
        <w:rPr>
          <w:rFonts w:eastAsia="Times New Roman" w:cs="Arial"/>
          <w:b/>
          <w:bCs/>
          <w:color w:val="FF0000"/>
          <w:spacing w:val="-2"/>
          <w:highlight w:val="yellow"/>
          <w:u w:color="000000"/>
        </w:rPr>
        <w:t xml:space="preserve"> </w:t>
      </w:r>
      <w:r w:rsidRPr="005B3F85">
        <w:rPr>
          <w:rFonts w:eastAsia="Times New Roman" w:cs="Arial"/>
          <w:b/>
          <w:bCs/>
          <w:color w:val="FF0000"/>
          <w:highlight w:val="yellow"/>
          <w:u w:color="000000"/>
        </w:rPr>
        <w:t>is</w:t>
      </w:r>
      <w:r w:rsidRPr="005B3F85">
        <w:rPr>
          <w:rFonts w:eastAsia="Times New Roman" w:cs="Arial"/>
          <w:b/>
          <w:bCs/>
          <w:color w:val="FF0000"/>
          <w:spacing w:val="-3"/>
          <w:highlight w:val="yellow"/>
          <w:u w:color="000000"/>
        </w:rPr>
        <w:t xml:space="preserve"> </w:t>
      </w:r>
      <w:r w:rsidRPr="005B3F85">
        <w:rPr>
          <w:rFonts w:eastAsia="Times New Roman" w:cs="Arial"/>
          <w:b/>
          <w:bCs/>
          <w:color w:val="FF0000"/>
          <w:spacing w:val="1"/>
          <w:highlight w:val="yellow"/>
          <w:u w:color="000000"/>
        </w:rPr>
        <w:t>h</w:t>
      </w:r>
      <w:r w:rsidRPr="005B3F85">
        <w:rPr>
          <w:rFonts w:eastAsia="Times New Roman" w:cs="Arial"/>
          <w:b/>
          <w:bCs/>
          <w:color w:val="FF0000"/>
          <w:highlight w:val="yellow"/>
          <w:u w:color="000000"/>
        </w:rPr>
        <w:t>ig</w:t>
      </w:r>
      <w:r w:rsidRPr="005B3F85">
        <w:rPr>
          <w:rFonts w:eastAsia="Times New Roman" w:cs="Arial"/>
          <w:b/>
          <w:bCs/>
          <w:color w:val="FF0000"/>
          <w:spacing w:val="1"/>
          <w:highlight w:val="yellow"/>
          <w:u w:color="000000"/>
        </w:rPr>
        <w:t>h</w:t>
      </w:r>
      <w:r w:rsidRPr="005B3F85">
        <w:rPr>
          <w:rFonts w:eastAsia="Times New Roman" w:cs="Arial"/>
          <w:b/>
          <w:bCs/>
          <w:color w:val="FF0000"/>
          <w:highlight w:val="yellow"/>
          <w:u w:color="000000"/>
        </w:rPr>
        <w:t>ly encourag</w:t>
      </w:r>
      <w:r w:rsidRPr="005B3F85">
        <w:rPr>
          <w:rFonts w:eastAsia="Times New Roman" w:cs="Arial"/>
          <w:b/>
          <w:bCs/>
          <w:color w:val="FF0000"/>
          <w:spacing w:val="-1"/>
          <w:highlight w:val="yellow"/>
          <w:u w:color="000000"/>
        </w:rPr>
        <w:t>e</w:t>
      </w:r>
      <w:r w:rsidRPr="005B3F85">
        <w:rPr>
          <w:rFonts w:eastAsia="Times New Roman" w:cs="Arial"/>
          <w:b/>
          <w:bCs/>
          <w:color w:val="FF0000"/>
          <w:spacing w:val="1"/>
          <w:highlight w:val="yellow"/>
          <w:u w:color="000000"/>
        </w:rPr>
        <w:t>d</w:t>
      </w:r>
      <w:r w:rsidRPr="005B3F85">
        <w:rPr>
          <w:rFonts w:eastAsia="Times New Roman" w:cs="Arial"/>
          <w:b/>
          <w:bCs/>
          <w:color w:val="FF0000"/>
          <w:highlight w:val="yellow"/>
          <w:u w:color="000000"/>
        </w:rPr>
        <w:t>.</w:t>
      </w:r>
    </w:p>
    <w:p w14:paraId="241ACF6E" w14:textId="77777777" w:rsidR="00F82D2F" w:rsidRPr="005E7374" w:rsidRDefault="00B534FE" w:rsidP="00D33B6E">
      <w:pPr>
        <w:pStyle w:val="Heading2"/>
        <w:spacing w:before="240" w:line="240" w:lineRule="auto"/>
        <w:ind w:left="720" w:hanging="720"/>
        <w:jc w:val="both"/>
        <w:rPr>
          <w:szCs w:val="22"/>
        </w:rPr>
      </w:pPr>
      <w:bookmarkStart w:id="68" w:name="_Toc76479263"/>
      <w:bookmarkEnd w:id="68"/>
      <w:r w:rsidRPr="005E7374">
        <w:rPr>
          <w:szCs w:val="22"/>
        </w:rPr>
        <w:t xml:space="preserve"> </w:t>
      </w:r>
      <w:bookmarkStart w:id="69" w:name="_Toc54775215"/>
      <w:bookmarkStart w:id="70" w:name="_Toc65587879"/>
      <w:bookmarkStart w:id="71" w:name="_Toc144814919"/>
      <w:bookmarkStart w:id="72" w:name="_Hlk74567846"/>
      <w:r w:rsidR="00F82D2F" w:rsidRPr="005E7374">
        <w:rPr>
          <w:szCs w:val="22"/>
        </w:rPr>
        <w:t>Questions and Answers</w:t>
      </w:r>
      <w:bookmarkEnd w:id="69"/>
      <w:bookmarkEnd w:id="70"/>
      <w:bookmarkEnd w:id="71"/>
      <w:r w:rsidR="00F82D2F" w:rsidRPr="005E7374">
        <w:rPr>
          <w:szCs w:val="22"/>
        </w:rPr>
        <w:t xml:space="preserve">  </w:t>
      </w:r>
    </w:p>
    <w:bookmarkEnd w:id="59"/>
    <w:bookmarkEnd w:id="60"/>
    <w:p w14:paraId="33946ECD" w14:textId="005694A1" w:rsidR="000F5673" w:rsidRDefault="000F5673" w:rsidP="00B23E17">
      <w:pPr>
        <w:tabs>
          <w:tab w:val="left" w:pos="6660"/>
        </w:tabs>
        <w:spacing w:after="100" w:afterAutospacing="1" w:line="240" w:lineRule="auto"/>
        <w:jc w:val="both"/>
      </w:pPr>
      <w:r w:rsidRPr="005E7374">
        <w:rPr>
          <w:rStyle w:val="Hyperlink"/>
          <w:color w:val="auto"/>
          <w:u w:val="none"/>
        </w:rPr>
        <w:t xml:space="preserve">Questions </w:t>
      </w:r>
      <w:r w:rsidRPr="005E7374">
        <w:t>must</w:t>
      </w:r>
      <w:r w:rsidR="00D345AB">
        <w:t xml:space="preserve"> be</w:t>
      </w:r>
      <w:r w:rsidR="00AE7382" w:rsidRPr="005E7374">
        <w:t xml:space="preserve"> submitted to </w:t>
      </w:r>
      <w:hyperlink r:id="rId18" w:history="1">
        <w:r w:rsidR="005F391F" w:rsidRPr="008646FE">
          <w:rPr>
            <w:rStyle w:val="Hyperlink"/>
            <w:color w:val="FF0000"/>
          </w:rPr>
          <w:t>name@mdek12.org</w:t>
        </w:r>
      </w:hyperlink>
      <w:r w:rsidR="005F391F" w:rsidRPr="008646FE">
        <w:rPr>
          <w:color w:val="FF0000"/>
        </w:rPr>
        <w:t xml:space="preserve"> </w:t>
      </w:r>
      <w:r w:rsidR="005F391F" w:rsidRPr="005E7374">
        <w:t>and must</w:t>
      </w:r>
      <w:r w:rsidRPr="005E7374">
        <w:t xml:space="preserve"> be received no later than </w:t>
      </w:r>
      <w:r w:rsidR="00330F47" w:rsidRPr="005E7374">
        <w:rPr>
          <w:b/>
          <w:color w:val="FF0000"/>
        </w:rPr>
        <w:t>Day, Month, Date, Year</w:t>
      </w:r>
      <w:r w:rsidR="00330F47" w:rsidRPr="005E7374">
        <w:rPr>
          <w:b/>
          <w:bCs/>
        </w:rPr>
        <w:t xml:space="preserve"> </w:t>
      </w:r>
      <w:r w:rsidR="00330F47" w:rsidRPr="004F74E4">
        <w:rPr>
          <w:b/>
          <w:bCs/>
        </w:rPr>
        <w:t xml:space="preserve">by </w:t>
      </w:r>
      <w:r w:rsidR="00EF280E" w:rsidRPr="004F74E4">
        <w:rPr>
          <w:b/>
          <w:bCs/>
        </w:rPr>
        <w:t>5</w:t>
      </w:r>
      <w:r w:rsidRPr="004F74E4">
        <w:rPr>
          <w:b/>
          <w:bCs/>
        </w:rPr>
        <w:t>:00</w:t>
      </w:r>
      <w:r w:rsidRPr="004F74E4">
        <w:rPr>
          <w:b/>
        </w:rPr>
        <w:t xml:space="preserve"> PM </w:t>
      </w:r>
      <w:r w:rsidRPr="005E7374">
        <w:rPr>
          <w:b/>
        </w:rPr>
        <w:t>CST</w:t>
      </w:r>
      <w:r w:rsidRPr="005E7374">
        <w:t xml:space="preserve">, to ensure a response by </w:t>
      </w:r>
      <w:r w:rsidR="0065335C" w:rsidRPr="005E7374">
        <w:t>the MDE</w:t>
      </w:r>
      <w:r w:rsidRPr="005E7374">
        <w:t xml:space="preserve">. Responses to questions will be posted to the </w:t>
      </w:r>
      <w:r w:rsidR="00C06DF9" w:rsidRPr="005E7374">
        <w:t xml:space="preserve">MDE </w:t>
      </w:r>
      <w:r w:rsidRPr="005E7374">
        <w:t xml:space="preserve">website at </w:t>
      </w:r>
      <w:bookmarkStart w:id="73" w:name="_Hlk64808440"/>
      <w:r w:rsidR="00440A34" w:rsidRPr="005E7374">
        <w:fldChar w:fldCharType="begin"/>
      </w:r>
      <w:r w:rsidR="00440A34" w:rsidRPr="005E7374">
        <w:instrText xml:space="preserve"> HYPERLINK "https://www.mdek12.org/PN/RFP" </w:instrText>
      </w:r>
      <w:r w:rsidR="00440A34" w:rsidRPr="005E7374">
        <w:fldChar w:fldCharType="separate"/>
      </w:r>
      <w:r w:rsidR="00440A34" w:rsidRPr="005E7374">
        <w:rPr>
          <w:rStyle w:val="Hyperlink"/>
        </w:rPr>
        <w:t>https://www.mdek12.org/PN/RFP</w:t>
      </w:r>
      <w:r w:rsidR="00440A34" w:rsidRPr="005E7374">
        <w:fldChar w:fldCharType="end"/>
      </w:r>
      <w:r w:rsidR="00440A34" w:rsidRPr="005E7374">
        <w:t xml:space="preserve"> under “Public Notice” Request for Applications, Qualifications, and Proposals section</w:t>
      </w:r>
      <w:r w:rsidR="00487C51" w:rsidRPr="005E7374">
        <w:t xml:space="preserve"> </w:t>
      </w:r>
      <w:bookmarkEnd w:id="73"/>
      <w:r w:rsidRPr="005E7374">
        <w:t xml:space="preserve">as an amendment to the </w:t>
      </w:r>
      <w:r w:rsidR="005F03C1" w:rsidRPr="005E7374">
        <w:t>solicitation</w:t>
      </w:r>
      <w:r w:rsidRPr="005E7374">
        <w:t xml:space="preserve"> on </w:t>
      </w:r>
      <w:r w:rsidR="00487C51" w:rsidRPr="005E7374">
        <w:rPr>
          <w:b/>
          <w:color w:val="FF0000"/>
        </w:rPr>
        <w:t>Day, Month, Date, Year</w:t>
      </w:r>
      <w:r w:rsidRPr="005E7374">
        <w:t xml:space="preserve">.  Questions received after </w:t>
      </w:r>
      <w:r w:rsidR="004E4CC1" w:rsidRPr="005E7374">
        <w:rPr>
          <w:b/>
        </w:rPr>
        <w:t xml:space="preserve">the deadline </w:t>
      </w:r>
      <w:r w:rsidR="00C72212">
        <w:t xml:space="preserve">will </w:t>
      </w:r>
      <w:r w:rsidR="004E4CC1" w:rsidRPr="005E7374">
        <w:t>not</w:t>
      </w:r>
      <w:r w:rsidRPr="005E7374">
        <w:t xml:space="preserve"> be</w:t>
      </w:r>
      <w:r w:rsidR="00243F9E">
        <w:t xml:space="preserve"> </w:t>
      </w:r>
      <w:r w:rsidRPr="005E7374">
        <w:t>considered for</w:t>
      </w:r>
      <w:r w:rsidR="001E693A">
        <w:t xml:space="preserve"> a</w:t>
      </w:r>
      <w:r w:rsidRPr="005E7374">
        <w:t xml:space="preserve"> response. It is the </w:t>
      </w:r>
      <w:r w:rsidR="00767CD7" w:rsidRPr="005E7374">
        <w:t>Offeror</w:t>
      </w:r>
      <w:r w:rsidRPr="005E7374">
        <w:t xml:space="preserve">’s sole responsibility to regularly monitor the website for amendments and/or announcements concerning this </w:t>
      </w:r>
      <w:r w:rsidR="005F03C1" w:rsidRPr="005E7374">
        <w:t>solicitation</w:t>
      </w:r>
      <w:r w:rsidRPr="005E7374">
        <w:t>.</w:t>
      </w:r>
    </w:p>
    <w:p w14:paraId="16F4C6C6" w14:textId="77777777" w:rsidR="00F82D2F" w:rsidRPr="005E7374" w:rsidRDefault="00F82D2F" w:rsidP="00D33B6E">
      <w:pPr>
        <w:pStyle w:val="Heading2"/>
        <w:spacing w:before="0" w:line="240" w:lineRule="auto"/>
        <w:ind w:left="720" w:hanging="720"/>
        <w:jc w:val="both"/>
        <w:rPr>
          <w:szCs w:val="22"/>
        </w:rPr>
      </w:pPr>
      <w:bookmarkStart w:id="74" w:name="_Toc65587880"/>
      <w:bookmarkStart w:id="75" w:name="_Toc144814920"/>
      <w:bookmarkStart w:id="76" w:name="_Toc54775216"/>
      <w:bookmarkEnd w:id="72"/>
      <w:r w:rsidRPr="005E7374">
        <w:rPr>
          <w:szCs w:val="22"/>
        </w:rPr>
        <w:t>Acknowledgment of Amendments</w:t>
      </w:r>
      <w:bookmarkEnd w:id="74"/>
      <w:bookmarkEnd w:id="75"/>
      <w:r w:rsidRPr="005E7374">
        <w:rPr>
          <w:szCs w:val="22"/>
        </w:rPr>
        <w:t xml:space="preserve">  </w:t>
      </w:r>
      <w:bookmarkEnd w:id="76"/>
    </w:p>
    <w:p w14:paraId="477A593E" w14:textId="103C552A" w:rsidR="00CA695D" w:rsidRDefault="00360299" w:rsidP="00D33B6E">
      <w:pPr>
        <w:spacing w:line="240" w:lineRule="auto"/>
        <w:jc w:val="both"/>
      </w:pPr>
      <w:r w:rsidRPr="005E7374">
        <w:t xml:space="preserve">The MDE </w:t>
      </w:r>
      <w:r w:rsidR="006E212B" w:rsidRPr="005E7374">
        <w:t xml:space="preserve">reserves the right to amend this </w:t>
      </w:r>
      <w:r w:rsidR="005F03C1" w:rsidRPr="005E7374">
        <w:t>solicitation</w:t>
      </w:r>
      <w:r w:rsidR="006E212B" w:rsidRPr="005E7374">
        <w:t xml:space="preserve"> at any time. </w:t>
      </w:r>
      <w:r w:rsidR="00CA695D" w:rsidRPr="005E7374">
        <w:t xml:space="preserve">Should an amendment to the </w:t>
      </w:r>
      <w:r w:rsidR="005F03C1" w:rsidRPr="005E7374">
        <w:t>solicitation</w:t>
      </w:r>
      <w:r w:rsidR="00CA695D" w:rsidRPr="005E7374">
        <w:t xml:space="preserve"> be issued, it will be posted</w:t>
      </w:r>
      <w:r w:rsidR="005A5BAD" w:rsidRPr="005E7374">
        <w:t xml:space="preserve"> to the</w:t>
      </w:r>
      <w:r w:rsidR="00624642" w:rsidRPr="005E7374">
        <w:t xml:space="preserve"> MDE website at</w:t>
      </w:r>
      <w:r w:rsidR="005A5BAD" w:rsidRPr="005E7374">
        <w:t xml:space="preserve"> </w:t>
      </w:r>
      <w:hyperlink r:id="rId19" w:history="1">
        <w:r w:rsidR="00624642" w:rsidRPr="005E7374">
          <w:rPr>
            <w:rStyle w:val="Hyperlink"/>
          </w:rPr>
          <w:t>https://www.mdek12.org/PN/RFP</w:t>
        </w:r>
      </w:hyperlink>
      <w:r w:rsidR="00624642" w:rsidRPr="005E7374">
        <w:t xml:space="preserve"> under “Public Notice” Request for Applications, Qualifications, and Proposals section</w:t>
      </w:r>
      <w:r w:rsidR="00B26837" w:rsidRPr="005E7374">
        <w:t xml:space="preserve">. Offerors </w:t>
      </w:r>
      <w:r w:rsidR="00CA695D" w:rsidRPr="005E7374">
        <w:t xml:space="preserve">must acknowledge receipt of any amendment to the </w:t>
      </w:r>
      <w:r w:rsidR="005F03C1" w:rsidRPr="005E7374">
        <w:t>solicitation</w:t>
      </w:r>
      <w:r w:rsidR="00CA695D" w:rsidRPr="005E7374">
        <w:t xml:space="preserve"> by signing and returning the amendment</w:t>
      </w:r>
      <w:r w:rsidR="00BD6EF2">
        <w:t xml:space="preserve"> acknowledgment form</w:t>
      </w:r>
      <w:proofErr w:type="gramStart"/>
      <w:r w:rsidR="005A5BAD" w:rsidRPr="005E7374">
        <w:t xml:space="preserve">. </w:t>
      </w:r>
      <w:r w:rsidR="00CA695D" w:rsidRPr="005E7374">
        <w:t xml:space="preserve"> </w:t>
      </w:r>
      <w:proofErr w:type="gramEnd"/>
      <w:r w:rsidR="00CA695D" w:rsidRPr="005E7374">
        <w:t xml:space="preserve">The </w:t>
      </w:r>
      <w:r w:rsidR="00BD6EF2" w:rsidRPr="005E7374">
        <w:t>amendment</w:t>
      </w:r>
      <w:r w:rsidR="00BD6EF2">
        <w:t xml:space="preserve"> acknowledgment form</w:t>
      </w:r>
      <w:r w:rsidR="00BD6EF2" w:rsidRPr="005E7374" w:rsidDel="00BD6EF2">
        <w:t xml:space="preserve"> </w:t>
      </w:r>
      <w:r w:rsidR="00CA695D" w:rsidRPr="005E7374">
        <w:t xml:space="preserve">must be </w:t>
      </w:r>
      <w:r w:rsidR="004D7BBB" w:rsidRPr="005E7374">
        <w:t xml:space="preserve">included in the submission. </w:t>
      </w:r>
      <w:r w:rsidR="00CA695D" w:rsidRPr="005E7374">
        <w:t xml:space="preserve">Please monitor the website for amendments to the </w:t>
      </w:r>
      <w:r w:rsidR="005F03C1" w:rsidRPr="005E7374">
        <w:t>solicitation</w:t>
      </w:r>
      <w:r w:rsidR="00CA695D" w:rsidRPr="005E7374">
        <w:t xml:space="preserve">. </w:t>
      </w:r>
      <w:r w:rsidR="00B26837" w:rsidRPr="005E7374">
        <w:t xml:space="preserve">The MDE </w:t>
      </w:r>
      <w:r w:rsidR="00CA695D" w:rsidRPr="005E7374">
        <w:t xml:space="preserve">responses to questions will be treated as amendments to the </w:t>
      </w:r>
      <w:r w:rsidR="005F03C1" w:rsidRPr="005E7374">
        <w:t>solicitation</w:t>
      </w:r>
      <w:r w:rsidR="00CA695D" w:rsidRPr="005E7374">
        <w:t xml:space="preserve"> and will require acknowledgment. </w:t>
      </w:r>
      <w:r w:rsidR="00D4023A">
        <w:t xml:space="preserve">It is the </w:t>
      </w:r>
      <w:r w:rsidR="00C27BD6">
        <w:t>respondent’s</w:t>
      </w:r>
      <w:r w:rsidR="00D4023A">
        <w:t xml:space="preserve"> sole responsibility to monitor MDE website for amendments to this</w:t>
      </w:r>
      <w:r w:rsidR="000F09C0">
        <w:t xml:space="preserve"> solicitation</w:t>
      </w:r>
      <w:r w:rsidR="00D4023A">
        <w:t xml:space="preserve">. </w:t>
      </w:r>
    </w:p>
    <w:p w14:paraId="2C7089C9" w14:textId="77777777" w:rsidR="00D33B6E" w:rsidRPr="005E7374" w:rsidRDefault="00D33B6E" w:rsidP="00D33B6E">
      <w:pPr>
        <w:spacing w:line="240" w:lineRule="auto"/>
        <w:jc w:val="both"/>
      </w:pPr>
    </w:p>
    <w:p w14:paraId="7DDB7EAA" w14:textId="27FE3A41" w:rsidR="00F82D2F" w:rsidRPr="005E7374" w:rsidRDefault="00F82D2F" w:rsidP="00D33B6E">
      <w:pPr>
        <w:pStyle w:val="Heading2"/>
        <w:spacing w:before="240" w:line="240" w:lineRule="auto"/>
        <w:ind w:left="720" w:hanging="720"/>
        <w:jc w:val="both"/>
        <w:rPr>
          <w:szCs w:val="22"/>
        </w:rPr>
      </w:pPr>
      <w:bookmarkStart w:id="77" w:name="_Toc54775217"/>
      <w:bookmarkStart w:id="78" w:name="_Toc65587881"/>
      <w:bookmarkStart w:id="79" w:name="_Toc144814921"/>
      <w:r w:rsidRPr="005E7374">
        <w:rPr>
          <w:szCs w:val="22"/>
        </w:rPr>
        <w:t>Cost of Preparation</w:t>
      </w:r>
      <w:bookmarkEnd w:id="77"/>
      <w:bookmarkEnd w:id="78"/>
      <w:bookmarkEnd w:id="79"/>
      <w:r w:rsidRPr="005E7374">
        <w:rPr>
          <w:szCs w:val="22"/>
        </w:rPr>
        <w:t xml:space="preserve"> </w:t>
      </w:r>
    </w:p>
    <w:p w14:paraId="689744E7" w14:textId="47FD1ABC" w:rsidR="00CA695D" w:rsidRPr="005E7374" w:rsidRDefault="00CA695D" w:rsidP="00D33B6E">
      <w:pPr>
        <w:spacing w:line="240" w:lineRule="auto"/>
        <w:jc w:val="both"/>
      </w:pPr>
      <w:r w:rsidRPr="005E7374">
        <w:t xml:space="preserve">All costs incurred by the </w:t>
      </w:r>
      <w:r w:rsidR="00767CD7" w:rsidRPr="005E7374">
        <w:t>Offeror</w:t>
      </w:r>
      <w:r w:rsidRPr="005E7374">
        <w:t xml:space="preserve"> in preparing and delivering its </w:t>
      </w:r>
      <w:r w:rsidR="00B42ECB">
        <w:t>packet</w:t>
      </w:r>
      <w:r w:rsidRPr="005E7374">
        <w:t xml:space="preserve">, making presentations, and any subsequent time and travel to meet with </w:t>
      </w:r>
      <w:r w:rsidR="00122BFB" w:rsidRPr="005E7374">
        <w:t>the MDE</w:t>
      </w:r>
      <w:r w:rsidRPr="005E7374">
        <w:t xml:space="preserve"> regarding its </w:t>
      </w:r>
      <w:r w:rsidR="006B4542">
        <w:t>packet</w:t>
      </w:r>
      <w:r w:rsidRPr="005E7374">
        <w:t xml:space="preserve"> shall be borne </w:t>
      </w:r>
      <w:r w:rsidR="001C0CD9" w:rsidRPr="005E7374">
        <w:t xml:space="preserve">exclusively </w:t>
      </w:r>
      <w:r w:rsidRPr="005E7374">
        <w:t xml:space="preserve">at the </w:t>
      </w:r>
      <w:r w:rsidR="00767CD7" w:rsidRPr="005E7374">
        <w:t>Offeror</w:t>
      </w:r>
      <w:r w:rsidRPr="005E7374">
        <w:t>’s expense.</w:t>
      </w:r>
    </w:p>
    <w:p w14:paraId="0E3B4995" w14:textId="77777777" w:rsidR="001C0CD9" w:rsidRPr="005E7374" w:rsidRDefault="001C0CD9" w:rsidP="00D33B6E">
      <w:pPr>
        <w:spacing w:line="240" w:lineRule="auto"/>
        <w:jc w:val="both"/>
      </w:pPr>
    </w:p>
    <w:p w14:paraId="13828FAE" w14:textId="207533EC" w:rsidR="001C0CD9" w:rsidRPr="005E7374" w:rsidRDefault="001C0CD9" w:rsidP="00D33B6E">
      <w:pPr>
        <w:pStyle w:val="Heading2"/>
        <w:spacing w:before="0" w:line="240" w:lineRule="auto"/>
        <w:ind w:left="720" w:hanging="720"/>
        <w:jc w:val="both"/>
        <w:rPr>
          <w:szCs w:val="22"/>
        </w:rPr>
      </w:pPr>
      <w:bookmarkStart w:id="80" w:name="_Toc54775218"/>
      <w:bookmarkStart w:id="81" w:name="_Toc65587882"/>
      <w:bookmarkStart w:id="82" w:name="_Toc144814922"/>
      <w:r w:rsidRPr="005E7374">
        <w:rPr>
          <w:szCs w:val="22"/>
        </w:rPr>
        <w:t xml:space="preserve">Right to Reject, Cancel and/or Issue Another </w:t>
      </w:r>
      <w:bookmarkEnd w:id="80"/>
      <w:bookmarkEnd w:id="81"/>
      <w:r w:rsidR="00A7398E">
        <w:rPr>
          <w:color w:val="auto"/>
          <w:szCs w:val="22"/>
        </w:rPr>
        <w:t>Solicitation</w:t>
      </w:r>
      <w:bookmarkEnd w:id="82"/>
    </w:p>
    <w:p w14:paraId="12CEC2AE" w14:textId="68EC3C92" w:rsidR="001C0CD9" w:rsidRPr="005E7374" w:rsidRDefault="00A179A5" w:rsidP="00D33B6E">
      <w:pPr>
        <w:spacing w:line="240" w:lineRule="auto"/>
        <w:jc w:val="both"/>
      </w:pPr>
      <w:r w:rsidRPr="005D4093">
        <w:t>T</w:t>
      </w:r>
      <w:r w:rsidR="00122BFB" w:rsidRPr="005D4093">
        <w:t>h</w:t>
      </w:r>
      <w:r w:rsidR="00122BFB" w:rsidRPr="005E7374">
        <w:t>e MDE</w:t>
      </w:r>
      <w:r w:rsidR="001C0CD9" w:rsidRPr="005E7374">
        <w:t xml:space="preserve"> specifically reserves the right to reject any or all </w:t>
      </w:r>
      <w:r w:rsidR="006B4542">
        <w:t>packet</w:t>
      </w:r>
      <w:r w:rsidR="001C0CD9" w:rsidRPr="005E7374">
        <w:t xml:space="preserve">s received in response to the </w:t>
      </w:r>
      <w:r w:rsidR="005F03C1" w:rsidRPr="005E7374">
        <w:t>solicitation</w:t>
      </w:r>
      <w:r w:rsidR="001C0CD9" w:rsidRPr="005E7374">
        <w:t xml:space="preserve">, cancel the </w:t>
      </w:r>
      <w:r w:rsidR="005F03C1" w:rsidRPr="005E7374">
        <w:t>solicitation</w:t>
      </w:r>
      <w:r w:rsidR="001C0CD9" w:rsidRPr="005E7374">
        <w:t xml:space="preserve"> in its entirety, or issue another </w:t>
      </w:r>
      <w:r w:rsidR="005F03C1" w:rsidRPr="005E7374">
        <w:t>solicitation</w:t>
      </w:r>
      <w:r w:rsidR="001C0CD9" w:rsidRPr="005E7374">
        <w:t>.</w:t>
      </w:r>
    </w:p>
    <w:p w14:paraId="210F5718" w14:textId="77777777" w:rsidR="001C0CD9" w:rsidRPr="005E7374" w:rsidRDefault="001C0CD9" w:rsidP="00D33B6E">
      <w:pPr>
        <w:spacing w:line="240" w:lineRule="auto"/>
        <w:jc w:val="both"/>
      </w:pPr>
    </w:p>
    <w:p w14:paraId="648CEAF0" w14:textId="77777777" w:rsidR="00F82D2F" w:rsidRPr="005E7374" w:rsidRDefault="00F82D2F" w:rsidP="00D33B6E">
      <w:pPr>
        <w:pStyle w:val="Heading2"/>
        <w:spacing w:before="0" w:line="240" w:lineRule="auto"/>
        <w:ind w:left="720" w:hanging="720"/>
        <w:jc w:val="both"/>
        <w:rPr>
          <w:szCs w:val="22"/>
        </w:rPr>
      </w:pPr>
      <w:bookmarkStart w:id="83" w:name="_Toc54775219"/>
      <w:bookmarkStart w:id="84" w:name="_Toc65587883"/>
      <w:bookmarkStart w:id="85" w:name="_Toc144814923"/>
      <w:r w:rsidRPr="005E7374">
        <w:rPr>
          <w:szCs w:val="22"/>
        </w:rPr>
        <w:t>Registration with Mississippi Sec</w:t>
      </w:r>
      <w:r w:rsidR="00D40301" w:rsidRPr="005E7374">
        <w:rPr>
          <w:szCs w:val="22"/>
        </w:rPr>
        <w:t>re</w:t>
      </w:r>
      <w:r w:rsidRPr="005E7374">
        <w:rPr>
          <w:szCs w:val="22"/>
        </w:rPr>
        <w:t>tary of State</w:t>
      </w:r>
      <w:bookmarkEnd w:id="83"/>
      <w:bookmarkEnd w:id="84"/>
      <w:bookmarkEnd w:id="85"/>
      <w:r w:rsidRPr="005E7374">
        <w:rPr>
          <w:szCs w:val="22"/>
        </w:rPr>
        <w:t xml:space="preserve">  </w:t>
      </w:r>
    </w:p>
    <w:p w14:paraId="0D1DF45F" w14:textId="31AFB80B" w:rsidR="00EE720E" w:rsidRDefault="00EE720E" w:rsidP="00D33B6E">
      <w:pPr>
        <w:spacing w:line="240" w:lineRule="auto"/>
        <w:contextualSpacing/>
        <w:jc w:val="both"/>
        <w:rPr>
          <w:rFonts w:cs="Times New Roman"/>
        </w:rPr>
      </w:pPr>
      <w:r w:rsidRPr="005E7374">
        <w:rPr>
          <w:rFonts w:cs="Times New Roman"/>
        </w:rPr>
        <w:t xml:space="preserve">By submitting a </w:t>
      </w:r>
      <w:r w:rsidR="00565097">
        <w:rPr>
          <w:rFonts w:cs="Times New Roman"/>
        </w:rPr>
        <w:t xml:space="preserve">detailed </w:t>
      </w:r>
      <w:r w:rsidR="006B4542">
        <w:rPr>
          <w:rFonts w:cs="Times New Roman"/>
        </w:rPr>
        <w:t>packet</w:t>
      </w:r>
      <w:r w:rsidRPr="005E7374">
        <w:rPr>
          <w:rFonts w:cs="Times New Roman"/>
        </w:rPr>
        <w:t xml:space="preserve">, the </w:t>
      </w:r>
      <w:r w:rsidR="00767CD7" w:rsidRPr="005E7374">
        <w:rPr>
          <w:rFonts w:cs="Times New Roman"/>
        </w:rPr>
        <w:t>Offeror</w:t>
      </w:r>
      <w:r w:rsidR="000F5673" w:rsidRPr="005E7374">
        <w:rPr>
          <w:rFonts w:cs="Times New Roman"/>
        </w:rPr>
        <w:t xml:space="preserve"> </w:t>
      </w:r>
      <w:r w:rsidRPr="005E7374">
        <w:rPr>
          <w:rFonts w:cs="Times New Roman"/>
        </w:rPr>
        <w:t xml:space="preserve">certifies that it is registered to do business in the </w:t>
      </w:r>
      <w:r w:rsidR="00ED05CD">
        <w:rPr>
          <w:rFonts w:cs="Times New Roman"/>
        </w:rPr>
        <w:t>S</w:t>
      </w:r>
      <w:r w:rsidRPr="005E7374">
        <w:rPr>
          <w:rFonts w:cs="Times New Roman"/>
        </w:rPr>
        <w:t xml:space="preserve">tate of Mississippi </w:t>
      </w:r>
      <w:r w:rsidR="00C7496B">
        <w:rPr>
          <w:rFonts w:cs="Times New Roman"/>
        </w:rPr>
        <w:t xml:space="preserve">and is in good standing </w:t>
      </w:r>
      <w:r w:rsidRPr="005E7374">
        <w:rPr>
          <w:rFonts w:cs="Times New Roman"/>
        </w:rPr>
        <w:t xml:space="preserve">as prescribed by </w:t>
      </w:r>
      <w:r w:rsidRPr="009B671A">
        <w:rPr>
          <w:rFonts w:cs="Times New Roman"/>
        </w:rPr>
        <w:t xml:space="preserve">Mississippi law </w:t>
      </w:r>
      <w:r w:rsidR="009540C9" w:rsidRPr="009B671A">
        <w:rPr>
          <w:rFonts w:cs="Times New Roman"/>
        </w:rPr>
        <w:t>M</w:t>
      </w:r>
      <w:r w:rsidR="00A00194" w:rsidRPr="009B671A">
        <w:rPr>
          <w:rFonts w:cs="Times New Roman"/>
        </w:rPr>
        <w:t xml:space="preserve">ississippi Code Annotated 79-4-15.01 </w:t>
      </w:r>
      <w:r w:rsidRPr="009B671A">
        <w:rPr>
          <w:rFonts w:cs="Times New Roman"/>
        </w:rPr>
        <w:t>and the Mississippi Secretary of State o</w:t>
      </w:r>
      <w:r w:rsidRPr="005E7374">
        <w:rPr>
          <w:rFonts w:cs="Times New Roman"/>
        </w:rPr>
        <w:t xml:space="preserve">r, if not already registered, that it will do so within seven (7) business days of being notified by </w:t>
      </w:r>
      <w:r w:rsidR="00122BFB" w:rsidRPr="005E7374">
        <w:rPr>
          <w:rFonts w:cs="Times New Roman"/>
        </w:rPr>
        <w:t>the MDE</w:t>
      </w:r>
      <w:r w:rsidRPr="005E7374">
        <w:rPr>
          <w:rFonts w:cs="Times New Roman"/>
        </w:rPr>
        <w:t xml:space="preserve"> Office of Procurement and Contracts that it has been awarded a contract.</w:t>
      </w:r>
    </w:p>
    <w:p w14:paraId="2D23F104" w14:textId="77777777" w:rsidR="00DA65A9" w:rsidRPr="005E7374" w:rsidRDefault="00DA65A9" w:rsidP="00D33B6E">
      <w:pPr>
        <w:spacing w:line="240" w:lineRule="auto"/>
        <w:contextualSpacing/>
        <w:jc w:val="both"/>
        <w:rPr>
          <w:rFonts w:cs="Times New Roman"/>
        </w:rPr>
      </w:pPr>
    </w:p>
    <w:p w14:paraId="5134ABAA" w14:textId="77777777" w:rsidR="00F82D2F" w:rsidRPr="005E7374" w:rsidRDefault="00F82D2F" w:rsidP="00D33B6E">
      <w:pPr>
        <w:pStyle w:val="Heading2"/>
        <w:spacing w:before="240" w:line="240" w:lineRule="auto"/>
        <w:ind w:left="720" w:hanging="720"/>
        <w:jc w:val="both"/>
        <w:rPr>
          <w:szCs w:val="22"/>
        </w:rPr>
      </w:pPr>
      <w:bookmarkStart w:id="86" w:name="_Toc65587884"/>
      <w:bookmarkStart w:id="87" w:name="_Toc144814924"/>
      <w:bookmarkStart w:id="88" w:name="_Toc54775220"/>
      <w:r w:rsidRPr="005E7374">
        <w:rPr>
          <w:szCs w:val="22"/>
        </w:rPr>
        <w:t>Debarment</w:t>
      </w:r>
      <w:bookmarkEnd w:id="86"/>
      <w:bookmarkEnd w:id="87"/>
      <w:r w:rsidRPr="005E7374">
        <w:rPr>
          <w:szCs w:val="22"/>
        </w:rPr>
        <w:t xml:space="preserve">  </w:t>
      </w:r>
      <w:bookmarkEnd w:id="88"/>
    </w:p>
    <w:p w14:paraId="630C3CF7" w14:textId="1C27A930" w:rsidR="00F82D2F" w:rsidRDefault="001737AD" w:rsidP="00D33B6E">
      <w:pPr>
        <w:spacing w:line="240" w:lineRule="auto"/>
        <w:jc w:val="both"/>
        <w:rPr>
          <w:rFonts w:cs="Times New Roman"/>
        </w:rPr>
      </w:pPr>
      <w:r w:rsidRPr="005E7374">
        <w:rPr>
          <w:rFonts w:cs="Times New Roman"/>
        </w:rPr>
        <w:t xml:space="preserve">By submitting a </w:t>
      </w:r>
      <w:r w:rsidR="006B4542">
        <w:rPr>
          <w:rFonts w:cs="Times New Roman"/>
        </w:rPr>
        <w:t>packet</w:t>
      </w:r>
      <w:r w:rsidRPr="005E7374">
        <w:rPr>
          <w:rFonts w:cs="Times New Roman"/>
        </w:rPr>
        <w:t xml:space="preserve">, the </w:t>
      </w:r>
      <w:r w:rsidR="00767CD7" w:rsidRPr="005E7374">
        <w:rPr>
          <w:rFonts w:cs="Times New Roman"/>
        </w:rPr>
        <w:t>Offeror</w:t>
      </w:r>
      <w:r w:rsidR="000F5673" w:rsidRPr="005E7374">
        <w:rPr>
          <w:rFonts w:cs="Times New Roman"/>
        </w:rPr>
        <w:t xml:space="preserve"> </w:t>
      </w:r>
      <w:r w:rsidRPr="005E7374">
        <w:rPr>
          <w:rFonts w:cs="Times New Roman"/>
        </w:rPr>
        <w:t xml:space="preserve">certifies that it is not currently debarred from submitting </w:t>
      </w:r>
      <w:r w:rsidR="006B4542">
        <w:rPr>
          <w:rFonts w:cs="Times New Roman"/>
        </w:rPr>
        <w:t>packet</w:t>
      </w:r>
      <w:r w:rsidRPr="005E7374">
        <w:rPr>
          <w:rFonts w:cs="Times New Roman"/>
        </w:rPr>
        <w:t xml:space="preserve">s for contracts issued by any political subdivision or agency of the </w:t>
      </w:r>
      <w:r w:rsidR="00ED05CD">
        <w:rPr>
          <w:rFonts w:cs="Times New Roman"/>
        </w:rPr>
        <w:t>S</w:t>
      </w:r>
      <w:r w:rsidRPr="005E7374">
        <w:rPr>
          <w:rFonts w:cs="Times New Roman"/>
        </w:rPr>
        <w:t xml:space="preserve">tate of Mississippi or Federal </w:t>
      </w:r>
      <w:r w:rsidR="005407C5">
        <w:rPr>
          <w:rFonts w:cs="Times New Roman"/>
        </w:rPr>
        <w:t>G</w:t>
      </w:r>
      <w:r w:rsidRPr="005E7374">
        <w:rPr>
          <w:rFonts w:cs="Times New Roman"/>
        </w:rPr>
        <w:t xml:space="preserve">overnment and that it is not an agent of a person or entity that is currently debarred from submitting </w:t>
      </w:r>
      <w:r w:rsidR="006B4542">
        <w:rPr>
          <w:rFonts w:cs="Times New Roman"/>
        </w:rPr>
        <w:t>packet</w:t>
      </w:r>
      <w:r w:rsidRPr="005E7374">
        <w:rPr>
          <w:rFonts w:cs="Times New Roman"/>
        </w:rPr>
        <w:t xml:space="preserve">s for contracts issued by any political subdivision or agency of the </w:t>
      </w:r>
      <w:r w:rsidR="00ED05CD">
        <w:rPr>
          <w:rFonts w:cs="Times New Roman"/>
        </w:rPr>
        <w:t>S</w:t>
      </w:r>
      <w:r w:rsidRPr="005E7374">
        <w:rPr>
          <w:rFonts w:cs="Times New Roman"/>
        </w:rPr>
        <w:t>tate of Mississippi.</w:t>
      </w:r>
    </w:p>
    <w:p w14:paraId="7A92C11B" w14:textId="77777777" w:rsidR="00D33B6E" w:rsidRPr="005E7374" w:rsidRDefault="00D33B6E" w:rsidP="00D33B6E">
      <w:pPr>
        <w:spacing w:line="240" w:lineRule="auto"/>
        <w:jc w:val="both"/>
        <w:rPr>
          <w:rFonts w:cs="Times New Roman"/>
        </w:rPr>
      </w:pPr>
    </w:p>
    <w:p w14:paraId="3C46A373" w14:textId="77777777" w:rsidR="00F82D2F" w:rsidRPr="005E7374" w:rsidRDefault="00F82D2F" w:rsidP="00D33B6E">
      <w:pPr>
        <w:pStyle w:val="Heading2"/>
        <w:spacing w:before="240" w:line="240" w:lineRule="auto"/>
        <w:ind w:left="720" w:hanging="720"/>
        <w:jc w:val="both"/>
        <w:rPr>
          <w:szCs w:val="22"/>
        </w:rPr>
      </w:pPr>
      <w:bookmarkStart w:id="89" w:name="_Toc54775224"/>
      <w:bookmarkStart w:id="90" w:name="_Toc65587885"/>
      <w:bookmarkStart w:id="91" w:name="_Toc144814925"/>
      <w:r w:rsidRPr="005E7374">
        <w:rPr>
          <w:szCs w:val="22"/>
        </w:rPr>
        <w:t>State Approval</w:t>
      </w:r>
      <w:bookmarkEnd w:id="89"/>
      <w:bookmarkEnd w:id="90"/>
      <w:bookmarkEnd w:id="91"/>
      <w:r w:rsidRPr="005E7374">
        <w:rPr>
          <w:szCs w:val="22"/>
        </w:rPr>
        <w:t xml:space="preserve">  </w:t>
      </w:r>
    </w:p>
    <w:p w14:paraId="7CF945DF" w14:textId="3CE26476" w:rsidR="00485052" w:rsidRDefault="00485052" w:rsidP="00D33B6E">
      <w:pPr>
        <w:spacing w:line="240" w:lineRule="auto"/>
        <w:jc w:val="both"/>
        <w:rPr>
          <w:rFonts w:cs="Times New Roman"/>
        </w:rPr>
      </w:pPr>
      <w:r w:rsidRPr="005E7374">
        <w:rPr>
          <w:rFonts w:cs="Times New Roman"/>
        </w:rPr>
        <w:t xml:space="preserve">It is understood that this contract may require approval by the </w:t>
      </w:r>
      <w:r w:rsidR="00DF500F" w:rsidRPr="005E7374">
        <w:rPr>
          <w:rFonts w:cs="Times New Roman"/>
        </w:rPr>
        <w:t>S</w:t>
      </w:r>
      <w:r w:rsidR="00F771C5" w:rsidRPr="005E7374">
        <w:rPr>
          <w:rFonts w:cs="Times New Roman"/>
        </w:rPr>
        <w:t>BE/</w:t>
      </w:r>
      <w:r w:rsidRPr="005E7374">
        <w:rPr>
          <w:rFonts w:cs="Times New Roman"/>
        </w:rPr>
        <w:t xml:space="preserve">PPRB. If required and if this contract is not approved, it is void and no payment shall be made hereunder. Every effort shall be </w:t>
      </w:r>
      <w:r w:rsidRPr="005E7374">
        <w:rPr>
          <w:rFonts w:cs="Times New Roman"/>
        </w:rPr>
        <w:lastRenderedPageBreak/>
        <w:t xml:space="preserve">made by </w:t>
      </w:r>
      <w:r w:rsidR="00B835F4" w:rsidRPr="005E7374">
        <w:rPr>
          <w:rFonts w:cs="Times New Roman"/>
        </w:rPr>
        <w:t>the MDE</w:t>
      </w:r>
      <w:r w:rsidRPr="005E7374">
        <w:rPr>
          <w:rFonts w:cs="Times New Roman"/>
        </w:rPr>
        <w:t xml:space="preserve"> to facilitate rapid approval and a start date consistent with the proposed schedule</w:t>
      </w:r>
      <w:r w:rsidR="00245F87" w:rsidRPr="005E7374">
        <w:rPr>
          <w:rFonts w:cs="Times New Roman"/>
        </w:rPr>
        <w:t>; however please note the schedule is tentative</w:t>
      </w:r>
      <w:r w:rsidRPr="005E7374">
        <w:rPr>
          <w:rFonts w:cs="Times New Roman"/>
        </w:rPr>
        <w:t>.</w:t>
      </w:r>
    </w:p>
    <w:p w14:paraId="5434D37D" w14:textId="09A24D56" w:rsidR="006B38DD" w:rsidRDefault="006B38DD" w:rsidP="00D33B6E">
      <w:pPr>
        <w:spacing w:line="240" w:lineRule="auto"/>
        <w:jc w:val="both"/>
        <w:rPr>
          <w:rFonts w:cs="Times New Roman"/>
        </w:rPr>
      </w:pPr>
    </w:p>
    <w:p w14:paraId="01FA66B7" w14:textId="77777777" w:rsidR="00103FDE" w:rsidRPr="005E7374" w:rsidRDefault="00103FDE" w:rsidP="00D33B6E">
      <w:pPr>
        <w:spacing w:line="240" w:lineRule="auto"/>
        <w:jc w:val="both"/>
        <w:rPr>
          <w:rFonts w:cs="Times New Roman"/>
        </w:rPr>
      </w:pPr>
    </w:p>
    <w:p w14:paraId="53E3CD8F" w14:textId="303C1AFA" w:rsidR="00A462EC" w:rsidRDefault="00A462EC" w:rsidP="00D33B6E">
      <w:pPr>
        <w:pStyle w:val="Heading1"/>
        <w:spacing w:line="240" w:lineRule="auto"/>
        <w:jc w:val="both"/>
        <w:rPr>
          <w:i w:val="0"/>
          <w:color w:val="0070C0"/>
          <w:sz w:val="28"/>
          <w:szCs w:val="28"/>
          <w:u w:val="single"/>
        </w:rPr>
      </w:pPr>
      <w:bookmarkStart w:id="92" w:name="_Toc54775225"/>
      <w:bookmarkStart w:id="93" w:name="_Toc65587886"/>
      <w:bookmarkStart w:id="94" w:name="_Toc144814926"/>
      <w:bookmarkStart w:id="95" w:name="_Ref403654335"/>
      <w:bookmarkStart w:id="96" w:name="_Toc405463863"/>
      <w:r w:rsidRPr="004478B4">
        <w:rPr>
          <w:i w:val="0"/>
          <w:color w:val="0070C0"/>
          <w:sz w:val="28"/>
          <w:szCs w:val="28"/>
          <w:u w:val="single"/>
        </w:rPr>
        <w:t xml:space="preserve">PROCUREMENT </w:t>
      </w:r>
      <w:bookmarkEnd w:id="92"/>
      <w:r w:rsidR="00663FCD" w:rsidRPr="004478B4">
        <w:rPr>
          <w:i w:val="0"/>
          <w:color w:val="0070C0"/>
          <w:sz w:val="28"/>
          <w:szCs w:val="28"/>
          <w:u w:val="single"/>
        </w:rPr>
        <w:t>OF CONTRACTS</w:t>
      </w:r>
      <w:bookmarkEnd w:id="93"/>
      <w:bookmarkEnd w:id="94"/>
    </w:p>
    <w:p w14:paraId="0CE3B63A" w14:textId="77777777" w:rsidR="00D33B6E" w:rsidRPr="00D33B6E" w:rsidRDefault="00D33B6E" w:rsidP="00D33B6E">
      <w:pPr>
        <w:pStyle w:val="BodyText"/>
      </w:pPr>
    </w:p>
    <w:p w14:paraId="6551BDF0" w14:textId="21180B7F" w:rsidR="00A462EC" w:rsidRPr="005E7374" w:rsidRDefault="00A462EC" w:rsidP="00D33B6E">
      <w:pPr>
        <w:pStyle w:val="Heading2"/>
        <w:spacing w:before="240" w:line="240" w:lineRule="auto"/>
        <w:ind w:left="540" w:hanging="540"/>
        <w:jc w:val="both"/>
        <w:rPr>
          <w:szCs w:val="22"/>
        </w:rPr>
      </w:pPr>
      <w:bookmarkStart w:id="97" w:name="_Toc54775226"/>
      <w:bookmarkStart w:id="98" w:name="_Toc65587887"/>
      <w:bookmarkStart w:id="99" w:name="_Toc144814927"/>
      <w:r w:rsidRPr="005E7374">
        <w:rPr>
          <w:szCs w:val="22"/>
        </w:rPr>
        <w:t xml:space="preserve">Restrictions on Communications with </w:t>
      </w:r>
      <w:r w:rsidR="00CE6240">
        <w:rPr>
          <w:szCs w:val="22"/>
        </w:rPr>
        <w:t>t</w:t>
      </w:r>
      <w:r w:rsidR="0071636E" w:rsidRPr="005E7374">
        <w:rPr>
          <w:szCs w:val="22"/>
        </w:rPr>
        <w:t>he MDE</w:t>
      </w:r>
      <w:r w:rsidRPr="005E7374">
        <w:rPr>
          <w:szCs w:val="22"/>
        </w:rPr>
        <w:t xml:space="preserve"> Staff</w:t>
      </w:r>
      <w:bookmarkEnd w:id="97"/>
      <w:bookmarkEnd w:id="98"/>
      <w:bookmarkEnd w:id="99"/>
    </w:p>
    <w:p w14:paraId="0BF09BF9" w14:textId="5F02297D" w:rsidR="00A462EC" w:rsidRDefault="00A462EC" w:rsidP="00B23E17">
      <w:pPr>
        <w:spacing w:after="100" w:afterAutospacing="1" w:line="240" w:lineRule="auto"/>
        <w:jc w:val="both"/>
        <w:rPr>
          <w:rFonts w:cs="Times New Roman"/>
        </w:rPr>
      </w:pPr>
      <w:r w:rsidRPr="005E7374">
        <w:rPr>
          <w:rFonts w:cs="Times New Roman"/>
        </w:rPr>
        <w:t xml:space="preserve">At no time shall any </w:t>
      </w:r>
      <w:r w:rsidR="00767CD7" w:rsidRPr="005E7374">
        <w:rPr>
          <w:rFonts w:cs="Times New Roman"/>
        </w:rPr>
        <w:t>Offeror</w:t>
      </w:r>
      <w:r w:rsidRPr="005E7374">
        <w:rPr>
          <w:rFonts w:cs="Times New Roman"/>
        </w:rPr>
        <w:t xml:space="preserve"> or its personnel</w:t>
      </w:r>
      <w:r w:rsidR="0058215E">
        <w:rPr>
          <w:rFonts w:cs="Times New Roman"/>
        </w:rPr>
        <w:t>,</w:t>
      </w:r>
      <w:r w:rsidRPr="005E7374">
        <w:rPr>
          <w:rFonts w:cs="Times New Roman"/>
        </w:rPr>
        <w:t xml:space="preserve"> contact or attempt to contact any </w:t>
      </w:r>
      <w:r w:rsidR="0071636E" w:rsidRPr="005E7374">
        <w:rPr>
          <w:rFonts w:cs="Times New Roman"/>
        </w:rPr>
        <w:t>MDE</w:t>
      </w:r>
      <w:r w:rsidRPr="005E7374">
        <w:rPr>
          <w:rFonts w:cs="Times New Roman"/>
        </w:rPr>
        <w:t xml:space="preserve"> staff regarding this</w:t>
      </w:r>
      <w:r w:rsidR="005F03C1" w:rsidRPr="005E7374">
        <w:rPr>
          <w:rFonts w:cs="Times New Roman"/>
        </w:rPr>
        <w:t xml:space="preserve"> solicitation</w:t>
      </w:r>
      <w:r w:rsidRPr="005E7374">
        <w:rPr>
          <w:rFonts w:cs="Times New Roman"/>
        </w:rPr>
        <w:t xml:space="preserve"> except the </w:t>
      </w:r>
      <w:r w:rsidR="00D00EA5" w:rsidRPr="005E7374">
        <w:rPr>
          <w:rFonts w:cs="Times New Roman"/>
        </w:rPr>
        <w:t xml:space="preserve">contact specified in </w:t>
      </w:r>
      <w:r w:rsidR="00BF0C99">
        <w:rPr>
          <w:rFonts w:cs="Times New Roman"/>
        </w:rPr>
        <w:t xml:space="preserve">the </w:t>
      </w:r>
      <w:r w:rsidR="00D00EA5" w:rsidRPr="005E7374">
        <w:rPr>
          <w:rFonts w:cs="Times New Roman"/>
        </w:rPr>
        <w:t>Questions and Answer</w:t>
      </w:r>
      <w:r w:rsidR="005F391F" w:rsidRPr="005E7374">
        <w:rPr>
          <w:rFonts w:cs="Times New Roman"/>
        </w:rPr>
        <w:t>s</w:t>
      </w:r>
      <w:r w:rsidR="00BF0C99">
        <w:rPr>
          <w:rFonts w:cs="Times New Roman"/>
        </w:rPr>
        <w:t xml:space="preserve"> Section</w:t>
      </w:r>
      <w:r w:rsidRPr="005E7374">
        <w:rPr>
          <w:rFonts w:cs="Times New Roman"/>
        </w:rPr>
        <w:t xml:space="preserve">. </w:t>
      </w:r>
      <w:r w:rsidR="00E867FA" w:rsidRPr="005E7374">
        <w:rPr>
          <w:rFonts w:cs="Times New Roman"/>
          <w:b/>
        </w:rPr>
        <w:t xml:space="preserve">Should </w:t>
      </w:r>
      <w:r w:rsidR="001460A2" w:rsidRPr="005E7374">
        <w:rPr>
          <w:rFonts w:cs="Times New Roman"/>
          <w:b/>
        </w:rPr>
        <w:t>it be</w:t>
      </w:r>
      <w:r w:rsidR="00243F9E">
        <w:rPr>
          <w:rFonts w:cs="Times New Roman"/>
          <w:b/>
        </w:rPr>
        <w:t xml:space="preserve"> </w:t>
      </w:r>
      <w:r w:rsidR="001460A2" w:rsidRPr="005E7374">
        <w:rPr>
          <w:rFonts w:cs="Times New Roman"/>
          <w:b/>
        </w:rPr>
        <w:t xml:space="preserve">determined that </w:t>
      </w:r>
      <w:r w:rsidR="00E867FA" w:rsidRPr="005E7374">
        <w:rPr>
          <w:rFonts w:cs="Times New Roman"/>
          <w:b/>
        </w:rPr>
        <w:t xml:space="preserve">any Offeror </w:t>
      </w:r>
      <w:r w:rsidR="001460A2" w:rsidRPr="005E7374">
        <w:rPr>
          <w:rFonts w:cs="Times New Roman"/>
          <w:b/>
        </w:rPr>
        <w:t xml:space="preserve">has attempted to communicate or has </w:t>
      </w:r>
      <w:r w:rsidR="00E867FA" w:rsidRPr="005E7374">
        <w:rPr>
          <w:rFonts w:cs="Times New Roman"/>
          <w:b/>
        </w:rPr>
        <w:t>communicate</w:t>
      </w:r>
      <w:r w:rsidR="001460A2" w:rsidRPr="005E7374">
        <w:rPr>
          <w:rFonts w:cs="Times New Roman"/>
          <w:b/>
        </w:rPr>
        <w:t xml:space="preserve">d </w:t>
      </w:r>
      <w:r w:rsidR="00E867FA" w:rsidRPr="005E7374">
        <w:rPr>
          <w:rFonts w:cs="Times New Roman"/>
          <w:b/>
        </w:rPr>
        <w:t xml:space="preserve">with any </w:t>
      </w:r>
      <w:r w:rsidR="002863DF" w:rsidRPr="005E7374">
        <w:rPr>
          <w:rFonts w:cs="Times New Roman"/>
          <w:b/>
        </w:rPr>
        <w:t>MDE</w:t>
      </w:r>
      <w:r w:rsidR="00E867FA" w:rsidRPr="005E7374">
        <w:rPr>
          <w:rFonts w:cs="Times New Roman"/>
          <w:b/>
        </w:rPr>
        <w:t xml:space="preserve"> employee outside of the Office of </w:t>
      </w:r>
      <w:r w:rsidR="00676D73" w:rsidRPr="005E7374">
        <w:rPr>
          <w:rFonts w:cs="Times New Roman"/>
          <w:b/>
          <w:color w:val="FF0000"/>
        </w:rPr>
        <w:t>name</w:t>
      </w:r>
      <w:r w:rsidR="00E867FA" w:rsidRPr="005E7374">
        <w:rPr>
          <w:rFonts w:cs="Times New Roman"/>
          <w:b/>
        </w:rPr>
        <w:t xml:space="preserve"> regarding this </w:t>
      </w:r>
      <w:r w:rsidR="005F03C1" w:rsidRPr="005E7374">
        <w:rPr>
          <w:rFonts w:cs="Times New Roman"/>
          <w:b/>
        </w:rPr>
        <w:t>solicitation</w:t>
      </w:r>
      <w:r w:rsidR="00E867FA" w:rsidRPr="005E7374">
        <w:rPr>
          <w:rFonts w:cs="Times New Roman"/>
          <w:b/>
        </w:rPr>
        <w:t xml:space="preserve">, </w:t>
      </w:r>
      <w:r w:rsidR="00676D73" w:rsidRPr="005E7374">
        <w:rPr>
          <w:rFonts w:cs="Times New Roman"/>
          <w:b/>
        </w:rPr>
        <w:t>the MDE</w:t>
      </w:r>
      <w:r w:rsidR="001460A2" w:rsidRPr="005E7374">
        <w:rPr>
          <w:rFonts w:cs="Times New Roman"/>
          <w:b/>
        </w:rPr>
        <w:t xml:space="preserve">, at its discretion, </w:t>
      </w:r>
      <w:r w:rsidR="00E867FA" w:rsidRPr="005E7374">
        <w:rPr>
          <w:rFonts w:cs="Times New Roman"/>
          <w:b/>
        </w:rPr>
        <w:t>may disqualify the Offeror from submitting a</w:t>
      </w:r>
      <w:r w:rsidR="001460A2" w:rsidRPr="005E7374">
        <w:rPr>
          <w:rFonts w:cs="Times New Roman"/>
          <w:b/>
        </w:rPr>
        <w:t xml:space="preserve"> </w:t>
      </w:r>
      <w:r w:rsidR="006B4542">
        <w:rPr>
          <w:rFonts w:cs="Times New Roman"/>
          <w:b/>
        </w:rPr>
        <w:t>packet</w:t>
      </w:r>
      <w:r w:rsidR="001460A2" w:rsidRPr="005E7374">
        <w:rPr>
          <w:rFonts w:cs="Times New Roman"/>
          <w:b/>
        </w:rPr>
        <w:t xml:space="preserve"> in</w:t>
      </w:r>
      <w:r w:rsidR="00E867FA" w:rsidRPr="005E7374">
        <w:rPr>
          <w:rFonts w:cs="Times New Roman"/>
          <w:b/>
        </w:rPr>
        <w:t xml:space="preserve"> response to this </w:t>
      </w:r>
      <w:r w:rsidR="005F03C1" w:rsidRPr="005E7374">
        <w:rPr>
          <w:rFonts w:cs="Times New Roman"/>
          <w:b/>
        </w:rPr>
        <w:t>SOLICITATION</w:t>
      </w:r>
      <w:proofErr w:type="gramStart"/>
      <w:r w:rsidR="00E867FA" w:rsidRPr="005E7374">
        <w:rPr>
          <w:rFonts w:cs="Times New Roman"/>
          <w:b/>
        </w:rPr>
        <w:t>.</w:t>
      </w:r>
      <w:r w:rsidR="00E867FA" w:rsidRPr="005E7374">
        <w:rPr>
          <w:rFonts w:cs="Times New Roman"/>
        </w:rPr>
        <w:t xml:space="preserve"> </w:t>
      </w:r>
      <w:r w:rsidRPr="005E7374">
        <w:rPr>
          <w:rFonts w:cs="Times New Roman"/>
        </w:rPr>
        <w:t xml:space="preserve"> </w:t>
      </w:r>
      <w:proofErr w:type="gramEnd"/>
    </w:p>
    <w:p w14:paraId="53F4711A" w14:textId="1B3BD35F" w:rsidR="00243F9E" w:rsidRDefault="00243F9E" w:rsidP="00243F9E">
      <w:pPr>
        <w:pStyle w:val="Heading2"/>
        <w:tabs>
          <w:tab w:val="num" w:pos="720"/>
        </w:tabs>
        <w:spacing w:before="240" w:line="240" w:lineRule="auto"/>
        <w:ind w:left="0" w:firstLine="0"/>
        <w:jc w:val="both"/>
        <w:rPr>
          <w:szCs w:val="22"/>
        </w:rPr>
      </w:pPr>
      <w:bookmarkStart w:id="100" w:name="_Toc144814928"/>
      <w:r w:rsidRPr="005E7374">
        <w:rPr>
          <w:szCs w:val="22"/>
        </w:rPr>
        <w:t>Submission Requirements</w:t>
      </w:r>
      <w:bookmarkEnd w:id="100"/>
      <w:r w:rsidR="00757FB0">
        <w:rPr>
          <w:szCs w:val="22"/>
        </w:rPr>
        <w:t xml:space="preserve"> </w:t>
      </w:r>
    </w:p>
    <w:p w14:paraId="6128A7D8" w14:textId="3DED5D79" w:rsidR="00757FB0" w:rsidRPr="00757FB0" w:rsidRDefault="00757FB0" w:rsidP="00757FB0">
      <w:pPr>
        <w:pStyle w:val="Heading2"/>
        <w:numPr>
          <w:ilvl w:val="0"/>
          <w:numId w:val="0"/>
        </w:numPr>
        <w:spacing w:before="240" w:line="240" w:lineRule="auto"/>
        <w:jc w:val="both"/>
        <w:rPr>
          <w:color w:val="FF0000"/>
          <w:szCs w:val="22"/>
        </w:rPr>
      </w:pPr>
      <w:bookmarkStart w:id="101" w:name="_Toc144814929"/>
      <w:r w:rsidRPr="00C54322">
        <w:rPr>
          <w:color w:val="FF0000"/>
          <w:szCs w:val="22"/>
          <w:highlight w:val="green"/>
        </w:rPr>
        <w:t xml:space="preserve">Contact the Procurement Director for </w:t>
      </w:r>
      <w:r w:rsidRPr="00BF6F29">
        <w:rPr>
          <w:color w:val="FF0000"/>
          <w:szCs w:val="22"/>
          <w:highlight w:val="green"/>
        </w:rPr>
        <w:t xml:space="preserve">guidance </w:t>
      </w:r>
      <w:r w:rsidR="00BF6F29" w:rsidRPr="00BF6F29">
        <w:rPr>
          <w:color w:val="FF0000"/>
          <w:szCs w:val="22"/>
          <w:highlight w:val="green"/>
        </w:rPr>
        <w:t>on this entire section</w:t>
      </w:r>
      <w:bookmarkEnd w:id="101"/>
    </w:p>
    <w:p w14:paraId="63A3D7AC" w14:textId="4C5DF1AD" w:rsidR="00243F9E" w:rsidRPr="00BB09BE" w:rsidRDefault="00243F9E" w:rsidP="00243F9E">
      <w:pPr>
        <w:spacing w:line="240" w:lineRule="auto"/>
        <w:jc w:val="both"/>
      </w:pPr>
      <w:bookmarkStart w:id="102" w:name="_Hlk82091928"/>
      <w:r w:rsidRPr="00BB09BE">
        <w:t xml:space="preserve">For </w:t>
      </w:r>
      <w:r w:rsidR="006B4542">
        <w:t>packet</w:t>
      </w:r>
      <w:r w:rsidRPr="00BB09BE">
        <w:t xml:space="preserve">s that are shipped/mailed, the </w:t>
      </w:r>
      <w:r w:rsidR="006B4542">
        <w:t>packet</w:t>
      </w:r>
      <w:r w:rsidRPr="00BB09BE">
        <w:t xml:space="preserve"> shall be submitted in two (2) separate notebook binders. Notebook one (1) as an original </w:t>
      </w:r>
      <w:r w:rsidRPr="00BB09BE">
        <w:rPr>
          <w:color w:val="FF0000"/>
          <w:highlight w:val="yellow"/>
        </w:rPr>
        <w:t>(non-redacted)</w:t>
      </w:r>
      <w:r w:rsidRPr="00BB09BE">
        <w:rPr>
          <w:color w:val="FF0000"/>
        </w:rPr>
        <w:t xml:space="preserve"> </w:t>
      </w:r>
      <w:r w:rsidRPr="00BB09BE">
        <w:t xml:space="preserve">version and notebook </w:t>
      </w:r>
      <w:r w:rsidRPr="00BB09BE">
        <w:rPr>
          <w:color w:val="FF0000"/>
          <w:highlight w:val="yellow"/>
        </w:rPr>
        <w:t>two (2) as the “blind” (redacted) version using the Required Format in the section below.</w:t>
      </w:r>
      <w:r w:rsidRPr="00BB09BE">
        <w:t xml:space="preserve"> For </w:t>
      </w:r>
      <w:r w:rsidR="006B4542">
        <w:t>packet</w:t>
      </w:r>
      <w:r w:rsidRPr="00BB09BE">
        <w:t xml:space="preserve">s that are submitted in the </w:t>
      </w:r>
      <w:r w:rsidRPr="00BB09BE">
        <w:rPr>
          <w:bCs/>
        </w:rPr>
        <w:t>Mississippi Accountability Governmental Information Collaboration System (MAGIC)</w:t>
      </w:r>
      <w:r w:rsidRPr="00BB09BE">
        <w:rPr>
          <w:rStyle w:val="Hyperlink"/>
          <w:bCs/>
          <w:color w:val="auto"/>
          <w:u w:val="none"/>
        </w:rPr>
        <w:t>,</w:t>
      </w:r>
      <w:r w:rsidRPr="00BB09BE">
        <w:rPr>
          <w:rStyle w:val="Hyperlink"/>
          <w:b/>
          <w:color w:val="auto"/>
          <w:u w:val="none"/>
        </w:rPr>
        <w:t xml:space="preserve"> </w:t>
      </w:r>
      <w:r w:rsidRPr="00BB09BE">
        <w:rPr>
          <w:rStyle w:val="Hyperlink"/>
          <w:bCs/>
          <w:color w:val="auto"/>
          <w:u w:val="none"/>
        </w:rPr>
        <w:t xml:space="preserve">the </w:t>
      </w:r>
      <w:r w:rsidR="006B4542">
        <w:rPr>
          <w:rStyle w:val="Hyperlink"/>
          <w:bCs/>
          <w:color w:val="auto"/>
          <w:u w:val="none"/>
        </w:rPr>
        <w:t>packet</w:t>
      </w:r>
      <w:r w:rsidRPr="00BB09BE">
        <w:rPr>
          <w:rStyle w:val="Hyperlink"/>
          <w:bCs/>
          <w:color w:val="auto"/>
          <w:u w:val="none"/>
        </w:rPr>
        <w:t xml:space="preserve"> shall be submitted using the Required Format in the section below. </w:t>
      </w:r>
    </w:p>
    <w:bookmarkEnd w:id="102"/>
    <w:p w14:paraId="1F95CA89" w14:textId="77777777" w:rsidR="00243F9E" w:rsidRPr="00757FB0" w:rsidRDefault="00243F9E" w:rsidP="00243F9E">
      <w:pPr>
        <w:spacing w:line="240" w:lineRule="auto"/>
        <w:jc w:val="both"/>
        <w:rPr>
          <w:b/>
          <w:color w:val="FF0000"/>
          <w:u w:val="single"/>
        </w:rPr>
      </w:pPr>
    </w:p>
    <w:p w14:paraId="5087B692" w14:textId="3CAED304" w:rsidR="00243F9E" w:rsidRPr="005E7374" w:rsidRDefault="00243F9E" w:rsidP="00243F9E">
      <w:pPr>
        <w:pStyle w:val="NumList1"/>
        <w:spacing w:before="0" w:after="0" w:line="240" w:lineRule="auto"/>
        <w:jc w:val="both"/>
      </w:pPr>
      <w:r w:rsidRPr="00CC4084">
        <w:rPr>
          <w:b/>
          <w:bCs/>
        </w:rPr>
        <w:t xml:space="preserve">Each page of the </w:t>
      </w:r>
      <w:r w:rsidR="006B4542">
        <w:rPr>
          <w:b/>
          <w:bCs/>
        </w:rPr>
        <w:t>packet</w:t>
      </w:r>
      <w:r w:rsidRPr="00CC4084">
        <w:rPr>
          <w:b/>
          <w:bCs/>
        </w:rPr>
        <w:t xml:space="preserve"> must be numbered</w:t>
      </w:r>
      <w:proofErr w:type="gramStart"/>
      <w:r w:rsidRPr="005E7374">
        <w:t xml:space="preserve">.  </w:t>
      </w:r>
      <w:proofErr w:type="gramEnd"/>
      <w:r w:rsidRPr="005E7374">
        <w:t xml:space="preserve">Multiple page attachments </w:t>
      </w:r>
      <w:r>
        <w:t xml:space="preserve">and samples </w:t>
      </w:r>
      <w:r w:rsidRPr="005E7374">
        <w:t xml:space="preserve">should be numbered internally within each document and not necessarily numbered in the overall page number sequence of the entire </w:t>
      </w:r>
      <w:r w:rsidR="006B4542">
        <w:t>packet</w:t>
      </w:r>
      <w:proofErr w:type="gramStart"/>
      <w:r w:rsidRPr="005E7374">
        <w:t xml:space="preserve">.  </w:t>
      </w:r>
      <w:proofErr w:type="gramEnd"/>
      <w:r w:rsidRPr="005E7374">
        <w:t xml:space="preserve">The intent of this requirement is </w:t>
      </w:r>
      <w:r>
        <w:t xml:space="preserve">for </w:t>
      </w:r>
      <w:r w:rsidRPr="005E7374">
        <w:t xml:space="preserve">the Offeror </w:t>
      </w:r>
      <w:r>
        <w:t xml:space="preserve">to </w:t>
      </w:r>
      <w:r w:rsidRPr="005E7374">
        <w:t xml:space="preserve">submit all information in a manner that it is clearly referenced and </w:t>
      </w:r>
      <w:r>
        <w:t xml:space="preserve">easy to </w:t>
      </w:r>
      <w:r w:rsidRPr="005E7374">
        <w:t xml:space="preserve">locate. </w:t>
      </w:r>
    </w:p>
    <w:p w14:paraId="0173DFDA" w14:textId="77777777" w:rsidR="00243F9E" w:rsidRPr="005E7374" w:rsidRDefault="00243F9E" w:rsidP="00243F9E">
      <w:pPr>
        <w:spacing w:line="240" w:lineRule="auto"/>
        <w:ind w:firstLine="720"/>
        <w:jc w:val="both"/>
        <w:rPr>
          <w:b/>
          <w:u w:val="single"/>
        </w:rPr>
      </w:pPr>
    </w:p>
    <w:p w14:paraId="555F5562" w14:textId="1573C9B1" w:rsidR="00243F9E" w:rsidRPr="00757FB0" w:rsidRDefault="00243F9E" w:rsidP="00243F9E">
      <w:pPr>
        <w:pStyle w:val="NumList1"/>
        <w:tabs>
          <w:tab w:val="clear" w:pos="1080"/>
        </w:tabs>
        <w:spacing w:before="0" w:after="0" w:line="240" w:lineRule="auto"/>
        <w:jc w:val="both"/>
        <w:rPr>
          <w:b/>
          <w:bCs/>
          <w:i/>
          <w:iCs/>
          <w:color w:val="FF0000"/>
        </w:rPr>
      </w:pPr>
      <w:bookmarkStart w:id="103" w:name="_Hlk82093033"/>
      <w:bookmarkStart w:id="104" w:name="_Hlk83110290"/>
      <w:r w:rsidRPr="00757FB0">
        <w:rPr>
          <w:b/>
          <w:bCs/>
          <w:i/>
          <w:iCs/>
          <w:color w:val="FF0000"/>
          <w:highlight w:val="yellow"/>
        </w:rPr>
        <w:t>Notebook One (1)</w:t>
      </w:r>
      <w:r w:rsidR="00A07966">
        <w:rPr>
          <w:b/>
          <w:bCs/>
          <w:i/>
          <w:iCs/>
          <w:color w:val="FF0000"/>
        </w:rPr>
        <w:t xml:space="preserve"> Consult the Procurement Director before proceeding</w:t>
      </w:r>
    </w:p>
    <w:bookmarkEnd w:id="103"/>
    <w:p w14:paraId="455B6A5E" w14:textId="77777777" w:rsidR="00243F9E" w:rsidRDefault="00243F9E" w:rsidP="00243F9E">
      <w:pPr>
        <w:pStyle w:val="NumList1"/>
        <w:tabs>
          <w:tab w:val="clear" w:pos="1080"/>
        </w:tabs>
        <w:spacing w:before="0" w:after="0" w:line="240" w:lineRule="auto"/>
        <w:jc w:val="both"/>
      </w:pPr>
    </w:p>
    <w:p w14:paraId="5F0C6E50" w14:textId="77777777" w:rsidR="00243F9E" w:rsidRPr="005E7374" w:rsidRDefault="00243F9E" w:rsidP="00243F9E">
      <w:pPr>
        <w:pStyle w:val="NumList1"/>
        <w:tabs>
          <w:tab w:val="clear" w:pos="1080"/>
        </w:tabs>
        <w:spacing w:before="0" w:after="0" w:line="240" w:lineRule="auto"/>
        <w:jc w:val="both"/>
      </w:pPr>
      <w:r w:rsidRPr="005E7374">
        <w:t xml:space="preserve">The Offeror </w:t>
      </w:r>
      <w:r>
        <w:t xml:space="preserve">shall </w:t>
      </w:r>
      <w:r w:rsidRPr="005E7374">
        <w:t xml:space="preserve">provide the </w:t>
      </w:r>
      <w:r>
        <w:t xml:space="preserve">required format for </w:t>
      </w:r>
      <w:r w:rsidRPr="007D7929">
        <w:rPr>
          <w:b/>
          <w:bCs/>
          <w:u w:val="single"/>
        </w:rPr>
        <w:t>shipping/mailing</w:t>
      </w:r>
      <w:r w:rsidRPr="007D7929">
        <w:rPr>
          <w:u w:val="single"/>
        </w:rPr>
        <w:t xml:space="preserve"> responses</w:t>
      </w:r>
      <w:r>
        <w:t xml:space="preserve"> as follows</w:t>
      </w:r>
      <w:r w:rsidRPr="005E7374">
        <w:t xml:space="preserve">: </w:t>
      </w:r>
    </w:p>
    <w:p w14:paraId="7AF0EEEA" w14:textId="77777777" w:rsidR="00243F9E" w:rsidRPr="005E7374" w:rsidRDefault="00243F9E" w:rsidP="00243F9E">
      <w:pPr>
        <w:pStyle w:val="NumList1"/>
        <w:tabs>
          <w:tab w:val="clear" w:pos="1080"/>
        </w:tabs>
        <w:spacing w:before="0" w:after="0" w:line="240" w:lineRule="auto"/>
        <w:jc w:val="both"/>
      </w:pPr>
    </w:p>
    <w:p w14:paraId="080A90E1" w14:textId="2DD1CD42" w:rsidR="00243F9E" w:rsidRPr="002461C2" w:rsidRDefault="00243F9E" w:rsidP="002B61E6">
      <w:pPr>
        <w:pStyle w:val="NumList1"/>
        <w:numPr>
          <w:ilvl w:val="0"/>
          <w:numId w:val="14"/>
        </w:numPr>
        <w:tabs>
          <w:tab w:val="clear" w:pos="1080"/>
        </w:tabs>
        <w:spacing w:before="0" w:line="240" w:lineRule="auto"/>
        <w:jc w:val="both"/>
        <w:rPr>
          <w:b/>
          <w:color w:val="FF0000"/>
          <w:highlight w:val="yellow"/>
        </w:rPr>
      </w:pPr>
      <w:r w:rsidRPr="002461C2">
        <w:rPr>
          <w:rFonts w:cs="Times New Roman"/>
        </w:rPr>
        <w:t xml:space="preserve">An </w:t>
      </w:r>
      <w:r w:rsidRPr="002461C2">
        <w:rPr>
          <w:rFonts w:cs="Times New Roman"/>
          <w:b/>
          <w:bCs/>
          <w:u w:val="single"/>
        </w:rPr>
        <w:t>original</w:t>
      </w:r>
      <w:r w:rsidRPr="002461C2">
        <w:rPr>
          <w:rFonts w:cs="Times New Roman"/>
        </w:rPr>
        <w:t xml:space="preserve"> hard copy </w:t>
      </w:r>
      <w:r w:rsidRPr="002461C2">
        <w:rPr>
          <w:rFonts w:cs="Times New Roman"/>
          <w:color w:val="FF0000"/>
          <w:highlight w:val="yellow"/>
        </w:rPr>
        <w:t>(</w:t>
      </w:r>
      <w:r w:rsidRPr="002461C2">
        <w:rPr>
          <w:rFonts w:cs="Times New Roman"/>
          <w:b/>
          <w:bCs/>
          <w:color w:val="FF0000"/>
          <w:highlight w:val="yellow"/>
          <w:u w:val="single"/>
        </w:rPr>
        <w:t>non-redacted version</w:t>
      </w:r>
      <w:r w:rsidRPr="002461C2">
        <w:rPr>
          <w:rFonts w:cs="Times New Roman"/>
          <w:color w:val="FF0000"/>
          <w:highlight w:val="yellow"/>
        </w:rPr>
        <w:t>)</w:t>
      </w:r>
      <w:r w:rsidRPr="002461C2">
        <w:rPr>
          <w:rFonts w:cs="Times New Roman"/>
          <w:color w:val="FF0000"/>
        </w:rPr>
        <w:t xml:space="preserve"> </w:t>
      </w:r>
      <w:r w:rsidRPr="002461C2">
        <w:rPr>
          <w:rFonts w:cs="Times New Roman"/>
        </w:rPr>
        <w:t xml:space="preserve">of the </w:t>
      </w:r>
      <w:r w:rsidR="006B4542">
        <w:rPr>
          <w:rFonts w:cs="Times New Roman"/>
        </w:rPr>
        <w:t>packet</w:t>
      </w:r>
      <w:r w:rsidRPr="002461C2">
        <w:rPr>
          <w:rFonts w:cs="Times New Roman"/>
        </w:rPr>
        <w:t xml:space="preserve"> shall include all components and attachments required below. </w:t>
      </w:r>
      <w:r w:rsidR="002461C2" w:rsidRPr="002461C2">
        <w:rPr>
          <w:rFonts w:cs="Times New Roman"/>
        </w:rPr>
        <w:t xml:space="preserve">A USB shall include the </w:t>
      </w:r>
      <w:r w:rsidR="002461C2" w:rsidRPr="002461C2">
        <w:rPr>
          <w:rFonts w:cs="Times New Roman"/>
          <w:b/>
          <w:bCs/>
          <w:u w:val="single"/>
        </w:rPr>
        <w:t>original</w:t>
      </w:r>
      <w:r w:rsidR="002461C2" w:rsidRPr="002461C2">
        <w:rPr>
          <w:rFonts w:cs="Times New Roman"/>
          <w:b/>
          <w:bCs/>
        </w:rPr>
        <w:t xml:space="preserve"> </w:t>
      </w:r>
      <w:r w:rsidR="002461C2" w:rsidRPr="002461C2">
        <w:rPr>
          <w:rFonts w:cs="Times New Roman"/>
        </w:rPr>
        <w:t xml:space="preserve">copy of the </w:t>
      </w:r>
      <w:r w:rsidR="006B4542">
        <w:rPr>
          <w:rFonts w:cs="Times New Roman"/>
        </w:rPr>
        <w:t>packet</w:t>
      </w:r>
      <w:proofErr w:type="gramStart"/>
      <w:r w:rsidR="002461C2" w:rsidRPr="002461C2">
        <w:rPr>
          <w:rFonts w:cs="Times New Roman"/>
        </w:rPr>
        <w:t>.</w:t>
      </w:r>
      <w:r w:rsidR="002461C2" w:rsidRPr="002461C2">
        <w:rPr>
          <w:rFonts w:cs="Times New Roman"/>
          <w:b/>
          <w:bCs/>
        </w:rPr>
        <w:t xml:space="preserve"> </w:t>
      </w:r>
      <w:r w:rsidR="002461C2" w:rsidRPr="002461C2">
        <w:rPr>
          <w:rFonts w:cs="Times New Roman"/>
        </w:rPr>
        <w:t xml:space="preserve"> </w:t>
      </w:r>
      <w:proofErr w:type="gramEnd"/>
      <w:r w:rsidR="002461C2" w:rsidRPr="002461C2">
        <w:rPr>
          <w:rFonts w:cs="Times New Roman"/>
        </w:rPr>
        <w:t>The searchable Microsoft Office</w:t>
      </w:r>
      <w:r w:rsidR="002461C2" w:rsidRPr="002461C2">
        <w:rPr>
          <w:rFonts w:cs="Times New Roman"/>
          <w:vertAlign w:val="superscript"/>
        </w:rPr>
        <w:t>®</w:t>
      </w:r>
      <w:r w:rsidR="002461C2" w:rsidRPr="002461C2">
        <w:rPr>
          <w:rFonts w:cs="Times New Roman"/>
        </w:rPr>
        <w:t xml:space="preserve"> format, preferably in Word</w:t>
      </w:r>
      <w:r w:rsidR="002461C2" w:rsidRPr="002461C2">
        <w:rPr>
          <w:rFonts w:cs="Times New Roman"/>
          <w:vertAlign w:val="superscript"/>
        </w:rPr>
        <w:t>®</w:t>
      </w:r>
      <w:r w:rsidR="002461C2" w:rsidRPr="002461C2">
        <w:rPr>
          <w:rFonts w:cs="Times New Roman"/>
        </w:rPr>
        <w:t xml:space="preserve"> or Portable Document Format (PDF</w:t>
      </w:r>
      <w:r w:rsidR="002461C2" w:rsidRPr="002461C2">
        <w:rPr>
          <w:rFonts w:cs="Times New Roman"/>
          <w:vertAlign w:val="superscript"/>
        </w:rPr>
        <w:t>®</w:t>
      </w:r>
      <w:r w:rsidR="002461C2" w:rsidRPr="002461C2">
        <w:rPr>
          <w:rFonts w:cs="Times New Roman"/>
        </w:rPr>
        <w:t xml:space="preserve">) shall be included in the side pocket of the original notebook in the format as indicated below and shall be labeled </w:t>
      </w:r>
      <w:r w:rsidR="002461C2" w:rsidRPr="002461C2">
        <w:rPr>
          <w:rFonts w:cs="Times New Roman"/>
          <w:b/>
          <w:bCs/>
        </w:rPr>
        <w:t>ORIGINAL EVALUATION</w:t>
      </w:r>
      <w:r w:rsidR="002461C2" w:rsidRPr="002461C2">
        <w:rPr>
          <w:rFonts w:cs="Times New Roman"/>
        </w:rPr>
        <w:t>.</w:t>
      </w:r>
      <w:r w:rsidRPr="002461C2">
        <w:rPr>
          <w:rFonts w:cs="Times New Roman"/>
          <w:color w:val="FF0000"/>
          <w:highlight w:val="yellow"/>
        </w:rPr>
        <w:t xml:space="preserve"> </w:t>
      </w:r>
    </w:p>
    <w:p w14:paraId="1864C39C" w14:textId="77777777" w:rsidR="00243F9E" w:rsidRDefault="00243F9E" w:rsidP="00243F9E">
      <w:pPr>
        <w:spacing w:line="240" w:lineRule="auto"/>
        <w:jc w:val="both"/>
        <w:rPr>
          <w:b/>
          <w:bCs/>
          <w:i/>
          <w:iCs/>
        </w:rPr>
      </w:pPr>
      <w:r w:rsidRPr="0026030A">
        <w:rPr>
          <w:b/>
          <w:bCs/>
          <w:i/>
          <w:iCs/>
        </w:rPr>
        <w:t>Section components must be clearly distinguished as follow</w:t>
      </w:r>
      <w:r>
        <w:rPr>
          <w:b/>
          <w:bCs/>
          <w:i/>
          <w:iCs/>
        </w:rPr>
        <w:t>s</w:t>
      </w:r>
      <w:r w:rsidRPr="0026030A">
        <w:rPr>
          <w:b/>
          <w:bCs/>
          <w:i/>
          <w:iCs/>
        </w:rPr>
        <w:t xml:space="preserve">: </w:t>
      </w:r>
    </w:p>
    <w:p w14:paraId="6CB0F02A" w14:textId="77777777" w:rsidR="00243F9E" w:rsidRPr="0026030A" w:rsidRDefault="00243F9E" w:rsidP="00243F9E">
      <w:pPr>
        <w:spacing w:line="240" w:lineRule="auto"/>
        <w:jc w:val="both"/>
        <w:rPr>
          <w:b/>
          <w:bCs/>
          <w:i/>
          <w:iCs/>
        </w:rPr>
      </w:pPr>
    </w:p>
    <w:p w14:paraId="5AFA79CF" w14:textId="1EB5F978" w:rsidR="00243F9E" w:rsidRPr="0026016A" w:rsidRDefault="00243F9E" w:rsidP="002B61E6">
      <w:pPr>
        <w:pStyle w:val="NumList1"/>
        <w:numPr>
          <w:ilvl w:val="0"/>
          <w:numId w:val="36"/>
        </w:numPr>
        <w:spacing w:before="0" w:line="240" w:lineRule="auto"/>
        <w:jc w:val="both"/>
        <w:rPr>
          <w:b/>
          <w:bCs/>
        </w:rPr>
      </w:pPr>
      <w:r w:rsidRPr="0026016A">
        <w:rPr>
          <w:b/>
          <w:bCs/>
        </w:rPr>
        <w:t xml:space="preserve">COVER PAGE </w:t>
      </w:r>
      <w:r w:rsidR="009209E0">
        <w:rPr>
          <w:b/>
          <w:bCs/>
        </w:rPr>
        <w:t xml:space="preserve">- </w:t>
      </w:r>
      <w:r w:rsidR="006B4542">
        <w:rPr>
          <w:b/>
          <w:bCs/>
        </w:rPr>
        <w:t>Packet</w:t>
      </w:r>
      <w:r w:rsidRPr="0026016A">
        <w:rPr>
          <w:b/>
          <w:bCs/>
        </w:rPr>
        <w:t xml:space="preserve"> Cover Sheet (Appendix A) </w:t>
      </w:r>
    </w:p>
    <w:p w14:paraId="561FF275" w14:textId="16FFB8F2" w:rsidR="00243F9E" w:rsidRPr="006B7D22" w:rsidRDefault="00243F9E" w:rsidP="002B61E6">
      <w:pPr>
        <w:pStyle w:val="NumList1"/>
        <w:numPr>
          <w:ilvl w:val="0"/>
          <w:numId w:val="36"/>
        </w:numPr>
        <w:spacing w:before="0" w:line="240" w:lineRule="auto"/>
        <w:jc w:val="both"/>
        <w:rPr>
          <w:b/>
          <w:bCs/>
        </w:rPr>
      </w:pPr>
      <w:r w:rsidRPr="006B7D22">
        <w:rPr>
          <w:b/>
          <w:bCs/>
        </w:rPr>
        <w:t xml:space="preserve">COMPONENT 1 - </w:t>
      </w:r>
      <w:r w:rsidRPr="00190F5F">
        <w:rPr>
          <w:b/>
          <w:bCs/>
          <w:highlight w:val="green"/>
        </w:rPr>
        <w:t xml:space="preserve">TECHNICAL </w:t>
      </w:r>
      <w:r w:rsidRPr="00B64DC2">
        <w:rPr>
          <w:b/>
          <w:bCs/>
          <w:highlight w:val="green"/>
        </w:rPr>
        <w:t>FACTORS</w:t>
      </w:r>
      <w:r w:rsidR="00B64DC2" w:rsidRPr="00B64DC2">
        <w:rPr>
          <w:b/>
          <w:bCs/>
          <w:highlight w:val="green"/>
        </w:rPr>
        <w:t xml:space="preserve"> – </w:t>
      </w:r>
      <w:r w:rsidR="00B64DC2" w:rsidRPr="00B64DC2">
        <w:rPr>
          <w:b/>
          <w:bCs/>
          <w:color w:val="FF0000"/>
          <w:highlight w:val="green"/>
        </w:rPr>
        <w:t xml:space="preserve">delete if not </w:t>
      </w:r>
      <w:r w:rsidR="00B64DC2" w:rsidRPr="008107D5">
        <w:rPr>
          <w:b/>
          <w:bCs/>
          <w:color w:val="FF0000"/>
          <w:highlight w:val="green"/>
        </w:rPr>
        <w:t>blind</w:t>
      </w:r>
      <w:r w:rsidR="008107D5" w:rsidRPr="008107D5">
        <w:rPr>
          <w:b/>
          <w:bCs/>
          <w:color w:val="FF0000"/>
          <w:highlight w:val="green"/>
        </w:rPr>
        <w:t xml:space="preserve"> scoring</w:t>
      </w:r>
      <w:r w:rsidRPr="00B64DC2">
        <w:rPr>
          <w:b/>
          <w:bCs/>
          <w:color w:val="FF0000"/>
        </w:rPr>
        <w:t xml:space="preserve"> </w:t>
      </w:r>
    </w:p>
    <w:p w14:paraId="3D7F5A56" w14:textId="0AC4237E" w:rsidR="00243F9E" w:rsidRPr="005E7374" w:rsidRDefault="00243F9E" w:rsidP="002B61E6">
      <w:pPr>
        <w:pStyle w:val="NumList1"/>
        <w:numPr>
          <w:ilvl w:val="1"/>
          <w:numId w:val="25"/>
        </w:numPr>
        <w:spacing w:before="0" w:line="240" w:lineRule="auto"/>
        <w:jc w:val="both"/>
      </w:pPr>
      <w:r w:rsidRPr="00243F9E">
        <w:rPr>
          <w:b/>
        </w:rPr>
        <w:t>Tab 1</w:t>
      </w:r>
      <w:r w:rsidRPr="005E7374">
        <w:t xml:space="preserve"> </w:t>
      </w:r>
      <w:r w:rsidRPr="00243F9E">
        <w:rPr>
          <w:b/>
          <w:i/>
        </w:rPr>
        <w:t>– Cover letter and Management Summary</w:t>
      </w:r>
      <w:r w:rsidRPr="005E7374">
        <w:t xml:space="preserve"> must provide the MDE a </w:t>
      </w:r>
      <w:bookmarkStart w:id="105" w:name="_Hlk139886385"/>
      <w:r w:rsidRPr="005E7374">
        <w:t>summary of the Offeror’s philosophy for providing the specified services.</w:t>
      </w:r>
      <w:r>
        <w:t xml:space="preserve"> </w:t>
      </w:r>
    </w:p>
    <w:bookmarkEnd w:id="105"/>
    <w:p w14:paraId="59B9621E" w14:textId="2D00FA01" w:rsidR="00243F9E" w:rsidRPr="005E7374" w:rsidRDefault="00243F9E" w:rsidP="002B61E6">
      <w:pPr>
        <w:pStyle w:val="NumList1"/>
        <w:numPr>
          <w:ilvl w:val="1"/>
          <w:numId w:val="25"/>
        </w:numPr>
        <w:spacing w:before="0" w:line="240" w:lineRule="auto"/>
        <w:jc w:val="both"/>
      </w:pPr>
      <w:r>
        <w:rPr>
          <w:b/>
        </w:rPr>
        <w:t>Tab</w:t>
      </w:r>
      <w:r w:rsidRPr="005E7374">
        <w:rPr>
          <w:b/>
        </w:rPr>
        <w:t xml:space="preserve"> 2 – </w:t>
      </w:r>
      <w:bookmarkStart w:id="106" w:name="_Hlk139886439"/>
      <w:r w:rsidR="006B4542">
        <w:rPr>
          <w:b/>
          <w:i/>
          <w:iCs/>
        </w:rPr>
        <w:t xml:space="preserve">Detailed </w:t>
      </w:r>
      <w:r w:rsidR="00EE5B61">
        <w:rPr>
          <w:b/>
          <w:i/>
          <w:iCs/>
        </w:rPr>
        <w:t>Resume</w:t>
      </w:r>
      <w:r>
        <w:rPr>
          <w:b/>
          <w:i/>
          <w:iCs/>
        </w:rPr>
        <w:t xml:space="preserve"> </w:t>
      </w:r>
      <w:r w:rsidRPr="003B60AC">
        <w:rPr>
          <w:bCs/>
        </w:rPr>
        <w:t xml:space="preserve">shall </w:t>
      </w:r>
      <w:r w:rsidRPr="005E7374">
        <w:rPr>
          <w:bCs/>
        </w:rPr>
        <w:t xml:space="preserve">provide </w:t>
      </w:r>
      <w:r>
        <w:rPr>
          <w:bCs/>
        </w:rPr>
        <w:t xml:space="preserve">clear and concise </w:t>
      </w:r>
      <w:r w:rsidR="00F84000">
        <w:rPr>
          <w:bCs/>
        </w:rPr>
        <w:t>information</w:t>
      </w:r>
      <w:r>
        <w:rPr>
          <w:bCs/>
        </w:rPr>
        <w:t xml:space="preserve"> </w:t>
      </w:r>
      <w:r w:rsidRPr="005E7374">
        <w:rPr>
          <w:bCs/>
        </w:rPr>
        <w:t xml:space="preserve">to encompass the </w:t>
      </w:r>
      <w:r w:rsidRPr="003E786C">
        <w:rPr>
          <w:bCs/>
        </w:rPr>
        <w:t>minimum qualifications,</w:t>
      </w:r>
      <w:r w:rsidRPr="005E7374">
        <w:rPr>
          <w:bCs/>
        </w:rPr>
        <w:t xml:space="preserve"> implementation, deliverables, and expected outcomes/results to achieve the scope of work.</w:t>
      </w:r>
      <w:r>
        <w:rPr>
          <w:bCs/>
        </w:rPr>
        <w:t xml:space="preserve"> Any required information that is omitted and not addressed </w:t>
      </w:r>
      <w:bookmarkEnd w:id="106"/>
      <w:r>
        <w:rPr>
          <w:bCs/>
        </w:rPr>
        <w:t xml:space="preserve">in the minimum </w:t>
      </w:r>
      <w:r>
        <w:rPr>
          <w:bCs/>
        </w:rPr>
        <w:lastRenderedPageBreak/>
        <w:t xml:space="preserve">qualifications section will disqualify submission and will not be considered for an award. </w:t>
      </w:r>
    </w:p>
    <w:p w14:paraId="37F600AD" w14:textId="7F1EB959" w:rsidR="00243F9E" w:rsidRPr="006B7D22" w:rsidRDefault="00243F9E" w:rsidP="002B61E6">
      <w:pPr>
        <w:pStyle w:val="NumList1"/>
        <w:numPr>
          <w:ilvl w:val="0"/>
          <w:numId w:val="36"/>
        </w:numPr>
        <w:spacing w:before="0" w:line="240" w:lineRule="auto"/>
        <w:jc w:val="both"/>
        <w:rPr>
          <w:b/>
          <w:bCs/>
        </w:rPr>
      </w:pPr>
      <w:r w:rsidRPr="006B7D22">
        <w:rPr>
          <w:b/>
          <w:bCs/>
        </w:rPr>
        <w:t xml:space="preserve">COMPONENT 2 - </w:t>
      </w:r>
      <w:r w:rsidRPr="00B64DC2">
        <w:rPr>
          <w:b/>
          <w:bCs/>
          <w:highlight w:val="green"/>
        </w:rPr>
        <w:t>MANAGEMENT FACTORS</w:t>
      </w:r>
      <w:r w:rsidR="00B64DC2" w:rsidRPr="00B64DC2">
        <w:rPr>
          <w:b/>
          <w:bCs/>
          <w:highlight w:val="green"/>
        </w:rPr>
        <w:t xml:space="preserve">– </w:t>
      </w:r>
      <w:r w:rsidR="00B64DC2" w:rsidRPr="00B64DC2">
        <w:rPr>
          <w:b/>
          <w:bCs/>
          <w:color w:val="FF0000"/>
          <w:highlight w:val="green"/>
        </w:rPr>
        <w:t xml:space="preserve">delete if </w:t>
      </w:r>
      <w:r w:rsidR="00B64DC2" w:rsidRPr="00C17505">
        <w:rPr>
          <w:b/>
          <w:bCs/>
          <w:color w:val="FF0000"/>
          <w:highlight w:val="green"/>
        </w:rPr>
        <w:t>not blind</w:t>
      </w:r>
      <w:r w:rsidR="00C17505" w:rsidRPr="00C17505">
        <w:rPr>
          <w:b/>
          <w:bCs/>
          <w:color w:val="FF0000"/>
          <w:highlight w:val="green"/>
        </w:rPr>
        <w:t xml:space="preserve"> scoring</w:t>
      </w:r>
    </w:p>
    <w:p w14:paraId="7384B646" w14:textId="77777777" w:rsidR="00243F9E" w:rsidRPr="00CC0D21" w:rsidRDefault="00243F9E" w:rsidP="002B61E6">
      <w:pPr>
        <w:pStyle w:val="NumList1"/>
        <w:numPr>
          <w:ilvl w:val="1"/>
          <w:numId w:val="26"/>
        </w:numPr>
        <w:spacing w:before="0" w:line="240" w:lineRule="auto"/>
        <w:jc w:val="both"/>
      </w:pPr>
      <w:r>
        <w:rPr>
          <w:b/>
        </w:rPr>
        <w:t>Tab</w:t>
      </w:r>
      <w:r w:rsidRPr="005E7374">
        <w:rPr>
          <w:b/>
        </w:rPr>
        <w:t xml:space="preserve"> </w:t>
      </w:r>
      <w:r>
        <w:rPr>
          <w:b/>
        </w:rPr>
        <w:t>3</w:t>
      </w:r>
      <w:r w:rsidRPr="005E7374">
        <w:t xml:space="preserve"> </w:t>
      </w:r>
      <w:r w:rsidRPr="005E7374">
        <w:rPr>
          <w:b/>
          <w:i/>
        </w:rPr>
        <w:t>–</w:t>
      </w:r>
      <w:r w:rsidRPr="005E7374">
        <w:t xml:space="preserve"> </w:t>
      </w:r>
      <w:r w:rsidRPr="005E7374">
        <w:rPr>
          <w:b/>
          <w:bCs/>
          <w:i/>
          <w:iCs/>
        </w:rPr>
        <w:t>Resumes for Key Personnel</w:t>
      </w:r>
      <w:r>
        <w:rPr>
          <w:b/>
          <w:bCs/>
          <w:i/>
          <w:iCs/>
        </w:rPr>
        <w:t xml:space="preserve"> </w:t>
      </w:r>
      <w:bookmarkStart w:id="107" w:name="_Hlk139886566"/>
      <w:r>
        <w:t>must include qualifications and experiences for all key personnel assigned to this project.</w:t>
      </w:r>
    </w:p>
    <w:bookmarkEnd w:id="107"/>
    <w:p w14:paraId="45519BEF" w14:textId="445325B5" w:rsidR="00243F9E" w:rsidRPr="00D5615C" w:rsidRDefault="00243F9E" w:rsidP="002B61E6">
      <w:pPr>
        <w:pStyle w:val="NumList1"/>
        <w:numPr>
          <w:ilvl w:val="1"/>
          <w:numId w:val="26"/>
        </w:numPr>
        <w:spacing w:before="0" w:line="240" w:lineRule="auto"/>
        <w:jc w:val="both"/>
      </w:pPr>
      <w:r>
        <w:rPr>
          <w:b/>
        </w:rPr>
        <w:t>Tab</w:t>
      </w:r>
      <w:r w:rsidRPr="005E7374">
        <w:rPr>
          <w:b/>
        </w:rPr>
        <w:t xml:space="preserve"> </w:t>
      </w:r>
      <w:r>
        <w:rPr>
          <w:b/>
        </w:rPr>
        <w:t>4</w:t>
      </w:r>
      <w:r w:rsidRPr="005E7374">
        <w:t xml:space="preserve"> </w:t>
      </w:r>
      <w:r w:rsidRPr="005E7374">
        <w:rPr>
          <w:b/>
          <w:i/>
        </w:rPr>
        <w:t>–</w:t>
      </w:r>
      <w:r w:rsidRPr="005E7374">
        <w:t xml:space="preserve"> </w:t>
      </w:r>
      <w:r w:rsidRPr="005E7374">
        <w:rPr>
          <w:b/>
          <w:bCs/>
          <w:i/>
          <w:iCs/>
        </w:rPr>
        <w:t xml:space="preserve">References </w:t>
      </w:r>
      <w:bookmarkStart w:id="108" w:name="_Hlk139886636"/>
      <w:r>
        <w:t xml:space="preserve">must meet the requirements as set forth in the References section. </w:t>
      </w:r>
    </w:p>
    <w:p w14:paraId="66D7E714" w14:textId="7EEE6D88" w:rsidR="00243F9E" w:rsidRPr="00243F9E" w:rsidRDefault="00243F9E" w:rsidP="002B61E6">
      <w:pPr>
        <w:pStyle w:val="NumList1"/>
        <w:numPr>
          <w:ilvl w:val="0"/>
          <w:numId w:val="36"/>
        </w:numPr>
        <w:spacing w:before="0" w:line="240" w:lineRule="auto"/>
        <w:jc w:val="both"/>
        <w:rPr>
          <w:b/>
          <w:bCs/>
          <w:highlight w:val="green"/>
        </w:rPr>
      </w:pPr>
      <w:bookmarkStart w:id="109" w:name="_Hlk92628508"/>
      <w:bookmarkEnd w:id="108"/>
      <w:r w:rsidRPr="00506759">
        <w:rPr>
          <w:b/>
          <w:bCs/>
          <w:color w:val="FF0000"/>
          <w:highlight w:val="yellow"/>
        </w:rPr>
        <w:t xml:space="preserve">COMPONENT 3 – </w:t>
      </w:r>
      <w:r w:rsidR="00E871D5">
        <w:rPr>
          <w:b/>
          <w:bCs/>
          <w:color w:val="FF0000"/>
          <w:highlight w:val="yellow"/>
        </w:rPr>
        <w:t>P</w:t>
      </w:r>
      <w:r w:rsidR="00147B18">
        <w:rPr>
          <w:b/>
          <w:bCs/>
          <w:color w:val="FF0000"/>
          <w:highlight w:val="yellow"/>
        </w:rPr>
        <w:t>RICE</w:t>
      </w:r>
      <w:r w:rsidR="00E871D5">
        <w:rPr>
          <w:b/>
          <w:bCs/>
          <w:color w:val="FF0000"/>
          <w:highlight w:val="yellow"/>
        </w:rPr>
        <w:t>/</w:t>
      </w:r>
      <w:r w:rsidRPr="001324EE">
        <w:rPr>
          <w:b/>
          <w:bCs/>
          <w:color w:val="FF0000"/>
          <w:highlight w:val="green"/>
        </w:rPr>
        <w:t xml:space="preserve">COST </w:t>
      </w:r>
      <w:r w:rsidR="008F48F0" w:rsidRPr="001324EE">
        <w:rPr>
          <w:b/>
          <w:bCs/>
          <w:color w:val="FF0000"/>
          <w:highlight w:val="green"/>
        </w:rPr>
        <w:t xml:space="preserve">DATA </w:t>
      </w:r>
      <w:r w:rsidR="008F48F0">
        <w:rPr>
          <w:b/>
          <w:bCs/>
          <w:color w:val="FF0000"/>
          <w:highlight w:val="yellow"/>
        </w:rPr>
        <w:t>see</w:t>
      </w:r>
      <w:r w:rsidR="00B343B2" w:rsidRPr="00B343B2">
        <w:rPr>
          <w:b/>
          <w:bCs/>
          <w:color w:val="FF0000"/>
          <w:highlight w:val="green"/>
        </w:rPr>
        <w:t xml:space="preserve"> above </w:t>
      </w:r>
      <w:r w:rsidR="00B343B2">
        <w:rPr>
          <w:b/>
          <w:bCs/>
          <w:color w:val="FF0000"/>
          <w:highlight w:val="green"/>
        </w:rPr>
        <w:t xml:space="preserve">- </w:t>
      </w:r>
      <w:r w:rsidRPr="00243F9E">
        <w:rPr>
          <w:b/>
          <w:bCs/>
          <w:color w:val="FF0000"/>
          <w:sz w:val="18"/>
          <w:szCs w:val="18"/>
          <w:highlight w:val="green"/>
        </w:rPr>
        <w:t>if agency determined price</w:t>
      </w:r>
      <w:r w:rsidR="00757FB0">
        <w:rPr>
          <w:b/>
          <w:bCs/>
          <w:color w:val="FF0000"/>
          <w:sz w:val="18"/>
          <w:szCs w:val="18"/>
          <w:highlight w:val="green"/>
        </w:rPr>
        <w:t xml:space="preserve"> or hourly rate</w:t>
      </w:r>
      <w:r w:rsidRPr="00243F9E">
        <w:rPr>
          <w:b/>
          <w:bCs/>
          <w:color w:val="FF0000"/>
          <w:sz w:val="18"/>
          <w:szCs w:val="18"/>
          <w:highlight w:val="green"/>
        </w:rPr>
        <w:t xml:space="preserve"> - delete</w:t>
      </w:r>
    </w:p>
    <w:p w14:paraId="03C8E082" w14:textId="0534A91B" w:rsidR="00243F9E" w:rsidRPr="00B343B2" w:rsidRDefault="00243F9E" w:rsidP="002B61E6">
      <w:pPr>
        <w:pStyle w:val="NumList1"/>
        <w:numPr>
          <w:ilvl w:val="1"/>
          <w:numId w:val="24"/>
        </w:numPr>
        <w:spacing w:before="0" w:line="240" w:lineRule="auto"/>
        <w:jc w:val="both"/>
      </w:pPr>
      <w:r w:rsidRPr="00F537E2">
        <w:rPr>
          <w:b/>
          <w:color w:val="FF0000"/>
          <w:highlight w:val="yellow"/>
        </w:rPr>
        <w:t xml:space="preserve">Tab 5 </w:t>
      </w:r>
      <w:r w:rsidRPr="00F537E2">
        <w:rPr>
          <w:b/>
          <w:i/>
          <w:color w:val="FF0000"/>
          <w:highlight w:val="yellow"/>
        </w:rPr>
        <w:t>–</w:t>
      </w:r>
      <w:r w:rsidRPr="00F537E2">
        <w:rPr>
          <w:color w:val="FF0000"/>
        </w:rPr>
        <w:t xml:space="preserve"> </w:t>
      </w:r>
      <w:r w:rsidRPr="00B343B2">
        <w:rPr>
          <w:b/>
          <w:bCs/>
          <w:i/>
          <w:iCs/>
          <w:color w:val="FF0000"/>
          <w:highlight w:val="yellow"/>
        </w:rPr>
        <w:t>Budget</w:t>
      </w:r>
      <w:r w:rsidR="00B343B2" w:rsidRPr="00B343B2">
        <w:rPr>
          <w:b/>
          <w:bCs/>
          <w:i/>
          <w:iCs/>
          <w:color w:val="FF0000"/>
          <w:highlight w:val="yellow"/>
        </w:rPr>
        <w:t>/</w:t>
      </w:r>
      <w:r w:rsidR="008F48F0" w:rsidRPr="00B343B2">
        <w:rPr>
          <w:b/>
          <w:bCs/>
          <w:i/>
          <w:iCs/>
          <w:color w:val="FF0000"/>
          <w:highlight w:val="yellow"/>
        </w:rPr>
        <w:t>Price</w:t>
      </w:r>
      <w:r w:rsidR="008F48F0">
        <w:rPr>
          <w:b/>
          <w:bCs/>
          <w:i/>
          <w:iCs/>
          <w:color w:val="FF0000"/>
        </w:rPr>
        <w:t xml:space="preserve"> </w:t>
      </w:r>
      <w:r w:rsidR="008F48F0" w:rsidRPr="00506759">
        <w:rPr>
          <w:b/>
          <w:bCs/>
          <w:i/>
          <w:iCs/>
          <w:color w:val="FF0000"/>
        </w:rPr>
        <w:t>program</w:t>
      </w:r>
      <w:r w:rsidRPr="00243F9E">
        <w:rPr>
          <w:b/>
          <w:bCs/>
          <w:i/>
          <w:iCs/>
          <w:color w:val="FF0000"/>
          <w:highlight w:val="green"/>
        </w:rPr>
        <w:t xml:space="preserve"> </w:t>
      </w:r>
      <w:bookmarkStart w:id="110" w:name="_Hlk92625718"/>
      <w:r w:rsidRPr="00243F9E">
        <w:rPr>
          <w:b/>
          <w:bCs/>
          <w:i/>
          <w:iCs/>
          <w:color w:val="FF0000"/>
          <w:highlight w:val="green"/>
        </w:rPr>
        <w:t>must specify expected budget</w:t>
      </w:r>
      <w:bookmarkEnd w:id="110"/>
    </w:p>
    <w:p w14:paraId="797C5A11" w14:textId="44B7DBFB" w:rsidR="00B343B2" w:rsidRPr="00B343B2" w:rsidRDefault="00B343B2" w:rsidP="002B61E6">
      <w:pPr>
        <w:pStyle w:val="NumList1"/>
        <w:numPr>
          <w:ilvl w:val="1"/>
          <w:numId w:val="24"/>
        </w:numPr>
        <w:spacing w:before="0" w:line="240" w:lineRule="auto"/>
        <w:jc w:val="both"/>
        <w:rPr>
          <w:b/>
          <w:color w:val="FF0000"/>
          <w:highlight w:val="green"/>
        </w:rPr>
      </w:pPr>
      <w:r w:rsidRPr="0041387D">
        <w:rPr>
          <w:b/>
          <w:color w:val="FF0000"/>
          <w:highlight w:val="green"/>
        </w:rPr>
        <w:t>Tab 6 –</w:t>
      </w:r>
      <w:r w:rsidRPr="00B343B2">
        <w:rPr>
          <w:b/>
          <w:color w:val="FF0000"/>
        </w:rPr>
        <w:t xml:space="preserve"> </w:t>
      </w:r>
      <w:r w:rsidRPr="0041387D">
        <w:rPr>
          <w:b/>
          <w:i/>
          <w:iCs/>
          <w:color w:val="FF0000"/>
          <w:highlight w:val="green"/>
        </w:rPr>
        <w:t xml:space="preserve">Cost </w:t>
      </w:r>
      <w:r w:rsidR="008F48F0" w:rsidRPr="0041387D">
        <w:rPr>
          <w:b/>
          <w:i/>
          <w:iCs/>
          <w:color w:val="FF0000"/>
          <w:highlight w:val="green"/>
        </w:rPr>
        <w:t>Factors</w:t>
      </w:r>
      <w:r w:rsidR="008F48F0">
        <w:rPr>
          <w:b/>
          <w:i/>
          <w:iCs/>
          <w:color w:val="FF0000"/>
        </w:rPr>
        <w:t xml:space="preserve"> </w:t>
      </w:r>
      <w:r w:rsidR="008F48F0" w:rsidRPr="00B343B2">
        <w:rPr>
          <w:b/>
          <w:bCs/>
          <w:i/>
          <w:iCs/>
          <w:color w:val="FF0000"/>
          <w:highlight w:val="green"/>
        </w:rPr>
        <w:t>program</w:t>
      </w:r>
      <w:r>
        <w:rPr>
          <w:b/>
          <w:bCs/>
          <w:i/>
          <w:iCs/>
          <w:color w:val="FF0000"/>
          <w:highlight w:val="green"/>
        </w:rPr>
        <w:t xml:space="preserve"> </w:t>
      </w:r>
      <w:r w:rsidRPr="00243F9E">
        <w:rPr>
          <w:b/>
          <w:bCs/>
          <w:i/>
          <w:iCs/>
          <w:color w:val="FF0000"/>
          <w:highlight w:val="green"/>
        </w:rPr>
        <w:t xml:space="preserve">must specify </w:t>
      </w:r>
      <w:r>
        <w:rPr>
          <w:b/>
          <w:bCs/>
          <w:i/>
          <w:iCs/>
          <w:color w:val="FF0000"/>
          <w:highlight w:val="green"/>
        </w:rPr>
        <w:t xml:space="preserve">factors to be </w:t>
      </w:r>
      <w:r w:rsidRPr="00B343B2">
        <w:rPr>
          <w:b/>
          <w:bCs/>
          <w:i/>
          <w:iCs/>
          <w:color w:val="FF0000"/>
          <w:highlight w:val="green"/>
        </w:rPr>
        <w:t>evaluated for price</w:t>
      </w:r>
    </w:p>
    <w:bookmarkEnd w:id="109"/>
    <w:p w14:paraId="4C598077" w14:textId="77777777" w:rsidR="00243F9E" w:rsidRPr="00B343B2" w:rsidRDefault="00243F9E" w:rsidP="002B61E6">
      <w:pPr>
        <w:pStyle w:val="NumList1"/>
        <w:numPr>
          <w:ilvl w:val="0"/>
          <w:numId w:val="36"/>
        </w:numPr>
        <w:spacing w:before="0" w:line="240" w:lineRule="auto"/>
        <w:jc w:val="both"/>
        <w:rPr>
          <w:b/>
          <w:color w:val="FF0000"/>
        </w:rPr>
      </w:pPr>
      <w:r w:rsidRPr="00B343B2">
        <w:rPr>
          <w:b/>
          <w:color w:val="FF0000"/>
        </w:rPr>
        <w:t xml:space="preserve">COMPONENT </w:t>
      </w:r>
      <w:r w:rsidRPr="00B343B2">
        <w:rPr>
          <w:b/>
          <w:color w:val="FF0000"/>
          <w:highlight w:val="yellow"/>
        </w:rPr>
        <w:t>4</w:t>
      </w:r>
      <w:r w:rsidRPr="00B343B2">
        <w:rPr>
          <w:b/>
          <w:color w:val="FF0000"/>
        </w:rPr>
        <w:t xml:space="preserve"> - OTHER</w:t>
      </w:r>
    </w:p>
    <w:p w14:paraId="20A239A3" w14:textId="1CDFC1F2" w:rsidR="00243F9E" w:rsidRPr="00147B18" w:rsidRDefault="00243F9E" w:rsidP="002B61E6">
      <w:pPr>
        <w:pStyle w:val="NumList1"/>
        <w:numPr>
          <w:ilvl w:val="1"/>
          <w:numId w:val="24"/>
        </w:numPr>
        <w:spacing w:before="0" w:line="240" w:lineRule="auto"/>
        <w:jc w:val="both"/>
      </w:pPr>
      <w:r>
        <w:rPr>
          <w:b/>
        </w:rPr>
        <w:t>Tab</w:t>
      </w:r>
      <w:r w:rsidRPr="005E7374">
        <w:rPr>
          <w:b/>
        </w:rPr>
        <w:t xml:space="preserve"> </w:t>
      </w:r>
      <w:r w:rsidR="00B343B2" w:rsidRPr="00B343B2">
        <w:rPr>
          <w:b/>
          <w:color w:val="FF0000"/>
          <w:highlight w:val="yellow"/>
        </w:rPr>
        <w:t>7</w:t>
      </w:r>
      <w:r w:rsidRPr="005E7374">
        <w:t xml:space="preserve"> </w:t>
      </w:r>
      <w:r w:rsidRPr="005E7374">
        <w:rPr>
          <w:b/>
          <w:i/>
        </w:rPr>
        <w:t>–</w:t>
      </w:r>
      <w:r w:rsidRPr="005E7374">
        <w:t xml:space="preserve"> </w:t>
      </w:r>
      <w:r w:rsidR="00147B18" w:rsidRPr="00147B18">
        <w:t>Required signed attachments, appendix, and forms, (Acknowledgment of Amendments/Questions &amp; Answers (if applicable).</w:t>
      </w:r>
    </w:p>
    <w:p w14:paraId="0A89E4FB" w14:textId="2E385A49" w:rsidR="00243F9E" w:rsidRPr="00863A3F" w:rsidRDefault="00243F9E" w:rsidP="002B61E6">
      <w:pPr>
        <w:pStyle w:val="NumList1"/>
        <w:numPr>
          <w:ilvl w:val="1"/>
          <w:numId w:val="24"/>
        </w:numPr>
        <w:spacing w:before="0" w:line="240" w:lineRule="auto"/>
        <w:jc w:val="both"/>
        <w:rPr>
          <w:color w:val="FF0000"/>
          <w:highlight w:val="green"/>
        </w:rPr>
      </w:pPr>
      <w:r w:rsidRPr="00863A3F">
        <w:rPr>
          <w:b/>
          <w:color w:val="FF0000"/>
          <w:highlight w:val="green"/>
        </w:rPr>
        <w:t xml:space="preserve">Tab </w:t>
      </w:r>
      <w:r w:rsidR="00B343B2" w:rsidRPr="00863A3F">
        <w:rPr>
          <w:b/>
          <w:color w:val="FF0000"/>
          <w:highlight w:val="green"/>
        </w:rPr>
        <w:t>8</w:t>
      </w:r>
      <w:r w:rsidRPr="00863A3F">
        <w:rPr>
          <w:color w:val="FF0000"/>
          <w:highlight w:val="green"/>
        </w:rPr>
        <w:t xml:space="preserve"> </w:t>
      </w:r>
      <w:r w:rsidRPr="00863A3F">
        <w:rPr>
          <w:b/>
          <w:i/>
          <w:color w:val="FF0000"/>
          <w:highlight w:val="green"/>
        </w:rPr>
        <w:t>–</w:t>
      </w:r>
      <w:r w:rsidRPr="00863A3F">
        <w:rPr>
          <w:color w:val="FF0000"/>
          <w:highlight w:val="green"/>
        </w:rPr>
        <w:t xml:space="preserve"> Any additional relevant information (not to exceed five (5) pages)</w:t>
      </w:r>
    </w:p>
    <w:p w14:paraId="67221E97" w14:textId="77777777" w:rsidR="00243F9E" w:rsidRPr="00863A3F" w:rsidRDefault="00243F9E" w:rsidP="00243F9E">
      <w:pPr>
        <w:pStyle w:val="NumList1"/>
        <w:spacing w:before="0" w:line="240" w:lineRule="auto"/>
        <w:jc w:val="both"/>
        <w:rPr>
          <w:highlight w:val="green"/>
        </w:rPr>
      </w:pPr>
      <w:r w:rsidRPr="00863A3F">
        <w:rPr>
          <w:b/>
          <w:bCs/>
          <w:i/>
          <w:iCs/>
          <w:color w:val="FF0000"/>
          <w:highlight w:val="green"/>
        </w:rPr>
        <w:t>Notebook Two (2) May be eligible for waiver</w:t>
      </w:r>
    </w:p>
    <w:p w14:paraId="22FC638B" w14:textId="62DB1BD1" w:rsidR="00243F9E" w:rsidRPr="00863A3F" w:rsidRDefault="00243F9E" w:rsidP="002B61E6">
      <w:pPr>
        <w:pStyle w:val="NumList1"/>
        <w:numPr>
          <w:ilvl w:val="0"/>
          <w:numId w:val="14"/>
        </w:numPr>
        <w:tabs>
          <w:tab w:val="clear" w:pos="1080"/>
        </w:tabs>
        <w:spacing w:before="0" w:line="240" w:lineRule="auto"/>
        <w:jc w:val="both"/>
        <w:rPr>
          <w:b/>
          <w:color w:val="FF0000"/>
          <w:highlight w:val="green"/>
        </w:rPr>
      </w:pPr>
      <w:bookmarkStart w:id="111" w:name="_Hlk83110400"/>
      <w:r w:rsidRPr="00863A3F">
        <w:rPr>
          <w:rFonts w:cs="Times New Roman"/>
          <w:color w:val="FF0000"/>
          <w:highlight w:val="green"/>
        </w:rPr>
        <w:t xml:space="preserve">A </w:t>
      </w:r>
      <w:r w:rsidRPr="00863A3F">
        <w:rPr>
          <w:rFonts w:cs="Times New Roman"/>
          <w:i/>
          <w:iCs/>
          <w:color w:val="FF0000"/>
          <w:highlight w:val="green"/>
        </w:rPr>
        <w:t>hard copy</w:t>
      </w:r>
      <w:r w:rsidRPr="00863A3F">
        <w:rPr>
          <w:rFonts w:cs="Times New Roman"/>
          <w:color w:val="FF0000"/>
          <w:highlight w:val="green"/>
        </w:rPr>
        <w:t xml:space="preserve"> (</w:t>
      </w:r>
      <w:r w:rsidRPr="00863A3F">
        <w:rPr>
          <w:rFonts w:cs="Times New Roman"/>
          <w:b/>
          <w:bCs/>
          <w:color w:val="FF0000"/>
          <w:highlight w:val="green"/>
          <w:u w:val="single"/>
        </w:rPr>
        <w:t>redacted version</w:t>
      </w:r>
      <w:r w:rsidRPr="00863A3F">
        <w:rPr>
          <w:rFonts w:cs="Times New Roman"/>
          <w:color w:val="FF0000"/>
          <w:highlight w:val="green"/>
        </w:rPr>
        <w:t xml:space="preserve">) of the </w:t>
      </w:r>
      <w:r w:rsidR="00F84000">
        <w:rPr>
          <w:rFonts w:cs="Times New Roman"/>
          <w:color w:val="FF0000"/>
          <w:highlight w:val="green"/>
        </w:rPr>
        <w:t>packet</w:t>
      </w:r>
      <w:r w:rsidRPr="00863A3F">
        <w:rPr>
          <w:rFonts w:cs="Times New Roman"/>
          <w:color w:val="FF0000"/>
          <w:highlight w:val="green"/>
        </w:rPr>
        <w:t xml:space="preserve"> shall include Component one (1) </w:t>
      </w:r>
      <w:r w:rsidRPr="00863A3F">
        <w:rPr>
          <w:rFonts w:cs="Times New Roman"/>
          <w:b/>
          <w:bCs/>
          <w:color w:val="FF0000"/>
          <w:highlight w:val="green"/>
        </w:rPr>
        <w:t>TECHNICAL FACTORS</w:t>
      </w:r>
      <w:r w:rsidRPr="00863A3F">
        <w:rPr>
          <w:rFonts w:cs="Times New Roman"/>
          <w:color w:val="FF0000"/>
          <w:highlight w:val="green"/>
        </w:rPr>
        <w:t xml:space="preserve"> only. Notebook two (2) as indicated below shall be labeled </w:t>
      </w:r>
      <w:r w:rsidRPr="00863A3F">
        <w:rPr>
          <w:rFonts w:cs="Times New Roman"/>
          <w:b/>
          <w:bCs/>
          <w:color w:val="FF0000"/>
          <w:highlight w:val="green"/>
        </w:rPr>
        <w:t>BLIND EVALUATION.</w:t>
      </w:r>
      <w:r w:rsidRPr="00863A3F">
        <w:rPr>
          <w:rFonts w:cs="Times New Roman"/>
          <w:color w:val="FF0000"/>
          <w:highlight w:val="green"/>
        </w:rPr>
        <w:t xml:space="preserve"> </w:t>
      </w:r>
    </w:p>
    <w:p w14:paraId="4783996C" w14:textId="77777777" w:rsidR="00243F9E" w:rsidRPr="00863A3F" w:rsidRDefault="00243F9E" w:rsidP="00243F9E">
      <w:pPr>
        <w:pStyle w:val="NumList1"/>
        <w:tabs>
          <w:tab w:val="clear" w:pos="1080"/>
        </w:tabs>
        <w:spacing w:before="0" w:after="0" w:line="240" w:lineRule="auto"/>
        <w:jc w:val="both"/>
        <w:rPr>
          <w:b/>
          <w:bCs/>
          <w:i/>
          <w:iCs/>
          <w:color w:val="FF0000"/>
          <w:highlight w:val="green"/>
        </w:rPr>
      </w:pPr>
    </w:p>
    <w:p w14:paraId="1EA19A7B" w14:textId="77777777" w:rsidR="00243F9E" w:rsidRPr="00863A3F" w:rsidRDefault="00243F9E" w:rsidP="00243F9E">
      <w:pPr>
        <w:pStyle w:val="NumList1"/>
        <w:tabs>
          <w:tab w:val="clear" w:pos="1080"/>
        </w:tabs>
        <w:spacing w:before="0" w:after="0" w:line="240" w:lineRule="auto"/>
        <w:jc w:val="both"/>
        <w:rPr>
          <w:b/>
          <w:bCs/>
          <w:i/>
          <w:iCs/>
          <w:color w:val="FF0000"/>
          <w:highlight w:val="green"/>
        </w:rPr>
      </w:pPr>
      <w:r w:rsidRPr="00863A3F">
        <w:rPr>
          <w:b/>
          <w:bCs/>
          <w:i/>
          <w:iCs/>
          <w:color w:val="FF0000"/>
          <w:highlight w:val="green"/>
        </w:rPr>
        <w:t xml:space="preserve">Required </w:t>
      </w:r>
      <w:r w:rsidRPr="00863A3F">
        <w:rPr>
          <w:b/>
          <w:bCs/>
          <w:i/>
          <w:iCs/>
          <w:color w:val="FF0000"/>
          <w:highlight w:val="green"/>
          <w:u w:val="single"/>
          <w:shd w:val="clear" w:color="auto" w:fill="F2F2F2" w:themeFill="background1" w:themeFillShade="F2"/>
        </w:rPr>
        <w:t>BLIND</w:t>
      </w:r>
      <w:r w:rsidRPr="00863A3F">
        <w:rPr>
          <w:b/>
          <w:bCs/>
          <w:i/>
          <w:iCs/>
          <w:color w:val="FF0000"/>
          <w:highlight w:val="green"/>
        </w:rPr>
        <w:t xml:space="preserve"> (Redacted) Format: </w:t>
      </w:r>
    </w:p>
    <w:p w14:paraId="38B016C8" w14:textId="77777777" w:rsidR="00243F9E" w:rsidRPr="00863A3F" w:rsidRDefault="00243F9E" w:rsidP="00243F9E">
      <w:pPr>
        <w:pStyle w:val="NumList1"/>
        <w:tabs>
          <w:tab w:val="clear" w:pos="1080"/>
        </w:tabs>
        <w:spacing w:before="0" w:line="240" w:lineRule="auto"/>
        <w:jc w:val="both"/>
        <w:rPr>
          <w:b/>
          <w:color w:val="FF0000"/>
          <w:highlight w:val="green"/>
        </w:rPr>
      </w:pPr>
    </w:p>
    <w:p w14:paraId="328CE965" w14:textId="2E9DFD6B" w:rsidR="006B3134" w:rsidRPr="00863A3F" w:rsidRDefault="00243F9E" w:rsidP="006B3134">
      <w:pPr>
        <w:pStyle w:val="NumList1"/>
        <w:numPr>
          <w:ilvl w:val="0"/>
          <w:numId w:val="40"/>
        </w:numPr>
        <w:tabs>
          <w:tab w:val="clear" w:pos="1080"/>
        </w:tabs>
        <w:spacing w:before="0" w:line="240" w:lineRule="auto"/>
        <w:jc w:val="both"/>
        <w:rPr>
          <w:b/>
          <w:i/>
          <w:iCs/>
          <w:color w:val="FF0000"/>
          <w:highlight w:val="green"/>
          <w:u w:val="single"/>
        </w:rPr>
      </w:pPr>
      <w:r w:rsidRPr="00863A3F">
        <w:rPr>
          <w:rFonts w:cs="Times New Roman"/>
          <w:color w:val="FF0000"/>
          <w:highlight w:val="green"/>
        </w:rPr>
        <w:t xml:space="preserve">A USB shall include the </w:t>
      </w:r>
      <w:r w:rsidRPr="00863A3F">
        <w:rPr>
          <w:rFonts w:cs="Times New Roman"/>
          <w:b/>
          <w:bCs/>
          <w:color w:val="FF0000"/>
          <w:highlight w:val="green"/>
          <w:u w:val="single"/>
        </w:rPr>
        <w:t>TECHNICAL FACTORS</w:t>
      </w:r>
      <w:r w:rsidRPr="00863A3F">
        <w:rPr>
          <w:rFonts w:cs="Times New Roman"/>
          <w:color w:val="FF0000"/>
          <w:highlight w:val="green"/>
        </w:rPr>
        <w:t xml:space="preserve"> as</w:t>
      </w:r>
      <w:r w:rsidRPr="00863A3F">
        <w:rPr>
          <w:rFonts w:cs="Times New Roman"/>
          <w:b/>
          <w:bCs/>
          <w:color w:val="FF0000"/>
          <w:highlight w:val="green"/>
        </w:rPr>
        <w:t xml:space="preserve"> redacted (BLIND)</w:t>
      </w:r>
      <w:proofErr w:type="gramStart"/>
      <w:r w:rsidRPr="00863A3F">
        <w:rPr>
          <w:rFonts w:cs="Times New Roman"/>
          <w:b/>
          <w:bCs/>
          <w:color w:val="FF0000"/>
          <w:highlight w:val="green"/>
        </w:rPr>
        <w:t xml:space="preserve">. </w:t>
      </w:r>
      <w:r w:rsidRPr="00863A3F">
        <w:rPr>
          <w:rFonts w:cs="Times New Roman"/>
          <w:color w:val="FF0000"/>
          <w:highlight w:val="green"/>
        </w:rPr>
        <w:t xml:space="preserve"> </w:t>
      </w:r>
      <w:proofErr w:type="gramEnd"/>
      <w:r w:rsidRPr="00863A3F">
        <w:rPr>
          <w:rFonts w:cs="Times New Roman"/>
          <w:color w:val="FF0000"/>
          <w:highlight w:val="green"/>
        </w:rPr>
        <w:t>The searchable Microsoft Office</w:t>
      </w:r>
      <w:r w:rsidRPr="00863A3F">
        <w:rPr>
          <w:rFonts w:cs="Times New Roman"/>
          <w:color w:val="FF0000"/>
          <w:highlight w:val="green"/>
          <w:vertAlign w:val="superscript"/>
        </w:rPr>
        <w:t>®</w:t>
      </w:r>
      <w:r w:rsidRPr="00863A3F">
        <w:rPr>
          <w:rFonts w:cs="Times New Roman"/>
          <w:color w:val="FF0000"/>
          <w:highlight w:val="green"/>
        </w:rPr>
        <w:t xml:space="preserve"> format, preferably in Word</w:t>
      </w:r>
      <w:r w:rsidRPr="00863A3F">
        <w:rPr>
          <w:rFonts w:cs="Times New Roman"/>
          <w:color w:val="FF0000"/>
          <w:highlight w:val="green"/>
          <w:vertAlign w:val="superscript"/>
        </w:rPr>
        <w:t>®</w:t>
      </w:r>
      <w:r w:rsidRPr="00863A3F">
        <w:rPr>
          <w:rFonts w:cs="Times New Roman"/>
          <w:color w:val="FF0000"/>
          <w:highlight w:val="green"/>
        </w:rPr>
        <w:t xml:space="preserve"> or Portable Document Format (PDF</w:t>
      </w:r>
      <w:r w:rsidRPr="00863A3F">
        <w:rPr>
          <w:rFonts w:cs="Times New Roman"/>
          <w:color w:val="FF0000"/>
          <w:highlight w:val="green"/>
          <w:vertAlign w:val="superscript"/>
        </w:rPr>
        <w:t>®</w:t>
      </w:r>
      <w:r w:rsidRPr="00863A3F">
        <w:rPr>
          <w:rFonts w:cs="Times New Roman"/>
          <w:color w:val="FF0000"/>
          <w:highlight w:val="green"/>
        </w:rPr>
        <w:t xml:space="preserve">) shall be included in the notebook in the format as indicated below and shall be labeled </w:t>
      </w:r>
      <w:r w:rsidRPr="00863A3F">
        <w:rPr>
          <w:rFonts w:cs="Times New Roman"/>
          <w:b/>
          <w:bCs/>
          <w:color w:val="FF0000"/>
          <w:highlight w:val="green"/>
        </w:rPr>
        <w:t>BLIND EVALUATION</w:t>
      </w:r>
      <w:r w:rsidRPr="00863A3F">
        <w:rPr>
          <w:rFonts w:cs="Times New Roman"/>
          <w:color w:val="FF0000"/>
          <w:highlight w:val="green"/>
        </w:rPr>
        <w:t xml:space="preserve">. </w:t>
      </w:r>
      <w:r w:rsidR="006B3134" w:rsidRPr="00863A3F">
        <w:rPr>
          <w:rFonts w:cs="Times New Roman"/>
          <w:i/>
          <w:iCs/>
          <w:color w:val="FF0000"/>
          <w:highlight w:val="green"/>
          <w:u w:val="single"/>
        </w:rPr>
        <w:t xml:space="preserve">Please make sure there are NO see-through redactions made as the </w:t>
      </w:r>
      <w:r w:rsidR="001A555B">
        <w:rPr>
          <w:rFonts w:cs="Times New Roman"/>
          <w:i/>
          <w:iCs/>
          <w:color w:val="FF0000"/>
          <w:highlight w:val="green"/>
          <w:u w:val="single"/>
        </w:rPr>
        <w:t>packet</w:t>
      </w:r>
      <w:r w:rsidR="006B3134" w:rsidRPr="00863A3F">
        <w:rPr>
          <w:rFonts w:cs="Times New Roman"/>
          <w:i/>
          <w:iCs/>
          <w:color w:val="FF0000"/>
          <w:highlight w:val="green"/>
          <w:u w:val="single"/>
        </w:rPr>
        <w:t xml:space="preserve"> will not be considered for an evaluation. </w:t>
      </w:r>
    </w:p>
    <w:p w14:paraId="422E203D" w14:textId="77777777" w:rsidR="00243F9E" w:rsidRPr="00863A3F" w:rsidRDefault="00243F9E" w:rsidP="00243F9E">
      <w:pPr>
        <w:pStyle w:val="NumList1"/>
        <w:spacing w:before="0" w:line="240" w:lineRule="auto"/>
        <w:ind w:left="1390"/>
        <w:jc w:val="both"/>
        <w:rPr>
          <w:b/>
          <w:bCs/>
          <w:color w:val="FF0000"/>
          <w:highlight w:val="green"/>
        </w:rPr>
      </w:pPr>
      <w:r w:rsidRPr="00863A3F">
        <w:rPr>
          <w:b/>
          <w:bCs/>
          <w:color w:val="FF0000"/>
          <w:highlight w:val="green"/>
        </w:rPr>
        <w:t>COMPONENT 1 - TECHNICAL FACTORS (BLIND)</w:t>
      </w:r>
    </w:p>
    <w:p w14:paraId="7E979F7F" w14:textId="77777777" w:rsidR="00243F9E" w:rsidRPr="00863A3F" w:rsidRDefault="00243F9E" w:rsidP="002B61E6">
      <w:pPr>
        <w:pStyle w:val="NumList1"/>
        <w:numPr>
          <w:ilvl w:val="0"/>
          <w:numId w:val="38"/>
        </w:numPr>
        <w:spacing w:before="0" w:line="240" w:lineRule="auto"/>
        <w:jc w:val="both"/>
        <w:rPr>
          <w:color w:val="FF0000"/>
          <w:highlight w:val="green"/>
        </w:rPr>
      </w:pPr>
      <w:r w:rsidRPr="00863A3F">
        <w:rPr>
          <w:b/>
          <w:color w:val="FF0000"/>
          <w:highlight w:val="green"/>
        </w:rPr>
        <w:t>Tab 1</w:t>
      </w:r>
      <w:r w:rsidRPr="00863A3F">
        <w:rPr>
          <w:color w:val="FF0000"/>
          <w:highlight w:val="green"/>
        </w:rPr>
        <w:t xml:space="preserve"> </w:t>
      </w:r>
      <w:r w:rsidRPr="00863A3F">
        <w:rPr>
          <w:b/>
          <w:i/>
          <w:color w:val="FF0000"/>
          <w:highlight w:val="green"/>
        </w:rPr>
        <w:t>– Cover letter and Management Summary</w:t>
      </w:r>
      <w:r w:rsidRPr="00863A3F">
        <w:rPr>
          <w:color w:val="FF0000"/>
          <w:highlight w:val="green"/>
        </w:rPr>
        <w:t xml:space="preserve"> must provide the MDE a summary of the Offeror’s philosophy for providing the specified services.</w:t>
      </w:r>
    </w:p>
    <w:p w14:paraId="19CEB517" w14:textId="13A4F65B" w:rsidR="00243F9E" w:rsidRPr="00863A3F" w:rsidRDefault="00243F9E" w:rsidP="002B61E6">
      <w:pPr>
        <w:pStyle w:val="NumList1"/>
        <w:numPr>
          <w:ilvl w:val="0"/>
          <w:numId w:val="38"/>
        </w:numPr>
        <w:spacing w:before="0" w:line="240" w:lineRule="auto"/>
        <w:jc w:val="both"/>
        <w:rPr>
          <w:color w:val="FF0000"/>
          <w:highlight w:val="green"/>
        </w:rPr>
      </w:pPr>
      <w:r w:rsidRPr="00863A3F">
        <w:rPr>
          <w:b/>
          <w:color w:val="FF0000"/>
          <w:highlight w:val="green"/>
        </w:rPr>
        <w:t xml:space="preserve">Tab 2 – </w:t>
      </w:r>
      <w:r w:rsidR="001A555B">
        <w:rPr>
          <w:b/>
          <w:i/>
          <w:iCs/>
          <w:color w:val="FF0000"/>
          <w:highlight w:val="green"/>
        </w:rPr>
        <w:t>Detailed Resume</w:t>
      </w:r>
      <w:r w:rsidRPr="00863A3F">
        <w:rPr>
          <w:b/>
          <w:i/>
          <w:iCs/>
          <w:color w:val="FF0000"/>
          <w:highlight w:val="green"/>
        </w:rPr>
        <w:t xml:space="preserve"> </w:t>
      </w:r>
      <w:r w:rsidRPr="00863A3F">
        <w:rPr>
          <w:bCs/>
          <w:color w:val="FF0000"/>
          <w:highlight w:val="green"/>
        </w:rPr>
        <w:t xml:space="preserve">shall provide clear and concise </w:t>
      </w:r>
      <w:r w:rsidR="001A555B">
        <w:rPr>
          <w:bCs/>
          <w:color w:val="FF0000"/>
          <w:highlight w:val="green"/>
        </w:rPr>
        <w:t>information</w:t>
      </w:r>
      <w:r w:rsidRPr="00863A3F">
        <w:rPr>
          <w:bCs/>
          <w:color w:val="FF0000"/>
          <w:highlight w:val="green"/>
        </w:rPr>
        <w:t xml:space="preserve"> to encompass the minimum qualifications, implementation, deliverables, and expected outcomes/results to achieve the scope of work. Any required information that is omitted and not addressed in the minimum qualifications section will disqualify submission and will not be considered for an award. </w:t>
      </w:r>
    </w:p>
    <w:bookmarkEnd w:id="111"/>
    <w:p w14:paraId="3E8F5566" w14:textId="5BC0B641" w:rsidR="00243F9E" w:rsidRPr="00863A3F" w:rsidRDefault="00243F9E" w:rsidP="00243F9E">
      <w:pPr>
        <w:pStyle w:val="NumList1"/>
        <w:tabs>
          <w:tab w:val="clear" w:pos="1080"/>
        </w:tabs>
        <w:spacing w:before="0" w:after="0" w:line="240" w:lineRule="auto"/>
        <w:jc w:val="both"/>
        <w:rPr>
          <w:b/>
          <w:color w:val="FF0000"/>
          <w:highlight w:val="green"/>
        </w:rPr>
      </w:pPr>
      <w:r w:rsidRPr="00863A3F">
        <w:rPr>
          <w:b/>
          <w:color w:val="FF0000"/>
          <w:highlight w:val="green"/>
          <w:u w:val="single"/>
        </w:rPr>
        <w:t>All</w:t>
      </w:r>
      <w:r w:rsidRPr="00863A3F">
        <w:rPr>
          <w:color w:val="FF0000"/>
          <w:highlight w:val="green"/>
        </w:rPr>
        <w:t xml:space="preserve"> -identifying information shall be removed</w:t>
      </w:r>
      <w:r w:rsidR="005E39A8" w:rsidRPr="00863A3F">
        <w:rPr>
          <w:color w:val="FF0000"/>
          <w:highlight w:val="green"/>
        </w:rPr>
        <w:t xml:space="preserve"> this includes charts, screen shots, images, pictures, etc.</w:t>
      </w:r>
      <w:r w:rsidRPr="00863A3F">
        <w:rPr>
          <w:color w:val="FF0000"/>
          <w:highlight w:val="green"/>
        </w:rPr>
        <w:t xml:space="preserve"> </w:t>
      </w:r>
      <w:r w:rsidRPr="00863A3F">
        <w:rPr>
          <w:b/>
          <w:bCs/>
          <w:color w:val="FF0000"/>
          <w:highlight w:val="green"/>
          <w:u w:val="single"/>
          <w:shd w:val="clear" w:color="auto" w:fill="F2F2F2" w:themeFill="background1" w:themeFillShade="F2"/>
        </w:rPr>
        <w:t xml:space="preserve">Vendor-identifying information includes but is not limited to any prior, current and future names or addresses of the vendor, any names of incumbent staff, any prior work or current work with the MDE or staff, any prior, current and future logos, watermarks, and company colors, any information, which identifies the vendor as an incumbent, and any other information, which would affect the blind </w:t>
      </w:r>
      <w:r w:rsidRPr="00863A3F">
        <w:rPr>
          <w:b/>
          <w:bCs/>
          <w:color w:val="FF0000"/>
          <w:highlight w:val="green"/>
          <w:u w:val="single"/>
          <w:shd w:val="clear" w:color="auto" w:fill="F2F2F2" w:themeFill="background1" w:themeFillShade="F2"/>
        </w:rPr>
        <w:lastRenderedPageBreak/>
        <w:t>evaluation of technical or cost factors</w:t>
      </w:r>
      <w:r w:rsidRPr="00863A3F">
        <w:rPr>
          <w:color w:val="FF0000"/>
          <w:highlight w:val="green"/>
          <w:u w:val="single"/>
        </w:rPr>
        <w:t>.</w:t>
      </w:r>
      <w:r w:rsidRPr="00863A3F">
        <w:rPr>
          <w:color w:val="FF0000"/>
          <w:highlight w:val="green"/>
        </w:rPr>
        <w:t xml:space="preserve"> The “blind” Technical Factors shall </w:t>
      </w:r>
      <w:r w:rsidRPr="00863A3F">
        <w:rPr>
          <w:b/>
          <w:bCs/>
          <w:i/>
          <w:color w:val="FF0000"/>
          <w:highlight w:val="green"/>
          <w:u w:val="single"/>
        </w:rPr>
        <w:t>not</w:t>
      </w:r>
      <w:r w:rsidRPr="00863A3F">
        <w:rPr>
          <w:color w:val="FF0000"/>
          <w:highlight w:val="green"/>
        </w:rPr>
        <w:t xml:space="preserve"> include vendor pricing information, or Résumés for Key Staff. This requirement is necessary to help ensure the anonymity of the Offerors from the evaluation team that will review the </w:t>
      </w:r>
      <w:proofErr w:type="gramStart"/>
      <w:r w:rsidRPr="00863A3F">
        <w:rPr>
          <w:color w:val="FF0000"/>
          <w:highlight w:val="green"/>
        </w:rPr>
        <w:t>aforementioned sections</w:t>
      </w:r>
      <w:proofErr w:type="gramEnd"/>
      <w:r w:rsidRPr="00863A3F">
        <w:rPr>
          <w:color w:val="FF0000"/>
          <w:highlight w:val="green"/>
        </w:rPr>
        <w:t xml:space="preserve"> and components of your </w:t>
      </w:r>
      <w:r w:rsidR="001A555B">
        <w:rPr>
          <w:color w:val="FF0000"/>
          <w:highlight w:val="green"/>
        </w:rPr>
        <w:t>packet</w:t>
      </w:r>
      <w:r w:rsidRPr="00863A3F">
        <w:rPr>
          <w:color w:val="FF0000"/>
          <w:highlight w:val="green"/>
        </w:rPr>
        <w:t xml:space="preserve">.  </w:t>
      </w:r>
      <w:r w:rsidRPr="00863A3F">
        <w:rPr>
          <w:i/>
          <w:iCs/>
          <w:color w:val="FF0000"/>
          <w:highlight w:val="green"/>
        </w:rPr>
        <w:t>The “blind” hard copy must align with the searchable electronic “blind” copy, no exceptions.</w:t>
      </w:r>
      <w:r w:rsidRPr="00863A3F">
        <w:rPr>
          <w:color w:val="FF0000"/>
          <w:highlight w:val="green"/>
        </w:rPr>
        <w:t xml:space="preserve"> </w:t>
      </w:r>
      <w:r w:rsidRPr="00863A3F">
        <w:rPr>
          <w:b/>
          <w:bCs/>
          <w:color w:val="FF0000"/>
          <w:highlight w:val="green"/>
        </w:rPr>
        <w:t>The</w:t>
      </w:r>
      <w:r w:rsidRPr="00863A3F">
        <w:rPr>
          <w:color w:val="FF0000"/>
          <w:highlight w:val="green"/>
        </w:rPr>
        <w:t xml:space="preserve"> </w:t>
      </w:r>
      <w:r w:rsidRPr="00863A3F">
        <w:rPr>
          <w:b/>
          <w:color w:val="FF0000"/>
          <w:highlight w:val="green"/>
        </w:rPr>
        <w:t xml:space="preserve">Blind section for the </w:t>
      </w:r>
      <w:r w:rsidR="001A555B">
        <w:rPr>
          <w:b/>
          <w:color w:val="FF0000"/>
          <w:highlight w:val="green"/>
        </w:rPr>
        <w:t>packet</w:t>
      </w:r>
      <w:r w:rsidRPr="00863A3F">
        <w:rPr>
          <w:b/>
          <w:color w:val="FF0000"/>
          <w:highlight w:val="green"/>
        </w:rPr>
        <w:t xml:space="preserve"> containing vendor-identifying information </w:t>
      </w:r>
      <w:r w:rsidRPr="00863A3F">
        <w:rPr>
          <w:b/>
          <w:color w:val="FF0000"/>
          <w:highlight w:val="green"/>
          <w:u w:val="single"/>
        </w:rPr>
        <w:t>SHALL be disqualified and not be considered for an award</w:t>
      </w:r>
      <w:r w:rsidRPr="00863A3F">
        <w:rPr>
          <w:b/>
          <w:color w:val="FF0000"/>
          <w:highlight w:val="green"/>
        </w:rPr>
        <w:t>.</w:t>
      </w:r>
    </w:p>
    <w:p w14:paraId="1BCBF3DD" w14:textId="77777777" w:rsidR="00243F9E" w:rsidRPr="00863A3F" w:rsidRDefault="00243F9E" w:rsidP="00243F9E">
      <w:pPr>
        <w:pStyle w:val="NumList1"/>
        <w:tabs>
          <w:tab w:val="clear" w:pos="1080"/>
        </w:tabs>
        <w:spacing w:before="0" w:after="0" w:line="240" w:lineRule="auto"/>
        <w:ind w:left="1080"/>
        <w:jc w:val="both"/>
        <w:rPr>
          <w:b/>
          <w:color w:val="FF0000"/>
          <w:highlight w:val="green"/>
        </w:rPr>
      </w:pPr>
    </w:p>
    <w:p w14:paraId="7A571589" w14:textId="77777777" w:rsidR="00243F9E" w:rsidRPr="00863A3F" w:rsidRDefault="00243F9E" w:rsidP="00243F9E">
      <w:pPr>
        <w:pStyle w:val="NumList1"/>
        <w:tabs>
          <w:tab w:val="clear" w:pos="1080"/>
        </w:tabs>
        <w:spacing w:before="0" w:line="240" w:lineRule="auto"/>
        <w:jc w:val="both"/>
        <w:rPr>
          <w:color w:val="FF0000"/>
          <w:highlight w:val="green"/>
          <w:u w:val="single"/>
        </w:rPr>
      </w:pPr>
      <w:r w:rsidRPr="00863A3F">
        <w:rPr>
          <w:b/>
          <w:bCs/>
          <w:i/>
          <w:iCs/>
          <w:color w:val="FF0000"/>
          <w:highlight w:val="green"/>
          <w:u w:val="single"/>
        </w:rPr>
        <w:t>MAGIC Submission Required Format</w:t>
      </w:r>
    </w:p>
    <w:p w14:paraId="79E22812" w14:textId="77777777" w:rsidR="00243F9E" w:rsidRPr="00863A3F" w:rsidRDefault="00243F9E" w:rsidP="00243F9E">
      <w:pPr>
        <w:pStyle w:val="NumList1"/>
        <w:tabs>
          <w:tab w:val="clear" w:pos="1080"/>
        </w:tabs>
        <w:spacing w:before="0" w:line="240" w:lineRule="auto"/>
        <w:jc w:val="both"/>
        <w:rPr>
          <w:b/>
          <w:color w:val="FF0000"/>
          <w:highlight w:val="green"/>
        </w:rPr>
      </w:pPr>
      <w:r w:rsidRPr="00863A3F">
        <w:rPr>
          <w:color w:val="FF0000"/>
          <w:highlight w:val="green"/>
        </w:rPr>
        <w:t xml:space="preserve">The Offeror shall provide the required format for submitting responses in </w:t>
      </w:r>
      <w:r w:rsidRPr="00863A3F">
        <w:rPr>
          <w:b/>
          <w:bCs/>
          <w:color w:val="FF0000"/>
          <w:highlight w:val="green"/>
          <w:u w:val="single"/>
        </w:rPr>
        <w:t xml:space="preserve">MAGIC </w:t>
      </w:r>
      <w:r w:rsidRPr="00863A3F">
        <w:rPr>
          <w:color w:val="FF0000"/>
          <w:highlight w:val="green"/>
        </w:rPr>
        <w:t>as follows:</w:t>
      </w:r>
    </w:p>
    <w:p w14:paraId="74282BC1" w14:textId="11ABC4B2" w:rsidR="00243F9E" w:rsidRPr="00863A3F" w:rsidRDefault="00243F9E" w:rsidP="002B61E6">
      <w:pPr>
        <w:pStyle w:val="NumList1"/>
        <w:numPr>
          <w:ilvl w:val="0"/>
          <w:numId w:val="14"/>
        </w:numPr>
        <w:tabs>
          <w:tab w:val="clear" w:pos="1080"/>
        </w:tabs>
        <w:spacing w:before="0" w:line="240" w:lineRule="auto"/>
        <w:jc w:val="both"/>
        <w:rPr>
          <w:b/>
          <w:color w:val="FF0000"/>
          <w:highlight w:val="green"/>
        </w:rPr>
      </w:pPr>
      <w:r w:rsidRPr="00863A3F">
        <w:rPr>
          <w:rFonts w:cs="Times New Roman"/>
          <w:color w:val="FF0000"/>
          <w:highlight w:val="green"/>
        </w:rPr>
        <w:t>An electronic copy (</w:t>
      </w:r>
      <w:r w:rsidRPr="00863A3F">
        <w:rPr>
          <w:rFonts w:cs="Times New Roman"/>
          <w:b/>
          <w:bCs/>
          <w:color w:val="FF0000"/>
          <w:highlight w:val="green"/>
        </w:rPr>
        <w:t>non-redacted version</w:t>
      </w:r>
      <w:r w:rsidRPr="00863A3F">
        <w:rPr>
          <w:rFonts w:cs="Times New Roman"/>
          <w:color w:val="FF0000"/>
          <w:highlight w:val="green"/>
        </w:rPr>
        <w:t xml:space="preserve">) of the </w:t>
      </w:r>
      <w:r w:rsidR="001A555B">
        <w:rPr>
          <w:rFonts w:cs="Times New Roman"/>
          <w:color w:val="FF0000"/>
          <w:highlight w:val="green"/>
        </w:rPr>
        <w:t>packet</w:t>
      </w:r>
      <w:r w:rsidRPr="00863A3F">
        <w:rPr>
          <w:rFonts w:cs="Times New Roman"/>
          <w:color w:val="FF0000"/>
          <w:highlight w:val="green"/>
        </w:rPr>
        <w:t xml:space="preserve"> including all components and attachments required below in a searchable Microsoft Office</w:t>
      </w:r>
      <w:r w:rsidRPr="00863A3F">
        <w:rPr>
          <w:rFonts w:cs="Times New Roman"/>
          <w:color w:val="FF0000"/>
          <w:highlight w:val="green"/>
          <w:vertAlign w:val="superscript"/>
        </w:rPr>
        <w:t>®</w:t>
      </w:r>
      <w:r w:rsidRPr="00863A3F">
        <w:rPr>
          <w:rFonts w:cs="Times New Roman"/>
          <w:color w:val="FF0000"/>
          <w:highlight w:val="green"/>
        </w:rPr>
        <w:t xml:space="preserve"> format, preferably in Word</w:t>
      </w:r>
      <w:r w:rsidRPr="00863A3F">
        <w:rPr>
          <w:rFonts w:cs="Times New Roman"/>
          <w:color w:val="FF0000"/>
          <w:highlight w:val="green"/>
          <w:vertAlign w:val="superscript"/>
        </w:rPr>
        <w:t>®</w:t>
      </w:r>
      <w:r w:rsidRPr="00863A3F">
        <w:rPr>
          <w:rFonts w:cs="Times New Roman"/>
          <w:color w:val="FF0000"/>
          <w:highlight w:val="green"/>
        </w:rPr>
        <w:t xml:space="preserve"> or Portable Document Format (PDF</w:t>
      </w:r>
      <w:r w:rsidRPr="00863A3F">
        <w:rPr>
          <w:rFonts w:cs="Times New Roman"/>
          <w:color w:val="FF0000"/>
          <w:highlight w:val="green"/>
          <w:vertAlign w:val="superscript"/>
        </w:rPr>
        <w:t>®</w:t>
      </w:r>
      <w:r w:rsidRPr="00863A3F">
        <w:rPr>
          <w:rFonts w:cs="Times New Roman"/>
          <w:color w:val="FF0000"/>
          <w:highlight w:val="green"/>
        </w:rPr>
        <w:t xml:space="preserve">). The file name shall be labeled </w:t>
      </w:r>
      <w:r w:rsidR="00724414" w:rsidRPr="00863A3F">
        <w:rPr>
          <w:rFonts w:cs="Times New Roman"/>
          <w:b/>
          <w:bCs/>
          <w:color w:val="FF0000"/>
          <w:highlight w:val="green"/>
        </w:rPr>
        <w:t>ORIGINAL</w:t>
      </w:r>
      <w:r w:rsidRPr="00863A3F">
        <w:rPr>
          <w:rFonts w:cs="Times New Roman"/>
          <w:color w:val="FF0000"/>
          <w:highlight w:val="green"/>
        </w:rPr>
        <w:t xml:space="preserve">. </w:t>
      </w:r>
    </w:p>
    <w:bookmarkEnd w:id="104"/>
    <w:p w14:paraId="442376A3" w14:textId="77777777" w:rsidR="00243F9E" w:rsidRPr="00863A3F" w:rsidRDefault="00243F9E" w:rsidP="00243F9E">
      <w:pPr>
        <w:spacing w:line="240" w:lineRule="auto"/>
        <w:jc w:val="both"/>
        <w:rPr>
          <w:b/>
          <w:bCs/>
          <w:i/>
          <w:iCs/>
          <w:color w:val="FF0000"/>
          <w:highlight w:val="green"/>
        </w:rPr>
      </w:pPr>
      <w:r w:rsidRPr="00863A3F">
        <w:rPr>
          <w:b/>
          <w:bCs/>
          <w:i/>
          <w:iCs/>
          <w:color w:val="FF0000"/>
          <w:highlight w:val="green"/>
        </w:rPr>
        <w:t xml:space="preserve">Section components must be clearly distinguished as follows: </w:t>
      </w:r>
    </w:p>
    <w:p w14:paraId="1F8B17DE" w14:textId="77777777" w:rsidR="00243F9E" w:rsidRPr="00863A3F" w:rsidRDefault="00243F9E" w:rsidP="00243F9E">
      <w:pPr>
        <w:pStyle w:val="NumList1"/>
        <w:spacing w:before="0" w:line="240" w:lineRule="auto"/>
        <w:ind w:left="1390"/>
        <w:jc w:val="both"/>
        <w:rPr>
          <w:b/>
          <w:bCs/>
          <w:color w:val="FF0000"/>
          <w:highlight w:val="green"/>
        </w:rPr>
      </w:pPr>
    </w:p>
    <w:p w14:paraId="361F7285" w14:textId="161817C0" w:rsidR="00243F9E" w:rsidRPr="00BF6F29" w:rsidRDefault="00243F9E" w:rsidP="002B61E6">
      <w:pPr>
        <w:pStyle w:val="NumList1"/>
        <w:numPr>
          <w:ilvl w:val="0"/>
          <w:numId w:val="37"/>
        </w:numPr>
        <w:spacing w:before="0" w:line="240" w:lineRule="auto"/>
        <w:jc w:val="both"/>
        <w:rPr>
          <w:b/>
          <w:bCs/>
          <w:color w:val="FF0000"/>
          <w:highlight w:val="green"/>
        </w:rPr>
      </w:pPr>
      <w:r w:rsidRPr="00BF6F29">
        <w:rPr>
          <w:b/>
          <w:bCs/>
          <w:color w:val="FF0000"/>
          <w:highlight w:val="green"/>
        </w:rPr>
        <w:t xml:space="preserve">COVER PAGE </w:t>
      </w:r>
      <w:r w:rsidR="001A555B">
        <w:rPr>
          <w:b/>
          <w:bCs/>
          <w:color w:val="FF0000"/>
          <w:highlight w:val="green"/>
        </w:rPr>
        <w:t>- Packet</w:t>
      </w:r>
      <w:r w:rsidRPr="00BF6F29">
        <w:rPr>
          <w:b/>
          <w:bCs/>
          <w:color w:val="FF0000"/>
          <w:highlight w:val="green"/>
        </w:rPr>
        <w:t xml:space="preserve"> Cover Sheet (Appendix A) </w:t>
      </w:r>
    </w:p>
    <w:p w14:paraId="6F792E1B" w14:textId="07A06F19" w:rsidR="00243F9E" w:rsidRPr="00BF6F29" w:rsidRDefault="00243F9E" w:rsidP="002B61E6">
      <w:pPr>
        <w:pStyle w:val="NumList1"/>
        <w:numPr>
          <w:ilvl w:val="0"/>
          <w:numId w:val="37"/>
        </w:numPr>
        <w:spacing w:before="0" w:line="240" w:lineRule="auto"/>
        <w:jc w:val="both"/>
        <w:rPr>
          <w:b/>
          <w:bCs/>
          <w:color w:val="FF0000"/>
          <w:highlight w:val="green"/>
        </w:rPr>
      </w:pPr>
      <w:r w:rsidRPr="00BF6F29">
        <w:rPr>
          <w:b/>
          <w:bCs/>
          <w:color w:val="FF0000"/>
          <w:highlight w:val="green"/>
        </w:rPr>
        <w:t xml:space="preserve">COMPONENT 1 - TECHNICAL FACTORS – </w:t>
      </w:r>
      <w:r w:rsidR="001324EE" w:rsidRPr="00BF6F29">
        <w:rPr>
          <w:b/>
          <w:bCs/>
          <w:color w:val="FF0000"/>
          <w:highlight w:val="green"/>
        </w:rPr>
        <w:t>delete if no blind scoring</w:t>
      </w:r>
    </w:p>
    <w:p w14:paraId="16EAC131" w14:textId="77777777" w:rsidR="00243F9E" w:rsidRPr="00BF6F29" w:rsidRDefault="00243F9E" w:rsidP="002B61E6">
      <w:pPr>
        <w:pStyle w:val="NumList1"/>
        <w:numPr>
          <w:ilvl w:val="0"/>
          <w:numId w:val="39"/>
        </w:numPr>
        <w:spacing w:before="0" w:line="240" w:lineRule="auto"/>
        <w:jc w:val="both"/>
        <w:rPr>
          <w:color w:val="FF0000"/>
          <w:highlight w:val="green"/>
        </w:rPr>
      </w:pPr>
      <w:r w:rsidRPr="00BF6F29">
        <w:rPr>
          <w:b/>
          <w:color w:val="FF0000"/>
          <w:highlight w:val="green"/>
        </w:rPr>
        <w:t>Tab 1</w:t>
      </w:r>
      <w:r w:rsidRPr="00BF6F29">
        <w:rPr>
          <w:color w:val="FF0000"/>
          <w:highlight w:val="green"/>
        </w:rPr>
        <w:t xml:space="preserve"> </w:t>
      </w:r>
      <w:r w:rsidRPr="00BF6F29">
        <w:rPr>
          <w:b/>
          <w:i/>
          <w:color w:val="FF0000"/>
          <w:highlight w:val="green"/>
        </w:rPr>
        <w:t>– Cover letter and Management Summary</w:t>
      </w:r>
      <w:r w:rsidRPr="00BF6F29">
        <w:rPr>
          <w:color w:val="FF0000"/>
          <w:highlight w:val="green"/>
        </w:rPr>
        <w:t xml:space="preserve"> must provide the MDE a summary of the Offeror’s philosophy for providing the specified services.</w:t>
      </w:r>
    </w:p>
    <w:p w14:paraId="4702202F" w14:textId="1F942B96" w:rsidR="00243F9E" w:rsidRPr="00BF6F29" w:rsidRDefault="00243F9E" w:rsidP="002B61E6">
      <w:pPr>
        <w:pStyle w:val="NumList1"/>
        <w:numPr>
          <w:ilvl w:val="0"/>
          <w:numId w:val="39"/>
        </w:numPr>
        <w:spacing w:before="0" w:line="240" w:lineRule="auto"/>
        <w:jc w:val="both"/>
        <w:rPr>
          <w:color w:val="FF0000"/>
          <w:highlight w:val="green"/>
        </w:rPr>
      </w:pPr>
      <w:r w:rsidRPr="00BF6F29">
        <w:rPr>
          <w:b/>
          <w:color w:val="FF0000"/>
          <w:highlight w:val="green"/>
        </w:rPr>
        <w:t xml:space="preserve">Tab 2 – </w:t>
      </w:r>
      <w:r w:rsidR="001A555B">
        <w:rPr>
          <w:b/>
          <w:i/>
          <w:iCs/>
          <w:color w:val="FF0000"/>
          <w:highlight w:val="green"/>
        </w:rPr>
        <w:t>Detailed Resume</w:t>
      </w:r>
      <w:r w:rsidRPr="00BF6F29">
        <w:rPr>
          <w:b/>
          <w:i/>
          <w:iCs/>
          <w:color w:val="FF0000"/>
          <w:highlight w:val="green"/>
        </w:rPr>
        <w:t xml:space="preserve"> </w:t>
      </w:r>
      <w:r w:rsidRPr="00BF6F29">
        <w:rPr>
          <w:bCs/>
          <w:color w:val="FF0000"/>
          <w:highlight w:val="green"/>
        </w:rPr>
        <w:t xml:space="preserve">shall provide clear and concise </w:t>
      </w:r>
      <w:r w:rsidR="001A555B">
        <w:rPr>
          <w:bCs/>
          <w:color w:val="FF0000"/>
          <w:highlight w:val="green"/>
        </w:rPr>
        <w:t>information</w:t>
      </w:r>
      <w:r w:rsidRPr="00BF6F29">
        <w:rPr>
          <w:bCs/>
          <w:color w:val="FF0000"/>
          <w:highlight w:val="green"/>
        </w:rPr>
        <w:t xml:space="preserve"> to encompass the minimum qualifications, implementation, deliverables, and expected outcomes/results to achieve the scope of work. Any required information that is omitted and not addressed in the minimum qualifications section will disqualify submission and will not be considered for an award. </w:t>
      </w:r>
    </w:p>
    <w:p w14:paraId="37998B6F" w14:textId="2CEAE260" w:rsidR="00243F9E" w:rsidRPr="00BF6F29" w:rsidRDefault="00243F9E" w:rsidP="002B61E6">
      <w:pPr>
        <w:pStyle w:val="NumList1"/>
        <w:numPr>
          <w:ilvl w:val="0"/>
          <w:numId w:val="37"/>
        </w:numPr>
        <w:spacing w:before="0" w:line="240" w:lineRule="auto"/>
        <w:jc w:val="both"/>
        <w:rPr>
          <w:b/>
          <w:bCs/>
          <w:color w:val="FF0000"/>
          <w:highlight w:val="green"/>
        </w:rPr>
      </w:pPr>
      <w:r w:rsidRPr="00BF6F29">
        <w:rPr>
          <w:b/>
          <w:bCs/>
          <w:color w:val="FF0000"/>
          <w:highlight w:val="green"/>
        </w:rPr>
        <w:t>COMPONENT 2 - MANAGEMENT FACTORS</w:t>
      </w:r>
      <w:r w:rsidR="001324EE" w:rsidRPr="00BF6F29">
        <w:rPr>
          <w:b/>
          <w:bCs/>
          <w:color w:val="FF0000"/>
          <w:highlight w:val="green"/>
        </w:rPr>
        <w:t>– delete if no blind scoring</w:t>
      </w:r>
    </w:p>
    <w:p w14:paraId="1886EB6E" w14:textId="77777777" w:rsidR="00243F9E" w:rsidRPr="00BF6F29" w:rsidRDefault="00243F9E" w:rsidP="002B61E6">
      <w:pPr>
        <w:pStyle w:val="NumList1"/>
        <w:numPr>
          <w:ilvl w:val="1"/>
          <w:numId w:val="26"/>
        </w:numPr>
        <w:spacing w:before="0" w:line="240" w:lineRule="auto"/>
        <w:jc w:val="both"/>
        <w:rPr>
          <w:color w:val="FF0000"/>
          <w:highlight w:val="green"/>
        </w:rPr>
      </w:pPr>
      <w:r w:rsidRPr="00BF6F29">
        <w:rPr>
          <w:b/>
          <w:color w:val="FF0000"/>
          <w:highlight w:val="green"/>
        </w:rPr>
        <w:t>Tab 3</w:t>
      </w:r>
      <w:r w:rsidRPr="00BF6F29">
        <w:rPr>
          <w:color w:val="FF0000"/>
          <w:highlight w:val="green"/>
        </w:rPr>
        <w:t xml:space="preserve"> </w:t>
      </w:r>
      <w:r w:rsidRPr="00BF6F29">
        <w:rPr>
          <w:b/>
          <w:i/>
          <w:color w:val="FF0000"/>
          <w:highlight w:val="green"/>
        </w:rPr>
        <w:t>–</w:t>
      </w:r>
      <w:r w:rsidRPr="00BF6F29">
        <w:rPr>
          <w:color w:val="FF0000"/>
          <w:highlight w:val="green"/>
        </w:rPr>
        <w:t xml:space="preserve"> </w:t>
      </w:r>
      <w:r w:rsidRPr="00BF6F29">
        <w:rPr>
          <w:b/>
          <w:bCs/>
          <w:i/>
          <w:iCs/>
          <w:color w:val="FF0000"/>
          <w:highlight w:val="green"/>
        </w:rPr>
        <w:t xml:space="preserve">Resumes for Key Personnel </w:t>
      </w:r>
      <w:r w:rsidRPr="00BF6F29">
        <w:rPr>
          <w:color w:val="FF0000"/>
          <w:highlight w:val="green"/>
        </w:rPr>
        <w:t>must include qualifications and experiences for all key personnel assigned to this project.</w:t>
      </w:r>
    </w:p>
    <w:p w14:paraId="0B02A717" w14:textId="77777777" w:rsidR="00243F9E" w:rsidRPr="00BF6F29" w:rsidRDefault="00243F9E" w:rsidP="002B61E6">
      <w:pPr>
        <w:pStyle w:val="NumList1"/>
        <w:numPr>
          <w:ilvl w:val="1"/>
          <w:numId w:val="26"/>
        </w:numPr>
        <w:spacing w:before="0" w:line="240" w:lineRule="auto"/>
        <w:jc w:val="both"/>
        <w:rPr>
          <w:color w:val="FF0000"/>
          <w:highlight w:val="green"/>
        </w:rPr>
      </w:pPr>
      <w:r w:rsidRPr="00BF6F29">
        <w:rPr>
          <w:b/>
          <w:color w:val="FF0000"/>
          <w:highlight w:val="green"/>
        </w:rPr>
        <w:t>Tab 4</w:t>
      </w:r>
      <w:r w:rsidRPr="00BF6F29">
        <w:rPr>
          <w:color w:val="FF0000"/>
          <w:highlight w:val="green"/>
        </w:rPr>
        <w:t xml:space="preserve"> </w:t>
      </w:r>
      <w:r w:rsidRPr="00BF6F29">
        <w:rPr>
          <w:b/>
          <w:i/>
          <w:color w:val="FF0000"/>
          <w:highlight w:val="green"/>
        </w:rPr>
        <w:t>–</w:t>
      </w:r>
      <w:r w:rsidRPr="00BF6F29">
        <w:rPr>
          <w:color w:val="FF0000"/>
          <w:highlight w:val="green"/>
        </w:rPr>
        <w:t xml:space="preserve"> </w:t>
      </w:r>
      <w:r w:rsidRPr="00BF6F29">
        <w:rPr>
          <w:b/>
          <w:bCs/>
          <w:i/>
          <w:iCs/>
          <w:color w:val="FF0000"/>
          <w:highlight w:val="green"/>
        </w:rPr>
        <w:t xml:space="preserve">References </w:t>
      </w:r>
      <w:r w:rsidRPr="00BF6F29">
        <w:rPr>
          <w:color w:val="FF0000"/>
          <w:highlight w:val="green"/>
        </w:rPr>
        <w:t>must meet the requirements as set forth in the References section. (See Section 3)</w:t>
      </w:r>
    </w:p>
    <w:p w14:paraId="192FDCCD" w14:textId="23A94D0E" w:rsidR="00C54322" w:rsidRPr="00BF6F29" w:rsidRDefault="00C54322" w:rsidP="002B61E6">
      <w:pPr>
        <w:pStyle w:val="NumList1"/>
        <w:numPr>
          <w:ilvl w:val="0"/>
          <w:numId w:val="36"/>
        </w:numPr>
        <w:spacing w:before="0" w:line="240" w:lineRule="auto"/>
        <w:jc w:val="both"/>
        <w:rPr>
          <w:b/>
          <w:bCs/>
          <w:highlight w:val="green"/>
        </w:rPr>
      </w:pPr>
      <w:r w:rsidRPr="00BF6F29">
        <w:rPr>
          <w:b/>
          <w:bCs/>
          <w:color w:val="FF0000"/>
          <w:highlight w:val="green"/>
        </w:rPr>
        <w:t xml:space="preserve">COMPONENT 3 – </w:t>
      </w:r>
      <w:r w:rsidR="008673C0" w:rsidRPr="00BF6F29">
        <w:rPr>
          <w:b/>
          <w:bCs/>
          <w:color w:val="FF0000"/>
          <w:highlight w:val="green"/>
        </w:rPr>
        <w:t>PRICE/</w:t>
      </w:r>
      <w:r w:rsidRPr="00BF6F29">
        <w:rPr>
          <w:b/>
          <w:bCs/>
          <w:color w:val="FF0000"/>
          <w:highlight w:val="green"/>
        </w:rPr>
        <w:t xml:space="preserve">COST </w:t>
      </w:r>
      <w:r w:rsidR="008F48F0" w:rsidRPr="00BF6F29">
        <w:rPr>
          <w:b/>
          <w:bCs/>
          <w:color w:val="FF0000"/>
          <w:highlight w:val="green"/>
        </w:rPr>
        <w:t>DATA see</w:t>
      </w:r>
      <w:r w:rsidRPr="00BF6F29">
        <w:rPr>
          <w:b/>
          <w:bCs/>
          <w:color w:val="FF0000"/>
          <w:highlight w:val="green"/>
        </w:rPr>
        <w:t xml:space="preserve"> above - </w:t>
      </w:r>
      <w:r w:rsidRPr="00BF6F29">
        <w:rPr>
          <w:b/>
          <w:bCs/>
          <w:color w:val="FF0000"/>
          <w:sz w:val="18"/>
          <w:szCs w:val="18"/>
          <w:highlight w:val="green"/>
        </w:rPr>
        <w:t>if agency determined price or hourly rate - delete</w:t>
      </w:r>
    </w:p>
    <w:p w14:paraId="5C3655A0" w14:textId="7DF68D99" w:rsidR="00C54322" w:rsidRPr="00BF6F29" w:rsidRDefault="00C54322" w:rsidP="002B61E6">
      <w:pPr>
        <w:pStyle w:val="NumList1"/>
        <w:numPr>
          <w:ilvl w:val="1"/>
          <w:numId w:val="24"/>
        </w:numPr>
        <w:spacing w:before="0" w:line="240" w:lineRule="auto"/>
        <w:jc w:val="both"/>
        <w:rPr>
          <w:highlight w:val="green"/>
        </w:rPr>
      </w:pPr>
      <w:r w:rsidRPr="00BF6F29">
        <w:rPr>
          <w:b/>
          <w:color w:val="FF0000"/>
          <w:highlight w:val="green"/>
        </w:rPr>
        <w:t xml:space="preserve">Tab 5 </w:t>
      </w:r>
      <w:r w:rsidRPr="00BF6F29">
        <w:rPr>
          <w:b/>
          <w:i/>
          <w:color w:val="FF0000"/>
          <w:highlight w:val="green"/>
        </w:rPr>
        <w:t>–</w:t>
      </w:r>
      <w:r w:rsidRPr="00BF6F29">
        <w:rPr>
          <w:color w:val="FF0000"/>
          <w:highlight w:val="green"/>
        </w:rPr>
        <w:t xml:space="preserve"> </w:t>
      </w:r>
      <w:r w:rsidRPr="00BF6F29">
        <w:rPr>
          <w:b/>
          <w:bCs/>
          <w:i/>
          <w:iCs/>
          <w:color w:val="FF0000"/>
          <w:highlight w:val="green"/>
        </w:rPr>
        <w:t>Budget/</w:t>
      </w:r>
      <w:r w:rsidR="008F48F0" w:rsidRPr="00BF6F29">
        <w:rPr>
          <w:b/>
          <w:bCs/>
          <w:i/>
          <w:iCs/>
          <w:color w:val="FF0000"/>
          <w:highlight w:val="green"/>
        </w:rPr>
        <w:t>Price program</w:t>
      </w:r>
      <w:r w:rsidRPr="00BF6F29">
        <w:rPr>
          <w:b/>
          <w:bCs/>
          <w:i/>
          <w:iCs/>
          <w:color w:val="FF0000"/>
          <w:highlight w:val="green"/>
        </w:rPr>
        <w:t xml:space="preserve"> must specify expected budget</w:t>
      </w:r>
    </w:p>
    <w:p w14:paraId="2B7FBAF6" w14:textId="5A2753D5" w:rsidR="00C54322" w:rsidRPr="00BF6F29" w:rsidRDefault="00C54322" w:rsidP="002B61E6">
      <w:pPr>
        <w:pStyle w:val="NumList1"/>
        <w:numPr>
          <w:ilvl w:val="1"/>
          <w:numId w:val="24"/>
        </w:numPr>
        <w:spacing w:before="0" w:line="240" w:lineRule="auto"/>
        <w:jc w:val="both"/>
        <w:rPr>
          <w:b/>
          <w:color w:val="FF0000"/>
          <w:highlight w:val="green"/>
        </w:rPr>
      </w:pPr>
      <w:r w:rsidRPr="00BF6F29">
        <w:rPr>
          <w:b/>
          <w:color w:val="FF0000"/>
          <w:highlight w:val="green"/>
        </w:rPr>
        <w:t xml:space="preserve">Tab 6 – </w:t>
      </w:r>
      <w:r w:rsidRPr="00BF6F29">
        <w:rPr>
          <w:b/>
          <w:i/>
          <w:iCs/>
          <w:color w:val="FF0000"/>
          <w:highlight w:val="green"/>
        </w:rPr>
        <w:t xml:space="preserve">Cost </w:t>
      </w:r>
      <w:r w:rsidR="008F48F0" w:rsidRPr="00BF6F29">
        <w:rPr>
          <w:b/>
          <w:i/>
          <w:iCs/>
          <w:color w:val="FF0000"/>
          <w:highlight w:val="green"/>
        </w:rPr>
        <w:t xml:space="preserve">Factors </w:t>
      </w:r>
      <w:r w:rsidR="008F48F0" w:rsidRPr="00BF6F29">
        <w:rPr>
          <w:b/>
          <w:bCs/>
          <w:i/>
          <w:iCs/>
          <w:color w:val="FF0000"/>
          <w:highlight w:val="green"/>
        </w:rPr>
        <w:t>program</w:t>
      </w:r>
      <w:r w:rsidRPr="00BF6F29">
        <w:rPr>
          <w:b/>
          <w:bCs/>
          <w:i/>
          <w:iCs/>
          <w:color w:val="FF0000"/>
          <w:highlight w:val="green"/>
        </w:rPr>
        <w:t xml:space="preserve"> must specify factors to be evaluated for price</w:t>
      </w:r>
    </w:p>
    <w:p w14:paraId="6FE496A5" w14:textId="77777777" w:rsidR="00243F9E" w:rsidRPr="00BF6F29" w:rsidRDefault="00243F9E" w:rsidP="002B61E6">
      <w:pPr>
        <w:pStyle w:val="NumList1"/>
        <w:numPr>
          <w:ilvl w:val="0"/>
          <w:numId w:val="37"/>
        </w:numPr>
        <w:spacing w:before="0" w:line="240" w:lineRule="auto"/>
        <w:jc w:val="both"/>
        <w:rPr>
          <w:b/>
          <w:bCs/>
          <w:color w:val="FF0000"/>
          <w:highlight w:val="green"/>
        </w:rPr>
      </w:pPr>
      <w:r w:rsidRPr="00BF6F29">
        <w:rPr>
          <w:b/>
          <w:bCs/>
          <w:color w:val="FF0000"/>
          <w:highlight w:val="green"/>
        </w:rPr>
        <w:t>COMPONENT 4 - OTHER</w:t>
      </w:r>
    </w:p>
    <w:p w14:paraId="2F743047" w14:textId="7F5A17A3" w:rsidR="00243F9E" w:rsidRPr="00BF6F29" w:rsidRDefault="00243F9E" w:rsidP="002B61E6">
      <w:pPr>
        <w:pStyle w:val="NumList1"/>
        <w:numPr>
          <w:ilvl w:val="1"/>
          <w:numId w:val="24"/>
        </w:numPr>
        <w:spacing w:before="0" w:line="240" w:lineRule="auto"/>
        <w:jc w:val="both"/>
        <w:rPr>
          <w:color w:val="FF0000"/>
          <w:highlight w:val="green"/>
        </w:rPr>
      </w:pPr>
      <w:r w:rsidRPr="00BF6F29">
        <w:rPr>
          <w:b/>
          <w:color w:val="FF0000"/>
          <w:highlight w:val="green"/>
        </w:rPr>
        <w:t xml:space="preserve">Tab </w:t>
      </w:r>
      <w:r w:rsidR="00C54322" w:rsidRPr="00BF6F29">
        <w:rPr>
          <w:b/>
          <w:color w:val="FF0000"/>
          <w:highlight w:val="green"/>
        </w:rPr>
        <w:t>7</w:t>
      </w:r>
      <w:r w:rsidRPr="00BF6F29">
        <w:rPr>
          <w:color w:val="FF0000"/>
          <w:highlight w:val="green"/>
        </w:rPr>
        <w:t xml:space="preserve"> </w:t>
      </w:r>
      <w:r w:rsidRPr="00BF6F29">
        <w:rPr>
          <w:b/>
          <w:i/>
          <w:color w:val="FF0000"/>
          <w:highlight w:val="green"/>
        </w:rPr>
        <w:t>–</w:t>
      </w:r>
      <w:r w:rsidRPr="00BF6F29">
        <w:rPr>
          <w:color w:val="FF0000"/>
          <w:highlight w:val="green"/>
        </w:rPr>
        <w:t xml:space="preserve"> </w:t>
      </w:r>
      <w:bookmarkStart w:id="112" w:name="_Hlk113724041"/>
      <w:r w:rsidR="008673C0" w:rsidRPr="00BF6F29">
        <w:rPr>
          <w:color w:val="FF0000"/>
          <w:highlight w:val="green"/>
        </w:rPr>
        <w:t>Required signed attachments, appendix, and forms, (</w:t>
      </w:r>
      <w:r w:rsidRPr="00BF6F29">
        <w:rPr>
          <w:color w:val="FF0000"/>
          <w:highlight w:val="green"/>
        </w:rPr>
        <w:t>Acknowledgment of Amendments/Questions &amp; Answers (if applicable).</w:t>
      </w:r>
      <w:bookmarkEnd w:id="112"/>
    </w:p>
    <w:p w14:paraId="176CE2D8" w14:textId="4252CA30" w:rsidR="00243F9E" w:rsidRPr="00BF6F29" w:rsidRDefault="00243F9E" w:rsidP="002B61E6">
      <w:pPr>
        <w:pStyle w:val="NumList1"/>
        <w:numPr>
          <w:ilvl w:val="1"/>
          <w:numId w:val="24"/>
        </w:numPr>
        <w:spacing w:before="0" w:line="240" w:lineRule="auto"/>
        <w:jc w:val="both"/>
        <w:rPr>
          <w:color w:val="FF0000"/>
          <w:highlight w:val="green"/>
        </w:rPr>
      </w:pPr>
      <w:r w:rsidRPr="00BF6F29">
        <w:rPr>
          <w:b/>
          <w:color w:val="FF0000"/>
          <w:highlight w:val="green"/>
        </w:rPr>
        <w:t xml:space="preserve">Tab </w:t>
      </w:r>
      <w:r w:rsidR="00C54322" w:rsidRPr="00BF6F29">
        <w:rPr>
          <w:b/>
          <w:color w:val="FF0000"/>
          <w:highlight w:val="green"/>
        </w:rPr>
        <w:t>8</w:t>
      </w:r>
      <w:r w:rsidRPr="00BF6F29">
        <w:rPr>
          <w:color w:val="FF0000"/>
          <w:highlight w:val="green"/>
        </w:rPr>
        <w:t xml:space="preserve"> </w:t>
      </w:r>
      <w:r w:rsidRPr="00BF6F29">
        <w:rPr>
          <w:b/>
          <w:i/>
          <w:color w:val="FF0000"/>
          <w:highlight w:val="green"/>
        </w:rPr>
        <w:t>–</w:t>
      </w:r>
      <w:r w:rsidRPr="00BF6F29">
        <w:rPr>
          <w:color w:val="FF0000"/>
          <w:highlight w:val="green"/>
        </w:rPr>
        <w:t xml:space="preserve"> Any additional relevant information (not to exceed five (5) pages)</w:t>
      </w:r>
    </w:p>
    <w:p w14:paraId="47474425" w14:textId="77777777" w:rsidR="00243F9E" w:rsidRPr="00BF6F29" w:rsidRDefault="00243F9E" w:rsidP="00243F9E">
      <w:pPr>
        <w:spacing w:line="240" w:lineRule="auto"/>
        <w:jc w:val="both"/>
        <w:rPr>
          <w:b/>
          <w:bCs/>
          <w:i/>
          <w:iCs/>
          <w:color w:val="FF0000"/>
          <w:highlight w:val="green"/>
        </w:rPr>
      </w:pPr>
    </w:p>
    <w:p w14:paraId="140E2AD1" w14:textId="77777777" w:rsidR="00243F9E" w:rsidRPr="00BF6F29" w:rsidRDefault="00243F9E" w:rsidP="00243F9E">
      <w:pPr>
        <w:pStyle w:val="NumList1"/>
        <w:tabs>
          <w:tab w:val="clear" w:pos="1080"/>
        </w:tabs>
        <w:spacing w:before="0" w:after="0" w:line="240" w:lineRule="auto"/>
        <w:jc w:val="both"/>
        <w:rPr>
          <w:b/>
          <w:bCs/>
          <w:i/>
          <w:iCs/>
          <w:color w:val="FF0000"/>
          <w:highlight w:val="green"/>
        </w:rPr>
      </w:pPr>
      <w:bookmarkStart w:id="113" w:name="_Hlk83110329"/>
      <w:r w:rsidRPr="00BF6F29">
        <w:rPr>
          <w:b/>
          <w:bCs/>
          <w:i/>
          <w:iCs/>
          <w:color w:val="FF0000"/>
          <w:highlight w:val="green"/>
        </w:rPr>
        <w:t xml:space="preserve">Required </w:t>
      </w:r>
      <w:r w:rsidRPr="00BF6F29">
        <w:rPr>
          <w:b/>
          <w:bCs/>
          <w:i/>
          <w:iCs/>
          <w:color w:val="FF0000"/>
          <w:highlight w:val="green"/>
          <w:u w:val="single"/>
          <w:shd w:val="clear" w:color="auto" w:fill="F2F2F2" w:themeFill="background1" w:themeFillShade="F2"/>
        </w:rPr>
        <w:t>BLIND</w:t>
      </w:r>
      <w:r w:rsidRPr="00BF6F29">
        <w:rPr>
          <w:b/>
          <w:bCs/>
          <w:i/>
          <w:iCs/>
          <w:color w:val="FF0000"/>
          <w:highlight w:val="green"/>
        </w:rPr>
        <w:t xml:space="preserve"> (Redacted) Format:   May be eligible for waiver</w:t>
      </w:r>
    </w:p>
    <w:p w14:paraId="7E8D5290" w14:textId="77777777" w:rsidR="00243F9E" w:rsidRPr="00BF6F29" w:rsidRDefault="00243F9E" w:rsidP="00243F9E">
      <w:pPr>
        <w:pStyle w:val="NumList1"/>
        <w:tabs>
          <w:tab w:val="clear" w:pos="1080"/>
        </w:tabs>
        <w:spacing w:before="0" w:after="0" w:line="240" w:lineRule="auto"/>
        <w:jc w:val="both"/>
        <w:rPr>
          <w:color w:val="FF0000"/>
          <w:highlight w:val="green"/>
        </w:rPr>
      </w:pPr>
    </w:p>
    <w:p w14:paraId="0EA558D3" w14:textId="31644092" w:rsidR="00243F9E" w:rsidRPr="00E76127" w:rsidRDefault="00243F9E" w:rsidP="006B3134">
      <w:pPr>
        <w:pStyle w:val="NumList1"/>
        <w:numPr>
          <w:ilvl w:val="0"/>
          <w:numId w:val="14"/>
        </w:numPr>
        <w:tabs>
          <w:tab w:val="clear" w:pos="1080"/>
        </w:tabs>
        <w:spacing w:before="0" w:after="0" w:line="240" w:lineRule="auto"/>
        <w:jc w:val="both"/>
        <w:rPr>
          <w:rFonts w:cs="Times New Roman"/>
          <w:color w:val="FF0000"/>
          <w:highlight w:val="green"/>
        </w:rPr>
      </w:pPr>
      <w:bookmarkStart w:id="114" w:name="_Hlk83110632"/>
      <w:bookmarkEnd w:id="113"/>
      <w:r w:rsidRPr="00E76127">
        <w:rPr>
          <w:rFonts w:cs="Times New Roman"/>
          <w:color w:val="FF0000"/>
          <w:highlight w:val="green"/>
        </w:rPr>
        <w:lastRenderedPageBreak/>
        <w:t xml:space="preserve">A blind electronic </w:t>
      </w:r>
      <w:bookmarkStart w:id="115" w:name="_Hlk83110665"/>
      <w:r w:rsidRPr="00E76127">
        <w:rPr>
          <w:rFonts w:cs="Times New Roman"/>
          <w:color w:val="FF0000"/>
          <w:highlight w:val="green"/>
        </w:rPr>
        <w:t xml:space="preserve">copy shall include the </w:t>
      </w:r>
      <w:r w:rsidRPr="00E76127">
        <w:rPr>
          <w:rFonts w:cs="Times New Roman"/>
          <w:b/>
          <w:bCs/>
          <w:color w:val="FF0000"/>
          <w:highlight w:val="green"/>
          <w:u w:val="single"/>
        </w:rPr>
        <w:t>TECHNICAL FACTORS</w:t>
      </w:r>
      <w:r w:rsidRPr="00E76127">
        <w:rPr>
          <w:rFonts w:cs="Times New Roman"/>
          <w:color w:val="FF0000"/>
          <w:highlight w:val="green"/>
        </w:rPr>
        <w:t xml:space="preserve"> as</w:t>
      </w:r>
      <w:r w:rsidRPr="00E76127">
        <w:rPr>
          <w:rFonts w:cs="Times New Roman"/>
          <w:b/>
          <w:bCs/>
          <w:color w:val="FF0000"/>
          <w:highlight w:val="green"/>
        </w:rPr>
        <w:t xml:space="preserve"> redacted (BLIND)</w:t>
      </w:r>
      <w:proofErr w:type="gramStart"/>
      <w:r w:rsidRPr="00E76127">
        <w:rPr>
          <w:rFonts w:cs="Times New Roman"/>
          <w:b/>
          <w:bCs/>
          <w:color w:val="FF0000"/>
          <w:highlight w:val="green"/>
        </w:rPr>
        <w:t xml:space="preserve">. </w:t>
      </w:r>
      <w:r w:rsidRPr="00E76127">
        <w:rPr>
          <w:rFonts w:cs="Times New Roman"/>
          <w:color w:val="FF0000"/>
          <w:highlight w:val="green"/>
        </w:rPr>
        <w:t xml:space="preserve"> </w:t>
      </w:r>
      <w:proofErr w:type="gramEnd"/>
      <w:r w:rsidRPr="00E76127">
        <w:rPr>
          <w:rFonts w:cs="Times New Roman"/>
          <w:color w:val="FF0000"/>
          <w:highlight w:val="green"/>
        </w:rPr>
        <w:t>The searchable Microsoft Office</w:t>
      </w:r>
      <w:r w:rsidRPr="00E76127">
        <w:rPr>
          <w:rFonts w:cs="Times New Roman"/>
          <w:color w:val="FF0000"/>
          <w:highlight w:val="green"/>
          <w:vertAlign w:val="superscript"/>
        </w:rPr>
        <w:t>®</w:t>
      </w:r>
      <w:r w:rsidRPr="00E76127">
        <w:rPr>
          <w:rFonts w:cs="Times New Roman"/>
          <w:color w:val="FF0000"/>
          <w:highlight w:val="green"/>
        </w:rPr>
        <w:t xml:space="preserve"> format, preferably in Word</w:t>
      </w:r>
      <w:r w:rsidRPr="00E76127">
        <w:rPr>
          <w:rFonts w:cs="Times New Roman"/>
          <w:color w:val="FF0000"/>
          <w:highlight w:val="green"/>
          <w:vertAlign w:val="superscript"/>
        </w:rPr>
        <w:t>®</w:t>
      </w:r>
      <w:r w:rsidRPr="00E76127">
        <w:rPr>
          <w:rFonts w:cs="Times New Roman"/>
          <w:color w:val="FF0000"/>
          <w:highlight w:val="green"/>
        </w:rPr>
        <w:t xml:space="preserve"> or Portable </w:t>
      </w:r>
    </w:p>
    <w:p w14:paraId="0A15E30C" w14:textId="73435D32" w:rsidR="006B3134" w:rsidRPr="00E76127" w:rsidRDefault="006B3134" w:rsidP="006B3134">
      <w:pPr>
        <w:pStyle w:val="NumList1"/>
        <w:tabs>
          <w:tab w:val="clear" w:pos="1080"/>
        </w:tabs>
        <w:spacing w:before="0" w:after="0" w:line="240" w:lineRule="auto"/>
        <w:ind w:left="720"/>
        <w:jc w:val="both"/>
        <w:rPr>
          <w:b/>
          <w:i/>
          <w:iCs/>
          <w:highlight w:val="green"/>
          <w:u w:val="single"/>
        </w:rPr>
      </w:pPr>
      <w:r w:rsidRPr="00E76127">
        <w:rPr>
          <w:rFonts w:cs="Times New Roman"/>
          <w:color w:val="FF0000"/>
          <w:highlight w:val="green"/>
        </w:rPr>
        <w:t>D</w:t>
      </w:r>
      <w:r w:rsidR="00243F9E" w:rsidRPr="00E76127">
        <w:rPr>
          <w:rFonts w:cs="Times New Roman"/>
          <w:color w:val="FF0000"/>
          <w:highlight w:val="green"/>
        </w:rPr>
        <w:t>ocument Format (PDF</w:t>
      </w:r>
      <w:r w:rsidR="00243F9E" w:rsidRPr="00E76127">
        <w:rPr>
          <w:rFonts w:cs="Times New Roman"/>
          <w:color w:val="FF0000"/>
          <w:highlight w:val="green"/>
          <w:vertAlign w:val="superscript"/>
        </w:rPr>
        <w:t>®</w:t>
      </w:r>
      <w:r w:rsidR="00243F9E" w:rsidRPr="00E76127">
        <w:rPr>
          <w:rFonts w:cs="Times New Roman"/>
          <w:color w:val="FF0000"/>
          <w:highlight w:val="green"/>
        </w:rPr>
        <w:t xml:space="preserve">) shall be as indicated below and shall be </w:t>
      </w:r>
      <w:r w:rsidR="008F48F0" w:rsidRPr="00E76127">
        <w:rPr>
          <w:rFonts w:cs="Times New Roman"/>
          <w:color w:val="FF0000"/>
          <w:highlight w:val="green"/>
        </w:rPr>
        <w:t>labeled BLIND</w:t>
      </w:r>
      <w:r w:rsidR="00243F9E" w:rsidRPr="00E76127">
        <w:rPr>
          <w:rFonts w:cs="Times New Roman"/>
          <w:b/>
          <w:bCs/>
          <w:color w:val="FF0000"/>
          <w:highlight w:val="green"/>
        </w:rPr>
        <w:t xml:space="preserve"> EVALUATION</w:t>
      </w:r>
      <w:r w:rsidR="00243F9E" w:rsidRPr="00E76127">
        <w:rPr>
          <w:rFonts w:cs="Times New Roman"/>
          <w:color w:val="FF0000"/>
          <w:highlight w:val="green"/>
        </w:rPr>
        <w:t xml:space="preserve">. </w:t>
      </w:r>
      <w:r w:rsidRPr="00E76127">
        <w:rPr>
          <w:rFonts w:cs="Times New Roman"/>
          <w:i/>
          <w:iCs/>
          <w:color w:val="FF0000"/>
          <w:highlight w:val="green"/>
          <w:u w:val="single"/>
        </w:rPr>
        <w:t xml:space="preserve">Please make sure there are NO see-through redactions made as the </w:t>
      </w:r>
      <w:r w:rsidR="001A555B">
        <w:rPr>
          <w:rFonts w:cs="Times New Roman"/>
          <w:i/>
          <w:iCs/>
          <w:color w:val="FF0000"/>
          <w:highlight w:val="green"/>
          <w:u w:val="single"/>
        </w:rPr>
        <w:t>packet</w:t>
      </w:r>
      <w:r w:rsidRPr="00E76127">
        <w:rPr>
          <w:rFonts w:cs="Times New Roman"/>
          <w:i/>
          <w:iCs/>
          <w:color w:val="FF0000"/>
          <w:highlight w:val="green"/>
          <w:u w:val="single"/>
        </w:rPr>
        <w:t xml:space="preserve"> will not be considered for an evaluation. </w:t>
      </w:r>
    </w:p>
    <w:p w14:paraId="784D4987" w14:textId="04B3F6C4" w:rsidR="00243F9E" w:rsidRPr="00E76127" w:rsidRDefault="00243F9E" w:rsidP="006B3134">
      <w:pPr>
        <w:pStyle w:val="NumList1"/>
        <w:tabs>
          <w:tab w:val="clear" w:pos="1080"/>
        </w:tabs>
        <w:spacing w:before="0" w:line="240" w:lineRule="auto"/>
        <w:ind w:left="1080"/>
        <w:jc w:val="both"/>
        <w:rPr>
          <w:b/>
          <w:color w:val="FF0000"/>
          <w:highlight w:val="green"/>
        </w:rPr>
      </w:pPr>
    </w:p>
    <w:bookmarkEnd w:id="114"/>
    <w:bookmarkEnd w:id="115"/>
    <w:p w14:paraId="480AA6B2" w14:textId="662A264A" w:rsidR="00243F9E" w:rsidRPr="00E76127" w:rsidRDefault="00243F9E" w:rsidP="00243F9E">
      <w:pPr>
        <w:pStyle w:val="NumList1"/>
        <w:tabs>
          <w:tab w:val="clear" w:pos="1080"/>
        </w:tabs>
        <w:spacing w:before="0" w:after="0" w:line="240" w:lineRule="auto"/>
        <w:ind w:left="90"/>
        <w:jc w:val="both"/>
        <w:rPr>
          <w:b/>
          <w:color w:val="FF0000"/>
          <w:highlight w:val="green"/>
        </w:rPr>
      </w:pPr>
      <w:r w:rsidRPr="00E76127">
        <w:rPr>
          <w:b/>
          <w:color w:val="FF0000"/>
          <w:highlight w:val="green"/>
          <w:u w:val="single"/>
        </w:rPr>
        <w:t>All</w:t>
      </w:r>
      <w:r w:rsidRPr="00E76127">
        <w:rPr>
          <w:color w:val="FF0000"/>
          <w:highlight w:val="green"/>
        </w:rPr>
        <w:t xml:space="preserve"> vendor-identifying information shall be removed</w:t>
      </w:r>
      <w:r w:rsidR="005E39A8" w:rsidRPr="00E76127">
        <w:rPr>
          <w:color w:val="FF0000"/>
          <w:highlight w:val="green"/>
        </w:rPr>
        <w:t xml:space="preserve"> this includes charts, screen shots, images, pictures, etc</w:t>
      </w:r>
      <w:r w:rsidRPr="00E76127">
        <w:rPr>
          <w:color w:val="FF0000"/>
          <w:highlight w:val="green"/>
        </w:rPr>
        <w:t xml:space="preserve">. </w:t>
      </w:r>
      <w:r w:rsidRPr="00E76127">
        <w:rPr>
          <w:b/>
          <w:bCs/>
          <w:color w:val="FF0000"/>
          <w:highlight w:val="green"/>
          <w:u w:val="single"/>
          <w:shd w:val="clear" w:color="auto" w:fill="EEECE1" w:themeFill="background2"/>
        </w:rPr>
        <w:t>Vendor-identifying information includes but is not limited to any prior, current and future names or addresses of the vendor, any names of incumbent staff, any prior work or current work with the MDE or staff, any prior, current and future logos, watermarks, and company colors, any information, which identifies the vendor as an incumbent, and any other information, which would affect the blind evaluation of technical or cost factors</w:t>
      </w:r>
      <w:r w:rsidRPr="00E76127">
        <w:rPr>
          <w:color w:val="FF0000"/>
          <w:highlight w:val="green"/>
          <w:u w:val="single"/>
          <w:shd w:val="clear" w:color="auto" w:fill="EEECE1" w:themeFill="background2"/>
        </w:rPr>
        <w:t>.</w:t>
      </w:r>
      <w:r w:rsidRPr="00E76127">
        <w:rPr>
          <w:color w:val="FF0000"/>
          <w:highlight w:val="green"/>
        </w:rPr>
        <w:t xml:space="preserve"> The “blind” Technical Factors shall </w:t>
      </w:r>
      <w:r w:rsidRPr="00E76127">
        <w:rPr>
          <w:b/>
          <w:bCs/>
          <w:i/>
          <w:color w:val="FF0000"/>
          <w:highlight w:val="green"/>
          <w:u w:val="single"/>
        </w:rPr>
        <w:t>not</w:t>
      </w:r>
      <w:r w:rsidRPr="00E76127">
        <w:rPr>
          <w:b/>
          <w:bCs/>
          <w:color w:val="FF0000"/>
          <w:highlight w:val="green"/>
        </w:rPr>
        <w:t xml:space="preserve"> </w:t>
      </w:r>
      <w:r w:rsidRPr="00E76127">
        <w:rPr>
          <w:color w:val="FF0000"/>
          <w:highlight w:val="green"/>
        </w:rPr>
        <w:t xml:space="preserve">include pricing information, or Résumés of Key Staff. This requirement is necessary to help ensure the anonymity of the Offerors from the evaluation team that will review the </w:t>
      </w:r>
      <w:proofErr w:type="gramStart"/>
      <w:r w:rsidRPr="00E76127">
        <w:rPr>
          <w:color w:val="FF0000"/>
          <w:highlight w:val="green"/>
        </w:rPr>
        <w:t>aforementioned sections</w:t>
      </w:r>
      <w:proofErr w:type="gramEnd"/>
      <w:r w:rsidRPr="00E76127">
        <w:rPr>
          <w:color w:val="FF0000"/>
          <w:highlight w:val="green"/>
        </w:rPr>
        <w:t xml:space="preserve"> and components of your </w:t>
      </w:r>
      <w:r w:rsidR="001A555B">
        <w:rPr>
          <w:color w:val="FF0000"/>
          <w:highlight w:val="green"/>
        </w:rPr>
        <w:t>packet</w:t>
      </w:r>
      <w:r w:rsidRPr="00E76127">
        <w:rPr>
          <w:color w:val="FF0000"/>
          <w:highlight w:val="green"/>
        </w:rPr>
        <w:t xml:space="preserve">. </w:t>
      </w:r>
      <w:r w:rsidRPr="00E76127">
        <w:rPr>
          <w:b/>
          <w:bCs/>
          <w:color w:val="FF0000"/>
          <w:highlight w:val="green"/>
        </w:rPr>
        <w:t>The</w:t>
      </w:r>
      <w:r w:rsidRPr="00E76127">
        <w:rPr>
          <w:color w:val="FF0000"/>
          <w:highlight w:val="green"/>
        </w:rPr>
        <w:t xml:space="preserve"> </w:t>
      </w:r>
      <w:r w:rsidRPr="00E76127">
        <w:rPr>
          <w:b/>
          <w:color w:val="FF0000"/>
          <w:highlight w:val="green"/>
        </w:rPr>
        <w:t xml:space="preserve">Blind section for the </w:t>
      </w:r>
      <w:r w:rsidR="001A555B">
        <w:rPr>
          <w:b/>
          <w:color w:val="FF0000"/>
          <w:highlight w:val="green"/>
        </w:rPr>
        <w:t>packet</w:t>
      </w:r>
      <w:r w:rsidRPr="00E76127">
        <w:rPr>
          <w:b/>
          <w:color w:val="FF0000"/>
          <w:highlight w:val="green"/>
        </w:rPr>
        <w:t xml:space="preserve"> containing vendor-identifying information </w:t>
      </w:r>
      <w:r w:rsidRPr="00E76127">
        <w:rPr>
          <w:b/>
          <w:color w:val="FF0000"/>
          <w:highlight w:val="green"/>
          <w:u w:val="single"/>
        </w:rPr>
        <w:t>SHALL be disqualified and not be considered for an award</w:t>
      </w:r>
      <w:r w:rsidRPr="00E76127">
        <w:rPr>
          <w:b/>
          <w:color w:val="FF0000"/>
          <w:highlight w:val="green"/>
        </w:rPr>
        <w:t>.</w:t>
      </w:r>
    </w:p>
    <w:p w14:paraId="5BA9CECF" w14:textId="77777777" w:rsidR="00243F9E" w:rsidRPr="00E76127" w:rsidRDefault="00243F9E" w:rsidP="00243F9E">
      <w:pPr>
        <w:pStyle w:val="NumList1"/>
        <w:tabs>
          <w:tab w:val="clear" w:pos="1080"/>
        </w:tabs>
        <w:spacing w:before="0" w:after="0" w:line="240" w:lineRule="auto"/>
        <w:ind w:left="1080"/>
        <w:jc w:val="both"/>
        <w:rPr>
          <w:b/>
          <w:color w:val="FF0000"/>
          <w:highlight w:val="green"/>
        </w:rPr>
      </w:pPr>
    </w:p>
    <w:p w14:paraId="1C6FB45E" w14:textId="77777777" w:rsidR="00243F9E" w:rsidRPr="00E76127" w:rsidRDefault="00243F9E" w:rsidP="00243F9E">
      <w:pPr>
        <w:spacing w:line="240" w:lineRule="auto"/>
        <w:jc w:val="both"/>
        <w:rPr>
          <w:b/>
          <w:bCs/>
          <w:i/>
          <w:iCs/>
          <w:color w:val="FF0000"/>
          <w:highlight w:val="green"/>
        </w:rPr>
      </w:pPr>
      <w:r w:rsidRPr="00E76127">
        <w:rPr>
          <w:b/>
          <w:bCs/>
          <w:i/>
          <w:iCs/>
          <w:color w:val="FF0000"/>
          <w:highlight w:val="green"/>
        </w:rPr>
        <w:t xml:space="preserve">Section components must be clearly distinguished as follows: </w:t>
      </w:r>
    </w:p>
    <w:p w14:paraId="04673379" w14:textId="77777777" w:rsidR="00243F9E" w:rsidRPr="00E76127" w:rsidRDefault="00243F9E" w:rsidP="00243F9E">
      <w:pPr>
        <w:pStyle w:val="NumList1"/>
        <w:tabs>
          <w:tab w:val="clear" w:pos="1080"/>
        </w:tabs>
        <w:spacing w:before="0" w:after="0" w:line="240" w:lineRule="auto"/>
        <w:ind w:left="1080"/>
        <w:jc w:val="both"/>
        <w:rPr>
          <w:b/>
          <w:color w:val="FF0000"/>
          <w:highlight w:val="green"/>
        </w:rPr>
      </w:pPr>
    </w:p>
    <w:p w14:paraId="062E5AB7" w14:textId="77777777" w:rsidR="00243F9E" w:rsidRPr="00E76127" w:rsidRDefault="00243F9E" w:rsidP="002B61E6">
      <w:pPr>
        <w:pStyle w:val="NumList1"/>
        <w:numPr>
          <w:ilvl w:val="0"/>
          <w:numId w:val="32"/>
        </w:numPr>
        <w:spacing w:before="0" w:line="240" w:lineRule="auto"/>
        <w:jc w:val="both"/>
        <w:rPr>
          <w:b/>
          <w:bCs/>
          <w:color w:val="FF0000"/>
          <w:highlight w:val="green"/>
        </w:rPr>
      </w:pPr>
      <w:r w:rsidRPr="00E76127">
        <w:rPr>
          <w:b/>
          <w:bCs/>
          <w:color w:val="FF0000"/>
          <w:highlight w:val="green"/>
        </w:rPr>
        <w:t xml:space="preserve">COMPONENT 1 - TECHNICAL FACTORS </w:t>
      </w:r>
      <w:r w:rsidRPr="00E76127">
        <w:rPr>
          <w:b/>
          <w:bCs/>
          <w:i/>
          <w:iCs/>
          <w:color w:val="FF0000"/>
          <w:highlight w:val="green"/>
        </w:rPr>
        <w:t>(BLIND)</w:t>
      </w:r>
    </w:p>
    <w:p w14:paraId="3B5AC2F9" w14:textId="77777777" w:rsidR="00243F9E" w:rsidRPr="00E76127" w:rsidRDefault="00243F9E" w:rsidP="002B61E6">
      <w:pPr>
        <w:pStyle w:val="NumList1"/>
        <w:numPr>
          <w:ilvl w:val="1"/>
          <w:numId w:val="35"/>
        </w:numPr>
        <w:spacing w:before="0" w:line="240" w:lineRule="auto"/>
        <w:jc w:val="both"/>
        <w:rPr>
          <w:color w:val="FF0000"/>
          <w:highlight w:val="green"/>
        </w:rPr>
      </w:pPr>
      <w:r w:rsidRPr="00E76127">
        <w:rPr>
          <w:b/>
          <w:color w:val="FF0000"/>
          <w:highlight w:val="green"/>
        </w:rPr>
        <w:t>Tab 1</w:t>
      </w:r>
      <w:r w:rsidRPr="00E76127">
        <w:rPr>
          <w:color w:val="FF0000"/>
          <w:highlight w:val="green"/>
        </w:rPr>
        <w:t xml:space="preserve"> </w:t>
      </w:r>
      <w:r w:rsidRPr="00E76127">
        <w:rPr>
          <w:b/>
          <w:i/>
          <w:color w:val="FF0000"/>
          <w:highlight w:val="green"/>
        </w:rPr>
        <w:t>– Cover letter and Management Summary</w:t>
      </w:r>
      <w:r w:rsidRPr="00E76127">
        <w:rPr>
          <w:color w:val="FF0000"/>
          <w:highlight w:val="green"/>
        </w:rPr>
        <w:t xml:space="preserve"> must provide the MDE a summary of the Offeror’s philosophy for providing the specified services.</w:t>
      </w:r>
    </w:p>
    <w:p w14:paraId="23F68F8B" w14:textId="1385ECE9" w:rsidR="00243F9E" w:rsidRPr="00E76127" w:rsidRDefault="00243F9E" w:rsidP="002B61E6">
      <w:pPr>
        <w:pStyle w:val="NumList1"/>
        <w:numPr>
          <w:ilvl w:val="1"/>
          <w:numId w:val="35"/>
        </w:numPr>
        <w:spacing w:before="0" w:line="240" w:lineRule="auto"/>
        <w:jc w:val="both"/>
        <w:rPr>
          <w:color w:val="FF0000"/>
          <w:highlight w:val="green"/>
        </w:rPr>
      </w:pPr>
      <w:r w:rsidRPr="00E76127">
        <w:rPr>
          <w:b/>
          <w:color w:val="FF0000"/>
          <w:highlight w:val="green"/>
        </w:rPr>
        <w:t xml:space="preserve">Tab 2 – </w:t>
      </w:r>
      <w:r w:rsidR="001A555B">
        <w:rPr>
          <w:b/>
          <w:i/>
          <w:iCs/>
          <w:color w:val="FF0000"/>
          <w:highlight w:val="green"/>
        </w:rPr>
        <w:t xml:space="preserve">Detailed </w:t>
      </w:r>
      <w:proofErr w:type="gramStart"/>
      <w:r w:rsidR="001A555B">
        <w:rPr>
          <w:b/>
          <w:i/>
          <w:iCs/>
          <w:color w:val="FF0000"/>
          <w:highlight w:val="green"/>
        </w:rPr>
        <w:t>Resume</w:t>
      </w:r>
      <w:proofErr w:type="gramEnd"/>
      <w:r w:rsidRPr="00E76127">
        <w:rPr>
          <w:b/>
          <w:i/>
          <w:iCs/>
          <w:color w:val="FF0000"/>
          <w:highlight w:val="green"/>
        </w:rPr>
        <w:t xml:space="preserve"> </w:t>
      </w:r>
      <w:r w:rsidRPr="00E76127">
        <w:rPr>
          <w:bCs/>
          <w:color w:val="FF0000"/>
          <w:highlight w:val="green"/>
        </w:rPr>
        <w:t xml:space="preserve">shall provide a clear and concise </w:t>
      </w:r>
      <w:r w:rsidR="001A555B">
        <w:rPr>
          <w:bCs/>
          <w:color w:val="FF0000"/>
          <w:highlight w:val="green"/>
        </w:rPr>
        <w:t>information</w:t>
      </w:r>
      <w:r w:rsidRPr="00E76127">
        <w:rPr>
          <w:bCs/>
          <w:color w:val="FF0000"/>
          <w:highlight w:val="green"/>
        </w:rPr>
        <w:t xml:space="preserve"> to encompass the minimum qualifications, implementation, deliverables, and expected outcomes/results to achieve the scope of work. Any required information that is omitted and not addressed in the minimum qualifications section will disqualify submission and will not be considered for an award. </w:t>
      </w:r>
    </w:p>
    <w:p w14:paraId="44ED8D1B" w14:textId="52174F67" w:rsidR="00243F9E" w:rsidRPr="00E76127" w:rsidRDefault="00243F9E" w:rsidP="002B61E6">
      <w:pPr>
        <w:pStyle w:val="NumList1"/>
        <w:numPr>
          <w:ilvl w:val="0"/>
          <w:numId w:val="14"/>
        </w:numPr>
        <w:tabs>
          <w:tab w:val="clear" w:pos="1080"/>
        </w:tabs>
        <w:spacing w:before="0" w:after="0" w:line="240" w:lineRule="auto"/>
        <w:jc w:val="both"/>
        <w:rPr>
          <w:b/>
          <w:color w:val="FF0000"/>
          <w:highlight w:val="green"/>
          <w:u w:val="single"/>
        </w:rPr>
      </w:pPr>
      <w:r w:rsidRPr="00E76127">
        <w:rPr>
          <w:color w:val="FF0000"/>
          <w:highlight w:val="green"/>
        </w:rPr>
        <w:t xml:space="preserve">If the </w:t>
      </w:r>
      <w:r w:rsidR="001A555B">
        <w:rPr>
          <w:color w:val="FF0000"/>
          <w:highlight w:val="green"/>
        </w:rPr>
        <w:t>packet</w:t>
      </w:r>
      <w:r w:rsidRPr="00E76127">
        <w:rPr>
          <w:color w:val="FF0000"/>
          <w:highlight w:val="green"/>
        </w:rPr>
        <w:t xml:space="preserve"> contains </w:t>
      </w:r>
      <w:r w:rsidRPr="00E76127">
        <w:rPr>
          <w:i/>
          <w:iCs/>
          <w:color w:val="FF0000"/>
          <w:highlight w:val="green"/>
        </w:rPr>
        <w:t>confidential or trade</w:t>
      </w:r>
      <w:r w:rsidRPr="00E76127">
        <w:rPr>
          <w:color w:val="FF0000"/>
          <w:highlight w:val="green"/>
        </w:rPr>
        <w:t xml:space="preserve"> information, </w:t>
      </w:r>
      <w:r w:rsidR="00E67399" w:rsidRPr="00E76127">
        <w:rPr>
          <w:color w:val="FF0000"/>
          <w:highlight w:val="green"/>
        </w:rPr>
        <w:t xml:space="preserve">a confidential or </w:t>
      </w:r>
      <w:r w:rsidR="00EA5BAC" w:rsidRPr="00E76127">
        <w:rPr>
          <w:color w:val="FF0000"/>
          <w:highlight w:val="green"/>
        </w:rPr>
        <w:t>trade electronic</w:t>
      </w:r>
      <w:r w:rsidRPr="00E76127">
        <w:rPr>
          <w:color w:val="FF0000"/>
          <w:highlight w:val="green"/>
        </w:rPr>
        <w:t xml:space="preserve"> copy of the complete </w:t>
      </w:r>
      <w:r w:rsidR="001A555B">
        <w:rPr>
          <w:color w:val="FF0000"/>
          <w:highlight w:val="green"/>
        </w:rPr>
        <w:t>packet</w:t>
      </w:r>
      <w:r w:rsidRPr="00E76127">
        <w:rPr>
          <w:color w:val="FF0000"/>
          <w:highlight w:val="green"/>
        </w:rPr>
        <w:t xml:space="preserve"> including all attachments shall be submitted </w:t>
      </w:r>
      <w:r w:rsidRPr="00E76127">
        <w:rPr>
          <w:rFonts w:cs="Times New Roman"/>
          <w:color w:val="FF0000"/>
          <w:highlight w:val="green"/>
        </w:rPr>
        <w:t>in a searchable Microsoft Office</w:t>
      </w:r>
      <w:r w:rsidRPr="00E76127">
        <w:rPr>
          <w:rFonts w:cs="Times New Roman"/>
          <w:color w:val="FF0000"/>
          <w:highlight w:val="green"/>
          <w:vertAlign w:val="superscript"/>
        </w:rPr>
        <w:t>®</w:t>
      </w:r>
      <w:r w:rsidRPr="00E76127">
        <w:rPr>
          <w:rFonts w:cs="Times New Roman"/>
          <w:color w:val="FF0000"/>
          <w:highlight w:val="green"/>
        </w:rPr>
        <w:t xml:space="preserve"> format, preferably in Word</w:t>
      </w:r>
      <w:r w:rsidRPr="00E76127">
        <w:rPr>
          <w:rFonts w:cs="Times New Roman"/>
          <w:color w:val="FF0000"/>
          <w:highlight w:val="green"/>
          <w:vertAlign w:val="superscript"/>
        </w:rPr>
        <w:t>®</w:t>
      </w:r>
      <w:r w:rsidRPr="00E76127">
        <w:rPr>
          <w:rFonts w:cs="Times New Roman"/>
          <w:color w:val="FF0000"/>
          <w:highlight w:val="green"/>
        </w:rPr>
        <w:t xml:space="preserve"> or Portable Document Format (PDF)</w:t>
      </w:r>
      <w:proofErr w:type="gramStart"/>
      <w:r w:rsidR="00E67399" w:rsidRPr="00E76127">
        <w:rPr>
          <w:rFonts w:cs="Times New Roman"/>
          <w:color w:val="FF0000"/>
          <w:highlight w:val="green"/>
        </w:rPr>
        <w:t>.</w:t>
      </w:r>
      <w:r w:rsidRPr="00E76127">
        <w:rPr>
          <w:rFonts w:cs="Times New Roman"/>
          <w:color w:val="FF0000"/>
          <w:highlight w:val="green"/>
        </w:rPr>
        <w:t xml:space="preserve">  </w:t>
      </w:r>
      <w:proofErr w:type="gramEnd"/>
    </w:p>
    <w:p w14:paraId="684B14D4" w14:textId="77777777" w:rsidR="00243F9E" w:rsidRPr="00E76127" w:rsidRDefault="00243F9E" w:rsidP="00243F9E">
      <w:pPr>
        <w:pStyle w:val="NumList1"/>
        <w:tabs>
          <w:tab w:val="clear" w:pos="1080"/>
        </w:tabs>
        <w:spacing w:before="0" w:after="0" w:line="240" w:lineRule="auto"/>
        <w:jc w:val="both"/>
        <w:rPr>
          <w:color w:val="FF0000"/>
          <w:highlight w:val="green"/>
        </w:rPr>
      </w:pPr>
    </w:p>
    <w:p w14:paraId="75D88BA6" w14:textId="1E21586B" w:rsidR="006F57B4" w:rsidRPr="00E76127" w:rsidRDefault="00E67399" w:rsidP="006F57B4">
      <w:pPr>
        <w:tabs>
          <w:tab w:val="left" w:pos="1080"/>
        </w:tabs>
        <w:spacing w:after="0" w:line="240" w:lineRule="auto"/>
        <w:jc w:val="both"/>
        <w:rPr>
          <w:rFonts w:eastAsia="Times New Roman" w:cs="Times New Roman"/>
          <w:color w:val="FF0000"/>
          <w:highlight w:val="green"/>
        </w:rPr>
      </w:pPr>
      <w:r w:rsidRPr="00E76127">
        <w:rPr>
          <w:rFonts w:eastAsia="Times New Roman" w:cs="Times New Roman"/>
          <w:b/>
          <w:i/>
          <w:iCs/>
          <w:color w:val="FF0000"/>
          <w:highlight w:val="green"/>
          <w:u w:val="single"/>
        </w:rPr>
        <w:t>The third (</w:t>
      </w:r>
      <w:proofErr w:type="gramStart"/>
      <w:r w:rsidRPr="00E76127">
        <w:rPr>
          <w:rFonts w:eastAsia="Times New Roman" w:cs="Times New Roman"/>
          <w:b/>
          <w:i/>
          <w:iCs/>
          <w:color w:val="FF0000"/>
          <w:highlight w:val="green"/>
          <w:u w:val="single"/>
        </w:rPr>
        <w:t>3rd</w:t>
      </w:r>
      <w:proofErr w:type="gramEnd"/>
      <w:r w:rsidR="006F57B4" w:rsidRPr="00E76127">
        <w:rPr>
          <w:rFonts w:eastAsia="Times New Roman" w:cs="Times New Roman"/>
          <w:b/>
          <w:i/>
          <w:iCs/>
          <w:color w:val="FF0000"/>
          <w:highlight w:val="green"/>
          <w:u w:val="single"/>
        </w:rPr>
        <w:t xml:space="preserve">) </w:t>
      </w:r>
      <w:r w:rsidR="00986E4A" w:rsidRPr="00E76127">
        <w:rPr>
          <w:rFonts w:eastAsia="Times New Roman" w:cs="Times New Roman"/>
          <w:b/>
          <w:i/>
          <w:iCs/>
          <w:color w:val="FF0000"/>
          <w:highlight w:val="green"/>
          <w:u w:val="single"/>
        </w:rPr>
        <w:t xml:space="preserve">notebook or </w:t>
      </w:r>
      <w:r w:rsidR="006F57B4" w:rsidRPr="00E76127">
        <w:rPr>
          <w:rFonts w:eastAsia="Times New Roman" w:cs="Times New Roman"/>
          <w:b/>
          <w:i/>
          <w:iCs/>
          <w:color w:val="FF0000"/>
          <w:highlight w:val="green"/>
          <w:u w:val="single"/>
        </w:rPr>
        <w:t xml:space="preserve">PDF shall be labeled “Redacted” CONFIDENTIAL </w:t>
      </w:r>
      <w:r w:rsidR="001A555B">
        <w:rPr>
          <w:rFonts w:eastAsia="Times New Roman" w:cs="Times New Roman"/>
          <w:b/>
          <w:i/>
          <w:iCs/>
          <w:color w:val="FF0000"/>
          <w:highlight w:val="green"/>
          <w:u w:val="single"/>
        </w:rPr>
        <w:t>Packet</w:t>
      </w:r>
      <w:r w:rsidR="006F57B4" w:rsidRPr="00E76127">
        <w:rPr>
          <w:rFonts w:eastAsia="Times New Roman" w:cs="Times New Roman"/>
          <w:b/>
          <w:i/>
          <w:iCs/>
          <w:color w:val="FF0000"/>
          <w:highlight w:val="green"/>
          <w:u w:val="single"/>
        </w:rPr>
        <w:t xml:space="preserve"> and must be submitted</w:t>
      </w:r>
      <w:r w:rsidR="006F57B4" w:rsidRPr="00E76127">
        <w:rPr>
          <w:rFonts w:eastAsia="Times New Roman" w:cs="Times New Roman"/>
          <w:b/>
          <w:color w:val="FF0000"/>
          <w:highlight w:val="green"/>
          <w:u w:val="single"/>
        </w:rPr>
        <w:t xml:space="preserve"> with the response by the deadline date for submission. </w:t>
      </w:r>
      <w:r w:rsidR="006F57B4" w:rsidRPr="00E76127">
        <w:rPr>
          <w:rFonts w:eastAsia="Times New Roman" w:cs="Times New Roman"/>
          <w:color w:val="FF0000"/>
          <w:highlight w:val="green"/>
        </w:rPr>
        <w:t xml:space="preserve">The Offeror shall identify and redact trade secret and information which shall remain confidential throughout the original </w:t>
      </w:r>
      <w:r w:rsidR="001A555B">
        <w:rPr>
          <w:rFonts w:eastAsia="Times New Roman" w:cs="Times New Roman"/>
          <w:color w:val="FF0000"/>
          <w:highlight w:val="green"/>
        </w:rPr>
        <w:t>packet</w:t>
      </w:r>
      <w:r w:rsidR="006F57B4" w:rsidRPr="00E76127">
        <w:rPr>
          <w:rFonts w:eastAsia="Times New Roman" w:cs="Times New Roman"/>
          <w:color w:val="FF0000"/>
          <w:highlight w:val="green"/>
        </w:rPr>
        <w:t xml:space="preserve"> or the</w:t>
      </w:r>
      <w:r w:rsidR="006F57B4" w:rsidRPr="00E76127">
        <w:rPr>
          <w:rFonts w:eastAsia="Times New Roman" w:cs="Times New Roman"/>
          <w:b/>
          <w:color w:val="FF0000"/>
          <w:highlight w:val="green"/>
          <w:u w:val="single"/>
        </w:rPr>
        <w:t xml:space="preserve"> MDE shall consider the entire </w:t>
      </w:r>
      <w:r w:rsidR="001A555B">
        <w:rPr>
          <w:rFonts w:eastAsia="Times New Roman" w:cs="Times New Roman"/>
          <w:b/>
          <w:color w:val="FF0000"/>
          <w:highlight w:val="green"/>
          <w:u w:val="single"/>
        </w:rPr>
        <w:t>Packet</w:t>
      </w:r>
      <w:r w:rsidR="006F57B4" w:rsidRPr="00E76127">
        <w:rPr>
          <w:rFonts w:eastAsia="Times New Roman" w:cs="Times New Roman"/>
          <w:b/>
          <w:color w:val="FF0000"/>
          <w:highlight w:val="green"/>
          <w:u w:val="single"/>
        </w:rPr>
        <w:t xml:space="preserve"> to be public record.</w:t>
      </w:r>
      <w:r w:rsidR="006F57B4" w:rsidRPr="00E76127">
        <w:rPr>
          <w:rFonts w:eastAsia="Times New Roman" w:cs="Times New Roman"/>
          <w:color w:val="FF0000"/>
          <w:highlight w:val="green"/>
        </w:rPr>
        <w:t xml:space="preserve"> Per Mississippi Code Annotated 25-61-9(7), the type of service to be provided, the price to be paid and the term of the contract cannot be deemed confidential</w:t>
      </w:r>
      <w:proofErr w:type="gramStart"/>
      <w:r w:rsidR="006F57B4" w:rsidRPr="00E76127">
        <w:rPr>
          <w:rFonts w:eastAsia="Times New Roman" w:cs="Times New Roman"/>
          <w:color w:val="FF0000"/>
          <w:highlight w:val="green"/>
        </w:rPr>
        <w:t xml:space="preserve">.  </w:t>
      </w:r>
      <w:proofErr w:type="gramEnd"/>
    </w:p>
    <w:p w14:paraId="2638FEEB" w14:textId="77777777" w:rsidR="00E67399" w:rsidRPr="00E76127" w:rsidRDefault="00E67399" w:rsidP="006F57B4">
      <w:pPr>
        <w:tabs>
          <w:tab w:val="left" w:pos="1080"/>
        </w:tabs>
        <w:spacing w:after="0" w:line="240" w:lineRule="auto"/>
        <w:jc w:val="both"/>
        <w:rPr>
          <w:rFonts w:eastAsia="Times New Roman" w:cs="Times New Roman"/>
          <w:color w:val="FF0000"/>
          <w:highlight w:val="green"/>
        </w:rPr>
      </w:pPr>
    </w:p>
    <w:p w14:paraId="0F726787" w14:textId="02D4E26C" w:rsidR="006F57B4" w:rsidRPr="00E76127" w:rsidRDefault="006F57B4" w:rsidP="006F57B4">
      <w:pPr>
        <w:tabs>
          <w:tab w:val="left" w:pos="1080"/>
        </w:tabs>
        <w:spacing w:after="0" w:line="240" w:lineRule="auto"/>
        <w:jc w:val="both"/>
        <w:rPr>
          <w:rFonts w:eastAsia="Times New Roman" w:cs="Times New Roman"/>
          <w:color w:val="FF0000"/>
          <w:highlight w:val="green"/>
          <w:u w:val="single"/>
        </w:rPr>
      </w:pPr>
      <w:r w:rsidRPr="00E76127">
        <w:rPr>
          <w:rFonts w:eastAsia="Times New Roman" w:cs="Times New Roman"/>
          <w:color w:val="FF0000"/>
          <w:highlight w:val="green"/>
        </w:rPr>
        <w:t xml:space="preserve">The </w:t>
      </w:r>
      <w:r w:rsidRPr="00E76127">
        <w:rPr>
          <w:rFonts w:eastAsia="Times New Roman" w:cs="Calibri"/>
          <w:b/>
          <w:i/>
          <w:iCs/>
          <w:color w:val="FF0000"/>
          <w:highlight w:val="green"/>
          <w:u w:val="single"/>
        </w:rPr>
        <w:t xml:space="preserve">“Redacted” CONFIDENTIAL </w:t>
      </w:r>
      <w:r w:rsidR="001A555B">
        <w:rPr>
          <w:rFonts w:eastAsia="Times New Roman" w:cs="Calibri"/>
          <w:b/>
          <w:i/>
          <w:iCs/>
          <w:color w:val="FF0000"/>
          <w:highlight w:val="green"/>
          <w:u w:val="single"/>
        </w:rPr>
        <w:t>Packet</w:t>
      </w:r>
      <w:r w:rsidRPr="00E76127">
        <w:rPr>
          <w:rFonts w:ascii="Calibri" w:eastAsia="Times New Roman" w:hAnsi="Calibri" w:cs="Calibri"/>
          <w:b/>
          <w:i/>
          <w:iCs/>
          <w:color w:val="FF0000"/>
          <w:highlight w:val="green"/>
        </w:rPr>
        <w:t xml:space="preserve"> </w:t>
      </w:r>
      <w:r w:rsidRPr="00E76127">
        <w:rPr>
          <w:rFonts w:eastAsia="Times New Roman" w:cs="Times New Roman"/>
          <w:color w:val="FF0000"/>
          <w:highlight w:val="green"/>
        </w:rPr>
        <w:t>shall be considered public record and immediately released, without notification to Offeror, pursuant to any request under the Mississippi Public Records Act, Miss</w:t>
      </w:r>
      <w:r w:rsidR="00416B7E">
        <w:rPr>
          <w:rFonts w:eastAsia="Times New Roman" w:cs="Times New Roman"/>
          <w:color w:val="FF0000"/>
          <w:highlight w:val="green"/>
        </w:rPr>
        <w:t>issippi</w:t>
      </w:r>
      <w:r w:rsidRPr="00E76127">
        <w:rPr>
          <w:rFonts w:eastAsia="Times New Roman" w:cs="Times New Roman"/>
          <w:color w:val="FF0000"/>
          <w:highlight w:val="green"/>
        </w:rPr>
        <w:t xml:space="preserve"> Code Ann</w:t>
      </w:r>
      <w:r w:rsidR="00416B7E">
        <w:rPr>
          <w:rFonts w:eastAsia="Times New Roman" w:cs="Times New Roman"/>
          <w:color w:val="FF0000"/>
          <w:highlight w:val="green"/>
        </w:rPr>
        <w:t xml:space="preserve">otated </w:t>
      </w:r>
      <w:r w:rsidRPr="00E76127">
        <w:rPr>
          <w:rFonts w:eastAsia="Times New Roman" w:cs="Times New Roman"/>
          <w:color w:val="FF0000"/>
          <w:highlight w:val="green"/>
        </w:rPr>
        <w:t xml:space="preserve">25-61-1 </w:t>
      </w:r>
      <w:r w:rsidRPr="00E76127">
        <w:rPr>
          <w:rFonts w:eastAsia="Times New Roman" w:cs="Times New Roman"/>
          <w:i/>
          <w:color w:val="FF0000"/>
          <w:highlight w:val="green"/>
        </w:rPr>
        <w:t>et seq.</w:t>
      </w:r>
      <w:r w:rsidRPr="00E76127">
        <w:rPr>
          <w:rFonts w:eastAsia="Times New Roman" w:cs="Times New Roman"/>
          <w:color w:val="FF0000"/>
          <w:highlight w:val="green"/>
        </w:rPr>
        <w:t xml:space="preserve"> and Miss</w:t>
      </w:r>
      <w:r w:rsidR="00EE778D">
        <w:rPr>
          <w:rFonts w:eastAsia="Times New Roman" w:cs="Times New Roman"/>
          <w:color w:val="FF0000"/>
          <w:highlight w:val="green"/>
        </w:rPr>
        <w:t>issippi</w:t>
      </w:r>
      <w:r w:rsidRPr="00E76127">
        <w:rPr>
          <w:rFonts w:eastAsia="Times New Roman" w:cs="Times New Roman"/>
          <w:color w:val="FF0000"/>
          <w:highlight w:val="green"/>
        </w:rPr>
        <w:t xml:space="preserve"> Code Ann</w:t>
      </w:r>
      <w:r w:rsidR="00416B7E">
        <w:rPr>
          <w:rFonts w:eastAsia="Times New Roman" w:cs="Times New Roman"/>
          <w:color w:val="FF0000"/>
          <w:highlight w:val="green"/>
        </w:rPr>
        <w:t>otated</w:t>
      </w:r>
      <w:r w:rsidRPr="00E76127">
        <w:rPr>
          <w:rFonts w:eastAsia="Times New Roman" w:cs="Times New Roman"/>
          <w:color w:val="FF0000"/>
          <w:highlight w:val="green"/>
        </w:rPr>
        <w:t xml:space="preserve"> 79-23-1</w:t>
      </w:r>
      <w:proofErr w:type="gramStart"/>
      <w:r w:rsidRPr="00E76127">
        <w:rPr>
          <w:rFonts w:eastAsia="Times New Roman" w:cs="Times New Roman"/>
          <w:color w:val="FF0000"/>
          <w:highlight w:val="green"/>
        </w:rPr>
        <w:t xml:space="preserve">.  </w:t>
      </w:r>
      <w:proofErr w:type="gramEnd"/>
      <w:r w:rsidRPr="00E76127">
        <w:rPr>
          <w:rFonts w:eastAsia="Times New Roman" w:cs="Times New Roman"/>
          <w:b/>
          <w:bCs/>
          <w:color w:val="FF0000"/>
          <w:highlight w:val="green"/>
          <w:u w:val="single"/>
        </w:rPr>
        <w:t xml:space="preserve">If a </w:t>
      </w:r>
      <w:r w:rsidRPr="00E76127">
        <w:rPr>
          <w:rFonts w:eastAsia="Times New Roman" w:cs="Calibri"/>
          <w:b/>
          <w:i/>
          <w:iCs/>
          <w:color w:val="FF0000"/>
          <w:highlight w:val="green"/>
          <w:u w:val="single"/>
        </w:rPr>
        <w:t xml:space="preserve">“Redacted” CONFIDENTIAL </w:t>
      </w:r>
      <w:r w:rsidR="001A555B">
        <w:rPr>
          <w:rFonts w:eastAsia="Times New Roman" w:cs="Calibri"/>
          <w:b/>
          <w:i/>
          <w:iCs/>
          <w:color w:val="FF0000"/>
          <w:highlight w:val="green"/>
          <w:u w:val="single"/>
        </w:rPr>
        <w:t>Packet</w:t>
      </w:r>
      <w:r w:rsidRPr="00E76127">
        <w:rPr>
          <w:rFonts w:ascii="Calibri" w:eastAsia="Times New Roman" w:hAnsi="Calibri" w:cs="Calibri"/>
          <w:b/>
          <w:i/>
          <w:iCs/>
          <w:color w:val="FF0000"/>
          <w:highlight w:val="green"/>
        </w:rPr>
        <w:t xml:space="preserve"> </w:t>
      </w:r>
      <w:r w:rsidRPr="00E76127">
        <w:rPr>
          <w:rFonts w:eastAsia="Times New Roman" w:cs="Times New Roman"/>
          <w:b/>
          <w:bCs/>
          <w:color w:val="FF0000"/>
          <w:highlight w:val="green"/>
          <w:u w:val="single"/>
        </w:rPr>
        <w:t>is not received</w:t>
      </w:r>
      <w:r w:rsidRPr="00E76127">
        <w:rPr>
          <w:rFonts w:eastAsia="Times New Roman" w:cs="Times New Roman"/>
          <w:color w:val="FF0000"/>
          <w:highlight w:val="green"/>
        </w:rPr>
        <w:t xml:space="preserve">, </w:t>
      </w:r>
      <w:r w:rsidRPr="00E76127">
        <w:rPr>
          <w:rFonts w:eastAsia="Times New Roman" w:cs="Times New Roman"/>
          <w:color w:val="FF0000"/>
          <w:highlight w:val="green"/>
          <w:u w:val="single"/>
        </w:rPr>
        <w:t xml:space="preserve">the original and “blind” evaluation copy shall be used/released for any reason deemed necessary by the MDE, </w:t>
      </w:r>
      <w:proofErr w:type="gramStart"/>
      <w:r w:rsidRPr="00E76127">
        <w:rPr>
          <w:rFonts w:eastAsia="Times New Roman" w:cs="Times New Roman"/>
          <w:color w:val="FF0000"/>
          <w:highlight w:val="green"/>
          <w:u w:val="single"/>
        </w:rPr>
        <w:t>including but not limited to</w:t>
      </w:r>
      <w:proofErr w:type="gramEnd"/>
      <w:r w:rsidRPr="00E76127">
        <w:rPr>
          <w:rFonts w:eastAsia="Times New Roman" w:cs="Times New Roman"/>
          <w:color w:val="FF0000"/>
          <w:highlight w:val="green"/>
          <w:u w:val="single"/>
        </w:rPr>
        <w:t xml:space="preserve">, submission to the PPRB, posting to the Transparency Mississippi website, etc. </w:t>
      </w:r>
    </w:p>
    <w:p w14:paraId="526EE8E2" w14:textId="77777777" w:rsidR="00243F9E" w:rsidRPr="00E76127" w:rsidRDefault="00243F9E" w:rsidP="00243F9E">
      <w:pPr>
        <w:pStyle w:val="NumList1"/>
        <w:spacing w:before="0" w:after="0" w:line="240" w:lineRule="auto"/>
        <w:jc w:val="both"/>
        <w:rPr>
          <w:color w:val="FF0000"/>
          <w:highlight w:val="green"/>
        </w:rPr>
      </w:pPr>
    </w:p>
    <w:p w14:paraId="03E8FFF2" w14:textId="5C4FD752" w:rsidR="00243F9E" w:rsidRPr="00E76127" w:rsidRDefault="00243F9E" w:rsidP="00243F9E">
      <w:pPr>
        <w:pStyle w:val="NumList1"/>
        <w:spacing w:before="0" w:after="0" w:line="240" w:lineRule="auto"/>
        <w:jc w:val="both"/>
        <w:rPr>
          <w:color w:val="FF0000"/>
          <w:highlight w:val="green"/>
        </w:rPr>
      </w:pPr>
      <w:r w:rsidRPr="00E76127">
        <w:rPr>
          <w:color w:val="FF0000"/>
          <w:highlight w:val="green"/>
        </w:rPr>
        <w:lastRenderedPageBreak/>
        <w:t xml:space="preserve">Modifications or additions to any portion of the procurement document may be a cause for rejection of the </w:t>
      </w:r>
      <w:r w:rsidR="001A555B">
        <w:rPr>
          <w:color w:val="FF0000"/>
          <w:highlight w:val="green"/>
        </w:rPr>
        <w:t>Packet</w:t>
      </w:r>
      <w:proofErr w:type="gramStart"/>
      <w:r w:rsidRPr="00E76127">
        <w:rPr>
          <w:color w:val="FF0000"/>
          <w:highlight w:val="green"/>
        </w:rPr>
        <w:t xml:space="preserve">.  </w:t>
      </w:r>
      <w:proofErr w:type="gramEnd"/>
      <w:r w:rsidRPr="00E76127">
        <w:rPr>
          <w:color w:val="FF0000"/>
          <w:highlight w:val="green"/>
        </w:rPr>
        <w:t xml:space="preserve">The MDE reserves the right to decide, on a case-by-case basis, whether to reject a </w:t>
      </w:r>
      <w:r w:rsidR="001A555B">
        <w:rPr>
          <w:color w:val="FF0000"/>
          <w:highlight w:val="green"/>
        </w:rPr>
        <w:t>packet</w:t>
      </w:r>
      <w:r w:rsidRPr="00E76127">
        <w:rPr>
          <w:color w:val="FF0000"/>
          <w:highlight w:val="green"/>
        </w:rPr>
        <w:t xml:space="preserve"> with modifications or additions as non-responsive</w:t>
      </w:r>
      <w:proofErr w:type="gramStart"/>
      <w:r w:rsidRPr="00E76127">
        <w:rPr>
          <w:color w:val="FF0000"/>
          <w:highlight w:val="green"/>
        </w:rPr>
        <w:t xml:space="preserve">.  </w:t>
      </w:r>
      <w:proofErr w:type="gramEnd"/>
      <w:r w:rsidRPr="00E76127">
        <w:rPr>
          <w:color w:val="FF0000"/>
          <w:highlight w:val="green"/>
        </w:rPr>
        <w:t xml:space="preserve">As a precondition to </w:t>
      </w:r>
      <w:r w:rsidR="001A555B">
        <w:rPr>
          <w:color w:val="FF0000"/>
          <w:highlight w:val="green"/>
        </w:rPr>
        <w:t xml:space="preserve">the packet’s </w:t>
      </w:r>
      <w:r w:rsidR="001A555B" w:rsidRPr="00E76127">
        <w:rPr>
          <w:color w:val="FF0000"/>
          <w:highlight w:val="green"/>
        </w:rPr>
        <w:t>acceptance</w:t>
      </w:r>
      <w:r w:rsidRPr="00E76127">
        <w:rPr>
          <w:color w:val="FF0000"/>
          <w:highlight w:val="green"/>
        </w:rPr>
        <w:t xml:space="preserve">, the MDE may request the Offeror to withdraw or modify those portions of the </w:t>
      </w:r>
      <w:r w:rsidR="001A555B">
        <w:rPr>
          <w:color w:val="FF0000"/>
          <w:highlight w:val="green"/>
        </w:rPr>
        <w:t>packet</w:t>
      </w:r>
      <w:r w:rsidRPr="00E76127">
        <w:rPr>
          <w:color w:val="FF0000"/>
          <w:highlight w:val="green"/>
        </w:rPr>
        <w:t xml:space="preserve"> deemed non-responsive that do not affect quality, quantity, price, or delivery of the </w:t>
      </w:r>
    </w:p>
    <w:p w14:paraId="1CAF923A" w14:textId="2C8EDD4A" w:rsidR="00243F9E" w:rsidRPr="00E76127" w:rsidRDefault="00243F9E" w:rsidP="00243F9E">
      <w:pPr>
        <w:pStyle w:val="NumList1"/>
        <w:spacing w:before="0" w:after="0" w:line="240" w:lineRule="auto"/>
        <w:jc w:val="both"/>
        <w:rPr>
          <w:color w:val="FF0000"/>
          <w:highlight w:val="green"/>
        </w:rPr>
      </w:pPr>
      <w:r w:rsidRPr="00E76127">
        <w:rPr>
          <w:color w:val="FF0000"/>
          <w:highlight w:val="green"/>
        </w:rPr>
        <w:t xml:space="preserve">service. The solicitation issued by the MDE is the official version and will supersede any conflicting solicitation language subsequently submitted in </w:t>
      </w:r>
      <w:r w:rsidR="001A555B">
        <w:rPr>
          <w:color w:val="FF0000"/>
          <w:highlight w:val="green"/>
        </w:rPr>
        <w:t>packet</w:t>
      </w:r>
      <w:r w:rsidRPr="00E76127">
        <w:rPr>
          <w:color w:val="FF0000"/>
          <w:highlight w:val="green"/>
        </w:rPr>
        <w:t xml:space="preserve">. </w:t>
      </w:r>
    </w:p>
    <w:p w14:paraId="16896E19" w14:textId="77777777" w:rsidR="00243F9E" w:rsidRPr="00E76127" w:rsidRDefault="00243F9E" w:rsidP="00243F9E">
      <w:pPr>
        <w:pStyle w:val="NumList1"/>
        <w:spacing w:before="0" w:after="0" w:line="240" w:lineRule="auto"/>
        <w:jc w:val="both"/>
        <w:rPr>
          <w:color w:val="FF0000"/>
          <w:highlight w:val="green"/>
        </w:rPr>
      </w:pPr>
    </w:p>
    <w:p w14:paraId="3151834F" w14:textId="77777777" w:rsidR="00243F9E" w:rsidRPr="00E76127" w:rsidRDefault="00243F9E" w:rsidP="00243F9E">
      <w:pPr>
        <w:pStyle w:val="NumList1"/>
        <w:spacing w:before="0" w:after="0" w:line="240" w:lineRule="auto"/>
        <w:jc w:val="both"/>
        <w:rPr>
          <w:color w:val="FF0000"/>
          <w:highlight w:val="green"/>
        </w:rPr>
      </w:pPr>
      <w:r w:rsidRPr="00E76127">
        <w:rPr>
          <w:color w:val="FF0000"/>
          <w:highlight w:val="green"/>
        </w:rPr>
        <w:t xml:space="preserve">All documentation submitted in response to this solicitation and any subsequent requests for information pertaining to this solicitation shall become the property of the MDE and will not be returned to the Offeror. </w:t>
      </w:r>
    </w:p>
    <w:p w14:paraId="1F273974" w14:textId="77777777" w:rsidR="00243F9E" w:rsidRPr="00E76127" w:rsidRDefault="00243F9E" w:rsidP="00243F9E">
      <w:pPr>
        <w:pStyle w:val="NumList1"/>
        <w:spacing w:before="0" w:after="0" w:line="240" w:lineRule="auto"/>
        <w:jc w:val="both"/>
        <w:rPr>
          <w:color w:val="FF0000"/>
          <w:highlight w:val="green"/>
        </w:rPr>
      </w:pPr>
    </w:p>
    <w:p w14:paraId="3ED3E31E" w14:textId="1B797761" w:rsidR="00243F9E" w:rsidRPr="004E201B" w:rsidRDefault="00243F9E" w:rsidP="00243F9E">
      <w:pPr>
        <w:pStyle w:val="NumList1"/>
        <w:spacing w:before="0" w:after="0" w:line="240" w:lineRule="auto"/>
        <w:jc w:val="both"/>
        <w:rPr>
          <w:color w:val="FF0000"/>
        </w:rPr>
      </w:pPr>
      <w:r w:rsidRPr="00E76127">
        <w:rPr>
          <w:color w:val="FF0000"/>
          <w:highlight w:val="green"/>
        </w:rPr>
        <w:t xml:space="preserve">If you have additional information you would like to provide, include it as </w:t>
      </w:r>
      <w:r w:rsidRPr="00E76127">
        <w:rPr>
          <w:b/>
          <w:bCs/>
          <w:color w:val="FF0000"/>
          <w:highlight w:val="green"/>
        </w:rPr>
        <w:t>OTHER</w:t>
      </w:r>
      <w:r w:rsidRPr="00E76127">
        <w:rPr>
          <w:color w:val="FF0000"/>
          <w:highlight w:val="green"/>
        </w:rPr>
        <w:t xml:space="preserve"> in your </w:t>
      </w:r>
      <w:r w:rsidR="001A555B">
        <w:rPr>
          <w:color w:val="FF0000"/>
          <w:highlight w:val="green"/>
        </w:rPr>
        <w:t>packet</w:t>
      </w:r>
      <w:r w:rsidRPr="00E76127">
        <w:rPr>
          <w:color w:val="FF0000"/>
          <w:highlight w:val="green"/>
        </w:rPr>
        <w:t xml:space="preserve">. Failure to provide all requested information and in the required format may result in disqualification of the </w:t>
      </w:r>
      <w:r w:rsidR="001A555B">
        <w:rPr>
          <w:color w:val="FF0000"/>
          <w:highlight w:val="green"/>
        </w:rPr>
        <w:t>Packet</w:t>
      </w:r>
      <w:r w:rsidRPr="00E76127">
        <w:rPr>
          <w:color w:val="FF0000"/>
          <w:highlight w:val="green"/>
        </w:rPr>
        <w:t xml:space="preserve">. All requested information is considered important. The MDE has no obligation to locate or acknowledge any information in the </w:t>
      </w:r>
      <w:r w:rsidR="001A555B">
        <w:rPr>
          <w:color w:val="FF0000"/>
          <w:highlight w:val="green"/>
        </w:rPr>
        <w:t>packet</w:t>
      </w:r>
      <w:r w:rsidRPr="00E76127">
        <w:rPr>
          <w:color w:val="FF0000"/>
          <w:highlight w:val="green"/>
        </w:rPr>
        <w:t xml:space="preserve"> that is not presented under the appropriate outline and in the proper location according to the instructions herein</w:t>
      </w:r>
      <w:proofErr w:type="gramStart"/>
      <w:r w:rsidRPr="00E76127">
        <w:rPr>
          <w:color w:val="FF0000"/>
          <w:highlight w:val="green"/>
        </w:rPr>
        <w:t>.</w:t>
      </w:r>
      <w:r w:rsidRPr="004E201B">
        <w:rPr>
          <w:color w:val="FF0000"/>
        </w:rPr>
        <w:t xml:space="preserve">  </w:t>
      </w:r>
      <w:proofErr w:type="gramEnd"/>
    </w:p>
    <w:p w14:paraId="61BCD6C7" w14:textId="0A8152E0" w:rsidR="00243F9E" w:rsidRPr="004478B4" w:rsidRDefault="001A555B" w:rsidP="00243F9E">
      <w:pPr>
        <w:pStyle w:val="Heading2"/>
      </w:pPr>
      <w:bookmarkStart w:id="116" w:name="_Toc65587876"/>
      <w:bookmarkStart w:id="117" w:name="_Toc144814930"/>
      <w:r>
        <w:t>Packet</w:t>
      </w:r>
      <w:r w:rsidR="00243F9E" w:rsidRPr="004478B4">
        <w:t xml:space="preserve"> Submission Period</w:t>
      </w:r>
      <w:bookmarkEnd w:id="116"/>
      <w:bookmarkEnd w:id="117"/>
    </w:p>
    <w:p w14:paraId="24888B2D" w14:textId="42BE6641" w:rsidR="00243F9E" w:rsidRPr="00EA2EBE" w:rsidRDefault="00243F9E" w:rsidP="00243F9E">
      <w:pPr>
        <w:spacing w:line="240" w:lineRule="auto"/>
        <w:jc w:val="both"/>
      </w:pPr>
      <w:bookmarkStart w:id="118" w:name="_Toc54729487"/>
      <w:bookmarkStart w:id="119" w:name="_Toc54775213"/>
      <w:bookmarkStart w:id="120" w:name="_Toc65587877"/>
      <w:bookmarkEnd w:id="118"/>
      <w:r w:rsidRPr="004B523A">
        <w:rPr>
          <w:bCs/>
          <w:u w:val="single"/>
        </w:rPr>
        <w:t xml:space="preserve">A signed </w:t>
      </w:r>
      <w:r w:rsidR="001A555B">
        <w:rPr>
          <w:bCs/>
          <w:u w:val="single"/>
        </w:rPr>
        <w:t>packet</w:t>
      </w:r>
      <w:r w:rsidRPr="004B523A">
        <w:rPr>
          <w:bCs/>
          <w:u w:val="single"/>
        </w:rPr>
        <w:t xml:space="preserve"> shall be submitted</w:t>
      </w:r>
      <w:r>
        <w:rPr>
          <w:bCs/>
          <w:u w:val="single"/>
        </w:rPr>
        <w:t xml:space="preserve"> electronically</w:t>
      </w:r>
      <w:r w:rsidRPr="004B523A">
        <w:rPr>
          <w:bCs/>
          <w:u w:val="single"/>
        </w:rPr>
        <w:t xml:space="preserve"> via the </w:t>
      </w:r>
      <w:hyperlink r:id="rId20" w:history="1">
        <w:r w:rsidRPr="004B523A">
          <w:rPr>
            <w:rStyle w:val="Hyperlink"/>
            <w:bCs/>
          </w:rPr>
          <w:t>Mississippi Accountability Governmental Infor</w:t>
        </w:r>
        <w:r w:rsidR="001A555B">
          <w:rPr>
            <w:rStyle w:val="Hyperlink"/>
            <w:bCs/>
          </w:rPr>
          <w:t>m</w:t>
        </w:r>
        <w:r w:rsidRPr="004B523A">
          <w:rPr>
            <w:rStyle w:val="Hyperlink"/>
            <w:bCs/>
          </w:rPr>
          <w:t>ation Collaboration System (MAGIC)</w:t>
        </w:r>
      </w:hyperlink>
      <w:r w:rsidRPr="004B523A">
        <w:rPr>
          <w:bCs/>
          <w:u w:val="single"/>
        </w:rPr>
        <w:t xml:space="preserve"> no later than </w:t>
      </w:r>
      <w:r w:rsidRPr="004B523A">
        <w:rPr>
          <w:bCs/>
          <w:color w:val="FF0000"/>
          <w:u w:val="single"/>
        </w:rPr>
        <w:t>Day, Month, Date, Year,</w:t>
      </w:r>
      <w:r w:rsidRPr="004B523A">
        <w:rPr>
          <w:bCs/>
          <w:u w:val="single"/>
        </w:rPr>
        <w:t xml:space="preserve"> 2:00 PM Central Standard Time (CST)</w:t>
      </w:r>
      <w:r w:rsidRPr="004B523A">
        <w:rPr>
          <w:bCs/>
        </w:rPr>
        <w:t xml:space="preserve">. </w:t>
      </w:r>
      <w:r w:rsidRPr="00EA2EBE">
        <w:t>s shall be submitted</w:t>
      </w:r>
      <w:r>
        <w:t xml:space="preserve"> electronically via</w:t>
      </w:r>
      <w:r w:rsidRPr="00EA2EBE">
        <w:t xml:space="preserve"> in the Mississippi Accountability Governmental Information Collaboration System (MAGIC). Please visit and register at DFA: Mississippi Suppliers (Vendors) (ms.gov). If assistance is required, contact MASH help desk at 601-359-1343 at least </w:t>
      </w:r>
      <w:r>
        <w:t>72</w:t>
      </w:r>
      <w:r w:rsidRPr="00EA2EBE">
        <w:t xml:space="preserve"> hours in advance of the due date for</w:t>
      </w:r>
      <w:r>
        <w:t xml:space="preserve"> electronic</w:t>
      </w:r>
      <w:r w:rsidRPr="00EA2EBE">
        <w:t xml:space="preserve"> submission. </w:t>
      </w:r>
      <w:r w:rsidR="001A555B">
        <w:t>Packet</w:t>
      </w:r>
      <w:r w:rsidRPr="00EA2EBE">
        <w:t>s received after the time designated in the solicitation shall be considered late and shall not be considered for award.</w:t>
      </w:r>
    </w:p>
    <w:p w14:paraId="255012FE" w14:textId="77777777" w:rsidR="00243F9E" w:rsidRPr="004E2B58" w:rsidRDefault="00243F9E" w:rsidP="00243F9E">
      <w:pPr>
        <w:spacing w:line="240" w:lineRule="auto"/>
        <w:jc w:val="center"/>
        <w:rPr>
          <w:b/>
          <w:bCs/>
        </w:rPr>
      </w:pPr>
      <w:r w:rsidRPr="004E2B58">
        <w:rPr>
          <w:b/>
          <w:bCs/>
        </w:rPr>
        <w:t>OR</w:t>
      </w:r>
    </w:p>
    <w:p w14:paraId="603E07AF" w14:textId="77777777" w:rsidR="00243F9E" w:rsidRPr="00E57279" w:rsidRDefault="00243F9E" w:rsidP="00243F9E">
      <w:pPr>
        <w:spacing w:line="240" w:lineRule="auto"/>
      </w:pPr>
    </w:p>
    <w:p w14:paraId="1D5F952E" w14:textId="77777777" w:rsidR="00355D73" w:rsidRPr="00AE3BAE" w:rsidRDefault="00355D73" w:rsidP="00355D73">
      <w:pPr>
        <w:spacing w:line="240" w:lineRule="auto"/>
        <w:jc w:val="both"/>
        <w:rPr>
          <w:bCs/>
          <w:u w:val="single"/>
        </w:rPr>
      </w:pPr>
      <w:r w:rsidRPr="00C31CEF">
        <w:rPr>
          <w:b/>
        </w:rPr>
        <w:t>Shipping instructions</w:t>
      </w:r>
      <w:r w:rsidRPr="00AE3BAE">
        <w:rPr>
          <w:bCs/>
        </w:rPr>
        <w:t xml:space="preserve"> are provided below:</w:t>
      </w:r>
    </w:p>
    <w:p w14:paraId="76EAD80E" w14:textId="77777777" w:rsidR="00355D73" w:rsidRDefault="00355D73" w:rsidP="00355D73">
      <w:pPr>
        <w:spacing w:line="240" w:lineRule="auto"/>
        <w:jc w:val="both"/>
        <w:rPr>
          <w:bCs/>
          <w:u w:val="single"/>
        </w:rPr>
      </w:pPr>
    </w:p>
    <w:p w14:paraId="2A6F82D4" w14:textId="06C88C5C" w:rsidR="00355D73" w:rsidRDefault="00355D73" w:rsidP="00355D73">
      <w:pPr>
        <w:spacing w:line="240" w:lineRule="auto"/>
        <w:jc w:val="both"/>
        <w:rPr>
          <w:bCs/>
        </w:rPr>
      </w:pPr>
      <w:r>
        <w:rPr>
          <w:bCs/>
          <w:u w:val="single"/>
        </w:rPr>
        <w:t xml:space="preserve">An original signed </w:t>
      </w:r>
      <w:r w:rsidR="001A555B">
        <w:rPr>
          <w:bCs/>
          <w:u w:val="single"/>
        </w:rPr>
        <w:t>packet</w:t>
      </w:r>
      <w:r w:rsidRPr="00AE3BAE">
        <w:rPr>
          <w:bCs/>
          <w:u w:val="single"/>
        </w:rPr>
        <w:t xml:space="preserve"> </w:t>
      </w:r>
      <w:r w:rsidRPr="00386A9B">
        <w:rPr>
          <w:bCs/>
          <w:color w:val="FF0000"/>
          <w:highlight w:val="yellow"/>
          <w:u w:val="single"/>
        </w:rPr>
        <w:t>with number (#) copies</w:t>
      </w:r>
      <w:r w:rsidRPr="00386A9B">
        <w:rPr>
          <w:bCs/>
          <w:color w:val="FF0000"/>
          <w:u w:val="single"/>
        </w:rPr>
        <w:t xml:space="preserve"> </w:t>
      </w:r>
      <w:r w:rsidRPr="00AE3BAE">
        <w:rPr>
          <w:bCs/>
          <w:u w:val="single"/>
        </w:rPr>
        <w:t>shall be shipped</w:t>
      </w:r>
      <w:r>
        <w:rPr>
          <w:bCs/>
          <w:u w:val="single"/>
        </w:rPr>
        <w:t xml:space="preserve">/mailed and received in a sealed envelope at </w:t>
      </w:r>
      <w:r w:rsidRPr="00AE3BAE">
        <w:rPr>
          <w:bCs/>
          <w:u w:val="single"/>
        </w:rPr>
        <w:t xml:space="preserve">the MDE no later than </w:t>
      </w:r>
      <w:r w:rsidRPr="00AE3BAE">
        <w:rPr>
          <w:bCs/>
          <w:color w:val="FF0000"/>
          <w:u w:val="single"/>
        </w:rPr>
        <w:t>Day, Month, Date, Year</w:t>
      </w:r>
      <w:r w:rsidRPr="00AE3BAE">
        <w:rPr>
          <w:bCs/>
          <w:u w:val="single"/>
        </w:rPr>
        <w:t xml:space="preserve"> </w:t>
      </w:r>
      <w:r>
        <w:rPr>
          <w:bCs/>
          <w:u w:val="single"/>
        </w:rPr>
        <w:t xml:space="preserve">by </w:t>
      </w:r>
      <w:r w:rsidRPr="00AE3BAE">
        <w:rPr>
          <w:bCs/>
          <w:u w:val="single"/>
        </w:rPr>
        <w:t>2:00 PM Central Standard Time (CST)</w:t>
      </w:r>
      <w:r w:rsidRPr="00AE3BAE">
        <w:rPr>
          <w:bCs/>
        </w:rPr>
        <w:t xml:space="preserve">. </w:t>
      </w:r>
    </w:p>
    <w:p w14:paraId="12FACEAB" w14:textId="77777777" w:rsidR="00355D73" w:rsidRDefault="00355D73" w:rsidP="00355D73">
      <w:pPr>
        <w:spacing w:line="240" w:lineRule="auto"/>
        <w:jc w:val="both"/>
        <w:rPr>
          <w:bCs/>
        </w:rPr>
      </w:pPr>
    </w:p>
    <w:p w14:paraId="3AD72CD2" w14:textId="77777777" w:rsidR="00355D73" w:rsidRPr="00643A0B" w:rsidRDefault="00355D73" w:rsidP="00355D73">
      <w:pPr>
        <w:spacing w:line="240" w:lineRule="auto"/>
        <w:jc w:val="both"/>
        <w:rPr>
          <w:bCs/>
          <w:i/>
          <w:iCs/>
        </w:rPr>
      </w:pPr>
      <w:r w:rsidRPr="00643A0B">
        <w:rPr>
          <w:bCs/>
          <w:i/>
          <w:iCs/>
        </w:rPr>
        <w:t xml:space="preserve">The </w:t>
      </w:r>
      <w:r w:rsidRPr="00643A0B">
        <w:rPr>
          <w:bCs/>
          <w:i/>
          <w:iCs/>
          <w:color w:val="FF0000"/>
          <w:highlight w:val="green"/>
          <w:u w:val="single"/>
        </w:rPr>
        <w:t>return address label</w:t>
      </w:r>
      <w:r w:rsidRPr="00643A0B">
        <w:rPr>
          <w:bCs/>
          <w:i/>
          <w:iCs/>
          <w:color w:val="FF0000"/>
        </w:rPr>
        <w:t xml:space="preserve"> </w:t>
      </w:r>
      <w:r w:rsidRPr="00643A0B">
        <w:rPr>
          <w:bCs/>
          <w:i/>
          <w:iCs/>
        </w:rPr>
        <w:t xml:space="preserve">must be visible on the </w:t>
      </w:r>
      <w:r w:rsidRPr="00643A0B">
        <w:rPr>
          <w:bCs/>
          <w:i/>
          <w:iCs/>
          <w:color w:val="FF0000"/>
          <w:highlight w:val="green"/>
        </w:rPr>
        <w:t xml:space="preserve">outside of the sealed </w:t>
      </w:r>
      <w:r>
        <w:rPr>
          <w:bCs/>
          <w:i/>
          <w:iCs/>
          <w:color w:val="FF0000"/>
          <w:highlight w:val="green"/>
        </w:rPr>
        <w:t xml:space="preserve">shipping </w:t>
      </w:r>
      <w:r w:rsidRPr="00643A0B">
        <w:rPr>
          <w:bCs/>
          <w:i/>
          <w:iCs/>
          <w:color w:val="FF0000"/>
          <w:highlight w:val="green"/>
        </w:rPr>
        <w:t>envelope</w:t>
      </w:r>
      <w:r w:rsidRPr="00643A0B">
        <w:rPr>
          <w:bCs/>
          <w:i/>
          <w:iCs/>
          <w:color w:val="FF0000"/>
        </w:rPr>
        <w:t xml:space="preserve"> </w:t>
      </w:r>
      <w:r w:rsidRPr="00643A0B">
        <w:rPr>
          <w:bCs/>
          <w:i/>
          <w:iCs/>
        </w:rPr>
        <w:t xml:space="preserve">and shall include the name of the </w:t>
      </w:r>
      <w:r w:rsidRPr="00643A0B">
        <w:rPr>
          <w:bCs/>
          <w:i/>
          <w:iCs/>
          <w:color w:val="FF0000"/>
          <w:highlight w:val="green"/>
          <w:u w:val="single"/>
        </w:rPr>
        <w:t>individual/entity submitting the response</w:t>
      </w:r>
      <w:r w:rsidRPr="00643A0B">
        <w:rPr>
          <w:bCs/>
          <w:i/>
          <w:iCs/>
        </w:rPr>
        <w:t xml:space="preserve">. Any deviation from </w:t>
      </w:r>
      <w:r>
        <w:rPr>
          <w:bCs/>
          <w:i/>
          <w:iCs/>
        </w:rPr>
        <w:t xml:space="preserve">these instructions may result in disqualification of the qualification response and shall not be considered for an award. </w:t>
      </w:r>
    </w:p>
    <w:p w14:paraId="6BDF3EB1" w14:textId="77777777" w:rsidR="00355D73" w:rsidRDefault="00355D73" w:rsidP="00355D73">
      <w:pPr>
        <w:spacing w:line="240" w:lineRule="auto"/>
        <w:jc w:val="both"/>
        <w:rPr>
          <w:b/>
          <w:u w:val="single"/>
        </w:rPr>
      </w:pPr>
    </w:p>
    <w:p w14:paraId="6E74F44C" w14:textId="77777777" w:rsidR="00355D73" w:rsidRDefault="00355D73" w:rsidP="00355D73">
      <w:pPr>
        <w:spacing w:line="240" w:lineRule="auto"/>
        <w:jc w:val="both"/>
        <w:rPr>
          <w:b/>
          <w:u w:val="single"/>
        </w:rPr>
      </w:pPr>
      <w:r>
        <w:rPr>
          <w:b/>
          <w:u w:val="single"/>
        </w:rPr>
        <w:t>Ship To:</w:t>
      </w:r>
    </w:p>
    <w:p w14:paraId="17CD0C4F" w14:textId="77777777" w:rsidR="00355D73" w:rsidRDefault="00355D73" w:rsidP="00355D73">
      <w:pPr>
        <w:spacing w:line="240" w:lineRule="auto"/>
        <w:jc w:val="both"/>
        <w:rPr>
          <w:b/>
          <w:u w:val="single"/>
        </w:rPr>
      </w:pPr>
    </w:p>
    <w:p w14:paraId="305E008D" w14:textId="77777777" w:rsidR="00355D73" w:rsidRDefault="00355D73" w:rsidP="00355D73">
      <w:pPr>
        <w:spacing w:line="240" w:lineRule="auto"/>
        <w:jc w:val="both"/>
        <w:rPr>
          <w:b/>
        </w:rPr>
      </w:pPr>
      <w:r w:rsidRPr="009A1FDF">
        <w:rPr>
          <w:b/>
        </w:rPr>
        <w:t>MONIQUE CORLEY</w:t>
      </w:r>
    </w:p>
    <w:p w14:paraId="2147F080" w14:textId="77777777" w:rsidR="00355D73" w:rsidRDefault="00355D73" w:rsidP="00355D73">
      <w:pPr>
        <w:spacing w:line="240" w:lineRule="auto"/>
        <w:jc w:val="both"/>
        <w:rPr>
          <w:b/>
        </w:rPr>
      </w:pPr>
      <w:r>
        <w:rPr>
          <w:b/>
        </w:rPr>
        <w:t>Office of Procurement</w:t>
      </w:r>
    </w:p>
    <w:p w14:paraId="5FE218B8" w14:textId="77777777" w:rsidR="00355D73" w:rsidRDefault="00355D73" w:rsidP="00355D73">
      <w:pPr>
        <w:spacing w:line="240" w:lineRule="auto"/>
        <w:jc w:val="both"/>
        <w:rPr>
          <w:b/>
        </w:rPr>
      </w:pPr>
      <w:r>
        <w:rPr>
          <w:b/>
        </w:rPr>
        <w:t>The Mississippi Department of Education</w:t>
      </w:r>
    </w:p>
    <w:p w14:paraId="7FDB29D9" w14:textId="77777777" w:rsidR="00355D73" w:rsidRDefault="00355D73" w:rsidP="00355D73">
      <w:pPr>
        <w:spacing w:line="240" w:lineRule="auto"/>
        <w:jc w:val="both"/>
        <w:rPr>
          <w:b/>
          <w:color w:val="FF0000"/>
        </w:rPr>
      </w:pPr>
      <w:r>
        <w:rPr>
          <w:b/>
          <w:color w:val="FF0000"/>
        </w:rPr>
        <w:t>(Name of RFQ)</w:t>
      </w:r>
    </w:p>
    <w:p w14:paraId="15E17653" w14:textId="77777777" w:rsidR="00355D73" w:rsidRDefault="00355D73" w:rsidP="00355D73">
      <w:pPr>
        <w:spacing w:line="240" w:lineRule="auto"/>
        <w:jc w:val="both"/>
        <w:rPr>
          <w:b/>
        </w:rPr>
      </w:pPr>
      <w:r>
        <w:rPr>
          <w:b/>
        </w:rPr>
        <w:t>359 North West Street</w:t>
      </w:r>
    </w:p>
    <w:p w14:paraId="058517D0" w14:textId="77777777" w:rsidR="00355D73" w:rsidRDefault="00355D73" w:rsidP="00355D73">
      <w:pPr>
        <w:spacing w:line="240" w:lineRule="auto"/>
        <w:jc w:val="both"/>
        <w:rPr>
          <w:b/>
        </w:rPr>
      </w:pPr>
      <w:r>
        <w:rPr>
          <w:b/>
        </w:rPr>
        <w:t>Jackson, Mississippi 39201</w:t>
      </w:r>
    </w:p>
    <w:p w14:paraId="71466F3E" w14:textId="77777777" w:rsidR="00243F9E" w:rsidRDefault="00243F9E" w:rsidP="00243F9E">
      <w:pPr>
        <w:spacing w:line="240" w:lineRule="auto"/>
        <w:jc w:val="both"/>
        <w:rPr>
          <w:b/>
          <w:u w:val="single"/>
        </w:rPr>
      </w:pPr>
    </w:p>
    <w:p w14:paraId="36267F28" w14:textId="0AB9E8AB" w:rsidR="00243F9E" w:rsidRDefault="00243F9E" w:rsidP="00243F9E">
      <w:pPr>
        <w:spacing w:after="0" w:line="240" w:lineRule="auto"/>
        <w:contextualSpacing/>
        <w:jc w:val="both"/>
      </w:pPr>
      <w:bookmarkStart w:id="121" w:name="_Hlk82501930"/>
      <w:r w:rsidRPr="00AF657D">
        <w:t>Timely submission of the pack</w:t>
      </w:r>
      <w:r w:rsidR="001A555B">
        <w:t>et</w:t>
      </w:r>
      <w:r w:rsidRPr="00AF657D">
        <w:t xml:space="preserve"> is the sole responsibility of the </w:t>
      </w:r>
      <w:r>
        <w:t>Offeror</w:t>
      </w:r>
      <w:r w:rsidRPr="00AF657D">
        <w:t xml:space="preserve">. It is suggested that if </w:t>
      </w:r>
      <w:r>
        <w:t xml:space="preserve">the </w:t>
      </w:r>
      <w:r w:rsidR="001A555B">
        <w:t>packet</w:t>
      </w:r>
      <w:r w:rsidRPr="00AF657D">
        <w:t xml:space="preserve"> is </w:t>
      </w:r>
      <w:r>
        <w:t>shipped</w:t>
      </w:r>
      <w:r w:rsidRPr="00AF657D">
        <w:t xml:space="preserve"> to the </w:t>
      </w:r>
      <w:r>
        <w:t>MDE</w:t>
      </w:r>
      <w:r w:rsidRPr="00AF657D">
        <w:t xml:space="preserve">, it should be </w:t>
      </w:r>
      <w:r>
        <w:t xml:space="preserve">tracked to require an MDE mailroom staff signature </w:t>
      </w:r>
      <w:r>
        <w:lastRenderedPageBreak/>
        <w:t>and request</w:t>
      </w:r>
      <w:r w:rsidRPr="00AF657D">
        <w:t xml:space="preserve"> a return receipt</w:t>
      </w:r>
      <w:r>
        <w:t>/notice with signature</w:t>
      </w:r>
      <w:proofErr w:type="gramStart"/>
      <w:r w:rsidRPr="00AF657D">
        <w:t>.  </w:t>
      </w:r>
      <w:proofErr w:type="gramEnd"/>
      <w:r w:rsidRPr="00AF657D">
        <w:rPr>
          <w:i/>
          <w:iCs/>
        </w:rPr>
        <w:t xml:space="preserve">Any </w:t>
      </w:r>
      <w:r w:rsidR="001A555B">
        <w:rPr>
          <w:i/>
          <w:iCs/>
        </w:rPr>
        <w:t>packet</w:t>
      </w:r>
      <w:r>
        <w:rPr>
          <w:i/>
          <w:iCs/>
        </w:rPr>
        <w:t xml:space="preserve"> shipped or mailed </w:t>
      </w:r>
      <w:r w:rsidRPr="00AF657D">
        <w:rPr>
          <w:b/>
          <w:bCs/>
          <w:i/>
          <w:iCs/>
        </w:rPr>
        <w:t xml:space="preserve">MUST </w:t>
      </w:r>
      <w:r w:rsidRPr="00AF657D">
        <w:rPr>
          <w:i/>
          <w:iCs/>
        </w:rPr>
        <w:t xml:space="preserve">be verified, date and time stamped, and recorded by </w:t>
      </w:r>
      <w:r>
        <w:rPr>
          <w:i/>
          <w:iCs/>
        </w:rPr>
        <w:t>an</w:t>
      </w:r>
      <w:r w:rsidRPr="00AF657D">
        <w:rPr>
          <w:i/>
          <w:iCs/>
        </w:rPr>
        <w:t xml:space="preserve"> </w:t>
      </w:r>
      <w:r w:rsidRPr="00AF657D">
        <w:rPr>
          <w:b/>
          <w:bCs/>
          <w:i/>
          <w:iCs/>
          <w:u w:val="single"/>
        </w:rPr>
        <w:t>MDE mailroom staff</w:t>
      </w:r>
      <w:r w:rsidRPr="00AF657D">
        <w:rPr>
          <w:i/>
          <w:iCs/>
        </w:rPr>
        <w:t xml:space="preserve">. </w:t>
      </w:r>
      <w:r w:rsidRPr="00AF657D">
        <w:t xml:space="preserve">The time and date of </w:t>
      </w:r>
      <w:r>
        <w:t xml:space="preserve">the </w:t>
      </w:r>
      <w:r w:rsidRPr="00AF657D">
        <w:t xml:space="preserve">receipt will be indicated on the sealed </w:t>
      </w:r>
      <w:r w:rsidR="001A555B">
        <w:t>packet</w:t>
      </w:r>
      <w:r>
        <w:t xml:space="preserve"> </w:t>
      </w:r>
      <w:r w:rsidRPr="00AF657D">
        <w:t>envelope or package by the MDE mail</w:t>
      </w:r>
      <w:r>
        <w:t>room</w:t>
      </w:r>
      <w:r w:rsidRPr="00AF657D">
        <w:t xml:space="preserve"> staff</w:t>
      </w:r>
      <w:proofErr w:type="gramStart"/>
      <w:r w:rsidRPr="00AF657D">
        <w:t xml:space="preserve">. </w:t>
      </w:r>
      <w:r w:rsidRPr="00AF657D">
        <w:rPr>
          <w:i/>
          <w:iCs/>
        </w:rPr>
        <w:t> </w:t>
      </w:r>
      <w:proofErr w:type="gramEnd"/>
      <w:r w:rsidRPr="00AF657D">
        <w:t xml:space="preserve">The only acceptable evidence to establish the time of receipt at the </w:t>
      </w:r>
      <w:r>
        <w:t>MDE will be</w:t>
      </w:r>
      <w:r w:rsidRPr="00AF657D">
        <w:t xml:space="preserve"> identified </w:t>
      </w:r>
      <w:r>
        <w:t xml:space="preserve">by the time </w:t>
      </w:r>
      <w:r w:rsidRPr="00AF657D">
        <w:t>and date stamp of the MDE mail</w:t>
      </w:r>
      <w:r>
        <w:t>room</w:t>
      </w:r>
      <w:r w:rsidRPr="00AF657D">
        <w:t xml:space="preserve"> staff on the </w:t>
      </w:r>
      <w:r w:rsidR="001A555B">
        <w:t>packet</w:t>
      </w:r>
      <w:r>
        <w:t xml:space="preserve"> </w:t>
      </w:r>
      <w:r w:rsidRPr="00AF657D">
        <w:t xml:space="preserve">wrapper or other documentary evidence of receipt used by </w:t>
      </w:r>
      <w:r>
        <w:t>the mailroom</w:t>
      </w:r>
      <w:proofErr w:type="gramStart"/>
      <w:r w:rsidRPr="00AF657D">
        <w:t xml:space="preserve">. </w:t>
      </w:r>
      <w:r>
        <w:t xml:space="preserve"> </w:t>
      </w:r>
      <w:proofErr w:type="gramEnd"/>
    </w:p>
    <w:p w14:paraId="7DE8EF14" w14:textId="77777777" w:rsidR="00243F9E" w:rsidRDefault="00243F9E" w:rsidP="00243F9E">
      <w:pPr>
        <w:spacing w:after="0" w:line="240" w:lineRule="auto"/>
        <w:contextualSpacing/>
        <w:jc w:val="both"/>
      </w:pPr>
    </w:p>
    <w:bookmarkEnd w:id="121"/>
    <w:p w14:paraId="751C378B" w14:textId="5761CC07" w:rsidR="00243F9E" w:rsidRDefault="00243F9E" w:rsidP="00243F9E">
      <w:pPr>
        <w:spacing w:after="0" w:line="240" w:lineRule="auto"/>
        <w:contextualSpacing/>
        <w:jc w:val="both"/>
        <w:rPr>
          <w:rFonts w:cs="Times New Roman"/>
          <w:b/>
          <w:bCs/>
          <w:u w:val="single"/>
        </w:rPr>
      </w:pPr>
      <w:r w:rsidRPr="008F2D53">
        <w:rPr>
          <w:rFonts w:cs="Times New Roman"/>
          <w:b/>
          <w:bCs/>
          <w:u w:val="single"/>
        </w:rPr>
        <w:t>P</w:t>
      </w:r>
      <w:r>
        <w:rPr>
          <w:rFonts w:cs="Times New Roman"/>
          <w:b/>
          <w:bCs/>
          <w:u w:val="single"/>
        </w:rPr>
        <w:t>ackages</w:t>
      </w:r>
      <w:r w:rsidRPr="008F2D53">
        <w:rPr>
          <w:rFonts w:cs="Times New Roman"/>
          <w:b/>
          <w:bCs/>
          <w:u w:val="single"/>
        </w:rPr>
        <w:t xml:space="preserve"> that are received in person by the </w:t>
      </w:r>
      <w:r>
        <w:rPr>
          <w:rFonts w:cs="Times New Roman"/>
          <w:b/>
          <w:bCs/>
          <w:u w:val="single"/>
        </w:rPr>
        <w:t xml:space="preserve">offeror </w:t>
      </w:r>
      <w:r w:rsidRPr="008F2D53">
        <w:rPr>
          <w:rFonts w:cs="Times New Roman"/>
          <w:b/>
          <w:bCs/>
          <w:u w:val="single"/>
        </w:rPr>
        <w:t>or a representative will NOT be opened. Pack</w:t>
      </w:r>
      <w:r>
        <w:rPr>
          <w:rFonts w:cs="Times New Roman"/>
          <w:b/>
          <w:bCs/>
          <w:u w:val="single"/>
        </w:rPr>
        <w:t>ages</w:t>
      </w:r>
      <w:r w:rsidRPr="008F2D53">
        <w:rPr>
          <w:rFonts w:cs="Times New Roman"/>
          <w:b/>
          <w:bCs/>
          <w:u w:val="single"/>
        </w:rPr>
        <w:t xml:space="preserve"> received by shipping/mail without the appropriate acceptance by the MDE mailroom staff or is received and recorded AFTER the submission deadline will NOT be considered for an award. </w:t>
      </w:r>
    </w:p>
    <w:p w14:paraId="568BBB04" w14:textId="77777777" w:rsidR="00243F9E" w:rsidRPr="009064E1" w:rsidRDefault="00243F9E" w:rsidP="00243F9E">
      <w:pPr>
        <w:spacing w:after="0" w:line="240" w:lineRule="auto"/>
        <w:contextualSpacing/>
        <w:jc w:val="both"/>
        <w:rPr>
          <w:i/>
          <w:iCs/>
        </w:rPr>
      </w:pPr>
    </w:p>
    <w:p w14:paraId="49927B78" w14:textId="6C89458D" w:rsidR="00243F9E" w:rsidRPr="009064E1" w:rsidRDefault="00243F9E" w:rsidP="00243F9E">
      <w:pPr>
        <w:spacing w:after="0" w:line="240" w:lineRule="auto"/>
        <w:contextualSpacing/>
        <w:jc w:val="both"/>
      </w:pPr>
      <w:r w:rsidRPr="009064E1">
        <w:t>The MDE will not be responsible for delivery delays or lost packets</w:t>
      </w:r>
      <w:proofErr w:type="gramStart"/>
      <w:r w:rsidRPr="009064E1">
        <w:t xml:space="preserve">.  </w:t>
      </w:r>
      <w:proofErr w:type="gramEnd"/>
      <w:r w:rsidRPr="009064E1">
        <w:t xml:space="preserve">All risk of late arrival due to unanticipated delays – whether delivered </w:t>
      </w:r>
      <w:r w:rsidR="002B7019">
        <w:t>shipping or electronic</w:t>
      </w:r>
      <w:r w:rsidRPr="009064E1">
        <w:t xml:space="preserve"> method – is entirely on the </w:t>
      </w:r>
      <w:r>
        <w:t>Offeror</w:t>
      </w:r>
      <w:r w:rsidRPr="009064E1">
        <w:t xml:space="preserve">. </w:t>
      </w:r>
      <w:r w:rsidRPr="009064E1">
        <w:rPr>
          <w:u w:val="single"/>
        </w:rPr>
        <w:t xml:space="preserve">All </w:t>
      </w:r>
      <w:r>
        <w:rPr>
          <w:u w:val="single"/>
        </w:rPr>
        <w:t>Offerors</w:t>
      </w:r>
      <w:r w:rsidRPr="009064E1">
        <w:rPr>
          <w:u w:val="single"/>
        </w:rPr>
        <w:t xml:space="preserve"> are urged to take the possibility of delay into account when submitting the </w:t>
      </w:r>
      <w:r w:rsidR="001A555B">
        <w:rPr>
          <w:u w:val="single"/>
        </w:rPr>
        <w:t>packet</w:t>
      </w:r>
      <w:r w:rsidRPr="009064E1">
        <w:rPr>
          <w:u w:val="single"/>
        </w:rPr>
        <w:t xml:space="preserve"> and submit the packet </w:t>
      </w:r>
      <w:r>
        <w:rPr>
          <w:u w:val="single"/>
        </w:rPr>
        <w:t xml:space="preserve">electronically </w:t>
      </w:r>
      <w:r w:rsidRPr="009064E1">
        <w:rPr>
          <w:u w:val="single"/>
        </w:rPr>
        <w:t xml:space="preserve">via </w:t>
      </w:r>
      <w:hyperlink r:id="rId21" w:history="1">
        <w:r w:rsidRPr="009064E1">
          <w:rPr>
            <w:rStyle w:val="Hyperlink"/>
            <w:bCs/>
          </w:rPr>
          <w:t>MAGIC</w:t>
        </w:r>
      </w:hyperlink>
      <w:r w:rsidRPr="009064E1">
        <w:rPr>
          <w:u w:val="single"/>
        </w:rPr>
        <w:t>.</w:t>
      </w:r>
      <w:r w:rsidRPr="009064E1">
        <w:t xml:space="preserve"> The </w:t>
      </w:r>
      <w:r>
        <w:t xml:space="preserve">Offeror </w:t>
      </w:r>
      <w:r w:rsidRPr="009064E1">
        <w:t xml:space="preserve">shall be notified as soon as practicable if their </w:t>
      </w:r>
      <w:r w:rsidR="001A555B">
        <w:t>packet</w:t>
      </w:r>
      <w:r w:rsidRPr="009064E1">
        <w:t xml:space="preserve"> was rejected and the reason for such rejection.</w:t>
      </w:r>
    </w:p>
    <w:p w14:paraId="13977D78" w14:textId="77777777" w:rsidR="00243F9E" w:rsidRPr="005E7374" w:rsidRDefault="00243F9E" w:rsidP="00243F9E">
      <w:pPr>
        <w:pStyle w:val="NumList1"/>
        <w:spacing w:before="0" w:after="0" w:line="240" w:lineRule="auto"/>
        <w:jc w:val="both"/>
        <w:rPr>
          <w:b/>
          <w:u w:val="single"/>
        </w:rPr>
      </w:pPr>
    </w:p>
    <w:p w14:paraId="35B51406" w14:textId="77777777" w:rsidR="00243F9E" w:rsidRPr="005E7374" w:rsidRDefault="00243F9E" w:rsidP="00243F9E">
      <w:pPr>
        <w:pStyle w:val="Heading2"/>
        <w:spacing w:before="0" w:after="0" w:line="240" w:lineRule="auto"/>
        <w:ind w:left="720" w:hanging="720"/>
        <w:jc w:val="both"/>
        <w:rPr>
          <w:szCs w:val="22"/>
        </w:rPr>
      </w:pPr>
      <w:bookmarkStart w:id="122" w:name="_Toc144814931"/>
      <w:r w:rsidRPr="005E7374">
        <w:rPr>
          <w:szCs w:val="22"/>
        </w:rPr>
        <w:t>Important Tentative Dates</w:t>
      </w:r>
      <w:bookmarkEnd w:id="119"/>
      <w:bookmarkEnd w:id="120"/>
      <w:bookmarkEnd w:id="122"/>
    </w:p>
    <w:p w14:paraId="7ECE0331" w14:textId="77777777" w:rsidR="00243F9E" w:rsidRPr="005E7374" w:rsidRDefault="00243F9E" w:rsidP="00243F9E">
      <w:pPr>
        <w:spacing w:line="240" w:lineRule="auto"/>
        <w:jc w:val="both"/>
        <w:rPr>
          <w:b/>
          <w:bCs/>
          <w:i/>
        </w:rPr>
      </w:pPr>
    </w:p>
    <w:tbl>
      <w:tblPr>
        <w:tblW w:w="9630" w:type="dxa"/>
        <w:jc w:val="center"/>
        <w:tblLayout w:type="fixed"/>
        <w:tblCellMar>
          <w:left w:w="0" w:type="dxa"/>
          <w:right w:w="0" w:type="dxa"/>
        </w:tblCellMar>
        <w:tblLook w:val="0000" w:firstRow="0" w:lastRow="0" w:firstColumn="0" w:lastColumn="0" w:noHBand="0" w:noVBand="0"/>
      </w:tblPr>
      <w:tblGrid>
        <w:gridCol w:w="2970"/>
        <w:gridCol w:w="6660"/>
      </w:tblGrid>
      <w:tr w:rsidR="00243F9E" w:rsidRPr="005E7374" w14:paraId="2B31A557" w14:textId="77777777" w:rsidTr="00393AAB">
        <w:trPr>
          <w:cantSplit/>
          <w:jc w:val="center"/>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1BF55A68" w14:textId="77777777" w:rsidR="00243F9E" w:rsidRPr="006524D2" w:rsidRDefault="00243F9E" w:rsidP="00B5270D">
            <w:pPr>
              <w:spacing w:line="240" w:lineRule="auto"/>
              <w:ind w:left="115"/>
              <w:jc w:val="both"/>
              <w:rPr>
                <w:b/>
                <w:color w:val="FF0000"/>
              </w:rPr>
            </w:pPr>
            <w:bookmarkStart w:id="123" w:name="_Hlk75878421"/>
            <w:r w:rsidRPr="006524D2">
              <w:rPr>
                <w:b/>
                <w:color w:val="FF0000"/>
              </w:rPr>
              <w:t>Day, Month Date, Year</w:t>
            </w:r>
            <w:bookmarkEnd w:id="123"/>
          </w:p>
          <w:p w14:paraId="405D66E9" w14:textId="2AEB66A5" w:rsidR="006524D2" w:rsidRPr="006524D2" w:rsidRDefault="006524D2" w:rsidP="00B5270D">
            <w:pPr>
              <w:spacing w:line="240" w:lineRule="auto"/>
              <w:ind w:left="115"/>
              <w:jc w:val="both"/>
              <w:rPr>
                <w:b/>
                <w:spacing w:val="1"/>
              </w:rPr>
            </w:pPr>
            <w:r w:rsidRPr="006524D2">
              <w:rPr>
                <w:b/>
                <w:color w:val="FF0000"/>
              </w:rPr>
              <w:t>Day, Month Date, Year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14:paraId="5A41D913" w14:textId="03E058DD" w:rsidR="00243F9E" w:rsidRPr="005E7374" w:rsidRDefault="00243F9E" w:rsidP="00B5270D">
            <w:pPr>
              <w:spacing w:line="240" w:lineRule="auto"/>
              <w:ind w:left="90"/>
              <w:jc w:val="both"/>
              <w:rPr>
                <w:spacing w:val="4"/>
              </w:rPr>
            </w:pPr>
            <w:r w:rsidRPr="005E7374">
              <w:rPr>
                <w:spacing w:val="4"/>
              </w:rPr>
              <w:t xml:space="preserve">Request for </w:t>
            </w:r>
            <w:r w:rsidR="00565097">
              <w:rPr>
                <w:spacing w:val="4"/>
              </w:rPr>
              <w:t>Qualification</w:t>
            </w:r>
            <w:r w:rsidR="006524D2">
              <w:rPr>
                <w:spacing w:val="4"/>
              </w:rPr>
              <w:t xml:space="preserve"> advertise</w:t>
            </w:r>
            <w:r>
              <w:rPr>
                <w:spacing w:val="4"/>
              </w:rPr>
              <w:t xml:space="preserve"> date</w:t>
            </w:r>
            <w:r w:rsidR="006524D2">
              <w:rPr>
                <w:spacing w:val="4"/>
              </w:rPr>
              <w:t>s</w:t>
            </w:r>
          </w:p>
        </w:tc>
      </w:tr>
      <w:tr w:rsidR="00243F9E" w:rsidRPr="005E7374" w14:paraId="408B1267" w14:textId="77777777" w:rsidTr="00393AAB">
        <w:trPr>
          <w:cantSplit/>
          <w:jc w:val="center"/>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2AA0C29D" w14:textId="607C633A" w:rsidR="00243F9E" w:rsidRPr="006524D2" w:rsidRDefault="00243F9E" w:rsidP="00B5270D">
            <w:pPr>
              <w:spacing w:line="240" w:lineRule="auto"/>
              <w:ind w:left="115"/>
              <w:jc w:val="both"/>
              <w:rPr>
                <w:b/>
                <w:color w:val="FF0000"/>
              </w:rPr>
            </w:pPr>
            <w:r w:rsidRPr="006524D2">
              <w:rPr>
                <w:b/>
                <w:color w:val="FF0000"/>
              </w:rPr>
              <w:t>Day, Month Date, Year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14:paraId="7456C9DD" w14:textId="0B9D377E" w:rsidR="00243F9E" w:rsidRPr="005E7374" w:rsidRDefault="00243F9E" w:rsidP="00B5270D">
            <w:pPr>
              <w:spacing w:line="240" w:lineRule="auto"/>
              <w:ind w:left="90"/>
              <w:jc w:val="both"/>
              <w:rPr>
                <w:spacing w:val="4"/>
              </w:rPr>
            </w:pPr>
            <w:r w:rsidRPr="005B3F85">
              <w:rPr>
                <w:color w:val="FF0000"/>
                <w:spacing w:val="4"/>
              </w:rPr>
              <w:t>Pre-Conference</w:t>
            </w:r>
            <w:r w:rsidR="009A6E34">
              <w:rPr>
                <w:color w:val="FF0000"/>
                <w:spacing w:val="4"/>
              </w:rPr>
              <w:t xml:space="preserve"> </w:t>
            </w:r>
            <w:r w:rsidR="009A6E34" w:rsidRPr="009A6E34">
              <w:rPr>
                <w:color w:val="FF0000"/>
                <w:spacing w:val="4"/>
                <w:highlight w:val="green"/>
              </w:rPr>
              <w:t xml:space="preserve">(15 days after </w:t>
            </w:r>
            <w:proofErr w:type="gramStart"/>
            <w:r w:rsidR="009A6E34" w:rsidRPr="009A6E34">
              <w:rPr>
                <w:color w:val="FF0000"/>
                <w:spacing w:val="4"/>
                <w:highlight w:val="green"/>
              </w:rPr>
              <w:t>1</w:t>
            </w:r>
            <w:r w:rsidR="009A6E34" w:rsidRPr="009A6E34">
              <w:rPr>
                <w:color w:val="FF0000"/>
                <w:spacing w:val="4"/>
                <w:highlight w:val="green"/>
                <w:vertAlign w:val="superscript"/>
              </w:rPr>
              <w:t>st</w:t>
            </w:r>
            <w:proofErr w:type="gramEnd"/>
            <w:r w:rsidR="009A6E34" w:rsidRPr="009A6E34">
              <w:rPr>
                <w:color w:val="FF0000"/>
                <w:spacing w:val="4"/>
                <w:highlight w:val="green"/>
              </w:rPr>
              <w:t xml:space="preserve"> ad)</w:t>
            </w:r>
          </w:p>
        </w:tc>
      </w:tr>
      <w:tr w:rsidR="00243F9E" w:rsidRPr="005E7374" w14:paraId="66F490B3" w14:textId="77777777" w:rsidTr="00393AAB">
        <w:trPr>
          <w:cantSplit/>
          <w:jc w:val="center"/>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324DE1A5" w14:textId="1EF77F37" w:rsidR="00243F9E" w:rsidRPr="006524D2" w:rsidRDefault="00243F9E" w:rsidP="00B5270D">
            <w:pPr>
              <w:spacing w:line="240" w:lineRule="auto"/>
              <w:ind w:left="115"/>
              <w:jc w:val="both"/>
              <w:rPr>
                <w:b/>
                <w:spacing w:val="2"/>
              </w:rPr>
            </w:pPr>
            <w:r w:rsidRPr="006524D2">
              <w:rPr>
                <w:b/>
                <w:color w:val="FF0000"/>
              </w:rPr>
              <w:t>Day, Month Date, Year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14:paraId="70D643D1" w14:textId="77777777" w:rsidR="00243F9E" w:rsidRPr="005E7374" w:rsidRDefault="00243F9E" w:rsidP="00B5270D">
            <w:pPr>
              <w:spacing w:line="240" w:lineRule="auto"/>
              <w:ind w:left="115"/>
              <w:jc w:val="both"/>
              <w:rPr>
                <w:spacing w:val="4"/>
              </w:rPr>
            </w:pPr>
            <w:r w:rsidRPr="005E7374">
              <w:rPr>
                <w:spacing w:val="4"/>
              </w:rPr>
              <w:t xml:space="preserve">Deadline to submit questions </w:t>
            </w:r>
            <w:r>
              <w:rPr>
                <w:spacing w:val="4"/>
              </w:rPr>
              <w:t>and request for clarification</w:t>
            </w:r>
          </w:p>
        </w:tc>
      </w:tr>
      <w:tr w:rsidR="00243F9E" w:rsidRPr="005E7374" w14:paraId="2A619909" w14:textId="77777777" w:rsidTr="00393AAB">
        <w:trPr>
          <w:cantSplit/>
          <w:jc w:val="center"/>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4F6012E5" w14:textId="17D81DFA" w:rsidR="00243F9E" w:rsidRPr="006524D2" w:rsidRDefault="00243F9E" w:rsidP="00B5270D">
            <w:pPr>
              <w:spacing w:line="240" w:lineRule="auto"/>
              <w:ind w:left="115"/>
              <w:jc w:val="both"/>
              <w:rPr>
                <w:b/>
                <w:spacing w:val="2"/>
              </w:rPr>
            </w:pPr>
            <w:r w:rsidRPr="006524D2">
              <w:rPr>
                <w:b/>
                <w:color w:val="FF0000"/>
              </w:rPr>
              <w:t>Day, Month Date, Year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14:paraId="33C1BC4D" w14:textId="7CC7BF69" w:rsidR="00243F9E" w:rsidRPr="005E7374" w:rsidRDefault="00243F9E" w:rsidP="00B5270D">
            <w:pPr>
              <w:spacing w:line="240" w:lineRule="auto"/>
              <w:ind w:left="115"/>
              <w:jc w:val="both"/>
              <w:rPr>
                <w:spacing w:val="4"/>
              </w:rPr>
            </w:pPr>
            <w:r w:rsidRPr="005E7374">
              <w:rPr>
                <w:spacing w:val="4"/>
              </w:rPr>
              <w:t>Responses to questions</w:t>
            </w:r>
            <w:r>
              <w:rPr>
                <w:spacing w:val="4"/>
              </w:rPr>
              <w:t xml:space="preserve"> and request for clarification </w:t>
            </w:r>
            <w:r w:rsidRPr="005E7374">
              <w:rPr>
                <w:spacing w:val="4"/>
              </w:rPr>
              <w:t xml:space="preserve">posted </w:t>
            </w:r>
          </w:p>
        </w:tc>
      </w:tr>
      <w:tr w:rsidR="00243F9E" w:rsidRPr="005E7374" w14:paraId="3940ED19" w14:textId="77777777" w:rsidTr="00393AAB">
        <w:trPr>
          <w:cantSplit/>
          <w:jc w:val="center"/>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7D38B78C" w14:textId="5902ADC0" w:rsidR="00243F9E" w:rsidRPr="006524D2" w:rsidRDefault="00243F9E" w:rsidP="00B5270D">
            <w:pPr>
              <w:spacing w:line="240" w:lineRule="auto"/>
              <w:ind w:left="115"/>
              <w:jc w:val="both"/>
              <w:rPr>
                <w:b/>
                <w:spacing w:val="2"/>
              </w:rPr>
            </w:pPr>
            <w:r w:rsidRPr="006524D2">
              <w:rPr>
                <w:b/>
                <w:color w:val="FF0000"/>
              </w:rPr>
              <w:t>Day, Month Date, Year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14:paraId="03E6686E" w14:textId="0F2D5349" w:rsidR="00243F9E" w:rsidRPr="005E7374" w:rsidRDefault="001A555B" w:rsidP="00B5270D">
            <w:pPr>
              <w:spacing w:line="240" w:lineRule="auto"/>
              <w:ind w:left="115"/>
              <w:jc w:val="both"/>
              <w:rPr>
                <w:spacing w:val="7"/>
              </w:rPr>
            </w:pPr>
            <w:r>
              <w:rPr>
                <w:spacing w:val="7"/>
              </w:rPr>
              <w:t>Packet</w:t>
            </w:r>
            <w:r w:rsidR="00243F9E" w:rsidRPr="005E7374">
              <w:rPr>
                <w:spacing w:val="7"/>
              </w:rPr>
              <w:t xml:space="preserve"> submission deadline by </w:t>
            </w:r>
            <w:r w:rsidR="00243F9E" w:rsidRPr="009850A6">
              <w:rPr>
                <w:spacing w:val="7"/>
              </w:rPr>
              <w:t>2:00 PM CST</w:t>
            </w:r>
          </w:p>
        </w:tc>
      </w:tr>
      <w:tr w:rsidR="00243F9E" w:rsidRPr="005E7374" w14:paraId="1FEE54CF" w14:textId="77777777" w:rsidTr="00393AAB">
        <w:trPr>
          <w:cantSplit/>
          <w:jc w:val="center"/>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0AD4A736" w14:textId="56D085DA" w:rsidR="00243F9E" w:rsidRPr="006524D2" w:rsidRDefault="00243F9E" w:rsidP="00B5270D">
            <w:pPr>
              <w:spacing w:line="240" w:lineRule="auto"/>
              <w:ind w:left="115"/>
              <w:jc w:val="both"/>
              <w:rPr>
                <w:b/>
                <w:spacing w:val="2"/>
              </w:rPr>
            </w:pPr>
            <w:r w:rsidRPr="006524D2">
              <w:rPr>
                <w:b/>
                <w:color w:val="FF0000"/>
              </w:rPr>
              <w:t>Day, Month Date, Year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14:paraId="1B1F6EE7" w14:textId="77777777" w:rsidR="00243F9E" w:rsidRPr="005E7374" w:rsidRDefault="00243F9E" w:rsidP="00B5270D">
            <w:pPr>
              <w:spacing w:line="240" w:lineRule="auto"/>
              <w:ind w:left="115"/>
              <w:jc w:val="both"/>
              <w:rPr>
                <w:spacing w:val="4"/>
              </w:rPr>
            </w:pPr>
            <w:r w:rsidRPr="005E7374">
              <w:rPr>
                <w:color w:val="FF0000"/>
                <w:spacing w:val="4"/>
              </w:rPr>
              <w:t>Presentations *</w:t>
            </w:r>
          </w:p>
        </w:tc>
      </w:tr>
      <w:tr w:rsidR="00243F9E" w:rsidRPr="005E7374" w14:paraId="00369CDF" w14:textId="77777777" w:rsidTr="00393AAB">
        <w:trPr>
          <w:cantSplit/>
          <w:jc w:val="center"/>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15384838" w14:textId="18ABD3A4" w:rsidR="00243F9E" w:rsidRPr="006524D2" w:rsidRDefault="00243F9E" w:rsidP="00B5270D">
            <w:pPr>
              <w:spacing w:line="240" w:lineRule="auto"/>
              <w:ind w:left="115"/>
              <w:jc w:val="both"/>
              <w:rPr>
                <w:b/>
                <w:spacing w:val="2"/>
              </w:rPr>
            </w:pPr>
            <w:r w:rsidRPr="006524D2">
              <w:rPr>
                <w:b/>
                <w:color w:val="FF0000"/>
              </w:rPr>
              <w:t>Day, Month Date, Year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14:paraId="2B37369B" w14:textId="77777777" w:rsidR="00243F9E" w:rsidRPr="005E7374" w:rsidRDefault="00243F9E" w:rsidP="00B5270D">
            <w:pPr>
              <w:spacing w:line="240" w:lineRule="auto"/>
              <w:ind w:left="115"/>
              <w:jc w:val="both"/>
              <w:rPr>
                <w:spacing w:val="4"/>
              </w:rPr>
            </w:pPr>
            <w:r>
              <w:rPr>
                <w:spacing w:val="4"/>
              </w:rPr>
              <w:t xml:space="preserve">Anticipated Date of the </w:t>
            </w:r>
            <w:r w:rsidRPr="005E7374">
              <w:rPr>
                <w:spacing w:val="4"/>
              </w:rPr>
              <w:t xml:space="preserve">Notice of Intent to Award </w:t>
            </w:r>
          </w:p>
        </w:tc>
      </w:tr>
      <w:tr w:rsidR="00243F9E" w:rsidRPr="005E7374" w14:paraId="07157B26" w14:textId="77777777" w:rsidTr="00393AAB">
        <w:trPr>
          <w:cantSplit/>
          <w:jc w:val="center"/>
        </w:trPr>
        <w:tc>
          <w:tcPr>
            <w:tcW w:w="2970" w:type="dxa"/>
            <w:tcBorders>
              <w:top w:val="single" w:sz="4" w:space="0" w:color="auto"/>
              <w:left w:val="single" w:sz="4" w:space="0" w:color="auto"/>
              <w:bottom w:val="single" w:sz="4" w:space="0" w:color="auto"/>
              <w:right w:val="single" w:sz="4" w:space="0" w:color="auto"/>
            </w:tcBorders>
            <w:vAlign w:val="center"/>
          </w:tcPr>
          <w:p w14:paraId="4A2CD234" w14:textId="12E2ED15" w:rsidR="00243F9E" w:rsidRPr="006524D2" w:rsidRDefault="00243F9E" w:rsidP="00B5270D">
            <w:pPr>
              <w:spacing w:line="240" w:lineRule="auto"/>
              <w:ind w:left="115"/>
              <w:jc w:val="both"/>
              <w:rPr>
                <w:b/>
                <w:spacing w:val="2"/>
              </w:rPr>
            </w:pPr>
            <w:r w:rsidRPr="006524D2">
              <w:rPr>
                <w:b/>
                <w:color w:val="FF0000"/>
              </w:rPr>
              <w:t>Day, Month Date, Year</w:t>
            </w:r>
          </w:p>
        </w:tc>
        <w:tc>
          <w:tcPr>
            <w:tcW w:w="6660" w:type="dxa"/>
            <w:tcBorders>
              <w:top w:val="single" w:sz="4" w:space="0" w:color="auto"/>
              <w:left w:val="single" w:sz="4" w:space="0" w:color="auto"/>
              <w:bottom w:val="single" w:sz="4" w:space="0" w:color="auto"/>
              <w:right w:val="single" w:sz="4" w:space="0" w:color="auto"/>
            </w:tcBorders>
            <w:vAlign w:val="center"/>
          </w:tcPr>
          <w:p w14:paraId="348901C4" w14:textId="77777777" w:rsidR="00243F9E" w:rsidRPr="008E19EB" w:rsidRDefault="00243F9E" w:rsidP="00B5270D">
            <w:pPr>
              <w:spacing w:line="240" w:lineRule="auto"/>
              <w:ind w:left="115"/>
              <w:jc w:val="both"/>
              <w:rPr>
                <w:color w:val="FF0000"/>
                <w:spacing w:val="4"/>
              </w:rPr>
            </w:pPr>
            <w:r w:rsidRPr="008E19EB">
              <w:rPr>
                <w:color w:val="FF0000"/>
                <w:spacing w:val="4"/>
              </w:rPr>
              <w:t xml:space="preserve">State Board of Education (SBE) Meeting </w:t>
            </w:r>
          </w:p>
        </w:tc>
      </w:tr>
      <w:tr w:rsidR="00243F9E" w:rsidRPr="005E7374" w14:paraId="65DE4905" w14:textId="77777777" w:rsidTr="00393AAB">
        <w:trPr>
          <w:cantSplit/>
          <w:jc w:val="center"/>
        </w:trPr>
        <w:tc>
          <w:tcPr>
            <w:tcW w:w="2970" w:type="dxa"/>
            <w:tcBorders>
              <w:top w:val="single" w:sz="4" w:space="0" w:color="auto"/>
              <w:left w:val="single" w:sz="4" w:space="0" w:color="auto"/>
              <w:bottom w:val="single" w:sz="4" w:space="0" w:color="auto"/>
              <w:right w:val="single" w:sz="4" w:space="0" w:color="auto"/>
            </w:tcBorders>
            <w:vAlign w:val="center"/>
          </w:tcPr>
          <w:p w14:paraId="5E220418" w14:textId="26AE0271" w:rsidR="00243F9E" w:rsidRPr="006524D2" w:rsidRDefault="00243F9E" w:rsidP="00B5270D">
            <w:pPr>
              <w:spacing w:line="240" w:lineRule="auto"/>
              <w:ind w:left="115"/>
              <w:jc w:val="both"/>
              <w:rPr>
                <w:b/>
                <w:spacing w:val="2"/>
              </w:rPr>
            </w:pPr>
            <w:r w:rsidRPr="006524D2">
              <w:rPr>
                <w:b/>
                <w:color w:val="FF0000"/>
              </w:rPr>
              <w:t>Day, Month Date, Year</w:t>
            </w:r>
          </w:p>
        </w:tc>
        <w:tc>
          <w:tcPr>
            <w:tcW w:w="6660" w:type="dxa"/>
            <w:tcBorders>
              <w:top w:val="single" w:sz="4" w:space="0" w:color="auto"/>
              <w:left w:val="single" w:sz="4" w:space="0" w:color="auto"/>
              <w:bottom w:val="single" w:sz="4" w:space="0" w:color="auto"/>
              <w:right w:val="single" w:sz="4" w:space="0" w:color="auto"/>
            </w:tcBorders>
            <w:vAlign w:val="center"/>
          </w:tcPr>
          <w:p w14:paraId="5A03FBC3" w14:textId="77777777" w:rsidR="00243F9E" w:rsidRPr="005E7374" w:rsidRDefault="00243F9E" w:rsidP="00B5270D">
            <w:pPr>
              <w:spacing w:line="240" w:lineRule="auto"/>
              <w:ind w:left="115"/>
              <w:jc w:val="both"/>
              <w:rPr>
                <w:spacing w:val="4"/>
              </w:rPr>
            </w:pPr>
            <w:r w:rsidRPr="00C54322">
              <w:rPr>
                <w:color w:val="FF0000"/>
                <w:spacing w:val="4"/>
              </w:rPr>
              <w:t>Public Procurement Review Board (PPRB) Meeting</w:t>
            </w:r>
          </w:p>
        </w:tc>
      </w:tr>
      <w:tr w:rsidR="00243F9E" w:rsidRPr="005E7374" w14:paraId="047527E0" w14:textId="77777777" w:rsidTr="00393AAB">
        <w:trPr>
          <w:cantSplit/>
          <w:jc w:val="center"/>
        </w:trPr>
        <w:tc>
          <w:tcPr>
            <w:tcW w:w="2970" w:type="dxa"/>
            <w:tcBorders>
              <w:top w:val="single" w:sz="4" w:space="0" w:color="auto"/>
              <w:left w:val="single" w:sz="4" w:space="0" w:color="auto"/>
              <w:bottom w:val="single" w:sz="4" w:space="0" w:color="auto"/>
              <w:right w:val="single" w:sz="4" w:space="0" w:color="auto"/>
            </w:tcBorders>
            <w:vAlign w:val="center"/>
          </w:tcPr>
          <w:p w14:paraId="1BA43536" w14:textId="7CA06B49" w:rsidR="00243F9E" w:rsidRPr="006524D2" w:rsidRDefault="00243F9E" w:rsidP="00B5270D">
            <w:pPr>
              <w:spacing w:line="240" w:lineRule="auto"/>
              <w:ind w:left="115"/>
              <w:jc w:val="both"/>
              <w:rPr>
                <w:b/>
                <w:spacing w:val="2"/>
              </w:rPr>
            </w:pPr>
            <w:r w:rsidRPr="006524D2">
              <w:rPr>
                <w:b/>
                <w:color w:val="FF0000"/>
              </w:rPr>
              <w:t>Day, Month Date, Year</w:t>
            </w:r>
          </w:p>
        </w:tc>
        <w:tc>
          <w:tcPr>
            <w:tcW w:w="6660" w:type="dxa"/>
            <w:tcBorders>
              <w:top w:val="single" w:sz="4" w:space="0" w:color="auto"/>
              <w:left w:val="single" w:sz="4" w:space="0" w:color="auto"/>
              <w:bottom w:val="single" w:sz="4" w:space="0" w:color="auto"/>
              <w:right w:val="single" w:sz="4" w:space="0" w:color="auto"/>
            </w:tcBorders>
            <w:vAlign w:val="center"/>
          </w:tcPr>
          <w:p w14:paraId="059A1DC8" w14:textId="77777777" w:rsidR="00243F9E" w:rsidRPr="005E7374" w:rsidRDefault="00243F9E" w:rsidP="00B5270D">
            <w:pPr>
              <w:spacing w:line="240" w:lineRule="auto"/>
              <w:ind w:left="115"/>
              <w:jc w:val="both"/>
              <w:rPr>
                <w:spacing w:val="4"/>
              </w:rPr>
            </w:pPr>
            <w:r w:rsidRPr="005E7374">
              <w:rPr>
                <w:spacing w:val="4"/>
              </w:rPr>
              <w:t>Contract effective date</w:t>
            </w:r>
          </w:p>
        </w:tc>
      </w:tr>
    </w:tbl>
    <w:p w14:paraId="414DBAE9" w14:textId="77777777" w:rsidR="00243F9E" w:rsidRDefault="00243F9E" w:rsidP="00243F9E">
      <w:pPr>
        <w:spacing w:line="240" w:lineRule="auto"/>
        <w:ind w:left="-270"/>
        <w:jc w:val="both"/>
        <w:rPr>
          <w:b/>
          <w:bCs/>
          <w:i/>
          <w:highlight w:val="yellow"/>
        </w:rPr>
      </w:pPr>
    </w:p>
    <w:p w14:paraId="1D8761EB" w14:textId="3C707538" w:rsidR="00243F9E" w:rsidRPr="00093E41" w:rsidRDefault="00243F9E" w:rsidP="00393AAB">
      <w:pPr>
        <w:spacing w:line="240" w:lineRule="auto"/>
        <w:jc w:val="both"/>
        <w:rPr>
          <w:b/>
          <w:bCs/>
          <w:i/>
        </w:rPr>
      </w:pPr>
      <w:r w:rsidRPr="00093E41">
        <w:rPr>
          <w:b/>
          <w:bCs/>
          <w:i/>
          <w:highlight w:val="yellow"/>
        </w:rPr>
        <w:t xml:space="preserve">NOTE:  Adjustments to the schedule may be made as deemed necessary by the </w:t>
      </w:r>
      <w:r>
        <w:rPr>
          <w:b/>
          <w:bCs/>
          <w:i/>
          <w:highlight w:val="yellow"/>
        </w:rPr>
        <w:t>MDE</w:t>
      </w:r>
      <w:r w:rsidRPr="00093E41">
        <w:rPr>
          <w:b/>
          <w:bCs/>
          <w:i/>
          <w:highlight w:val="yellow"/>
        </w:rPr>
        <w:t>.</w:t>
      </w:r>
    </w:p>
    <w:p w14:paraId="0368C803" w14:textId="77777777" w:rsidR="00243F9E" w:rsidRDefault="00243F9E" w:rsidP="00393AAB">
      <w:pPr>
        <w:spacing w:line="240" w:lineRule="auto"/>
        <w:jc w:val="both"/>
        <w:rPr>
          <w:i/>
          <w:color w:val="FF0000"/>
        </w:rPr>
      </w:pPr>
    </w:p>
    <w:p w14:paraId="6DC427EB" w14:textId="5E08671E" w:rsidR="00243F9E" w:rsidRPr="007806F1" w:rsidRDefault="00243F9E" w:rsidP="00393AAB">
      <w:pPr>
        <w:spacing w:line="240" w:lineRule="auto"/>
        <w:jc w:val="both"/>
        <w:rPr>
          <w:i/>
          <w:color w:val="FF0000"/>
        </w:rPr>
      </w:pPr>
      <w:r w:rsidRPr="007806F1">
        <w:rPr>
          <w:i/>
          <w:color w:val="FF0000"/>
        </w:rPr>
        <w:t>Delete</w:t>
      </w:r>
      <w:r>
        <w:rPr>
          <w:i/>
          <w:color w:val="FF0000"/>
        </w:rPr>
        <w:t xml:space="preserve"> below</w:t>
      </w:r>
      <w:r w:rsidRPr="007806F1">
        <w:rPr>
          <w:i/>
          <w:color w:val="FF0000"/>
        </w:rPr>
        <w:t xml:space="preserve"> if no presentations</w:t>
      </w:r>
    </w:p>
    <w:p w14:paraId="193C6161" w14:textId="6E63834C" w:rsidR="00243F9E" w:rsidRPr="005E7374" w:rsidRDefault="00243F9E" w:rsidP="009A6E34">
      <w:pPr>
        <w:spacing w:after="0" w:line="240" w:lineRule="auto"/>
        <w:jc w:val="both"/>
        <w:rPr>
          <w:i/>
          <w:color w:val="FF0000"/>
        </w:rPr>
      </w:pPr>
      <w:r w:rsidRPr="002E4B24">
        <w:rPr>
          <w:color w:val="FF0000"/>
          <w:highlight w:val="yellow"/>
        </w:rPr>
        <w:t xml:space="preserve">*The program office anticipates proposers will make presentations in Jackson, Mississippi or virtually (MDE discretion). The program office shall not be responsible for any expenses incurred by the proposer for such presentation. Due to the constraints of the solicitation timeline and the relative importance of presentations in the evaluation process, interested </w:t>
      </w:r>
      <w:r w:rsidR="008C455B">
        <w:rPr>
          <w:color w:val="FF0000"/>
          <w:highlight w:val="yellow"/>
        </w:rPr>
        <w:t>O</w:t>
      </w:r>
      <w:r w:rsidR="009A6E34">
        <w:rPr>
          <w:color w:val="FF0000"/>
          <w:highlight w:val="yellow"/>
        </w:rPr>
        <w:t>fferors</w:t>
      </w:r>
      <w:r w:rsidRPr="002E4B24">
        <w:rPr>
          <w:color w:val="FF0000"/>
          <w:highlight w:val="yellow"/>
        </w:rPr>
        <w:t xml:space="preserve"> are encouraged to be prepared to accommodate this schedule.</w:t>
      </w:r>
    </w:p>
    <w:p w14:paraId="50138294" w14:textId="77777777" w:rsidR="00243F9E" w:rsidRDefault="00243F9E" w:rsidP="009A6E34">
      <w:pPr>
        <w:spacing w:after="0" w:line="240" w:lineRule="auto"/>
        <w:jc w:val="both"/>
        <w:rPr>
          <w:rFonts w:cs="Times New Roman"/>
        </w:rPr>
      </w:pPr>
    </w:p>
    <w:p w14:paraId="289C55A2" w14:textId="4439FA67" w:rsidR="00A462EC" w:rsidRPr="005E7374" w:rsidRDefault="00A462EC" w:rsidP="009A6E34">
      <w:pPr>
        <w:pStyle w:val="Heading2"/>
        <w:spacing w:before="240" w:line="240" w:lineRule="auto"/>
        <w:ind w:left="540" w:hanging="540"/>
        <w:jc w:val="both"/>
        <w:rPr>
          <w:szCs w:val="22"/>
        </w:rPr>
      </w:pPr>
      <w:bookmarkStart w:id="124" w:name="_Toc54775227"/>
      <w:bookmarkStart w:id="125" w:name="_Toc65587888"/>
      <w:bookmarkStart w:id="126" w:name="_Toc144814932"/>
      <w:r w:rsidRPr="005E7374">
        <w:rPr>
          <w:szCs w:val="22"/>
        </w:rPr>
        <w:t xml:space="preserve">Acceptance of </w:t>
      </w:r>
      <w:r w:rsidR="001A555B">
        <w:rPr>
          <w:szCs w:val="22"/>
        </w:rPr>
        <w:t>Packet</w:t>
      </w:r>
      <w:r w:rsidRPr="005E7374">
        <w:rPr>
          <w:szCs w:val="22"/>
        </w:rPr>
        <w:t>s</w:t>
      </w:r>
      <w:bookmarkEnd w:id="124"/>
      <w:bookmarkEnd w:id="125"/>
      <w:bookmarkEnd w:id="126"/>
    </w:p>
    <w:p w14:paraId="108DE7D8" w14:textId="3C022C71" w:rsidR="00A462EC" w:rsidRPr="005E7374" w:rsidRDefault="00A462EC" w:rsidP="009A6E34">
      <w:pPr>
        <w:pStyle w:val="Default"/>
        <w:spacing w:after="120"/>
        <w:jc w:val="both"/>
        <w:rPr>
          <w:rFonts w:ascii="Georgia" w:hAnsi="Georgia"/>
          <w:sz w:val="22"/>
          <w:szCs w:val="22"/>
        </w:rPr>
      </w:pPr>
      <w:r w:rsidRPr="005E7374">
        <w:rPr>
          <w:rFonts w:ascii="Georgia" w:hAnsi="Georgia" w:cs="Times New Roman"/>
          <w:sz w:val="22"/>
          <w:szCs w:val="22"/>
        </w:rPr>
        <w:t xml:space="preserve">After receipt of the </w:t>
      </w:r>
      <w:r w:rsidR="001A555B">
        <w:rPr>
          <w:rFonts w:ascii="Georgia" w:hAnsi="Georgia" w:cs="Times New Roman"/>
          <w:sz w:val="22"/>
          <w:szCs w:val="22"/>
        </w:rPr>
        <w:t>packet</w:t>
      </w:r>
      <w:r w:rsidRPr="005E7374">
        <w:rPr>
          <w:rFonts w:ascii="Georgia" w:hAnsi="Georgia" w:cs="Times New Roman"/>
          <w:sz w:val="22"/>
          <w:szCs w:val="22"/>
        </w:rPr>
        <w:t xml:space="preserve">s, </w:t>
      </w:r>
      <w:r w:rsidR="002A54A1" w:rsidRPr="005E7374">
        <w:rPr>
          <w:rFonts w:ascii="Georgia" w:hAnsi="Georgia" w:cs="Times New Roman"/>
          <w:sz w:val="22"/>
          <w:szCs w:val="22"/>
        </w:rPr>
        <w:t>the MDE</w:t>
      </w:r>
      <w:r w:rsidRPr="005E7374">
        <w:rPr>
          <w:rFonts w:ascii="Georgia" w:hAnsi="Georgia" w:cs="Times New Roman"/>
          <w:sz w:val="22"/>
          <w:szCs w:val="22"/>
        </w:rPr>
        <w:t xml:space="preserve"> reserves the right to award the contract based on the terms, conditions, premises of the </w:t>
      </w:r>
      <w:r w:rsidR="005F03C1" w:rsidRPr="005E7374">
        <w:rPr>
          <w:rFonts w:ascii="Georgia" w:hAnsi="Georgia" w:cs="Times New Roman"/>
          <w:sz w:val="22"/>
          <w:szCs w:val="22"/>
        </w:rPr>
        <w:t>solicitation</w:t>
      </w:r>
      <w:r w:rsidR="0009531B">
        <w:rPr>
          <w:rFonts w:ascii="Georgia" w:hAnsi="Georgia" w:cs="Times New Roman"/>
          <w:sz w:val="22"/>
          <w:szCs w:val="22"/>
        </w:rPr>
        <w:t>,</w:t>
      </w:r>
      <w:r w:rsidRPr="005E7374">
        <w:rPr>
          <w:rFonts w:ascii="Georgia" w:hAnsi="Georgia" w:cs="Times New Roman"/>
          <w:sz w:val="22"/>
          <w:szCs w:val="22"/>
        </w:rPr>
        <w:t xml:space="preserve"> and the </w:t>
      </w:r>
      <w:r w:rsidR="001A555B">
        <w:rPr>
          <w:rFonts w:ascii="Georgia" w:hAnsi="Georgia" w:cs="Times New Roman"/>
          <w:sz w:val="22"/>
          <w:szCs w:val="22"/>
        </w:rPr>
        <w:t>packet</w:t>
      </w:r>
      <w:r w:rsidRPr="005E7374">
        <w:rPr>
          <w:rFonts w:ascii="Georgia" w:hAnsi="Georgia" w:cs="Times New Roman"/>
          <w:sz w:val="22"/>
          <w:szCs w:val="22"/>
        </w:rPr>
        <w:t xml:space="preserve"> of the selected company without negotiation. </w:t>
      </w:r>
    </w:p>
    <w:p w14:paraId="2F040197" w14:textId="77777777" w:rsidR="00A462EC" w:rsidRPr="005E7374" w:rsidRDefault="00A462EC" w:rsidP="00D33B6E">
      <w:pPr>
        <w:pStyle w:val="Default"/>
        <w:ind w:left="420"/>
        <w:jc w:val="both"/>
        <w:rPr>
          <w:rFonts w:ascii="Georgia" w:hAnsi="Georgia" w:cs="Times New Roman"/>
          <w:sz w:val="22"/>
          <w:szCs w:val="22"/>
        </w:rPr>
      </w:pPr>
    </w:p>
    <w:p w14:paraId="47BDD991" w14:textId="1172100C" w:rsidR="00A462EC" w:rsidRPr="005E7374" w:rsidRDefault="00A462EC" w:rsidP="00D33B6E">
      <w:pPr>
        <w:pStyle w:val="Default"/>
        <w:jc w:val="both"/>
        <w:rPr>
          <w:rFonts w:ascii="Georgia" w:hAnsi="Georgia" w:cs="Times New Roman"/>
          <w:sz w:val="22"/>
          <w:szCs w:val="22"/>
        </w:rPr>
      </w:pPr>
      <w:r w:rsidRPr="005E7374">
        <w:rPr>
          <w:rFonts w:ascii="Georgia" w:hAnsi="Georgia" w:cs="Times New Roman"/>
          <w:sz w:val="22"/>
          <w:szCs w:val="22"/>
        </w:rPr>
        <w:t>All properly submitted</w:t>
      </w:r>
      <w:r w:rsidR="007D486A">
        <w:rPr>
          <w:rFonts w:ascii="Georgia" w:hAnsi="Georgia" w:cs="Times New Roman"/>
          <w:sz w:val="22"/>
          <w:szCs w:val="22"/>
        </w:rPr>
        <w:t xml:space="preserve"> </w:t>
      </w:r>
      <w:r w:rsidR="001A555B">
        <w:rPr>
          <w:rFonts w:ascii="Georgia" w:hAnsi="Georgia" w:cs="Times New Roman"/>
          <w:sz w:val="22"/>
          <w:szCs w:val="22"/>
        </w:rPr>
        <w:t>packet</w:t>
      </w:r>
      <w:r w:rsidR="007D486A">
        <w:rPr>
          <w:rFonts w:ascii="Georgia" w:hAnsi="Georgia" w:cs="Times New Roman"/>
          <w:sz w:val="22"/>
          <w:szCs w:val="22"/>
        </w:rPr>
        <w:t>s</w:t>
      </w:r>
      <w:r w:rsidRPr="005E7374">
        <w:rPr>
          <w:rFonts w:ascii="Georgia" w:hAnsi="Georgia" w:cs="Times New Roman"/>
          <w:sz w:val="22"/>
          <w:szCs w:val="22"/>
        </w:rPr>
        <w:t xml:space="preserve"> shall be accepted by </w:t>
      </w:r>
      <w:r w:rsidR="002A54A1" w:rsidRPr="005E7374">
        <w:rPr>
          <w:rFonts w:ascii="Georgia" w:hAnsi="Georgia" w:cs="Times New Roman"/>
          <w:sz w:val="22"/>
          <w:szCs w:val="22"/>
        </w:rPr>
        <w:t>the MDE</w:t>
      </w:r>
      <w:r w:rsidRPr="005E7374">
        <w:rPr>
          <w:rFonts w:ascii="Georgia" w:hAnsi="Georgia" w:cs="Times New Roman"/>
          <w:sz w:val="22"/>
          <w:szCs w:val="22"/>
        </w:rPr>
        <w:t xml:space="preserve">. After </w:t>
      </w:r>
      <w:r w:rsidR="007B7172">
        <w:rPr>
          <w:rFonts w:ascii="Georgia" w:hAnsi="Georgia" w:cs="Times New Roman"/>
          <w:sz w:val="22"/>
          <w:szCs w:val="22"/>
        </w:rPr>
        <w:t xml:space="preserve">the compliance review or evaluating of </w:t>
      </w:r>
      <w:r w:rsidR="001A555B">
        <w:rPr>
          <w:rFonts w:ascii="Georgia" w:hAnsi="Georgia" w:cs="Times New Roman"/>
          <w:sz w:val="22"/>
          <w:szCs w:val="22"/>
        </w:rPr>
        <w:t>packet</w:t>
      </w:r>
      <w:r w:rsidR="00836BF0">
        <w:rPr>
          <w:rFonts w:ascii="Georgia" w:hAnsi="Georgia" w:cs="Times New Roman"/>
          <w:sz w:val="22"/>
          <w:szCs w:val="22"/>
        </w:rPr>
        <w:t>s,</w:t>
      </w:r>
      <w:r w:rsidRPr="005E7374">
        <w:rPr>
          <w:rFonts w:ascii="Georgia" w:hAnsi="Georgia" w:cs="Times New Roman"/>
          <w:sz w:val="22"/>
          <w:szCs w:val="22"/>
        </w:rPr>
        <w:t xml:space="preserve"> </w:t>
      </w:r>
      <w:r w:rsidR="002A54A1" w:rsidRPr="005E7374">
        <w:rPr>
          <w:rFonts w:ascii="Georgia" w:hAnsi="Georgia" w:cs="Times New Roman"/>
          <w:sz w:val="22"/>
          <w:szCs w:val="22"/>
        </w:rPr>
        <w:t>the MDE</w:t>
      </w:r>
      <w:r w:rsidRPr="005E7374">
        <w:rPr>
          <w:rFonts w:ascii="Georgia" w:hAnsi="Georgia" w:cs="Times New Roman"/>
          <w:sz w:val="22"/>
          <w:szCs w:val="22"/>
        </w:rPr>
        <w:t xml:space="preserve"> may request necessary amendments from all </w:t>
      </w:r>
      <w:r w:rsidR="00767CD7" w:rsidRPr="005E7374">
        <w:rPr>
          <w:rFonts w:ascii="Georgia" w:hAnsi="Georgia" w:cs="Times New Roman"/>
          <w:sz w:val="22"/>
          <w:szCs w:val="22"/>
        </w:rPr>
        <w:t>Offeror</w:t>
      </w:r>
      <w:r w:rsidRPr="005E7374">
        <w:rPr>
          <w:rFonts w:ascii="Georgia" w:hAnsi="Georgia" w:cs="Times New Roman"/>
          <w:sz w:val="22"/>
          <w:szCs w:val="22"/>
        </w:rPr>
        <w:t xml:space="preserve">s, reject any or all </w:t>
      </w:r>
      <w:r w:rsidR="001A555B">
        <w:rPr>
          <w:rFonts w:ascii="Georgia" w:hAnsi="Georgia" w:cs="Times New Roman"/>
          <w:sz w:val="22"/>
          <w:szCs w:val="22"/>
        </w:rPr>
        <w:t>packet</w:t>
      </w:r>
      <w:r w:rsidRPr="005E7374">
        <w:rPr>
          <w:rFonts w:ascii="Georgia" w:hAnsi="Georgia" w:cs="Times New Roman"/>
          <w:sz w:val="22"/>
          <w:szCs w:val="22"/>
        </w:rPr>
        <w:t xml:space="preserve">s received, or cancel this </w:t>
      </w:r>
      <w:r w:rsidR="005F03C1" w:rsidRPr="005E7374">
        <w:rPr>
          <w:rFonts w:ascii="Georgia" w:hAnsi="Georgia" w:cs="Times New Roman"/>
          <w:sz w:val="22"/>
          <w:szCs w:val="22"/>
        </w:rPr>
        <w:t>solicitation</w:t>
      </w:r>
      <w:r w:rsidRPr="005E7374">
        <w:rPr>
          <w:rFonts w:ascii="Georgia" w:hAnsi="Georgia" w:cs="Times New Roman"/>
          <w:sz w:val="22"/>
          <w:szCs w:val="22"/>
        </w:rPr>
        <w:t xml:space="preserve">, according to the best interest of </w:t>
      </w:r>
      <w:r w:rsidR="002A54A1" w:rsidRPr="005E7374">
        <w:rPr>
          <w:rFonts w:ascii="Georgia" w:hAnsi="Georgia" w:cs="Times New Roman"/>
          <w:sz w:val="22"/>
          <w:szCs w:val="22"/>
        </w:rPr>
        <w:t>the MDE</w:t>
      </w:r>
      <w:r w:rsidRPr="005E7374">
        <w:rPr>
          <w:rFonts w:ascii="Georgia" w:hAnsi="Georgia" w:cs="Times New Roman"/>
          <w:sz w:val="22"/>
          <w:szCs w:val="22"/>
        </w:rPr>
        <w:t xml:space="preserve"> and the </w:t>
      </w:r>
      <w:r w:rsidR="002A54A1" w:rsidRPr="005E7374">
        <w:rPr>
          <w:rFonts w:ascii="Georgia" w:hAnsi="Georgia" w:cs="Times New Roman"/>
          <w:sz w:val="22"/>
          <w:szCs w:val="22"/>
        </w:rPr>
        <w:t>S</w:t>
      </w:r>
      <w:r w:rsidRPr="005E7374">
        <w:rPr>
          <w:rFonts w:ascii="Georgia" w:hAnsi="Georgia" w:cs="Times New Roman"/>
          <w:sz w:val="22"/>
          <w:szCs w:val="22"/>
        </w:rPr>
        <w:t xml:space="preserve">tate of Mississippi. </w:t>
      </w:r>
    </w:p>
    <w:p w14:paraId="5950761A" w14:textId="77777777" w:rsidR="00A462EC" w:rsidRPr="005E7374" w:rsidRDefault="00A462EC" w:rsidP="00D33B6E">
      <w:pPr>
        <w:pStyle w:val="Default"/>
        <w:ind w:left="420"/>
        <w:jc w:val="both"/>
        <w:rPr>
          <w:rFonts w:ascii="Georgia" w:hAnsi="Georgia" w:cs="Times New Roman"/>
          <w:sz w:val="22"/>
          <w:szCs w:val="22"/>
        </w:rPr>
      </w:pPr>
    </w:p>
    <w:p w14:paraId="7ECFA8E5" w14:textId="55892446" w:rsidR="00A462EC" w:rsidRPr="005E7374" w:rsidRDefault="00CD7C50" w:rsidP="00D33B6E">
      <w:pPr>
        <w:pStyle w:val="Default"/>
        <w:jc w:val="both"/>
        <w:rPr>
          <w:rFonts w:ascii="Georgia" w:hAnsi="Georgia" w:cs="Times New Roman"/>
          <w:sz w:val="22"/>
          <w:szCs w:val="22"/>
        </w:rPr>
      </w:pPr>
      <w:r w:rsidRPr="005E7374">
        <w:rPr>
          <w:rFonts w:ascii="Georgia" w:hAnsi="Georgia" w:cs="Times New Roman"/>
          <w:sz w:val="22"/>
          <w:szCs w:val="22"/>
        </w:rPr>
        <w:t xml:space="preserve">The MDE </w:t>
      </w:r>
      <w:r w:rsidR="00A462EC" w:rsidRPr="005E7374">
        <w:rPr>
          <w:rFonts w:ascii="Georgia" w:hAnsi="Georgia" w:cs="Times New Roman"/>
          <w:sz w:val="22"/>
          <w:szCs w:val="22"/>
        </w:rPr>
        <w:t xml:space="preserve">also reserves the right to waive minor irregularities in </w:t>
      </w:r>
      <w:r w:rsidR="001A555B">
        <w:rPr>
          <w:rFonts w:ascii="Georgia" w:hAnsi="Georgia" w:cs="Times New Roman"/>
          <w:sz w:val="22"/>
          <w:szCs w:val="22"/>
        </w:rPr>
        <w:t>packet</w:t>
      </w:r>
      <w:r w:rsidR="00A462EC" w:rsidRPr="005E7374">
        <w:rPr>
          <w:rFonts w:ascii="Georgia" w:hAnsi="Georgia" w:cs="Times New Roman"/>
          <w:sz w:val="22"/>
          <w:szCs w:val="22"/>
        </w:rPr>
        <w:t xml:space="preserve">s providing such action is in the best interest of </w:t>
      </w:r>
      <w:r w:rsidRPr="005E7374">
        <w:rPr>
          <w:rFonts w:ascii="Georgia" w:hAnsi="Georgia" w:cs="Times New Roman"/>
          <w:sz w:val="22"/>
          <w:szCs w:val="22"/>
        </w:rPr>
        <w:t>the MDE</w:t>
      </w:r>
      <w:r w:rsidR="00A462EC" w:rsidRPr="005E7374">
        <w:rPr>
          <w:rFonts w:ascii="Georgia" w:hAnsi="Georgia" w:cs="Times New Roman"/>
          <w:sz w:val="22"/>
          <w:szCs w:val="22"/>
        </w:rPr>
        <w:t xml:space="preserve"> and the State of Mississippi. A minor irregularity is defined as a variation of the </w:t>
      </w:r>
      <w:r w:rsidR="005F03C1" w:rsidRPr="005E7374">
        <w:rPr>
          <w:rFonts w:ascii="Georgia" w:hAnsi="Georgia" w:cs="Times New Roman"/>
          <w:sz w:val="22"/>
          <w:szCs w:val="22"/>
        </w:rPr>
        <w:t>solicitation</w:t>
      </w:r>
      <w:r w:rsidR="00A462EC" w:rsidRPr="005E7374">
        <w:rPr>
          <w:rFonts w:ascii="Georgia" w:hAnsi="Georgia" w:cs="Times New Roman"/>
          <w:sz w:val="22"/>
          <w:szCs w:val="22"/>
        </w:rPr>
        <w:t xml:space="preserve"> which does not affect the price of the </w:t>
      </w:r>
      <w:r w:rsidR="001A555B">
        <w:rPr>
          <w:rFonts w:ascii="Georgia" w:hAnsi="Georgia" w:cs="Times New Roman"/>
          <w:sz w:val="22"/>
          <w:szCs w:val="22"/>
        </w:rPr>
        <w:t>packet</w:t>
      </w:r>
      <w:r w:rsidR="00A462EC" w:rsidRPr="005E7374">
        <w:rPr>
          <w:rFonts w:ascii="Georgia" w:hAnsi="Georgia" w:cs="Times New Roman"/>
          <w:sz w:val="22"/>
          <w:szCs w:val="22"/>
        </w:rPr>
        <w:t xml:space="preserve"> or give one party an advantage or benefit not enjoyed by other parties, or adversely impact</w:t>
      </w:r>
      <w:r w:rsidR="00414051">
        <w:rPr>
          <w:rFonts w:ascii="Georgia" w:hAnsi="Georgia" w:cs="Times New Roman"/>
          <w:sz w:val="22"/>
          <w:szCs w:val="22"/>
        </w:rPr>
        <w:t>s</w:t>
      </w:r>
      <w:r w:rsidR="00A462EC" w:rsidRPr="005E7374">
        <w:rPr>
          <w:rFonts w:ascii="Georgia" w:hAnsi="Georgia" w:cs="Times New Roman"/>
          <w:sz w:val="22"/>
          <w:szCs w:val="22"/>
        </w:rPr>
        <w:t xml:space="preserve"> the interest of </w:t>
      </w:r>
      <w:r w:rsidR="00122BFB" w:rsidRPr="005E7374">
        <w:rPr>
          <w:rFonts w:ascii="Georgia" w:hAnsi="Georgia" w:cs="Times New Roman"/>
          <w:sz w:val="22"/>
          <w:szCs w:val="22"/>
        </w:rPr>
        <w:t>the MDE</w:t>
      </w:r>
      <w:r w:rsidR="00A462EC" w:rsidRPr="005E7374">
        <w:rPr>
          <w:rFonts w:ascii="Georgia" w:hAnsi="Georgia" w:cs="Times New Roman"/>
          <w:sz w:val="22"/>
          <w:szCs w:val="22"/>
        </w:rPr>
        <w:t xml:space="preserve">. Where </w:t>
      </w:r>
      <w:r w:rsidR="00122BFB" w:rsidRPr="005E7374">
        <w:rPr>
          <w:rFonts w:ascii="Georgia" w:hAnsi="Georgia" w:cs="Times New Roman"/>
          <w:sz w:val="22"/>
          <w:szCs w:val="22"/>
        </w:rPr>
        <w:t>the MDE</w:t>
      </w:r>
      <w:r w:rsidR="00A462EC" w:rsidRPr="005E7374">
        <w:rPr>
          <w:rFonts w:ascii="Georgia" w:hAnsi="Georgia" w:cs="Times New Roman"/>
          <w:sz w:val="22"/>
          <w:szCs w:val="22"/>
        </w:rPr>
        <w:t xml:space="preserve"> may waive minor irregularities as determined by </w:t>
      </w:r>
      <w:r w:rsidR="0036001B" w:rsidRPr="005E7374">
        <w:rPr>
          <w:rFonts w:ascii="Georgia" w:hAnsi="Georgia" w:cs="Times New Roman"/>
          <w:sz w:val="22"/>
          <w:szCs w:val="22"/>
        </w:rPr>
        <w:t>the MDE</w:t>
      </w:r>
      <w:r w:rsidR="00A462EC" w:rsidRPr="005E7374">
        <w:rPr>
          <w:rFonts w:ascii="Georgia" w:hAnsi="Georgia" w:cs="Times New Roman"/>
          <w:sz w:val="22"/>
          <w:szCs w:val="22"/>
        </w:rPr>
        <w:t xml:space="preserve">, such waiver shall in no way modify the </w:t>
      </w:r>
      <w:r w:rsidR="005F03C1" w:rsidRPr="005E7374">
        <w:rPr>
          <w:rFonts w:ascii="Georgia" w:hAnsi="Georgia" w:cs="Times New Roman"/>
          <w:sz w:val="22"/>
          <w:szCs w:val="22"/>
        </w:rPr>
        <w:t>solicitation</w:t>
      </w:r>
      <w:r w:rsidR="00A462EC" w:rsidRPr="005E7374">
        <w:rPr>
          <w:rFonts w:ascii="Georgia" w:hAnsi="Georgia" w:cs="Times New Roman"/>
          <w:sz w:val="22"/>
          <w:szCs w:val="22"/>
        </w:rPr>
        <w:t xml:space="preserve"> requirements or excuse the </w:t>
      </w:r>
      <w:r w:rsidR="00767CD7" w:rsidRPr="005E7374">
        <w:rPr>
          <w:rFonts w:ascii="Georgia" w:hAnsi="Georgia" w:cs="Times New Roman"/>
          <w:sz w:val="22"/>
          <w:szCs w:val="22"/>
        </w:rPr>
        <w:t>Offeror</w:t>
      </w:r>
      <w:r w:rsidR="00A462EC" w:rsidRPr="005E7374">
        <w:rPr>
          <w:rFonts w:ascii="Georgia" w:hAnsi="Georgia" w:cs="Times New Roman"/>
          <w:sz w:val="22"/>
          <w:szCs w:val="22"/>
        </w:rPr>
        <w:t xml:space="preserve"> from full compliance with the </w:t>
      </w:r>
      <w:r w:rsidR="005F03C1" w:rsidRPr="005E7374">
        <w:rPr>
          <w:rFonts w:ascii="Georgia" w:hAnsi="Georgia" w:cs="Times New Roman"/>
          <w:sz w:val="22"/>
          <w:szCs w:val="22"/>
        </w:rPr>
        <w:t>solicitation</w:t>
      </w:r>
      <w:r w:rsidR="00A462EC" w:rsidRPr="005E7374">
        <w:rPr>
          <w:rFonts w:ascii="Georgia" w:hAnsi="Georgia" w:cs="Times New Roman"/>
          <w:sz w:val="22"/>
          <w:szCs w:val="22"/>
        </w:rPr>
        <w:t xml:space="preserve"> specifications and other contract requirements should the </w:t>
      </w:r>
      <w:r w:rsidR="00767CD7" w:rsidRPr="005E7374">
        <w:rPr>
          <w:rFonts w:ascii="Georgia" w:hAnsi="Georgia" w:cs="Times New Roman"/>
          <w:sz w:val="22"/>
          <w:szCs w:val="22"/>
        </w:rPr>
        <w:t>Offeror</w:t>
      </w:r>
      <w:r w:rsidR="00A462EC" w:rsidRPr="005E7374">
        <w:rPr>
          <w:rFonts w:ascii="Georgia" w:hAnsi="Georgia" w:cs="Times New Roman"/>
          <w:sz w:val="22"/>
          <w:szCs w:val="22"/>
        </w:rPr>
        <w:t xml:space="preserve"> be awarded the contract. </w:t>
      </w:r>
    </w:p>
    <w:p w14:paraId="7F8F5724" w14:textId="77777777" w:rsidR="00A462EC" w:rsidRPr="005E7374" w:rsidRDefault="00A462EC" w:rsidP="00D33B6E">
      <w:pPr>
        <w:pStyle w:val="Default"/>
        <w:jc w:val="both"/>
        <w:rPr>
          <w:rFonts w:ascii="Georgia" w:hAnsi="Georgia" w:cs="Times New Roman"/>
          <w:sz w:val="22"/>
          <w:szCs w:val="22"/>
        </w:rPr>
      </w:pPr>
    </w:p>
    <w:p w14:paraId="390F0D52" w14:textId="36B8E216" w:rsidR="00A462EC" w:rsidRDefault="00122BFB" w:rsidP="00D33B6E">
      <w:pPr>
        <w:spacing w:line="240" w:lineRule="auto"/>
        <w:jc w:val="both"/>
        <w:rPr>
          <w:rFonts w:cs="Times New Roman"/>
        </w:rPr>
      </w:pPr>
      <w:r w:rsidRPr="005E7374">
        <w:rPr>
          <w:rFonts w:cs="Times New Roman"/>
        </w:rPr>
        <w:t>The MDE</w:t>
      </w:r>
      <w:r w:rsidR="00A462EC" w:rsidRPr="005E7374">
        <w:rPr>
          <w:rFonts w:cs="Times New Roman"/>
        </w:rPr>
        <w:t xml:space="preserve"> reserves the right to exclude </w:t>
      </w:r>
      <w:proofErr w:type="gramStart"/>
      <w:r w:rsidR="00A462EC" w:rsidRPr="005E7374">
        <w:rPr>
          <w:rFonts w:cs="Times New Roman"/>
        </w:rPr>
        <w:t>any and all</w:t>
      </w:r>
      <w:proofErr w:type="gramEnd"/>
      <w:r w:rsidR="00A462EC" w:rsidRPr="005E7374">
        <w:rPr>
          <w:rFonts w:cs="Times New Roman"/>
        </w:rPr>
        <w:t xml:space="preserve"> non-responsive </w:t>
      </w:r>
      <w:r w:rsidR="001A555B">
        <w:rPr>
          <w:rFonts w:cs="Times New Roman"/>
        </w:rPr>
        <w:t>packet</w:t>
      </w:r>
      <w:r w:rsidR="00A462EC" w:rsidRPr="005E7374">
        <w:rPr>
          <w:rFonts w:cs="Times New Roman"/>
        </w:rPr>
        <w:t xml:space="preserve">s from any consideration for contract award. </w:t>
      </w:r>
      <w:r w:rsidRPr="005E7374">
        <w:rPr>
          <w:rFonts w:cs="Times New Roman"/>
        </w:rPr>
        <w:t>The MDE</w:t>
      </w:r>
      <w:r w:rsidR="00A462EC" w:rsidRPr="005E7374">
        <w:rPr>
          <w:rFonts w:cs="Times New Roman"/>
        </w:rPr>
        <w:t xml:space="preserve"> shall award </w:t>
      </w:r>
      <w:r w:rsidR="00864428" w:rsidRPr="005E7374">
        <w:rPr>
          <w:rFonts w:cs="Times New Roman"/>
        </w:rPr>
        <w:t>a</w:t>
      </w:r>
      <w:r w:rsidR="00A462EC" w:rsidRPr="005E7374">
        <w:rPr>
          <w:rFonts w:cs="Times New Roman"/>
        </w:rPr>
        <w:t xml:space="preserve"> contract to the </w:t>
      </w:r>
      <w:r w:rsidR="00767CD7" w:rsidRPr="005E7374">
        <w:rPr>
          <w:rFonts w:cs="Times New Roman"/>
        </w:rPr>
        <w:t>Offeror</w:t>
      </w:r>
      <w:r w:rsidR="00A462EC" w:rsidRPr="005E7374">
        <w:rPr>
          <w:rFonts w:cs="Times New Roman"/>
        </w:rPr>
        <w:t xml:space="preserve"> whose </w:t>
      </w:r>
      <w:r w:rsidR="001A555B">
        <w:rPr>
          <w:rFonts w:cs="Times New Roman"/>
        </w:rPr>
        <w:t>packet</w:t>
      </w:r>
      <w:r w:rsidR="00A462EC" w:rsidRPr="005E7374">
        <w:rPr>
          <w:rFonts w:cs="Times New Roman"/>
        </w:rPr>
        <w:t xml:space="preserve"> is responsive to the solicitation and is most advantageous to </w:t>
      </w:r>
      <w:r w:rsidRPr="005E7374">
        <w:rPr>
          <w:rFonts w:cs="Times New Roman"/>
        </w:rPr>
        <w:t>the MDE</w:t>
      </w:r>
      <w:r w:rsidR="00A462EC" w:rsidRPr="005E7374">
        <w:rPr>
          <w:rFonts w:cs="Times New Roman"/>
        </w:rPr>
        <w:t>, the Board</w:t>
      </w:r>
      <w:r w:rsidR="00E65DBE">
        <w:rPr>
          <w:rFonts w:cs="Times New Roman"/>
        </w:rPr>
        <w:t>,</w:t>
      </w:r>
      <w:r w:rsidR="00A462EC" w:rsidRPr="005E7374">
        <w:rPr>
          <w:rFonts w:cs="Times New Roman"/>
        </w:rPr>
        <w:t xml:space="preserve"> and the State of Mississippi in price, quality, and other factors considered.</w:t>
      </w:r>
    </w:p>
    <w:p w14:paraId="55E0E849" w14:textId="77777777" w:rsidR="00D33B6E" w:rsidRPr="005E7374" w:rsidRDefault="00D33B6E" w:rsidP="00D33B6E">
      <w:pPr>
        <w:spacing w:line="240" w:lineRule="auto"/>
        <w:jc w:val="both"/>
        <w:rPr>
          <w:rFonts w:cs="Times New Roman"/>
        </w:rPr>
      </w:pPr>
    </w:p>
    <w:p w14:paraId="117EC567" w14:textId="6A40B7E7" w:rsidR="00A462EC" w:rsidRPr="005E7374" w:rsidRDefault="00A462EC" w:rsidP="00D33B6E">
      <w:pPr>
        <w:pStyle w:val="Heading2"/>
        <w:spacing w:before="240" w:line="240" w:lineRule="auto"/>
        <w:ind w:left="720" w:hanging="720"/>
        <w:jc w:val="both"/>
        <w:rPr>
          <w:szCs w:val="22"/>
        </w:rPr>
      </w:pPr>
      <w:bookmarkStart w:id="127" w:name="_Toc54775228"/>
      <w:bookmarkStart w:id="128" w:name="_Toc65587889"/>
      <w:bookmarkStart w:id="129" w:name="_Toc144814933"/>
      <w:r w:rsidRPr="005E7374">
        <w:rPr>
          <w:szCs w:val="22"/>
        </w:rPr>
        <w:t xml:space="preserve">Disposition of </w:t>
      </w:r>
      <w:r w:rsidR="001A555B">
        <w:rPr>
          <w:szCs w:val="22"/>
        </w:rPr>
        <w:t>Packet</w:t>
      </w:r>
      <w:bookmarkEnd w:id="127"/>
      <w:bookmarkEnd w:id="128"/>
      <w:bookmarkEnd w:id="129"/>
      <w:r w:rsidRPr="005E7374">
        <w:rPr>
          <w:szCs w:val="22"/>
        </w:rPr>
        <w:t xml:space="preserve"> </w:t>
      </w:r>
    </w:p>
    <w:p w14:paraId="4767C640" w14:textId="2D7896F6" w:rsidR="00A462EC" w:rsidRPr="005E7374" w:rsidRDefault="00A462EC" w:rsidP="00D33B6E">
      <w:pPr>
        <w:pStyle w:val="Default"/>
        <w:jc w:val="both"/>
        <w:rPr>
          <w:rFonts w:ascii="Georgia" w:hAnsi="Georgia" w:cs="Times New Roman"/>
          <w:color w:val="auto"/>
          <w:sz w:val="22"/>
          <w:szCs w:val="22"/>
        </w:rPr>
      </w:pPr>
      <w:r w:rsidRPr="005E7374">
        <w:rPr>
          <w:rFonts w:ascii="Georgia" w:hAnsi="Georgia" w:cs="Times New Roman"/>
          <w:color w:val="auto"/>
          <w:sz w:val="22"/>
          <w:szCs w:val="22"/>
        </w:rPr>
        <w:t xml:space="preserve">The </w:t>
      </w:r>
      <w:r w:rsidR="001A555B">
        <w:rPr>
          <w:rFonts w:ascii="Georgia" w:hAnsi="Georgia" w:cs="Times New Roman"/>
          <w:color w:val="auto"/>
          <w:sz w:val="22"/>
          <w:szCs w:val="22"/>
        </w:rPr>
        <w:t>packet</w:t>
      </w:r>
      <w:r w:rsidRPr="005E7374">
        <w:rPr>
          <w:rFonts w:ascii="Georgia" w:hAnsi="Georgia" w:cs="Times New Roman"/>
          <w:color w:val="auto"/>
          <w:sz w:val="22"/>
          <w:szCs w:val="22"/>
        </w:rPr>
        <w:t xml:space="preserve"> submitted by the successful </w:t>
      </w:r>
      <w:r w:rsidR="00767CD7" w:rsidRPr="005E7374">
        <w:rPr>
          <w:rFonts w:ascii="Georgia" w:hAnsi="Georgia" w:cs="Times New Roman"/>
          <w:color w:val="auto"/>
          <w:sz w:val="22"/>
          <w:szCs w:val="22"/>
        </w:rPr>
        <w:t>Offeror</w:t>
      </w:r>
      <w:r w:rsidRPr="005E7374">
        <w:rPr>
          <w:rFonts w:ascii="Georgia" w:hAnsi="Georgia" w:cs="Times New Roman"/>
          <w:color w:val="auto"/>
          <w:sz w:val="22"/>
          <w:szCs w:val="22"/>
        </w:rPr>
        <w:t xml:space="preserve"> shall be incorporated into and become part of the resulting contract. All </w:t>
      </w:r>
      <w:r w:rsidR="001A555B">
        <w:rPr>
          <w:rFonts w:ascii="Georgia" w:hAnsi="Georgia" w:cs="Times New Roman"/>
          <w:color w:val="auto"/>
          <w:sz w:val="22"/>
          <w:szCs w:val="22"/>
        </w:rPr>
        <w:t>packet</w:t>
      </w:r>
      <w:r w:rsidRPr="005E7374">
        <w:rPr>
          <w:rFonts w:ascii="Georgia" w:hAnsi="Georgia" w:cs="Times New Roman"/>
          <w:color w:val="auto"/>
          <w:sz w:val="22"/>
          <w:szCs w:val="22"/>
        </w:rPr>
        <w:t xml:space="preserve">s received by </w:t>
      </w:r>
      <w:r w:rsidR="00122BFB" w:rsidRPr="005E7374">
        <w:rPr>
          <w:rFonts w:ascii="Georgia" w:hAnsi="Georgia" w:cs="Times New Roman"/>
          <w:color w:val="auto"/>
          <w:sz w:val="22"/>
          <w:szCs w:val="22"/>
        </w:rPr>
        <w:t>the MDE</w:t>
      </w:r>
      <w:r w:rsidRPr="005E7374">
        <w:rPr>
          <w:rFonts w:ascii="Georgia" w:hAnsi="Georgia" w:cs="Times New Roman"/>
          <w:color w:val="auto"/>
          <w:sz w:val="22"/>
          <w:szCs w:val="22"/>
        </w:rPr>
        <w:t xml:space="preserve"> shall upon receipt become and remain the property of </w:t>
      </w:r>
      <w:r w:rsidR="00122BFB" w:rsidRPr="005E7374">
        <w:rPr>
          <w:rFonts w:ascii="Georgia" w:hAnsi="Georgia" w:cs="Times New Roman"/>
          <w:color w:val="auto"/>
          <w:sz w:val="22"/>
          <w:szCs w:val="22"/>
        </w:rPr>
        <w:t>the MDE</w:t>
      </w:r>
      <w:r w:rsidRPr="005E7374">
        <w:rPr>
          <w:rFonts w:ascii="Georgia" w:hAnsi="Georgia" w:cs="Times New Roman"/>
          <w:color w:val="auto"/>
          <w:sz w:val="22"/>
          <w:szCs w:val="22"/>
        </w:rPr>
        <w:t xml:space="preserve">. </w:t>
      </w:r>
      <w:r w:rsidR="00122BFB" w:rsidRPr="005E7374">
        <w:rPr>
          <w:rFonts w:ascii="Georgia" w:hAnsi="Georgia" w:cs="Times New Roman"/>
          <w:color w:val="auto"/>
          <w:sz w:val="22"/>
          <w:szCs w:val="22"/>
        </w:rPr>
        <w:t>The MDE</w:t>
      </w:r>
      <w:r w:rsidRPr="005E7374">
        <w:rPr>
          <w:rFonts w:ascii="Georgia" w:hAnsi="Georgia" w:cs="Times New Roman"/>
          <w:color w:val="auto"/>
          <w:sz w:val="22"/>
          <w:szCs w:val="22"/>
        </w:rPr>
        <w:t xml:space="preserve"> shall have the right to use all concepts contained in any </w:t>
      </w:r>
      <w:r w:rsidR="001A555B">
        <w:rPr>
          <w:rFonts w:ascii="Georgia" w:hAnsi="Georgia" w:cs="Times New Roman"/>
          <w:color w:val="auto"/>
          <w:sz w:val="22"/>
          <w:szCs w:val="22"/>
        </w:rPr>
        <w:t>packet</w:t>
      </w:r>
      <w:r w:rsidRPr="005E7374">
        <w:rPr>
          <w:rFonts w:ascii="Georgia" w:hAnsi="Georgia" w:cs="Times New Roman"/>
          <w:color w:val="auto"/>
          <w:sz w:val="22"/>
          <w:szCs w:val="22"/>
        </w:rPr>
        <w:t xml:space="preserve"> and this right shall not affect the solicitation or rejection of the </w:t>
      </w:r>
      <w:r w:rsidR="001A555B">
        <w:rPr>
          <w:rFonts w:ascii="Georgia" w:hAnsi="Georgia" w:cs="Times New Roman"/>
          <w:color w:val="auto"/>
          <w:sz w:val="22"/>
          <w:szCs w:val="22"/>
        </w:rPr>
        <w:t>packet</w:t>
      </w:r>
      <w:r w:rsidRPr="005E7374">
        <w:rPr>
          <w:rFonts w:ascii="Georgia" w:hAnsi="Georgia" w:cs="Times New Roman"/>
          <w:color w:val="auto"/>
          <w:sz w:val="22"/>
          <w:szCs w:val="22"/>
        </w:rPr>
        <w:t>.</w:t>
      </w:r>
    </w:p>
    <w:p w14:paraId="732D6A2D" w14:textId="7F2AA169" w:rsidR="00A462EC" w:rsidRPr="005E7374" w:rsidRDefault="00A462EC" w:rsidP="00D33B6E">
      <w:pPr>
        <w:pStyle w:val="Heading2"/>
        <w:spacing w:before="240" w:line="240" w:lineRule="auto"/>
        <w:ind w:left="540" w:hanging="540"/>
        <w:jc w:val="both"/>
        <w:rPr>
          <w:szCs w:val="22"/>
        </w:rPr>
      </w:pPr>
      <w:bookmarkStart w:id="130" w:name="_Toc54775229"/>
      <w:bookmarkStart w:id="131" w:name="_Toc65587890"/>
      <w:bookmarkStart w:id="132" w:name="_Toc144814934"/>
      <w:r w:rsidRPr="005E7374">
        <w:rPr>
          <w:szCs w:val="22"/>
        </w:rPr>
        <w:t xml:space="preserve">Modification or Withdrawal of a </w:t>
      </w:r>
      <w:r w:rsidR="001A555B">
        <w:rPr>
          <w:szCs w:val="22"/>
        </w:rPr>
        <w:t>Packet</w:t>
      </w:r>
      <w:bookmarkEnd w:id="130"/>
      <w:bookmarkEnd w:id="131"/>
      <w:bookmarkEnd w:id="132"/>
      <w:r w:rsidRPr="005E7374">
        <w:rPr>
          <w:szCs w:val="22"/>
        </w:rPr>
        <w:t xml:space="preserve"> </w:t>
      </w:r>
    </w:p>
    <w:p w14:paraId="304F33E3" w14:textId="53CCF64B" w:rsidR="00A462EC" w:rsidRPr="005E7374" w:rsidRDefault="00A462EC" w:rsidP="00D33B6E">
      <w:pPr>
        <w:pStyle w:val="Default"/>
        <w:jc w:val="both"/>
        <w:rPr>
          <w:rFonts w:ascii="Georgia" w:hAnsi="Georgia" w:cs="Times New Roman"/>
          <w:sz w:val="22"/>
          <w:szCs w:val="22"/>
        </w:rPr>
      </w:pPr>
      <w:r w:rsidRPr="005E7374">
        <w:rPr>
          <w:rFonts w:ascii="Georgia" w:hAnsi="Georgia" w:cs="Times New Roman"/>
          <w:sz w:val="22"/>
          <w:szCs w:val="22"/>
        </w:rPr>
        <w:t xml:space="preserve">Prior to the </w:t>
      </w:r>
      <w:r w:rsidR="001A555B">
        <w:rPr>
          <w:rFonts w:ascii="Georgia" w:hAnsi="Georgia" w:cs="Times New Roman"/>
          <w:sz w:val="22"/>
          <w:szCs w:val="22"/>
        </w:rPr>
        <w:t>packet</w:t>
      </w:r>
      <w:r w:rsidRPr="005E7374">
        <w:rPr>
          <w:rFonts w:ascii="Georgia" w:hAnsi="Georgia" w:cs="Times New Roman"/>
          <w:sz w:val="22"/>
          <w:szCs w:val="22"/>
        </w:rPr>
        <w:t xml:space="preserve"> </w:t>
      </w:r>
      <w:r w:rsidR="00032F66">
        <w:rPr>
          <w:rFonts w:ascii="Georgia" w:hAnsi="Georgia" w:cs="Times New Roman"/>
          <w:sz w:val="22"/>
          <w:szCs w:val="22"/>
        </w:rPr>
        <w:t>submission deadline</w:t>
      </w:r>
      <w:r w:rsidRPr="005E7374">
        <w:rPr>
          <w:rFonts w:ascii="Georgia" w:hAnsi="Georgia" w:cs="Times New Roman"/>
          <w:sz w:val="22"/>
          <w:szCs w:val="22"/>
        </w:rPr>
        <w:t xml:space="preserve">, a submitted </w:t>
      </w:r>
      <w:r w:rsidR="001A555B">
        <w:rPr>
          <w:rFonts w:ascii="Georgia" w:hAnsi="Georgia" w:cs="Times New Roman"/>
          <w:sz w:val="22"/>
          <w:szCs w:val="22"/>
        </w:rPr>
        <w:t>packet</w:t>
      </w:r>
      <w:r w:rsidRPr="005E7374">
        <w:rPr>
          <w:rFonts w:ascii="Georgia" w:hAnsi="Georgia" w:cs="Times New Roman"/>
          <w:sz w:val="22"/>
          <w:szCs w:val="22"/>
        </w:rPr>
        <w:t xml:space="preserve"> may be withdrawn by submitting a written request for its withdrawal to </w:t>
      </w:r>
      <w:r w:rsidR="00122BFB" w:rsidRPr="005E7374">
        <w:rPr>
          <w:rFonts w:ascii="Georgia" w:hAnsi="Georgia" w:cs="Times New Roman"/>
          <w:sz w:val="22"/>
          <w:szCs w:val="22"/>
        </w:rPr>
        <w:t>the MDE</w:t>
      </w:r>
      <w:r w:rsidRPr="005E7374">
        <w:rPr>
          <w:rFonts w:ascii="Georgia" w:hAnsi="Georgia" w:cs="Times New Roman"/>
          <w:sz w:val="22"/>
          <w:szCs w:val="22"/>
        </w:rPr>
        <w:t xml:space="preserve">, signed by the </w:t>
      </w:r>
      <w:r w:rsidR="00767CD7" w:rsidRPr="005E7374">
        <w:rPr>
          <w:rFonts w:ascii="Georgia" w:hAnsi="Georgia" w:cs="Times New Roman"/>
          <w:sz w:val="22"/>
          <w:szCs w:val="22"/>
        </w:rPr>
        <w:t>Offeror</w:t>
      </w:r>
      <w:proofErr w:type="gramStart"/>
      <w:r w:rsidRPr="005E7374">
        <w:rPr>
          <w:rFonts w:ascii="Georgia" w:hAnsi="Georgia" w:cs="Times New Roman"/>
          <w:sz w:val="22"/>
          <w:szCs w:val="22"/>
        </w:rPr>
        <w:t xml:space="preserve">.  </w:t>
      </w:r>
      <w:proofErr w:type="gramEnd"/>
    </w:p>
    <w:p w14:paraId="698668E6" w14:textId="77777777" w:rsidR="00A462EC" w:rsidRPr="005E7374" w:rsidRDefault="00A462EC" w:rsidP="00D33B6E">
      <w:pPr>
        <w:pStyle w:val="Default"/>
        <w:jc w:val="both"/>
        <w:rPr>
          <w:rFonts w:ascii="Georgia" w:hAnsi="Georgia" w:cs="Times New Roman"/>
          <w:sz w:val="22"/>
          <w:szCs w:val="22"/>
        </w:rPr>
      </w:pPr>
    </w:p>
    <w:p w14:paraId="64732CCC" w14:textId="50C54ED7" w:rsidR="00A462EC" w:rsidRPr="005E7374" w:rsidRDefault="00A462EC" w:rsidP="00D33B6E">
      <w:pPr>
        <w:pStyle w:val="Default"/>
        <w:jc w:val="both"/>
        <w:rPr>
          <w:rFonts w:ascii="Georgia" w:hAnsi="Georgia" w:cs="Times New Roman"/>
          <w:sz w:val="22"/>
          <w:szCs w:val="22"/>
        </w:rPr>
      </w:pPr>
      <w:r w:rsidRPr="005E7374">
        <w:rPr>
          <w:rFonts w:ascii="Georgia" w:hAnsi="Georgia" w:cs="Times New Roman"/>
          <w:sz w:val="22"/>
          <w:szCs w:val="22"/>
        </w:rPr>
        <w:t xml:space="preserve">A </w:t>
      </w:r>
      <w:r w:rsidR="00565097">
        <w:rPr>
          <w:rFonts w:ascii="Georgia" w:hAnsi="Georgia" w:cs="Times New Roman"/>
          <w:sz w:val="22"/>
          <w:szCs w:val="22"/>
        </w:rPr>
        <w:t>p</w:t>
      </w:r>
      <w:r w:rsidR="001A555B">
        <w:rPr>
          <w:rFonts w:ascii="Georgia" w:hAnsi="Georgia" w:cs="Times New Roman"/>
          <w:sz w:val="22"/>
          <w:szCs w:val="22"/>
        </w:rPr>
        <w:t>acket</w:t>
      </w:r>
      <w:r w:rsidRPr="005E7374">
        <w:rPr>
          <w:rFonts w:ascii="Georgia" w:hAnsi="Georgia" w:cs="Times New Roman"/>
          <w:sz w:val="22"/>
          <w:szCs w:val="22"/>
        </w:rPr>
        <w:t xml:space="preserve"> may </w:t>
      </w:r>
      <w:r w:rsidR="001A555B">
        <w:rPr>
          <w:rFonts w:ascii="Georgia" w:hAnsi="Georgia" w:cs="Times New Roman"/>
          <w:sz w:val="22"/>
          <w:szCs w:val="22"/>
        </w:rPr>
        <w:t>be submitted as</w:t>
      </w:r>
      <w:r w:rsidRPr="005E7374">
        <w:rPr>
          <w:rFonts w:ascii="Georgia" w:hAnsi="Georgia" w:cs="Times New Roman"/>
          <w:sz w:val="22"/>
          <w:szCs w:val="22"/>
        </w:rPr>
        <w:t xml:space="preserve"> an amended </w:t>
      </w:r>
      <w:r w:rsidR="001A555B">
        <w:rPr>
          <w:rFonts w:ascii="Georgia" w:hAnsi="Georgia" w:cs="Times New Roman"/>
          <w:sz w:val="22"/>
          <w:szCs w:val="22"/>
        </w:rPr>
        <w:t>packet</w:t>
      </w:r>
      <w:r w:rsidRPr="005E7374">
        <w:rPr>
          <w:rFonts w:ascii="Georgia" w:hAnsi="Georgia" w:cs="Times New Roman"/>
          <w:sz w:val="22"/>
          <w:szCs w:val="22"/>
        </w:rPr>
        <w:t xml:space="preserve"> before the </w:t>
      </w:r>
      <w:r w:rsidR="001A555B">
        <w:rPr>
          <w:rFonts w:ascii="Georgia" w:hAnsi="Georgia" w:cs="Times New Roman"/>
          <w:sz w:val="22"/>
          <w:szCs w:val="22"/>
        </w:rPr>
        <w:t>packet</w:t>
      </w:r>
      <w:r w:rsidR="007D486A">
        <w:rPr>
          <w:rFonts w:ascii="Georgia" w:hAnsi="Georgia" w:cs="Times New Roman"/>
          <w:sz w:val="22"/>
          <w:szCs w:val="22"/>
        </w:rPr>
        <w:t xml:space="preserve"> submission deadline</w:t>
      </w:r>
      <w:r w:rsidRPr="005E7374">
        <w:rPr>
          <w:rFonts w:ascii="Georgia" w:hAnsi="Georgia" w:cs="Times New Roman"/>
          <w:sz w:val="22"/>
          <w:szCs w:val="22"/>
        </w:rPr>
        <w:t xml:space="preserve">. Such amended </w:t>
      </w:r>
      <w:r w:rsidR="001A555B">
        <w:rPr>
          <w:rFonts w:ascii="Georgia" w:hAnsi="Georgia" w:cs="Times New Roman"/>
          <w:sz w:val="22"/>
          <w:szCs w:val="22"/>
        </w:rPr>
        <w:t>packet</w:t>
      </w:r>
      <w:r w:rsidRPr="005E7374">
        <w:rPr>
          <w:rFonts w:ascii="Georgia" w:hAnsi="Georgia" w:cs="Times New Roman"/>
          <w:sz w:val="22"/>
          <w:szCs w:val="22"/>
        </w:rPr>
        <w:t xml:space="preserve">s shall be a complete replacement for a previously submitted </w:t>
      </w:r>
      <w:r w:rsidR="001A555B">
        <w:rPr>
          <w:rFonts w:ascii="Georgia" w:hAnsi="Georgia" w:cs="Times New Roman"/>
          <w:sz w:val="22"/>
          <w:szCs w:val="22"/>
        </w:rPr>
        <w:t>packet</w:t>
      </w:r>
      <w:r w:rsidRPr="005E7374">
        <w:rPr>
          <w:rFonts w:ascii="Georgia" w:hAnsi="Georgia" w:cs="Times New Roman"/>
          <w:sz w:val="22"/>
          <w:szCs w:val="22"/>
        </w:rPr>
        <w:t xml:space="preserve"> and shall be clearly identified as such.</w:t>
      </w:r>
      <w:r w:rsidR="00122BFB" w:rsidRPr="005E7374">
        <w:rPr>
          <w:rFonts w:ascii="Georgia" w:hAnsi="Georgia" w:cs="Times New Roman"/>
          <w:sz w:val="22"/>
          <w:szCs w:val="22"/>
        </w:rPr>
        <w:t xml:space="preserve"> The MDE</w:t>
      </w:r>
      <w:r w:rsidRPr="005E7374">
        <w:rPr>
          <w:rFonts w:ascii="Georgia" w:hAnsi="Georgia" w:cs="Times New Roman"/>
          <w:sz w:val="22"/>
          <w:szCs w:val="22"/>
        </w:rPr>
        <w:t xml:space="preserve"> shall not merge, collate, or assemble </w:t>
      </w:r>
      <w:r w:rsidR="001A555B">
        <w:rPr>
          <w:rFonts w:ascii="Georgia" w:hAnsi="Georgia" w:cs="Times New Roman"/>
          <w:sz w:val="22"/>
          <w:szCs w:val="22"/>
        </w:rPr>
        <w:t>packet</w:t>
      </w:r>
      <w:r w:rsidRPr="005E7374">
        <w:rPr>
          <w:rFonts w:ascii="Georgia" w:hAnsi="Georgia" w:cs="Times New Roman"/>
          <w:sz w:val="22"/>
          <w:szCs w:val="22"/>
        </w:rPr>
        <w:t xml:space="preserve"> materials. </w:t>
      </w:r>
    </w:p>
    <w:p w14:paraId="318A87DE" w14:textId="77777777" w:rsidR="00A462EC" w:rsidRPr="005E7374" w:rsidRDefault="00A462EC" w:rsidP="00D33B6E">
      <w:pPr>
        <w:pStyle w:val="Default"/>
        <w:jc w:val="both"/>
        <w:rPr>
          <w:rFonts w:ascii="Georgia" w:hAnsi="Georgia" w:cs="Times New Roman"/>
          <w:sz w:val="22"/>
          <w:szCs w:val="22"/>
        </w:rPr>
      </w:pPr>
    </w:p>
    <w:p w14:paraId="7D5D91B9" w14:textId="2A415141" w:rsidR="00A462EC" w:rsidRPr="005E7374" w:rsidRDefault="00A462EC" w:rsidP="00D33B6E">
      <w:pPr>
        <w:pStyle w:val="Default"/>
        <w:jc w:val="both"/>
        <w:rPr>
          <w:rFonts w:ascii="Georgia" w:hAnsi="Georgia" w:cs="Times New Roman"/>
          <w:sz w:val="22"/>
          <w:szCs w:val="22"/>
        </w:rPr>
      </w:pPr>
      <w:r w:rsidRPr="005E7374">
        <w:rPr>
          <w:rFonts w:ascii="Georgia" w:hAnsi="Georgia" w:cs="Times New Roman"/>
          <w:sz w:val="22"/>
          <w:szCs w:val="22"/>
        </w:rPr>
        <w:t xml:space="preserve">Unless requested by </w:t>
      </w:r>
      <w:r w:rsidR="00122BFB" w:rsidRPr="005E7374">
        <w:rPr>
          <w:rFonts w:ascii="Georgia" w:hAnsi="Georgia" w:cs="Times New Roman"/>
          <w:sz w:val="22"/>
          <w:szCs w:val="22"/>
        </w:rPr>
        <w:t>the MDE</w:t>
      </w:r>
      <w:r w:rsidRPr="005E7374">
        <w:rPr>
          <w:rFonts w:ascii="Georgia" w:hAnsi="Georgia" w:cs="Times New Roman"/>
          <w:sz w:val="22"/>
          <w:szCs w:val="22"/>
        </w:rPr>
        <w:t xml:space="preserve">, no other amendments, revisions, or alterations to </w:t>
      </w:r>
      <w:r w:rsidR="001A555B">
        <w:rPr>
          <w:rFonts w:ascii="Georgia" w:hAnsi="Georgia" w:cs="Times New Roman"/>
          <w:sz w:val="22"/>
          <w:szCs w:val="22"/>
        </w:rPr>
        <w:t>packet</w:t>
      </w:r>
      <w:r w:rsidRPr="005E7374">
        <w:rPr>
          <w:rFonts w:ascii="Georgia" w:hAnsi="Georgia" w:cs="Times New Roman"/>
          <w:sz w:val="22"/>
          <w:szCs w:val="22"/>
        </w:rPr>
        <w:t xml:space="preserve">s shall be accepted after the </w:t>
      </w:r>
      <w:r w:rsidR="001A555B">
        <w:rPr>
          <w:rFonts w:ascii="Georgia" w:hAnsi="Georgia" w:cs="Times New Roman"/>
          <w:sz w:val="22"/>
          <w:szCs w:val="22"/>
        </w:rPr>
        <w:t>packet</w:t>
      </w:r>
      <w:r w:rsidRPr="005E7374">
        <w:rPr>
          <w:rFonts w:ascii="Georgia" w:hAnsi="Georgia" w:cs="Times New Roman"/>
          <w:sz w:val="22"/>
          <w:szCs w:val="22"/>
        </w:rPr>
        <w:t xml:space="preserve"> </w:t>
      </w:r>
      <w:r w:rsidR="00032F66">
        <w:rPr>
          <w:rFonts w:ascii="Georgia" w:hAnsi="Georgia" w:cs="Times New Roman"/>
          <w:sz w:val="22"/>
          <w:szCs w:val="22"/>
        </w:rPr>
        <w:t>submission deadline</w:t>
      </w:r>
      <w:r w:rsidRPr="005E7374">
        <w:rPr>
          <w:rFonts w:ascii="Georgia" w:hAnsi="Georgia" w:cs="Times New Roman"/>
          <w:sz w:val="22"/>
          <w:szCs w:val="22"/>
        </w:rPr>
        <w:t xml:space="preserve">. Any submitted </w:t>
      </w:r>
      <w:r w:rsidR="001A555B">
        <w:rPr>
          <w:rFonts w:ascii="Georgia" w:hAnsi="Georgia" w:cs="Times New Roman"/>
          <w:sz w:val="22"/>
          <w:szCs w:val="22"/>
        </w:rPr>
        <w:t>packet</w:t>
      </w:r>
      <w:r w:rsidRPr="005E7374">
        <w:rPr>
          <w:rFonts w:ascii="Georgia" w:hAnsi="Georgia" w:cs="Times New Roman"/>
          <w:sz w:val="22"/>
          <w:szCs w:val="22"/>
        </w:rPr>
        <w:t xml:space="preserve"> shall remain a valid </w:t>
      </w:r>
      <w:r w:rsidR="001A555B">
        <w:rPr>
          <w:rFonts w:ascii="Georgia" w:hAnsi="Georgia" w:cs="Times New Roman"/>
          <w:sz w:val="22"/>
          <w:szCs w:val="22"/>
        </w:rPr>
        <w:t>packet</w:t>
      </w:r>
      <w:r w:rsidRPr="005E7374">
        <w:rPr>
          <w:rFonts w:ascii="Georgia" w:hAnsi="Georgia" w:cs="Times New Roman"/>
          <w:sz w:val="22"/>
          <w:szCs w:val="22"/>
        </w:rPr>
        <w:t xml:space="preserve"> for one hundred eighty (180) calendar days from the </w:t>
      </w:r>
      <w:r w:rsidR="001A555B">
        <w:rPr>
          <w:rFonts w:ascii="Georgia" w:hAnsi="Georgia" w:cs="Times New Roman"/>
          <w:sz w:val="22"/>
          <w:szCs w:val="22"/>
        </w:rPr>
        <w:t>packet</w:t>
      </w:r>
      <w:r w:rsidRPr="005E7374">
        <w:rPr>
          <w:rFonts w:ascii="Georgia" w:hAnsi="Georgia" w:cs="Times New Roman"/>
          <w:sz w:val="22"/>
          <w:szCs w:val="22"/>
        </w:rPr>
        <w:t xml:space="preserve"> </w:t>
      </w:r>
      <w:r w:rsidR="00032F66">
        <w:rPr>
          <w:rFonts w:ascii="Georgia" w:hAnsi="Georgia" w:cs="Times New Roman"/>
          <w:sz w:val="22"/>
          <w:szCs w:val="22"/>
        </w:rPr>
        <w:t>submission deadline</w:t>
      </w:r>
      <w:r w:rsidRPr="005E7374">
        <w:rPr>
          <w:rFonts w:ascii="Georgia" w:hAnsi="Georgia" w:cs="Times New Roman"/>
          <w:sz w:val="22"/>
          <w:szCs w:val="22"/>
        </w:rPr>
        <w:t>.</w:t>
      </w:r>
    </w:p>
    <w:p w14:paraId="09AC5448" w14:textId="1DCAB63E" w:rsidR="00A462EC" w:rsidRPr="005E7374" w:rsidRDefault="00A462EC" w:rsidP="00D33B6E">
      <w:pPr>
        <w:pStyle w:val="Heading2"/>
        <w:spacing w:before="240" w:line="240" w:lineRule="auto"/>
        <w:ind w:left="540" w:hanging="540"/>
        <w:jc w:val="both"/>
        <w:rPr>
          <w:szCs w:val="22"/>
        </w:rPr>
      </w:pPr>
      <w:bookmarkStart w:id="133" w:name="_Toc54775230"/>
      <w:bookmarkStart w:id="134" w:name="_Toc65587891"/>
      <w:bookmarkStart w:id="135" w:name="_Toc144814935"/>
      <w:r w:rsidRPr="005E7374">
        <w:rPr>
          <w:szCs w:val="22"/>
        </w:rPr>
        <w:t xml:space="preserve">Rejection of </w:t>
      </w:r>
      <w:r w:rsidR="001A555B">
        <w:rPr>
          <w:szCs w:val="22"/>
        </w:rPr>
        <w:t>Packet</w:t>
      </w:r>
      <w:r w:rsidRPr="005E7374">
        <w:rPr>
          <w:szCs w:val="22"/>
        </w:rPr>
        <w:t>s</w:t>
      </w:r>
      <w:bookmarkEnd w:id="133"/>
      <w:bookmarkEnd w:id="134"/>
      <w:bookmarkEnd w:id="135"/>
      <w:r w:rsidRPr="005E7374">
        <w:rPr>
          <w:szCs w:val="22"/>
        </w:rPr>
        <w:t xml:space="preserve">  </w:t>
      </w:r>
    </w:p>
    <w:p w14:paraId="3329FB30" w14:textId="6280A2A4" w:rsidR="00A462EC" w:rsidRDefault="00A462EC" w:rsidP="00B23E17">
      <w:pPr>
        <w:spacing w:after="100" w:afterAutospacing="1" w:line="240" w:lineRule="auto"/>
        <w:jc w:val="both"/>
        <w:rPr>
          <w:rFonts w:cs="Times New Roman"/>
        </w:rPr>
      </w:pPr>
      <w:r w:rsidRPr="005E7374">
        <w:rPr>
          <w:rFonts w:cs="Times New Roman"/>
        </w:rPr>
        <w:t xml:space="preserve">A </w:t>
      </w:r>
      <w:r w:rsidR="001A555B">
        <w:rPr>
          <w:rFonts w:cs="Times New Roman"/>
        </w:rPr>
        <w:t>packet</w:t>
      </w:r>
      <w:r w:rsidRPr="005E7374">
        <w:rPr>
          <w:rFonts w:cs="Times New Roman"/>
        </w:rPr>
        <w:t xml:space="preserve"> response that includes terms and conditions that do not conform to the terms and conditions specified within this </w:t>
      </w:r>
      <w:r w:rsidR="005F03C1" w:rsidRPr="005E7374">
        <w:rPr>
          <w:rFonts w:cs="Times New Roman"/>
        </w:rPr>
        <w:t>solicitation</w:t>
      </w:r>
      <w:r w:rsidRPr="005E7374">
        <w:rPr>
          <w:rFonts w:cs="Times New Roman"/>
        </w:rPr>
        <w:t xml:space="preserve"> is subject to rejection as non-responsive. Further, submission of a </w:t>
      </w:r>
      <w:r w:rsidR="001A555B">
        <w:rPr>
          <w:rFonts w:cs="Times New Roman"/>
        </w:rPr>
        <w:t>packet</w:t>
      </w:r>
      <w:r w:rsidRPr="005E7374">
        <w:rPr>
          <w:rFonts w:cs="Times New Roman"/>
        </w:rPr>
        <w:t xml:space="preserve"> that is not complete and/or unsigned is subject to rejection as non-responsive. </w:t>
      </w:r>
      <w:r w:rsidR="00122BFB" w:rsidRPr="005E7374">
        <w:rPr>
          <w:rFonts w:cs="Times New Roman"/>
        </w:rPr>
        <w:t>The MDE</w:t>
      </w:r>
      <w:r w:rsidRPr="005E7374">
        <w:rPr>
          <w:rFonts w:cs="Times New Roman"/>
        </w:rPr>
        <w:t xml:space="preserve"> reserves the right to permit the </w:t>
      </w:r>
      <w:r w:rsidR="00767CD7" w:rsidRPr="005E7374">
        <w:rPr>
          <w:rFonts w:cs="Times New Roman"/>
        </w:rPr>
        <w:t>Offeror</w:t>
      </w:r>
      <w:r w:rsidRPr="005E7374">
        <w:rPr>
          <w:rFonts w:cs="Times New Roman"/>
        </w:rPr>
        <w:t xml:space="preserve"> to withdraw nonconforming terms and conditions from its </w:t>
      </w:r>
      <w:r w:rsidR="001A555B">
        <w:rPr>
          <w:rFonts w:cs="Times New Roman"/>
        </w:rPr>
        <w:t>packet</w:t>
      </w:r>
      <w:r w:rsidRPr="005E7374">
        <w:rPr>
          <w:rFonts w:cs="Times New Roman"/>
        </w:rPr>
        <w:t xml:space="preserve"> response prior to a determination by </w:t>
      </w:r>
      <w:r w:rsidR="00122BFB" w:rsidRPr="005E7374">
        <w:rPr>
          <w:rFonts w:cs="Times New Roman"/>
        </w:rPr>
        <w:t>the MDE</w:t>
      </w:r>
      <w:r w:rsidRPr="005E7374">
        <w:rPr>
          <w:rFonts w:cs="Times New Roman"/>
        </w:rPr>
        <w:t xml:space="preserve"> of non-responsiveness based on the submission of nonconforming terms and conditions. </w:t>
      </w:r>
      <w:r w:rsidR="00C14F86">
        <w:rPr>
          <w:rFonts w:cs="Times New Roman"/>
        </w:rPr>
        <w:t xml:space="preserve">Additional reasons for rejecting a </w:t>
      </w:r>
      <w:r w:rsidR="001A555B">
        <w:rPr>
          <w:rFonts w:cs="Times New Roman"/>
        </w:rPr>
        <w:t>packet</w:t>
      </w:r>
      <w:r w:rsidR="00496ECA">
        <w:rPr>
          <w:rFonts w:cs="Times New Roman"/>
        </w:rPr>
        <w:t xml:space="preserve"> include</w:t>
      </w:r>
      <w:r w:rsidR="00DC3311">
        <w:rPr>
          <w:rFonts w:cs="Times New Roman"/>
        </w:rPr>
        <w:t>:</w:t>
      </w:r>
    </w:p>
    <w:p w14:paraId="0A53956C" w14:textId="378D0B38" w:rsidR="00C41257" w:rsidRPr="004568AB" w:rsidRDefault="00C41257" w:rsidP="002B61E6">
      <w:pPr>
        <w:pStyle w:val="BodyText"/>
        <w:numPr>
          <w:ilvl w:val="0"/>
          <w:numId w:val="21"/>
        </w:numPr>
        <w:spacing w:line="240" w:lineRule="auto"/>
        <w:jc w:val="both"/>
      </w:pPr>
      <w:r w:rsidRPr="004568AB">
        <w:t xml:space="preserve">The </w:t>
      </w:r>
      <w:r w:rsidR="001A555B">
        <w:t>packet</w:t>
      </w:r>
      <w:r w:rsidRPr="004568AB">
        <w:t xml:space="preserve"> contains unauthorized amendments to the requirements of the </w:t>
      </w:r>
      <w:proofErr w:type="gramStart"/>
      <w:r w:rsidRPr="004568AB">
        <w:t>solicitation</w:t>
      </w:r>
      <w:r w:rsidR="00E53EE7">
        <w:t>;</w:t>
      </w:r>
      <w:proofErr w:type="gramEnd"/>
      <w:r w:rsidRPr="004568AB">
        <w:t xml:space="preserve"> </w:t>
      </w:r>
    </w:p>
    <w:p w14:paraId="4398068F" w14:textId="0A3B6403" w:rsidR="00C41257" w:rsidRPr="004568AB" w:rsidRDefault="00C41257" w:rsidP="002B61E6">
      <w:pPr>
        <w:pStyle w:val="BodyText"/>
        <w:numPr>
          <w:ilvl w:val="0"/>
          <w:numId w:val="21"/>
        </w:numPr>
        <w:spacing w:line="240" w:lineRule="auto"/>
        <w:jc w:val="both"/>
      </w:pPr>
      <w:r w:rsidRPr="004568AB">
        <w:t xml:space="preserve">The </w:t>
      </w:r>
      <w:r w:rsidR="001A555B">
        <w:t>packet</w:t>
      </w:r>
      <w:r w:rsidRPr="004568AB">
        <w:t xml:space="preserve"> is </w:t>
      </w:r>
      <w:proofErr w:type="gramStart"/>
      <w:r w:rsidRPr="004568AB">
        <w:t>conditional</w:t>
      </w:r>
      <w:r w:rsidR="00E53EE7">
        <w:t>;</w:t>
      </w:r>
      <w:proofErr w:type="gramEnd"/>
    </w:p>
    <w:p w14:paraId="3A4069E0" w14:textId="4BDFF569" w:rsidR="00C41257" w:rsidRPr="004568AB" w:rsidRDefault="00C41257" w:rsidP="002B61E6">
      <w:pPr>
        <w:pStyle w:val="BodyText"/>
        <w:numPr>
          <w:ilvl w:val="0"/>
          <w:numId w:val="21"/>
        </w:numPr>
        <w:spacing w:line="240" w:lineRule="auto"/>
        <w:jc w:val="both"/>
      </w:pPr>
      <w:r w:rsidRPr="004568AB">
        <w:t xml:space="preserve">The </w:t>
      </w:r>
      <w:r w:rsidR="001A555B">
        <w:t>packet</w:t>
      </w:r>
      <w:r w:rsidRPr="004568AB">
        <w:t xml:space="preserve"> is incomplete or contains irregularities, which make the </w:t>
      </w:r>
      <w:r w:rsidR="001A555B">
        <w:t>packet</w:t>
      </w:r>
      <w:r w:rsidRPr="004568AB">
        <w:t xml:space="preserve"> indefinite or </w:t>
      </w:r>
      <w:proofErr w:type="gramStart"/>
      <w:r w:rsidRPr="004568AB">
        <w:t>ambiguous</w:t>
      </w:r>
      <w:r w:rsidR="00E53EE7">
        <w:t>;</w:t>
      </w:r>
      <w:proofErr w:type="gramEnd"/>
      <w:r w:rsidRPr="004568AB">
        <w:t xml:space="preserve"> </w:t>
      </w:r>
    </w:p>
    <w:p w14:paraId="542A8C9E" w14:textId="6706A341" w:rsidR="00C41257" w:rsidRPr="004568AB" w:rsidRDefault="00C41257" w:rsidP="002B61E6">
      <w:pPr>
        <w:pStyle w:val="BodyText"/>
        <w:numPr>
          <w:ilvl w:val="0"/>
          <w:numId w:val="21"/>
        </w:numPr>
        <w:spacing w:line="240" w:lineRule="auto"/>
        <w:jc w:val="both"/>
      </w:pPr>
      <w:r w:rsidRPr="004568AB">
        <w:t xml:space="preserve">The </w:t>
      </w:r>
      <w:r w:rsidR="001A555B">
        <w:t>packet</w:t>
      </w:r>
      <w:r w:rsidRPr="004568AB">
        <w:t xml:space="preserve"> did not follow </w:t>
      </w:r>
      <w:r w:rsidR="009F23EB">
        <w:t>submission</w:t>
      </w:r>
      <w:r w:rsidR="009F23EB" w:rsidRPr="004568AB">
        <w:t xml:space="preserve"> </w:t>
      </w:r>
      <w:proofErr w:type="gramStart"/>
      <w:r w:rsidR="00BB09BE">
        <w:t>requirements</w:t>
      </w:r>
      <w:r w:rsidR="00E53EE7">
        <w:t>;</w:t>
      </w:r>
      <w:proofErr w:type="gramEnd"/>
    </w:p>
    <w:p w14:paraId="7F6165DB" w14:textId="36103561" w:rsidR="00C41257" w:rsidRPr="004568AB" w:rsidRDefault="00C41257" w:rsidP="002B61E6">
      <w:pPr>
        <w:pStyle w:val="BodyText"/>
        <w:numPr>
          <w:ilvl w:val="0"/>
          <w:numId w:val="21"/>
        </w:numPr>
        <w:spacing w:line="240" w:lineRule="auto"/>
        <w:jc w:val="both"/>
      </w:pPr>
      <w:r w:rsidRPr="004568AB">
        <w:t xml:space="preserve">The </w:t>
      </w:r>
      <w:r w:rsidR="001A555B">
        <w:t>packet</w:t>
      </w:r>
      <w:r w:rsidRPr="004568AB">
        <w:t xml:space="preserve"> </w:t>
      </w:r>
      <w:r w:rsidR="006C7F1B">
        <w:t xml:space="preserve">cover </w:t>
      </w:r>
      <w:r w:rsidR="003958B2">
        <w:t>sheet</w:t>
      </w:r>
      <w:r w:rsidR="006C7F1B">
        <w:t xml:space="preserve"> </w:t>
      </w:r>
      <w:r w:rsidR="00DE465C">
        <w:t>does not have</w:t>
      </w:r>
      <w:r w:rsidR="006C7F1B">
        <w:t xml:space="preserve"> an original or </w:t>
      </w:r>
      <w:r w:rsidR="00557FE5">
        <w:t xml:space="preserve">electronic </w:t>
      </w:r>
      <w:r w:rsidR="00F52A5B">
        <w:t>authentication</w:t>
      </w:r>
      <w:r w:rsidR="00557FE5">
        <w:t xml:space="preserve"> signature </w:t>
      </w:r>
      <w:r w:rsidRPr="004568AB">
        <w:t xml:space="preserve">by </w:t>
      </w:r>
      <w:r w:rsidR="00A6138E">
        <w:t>the</w:t>
      </w:r>
      <w:r w:rsidRPr="004568AB">
        <w:t xml:space="preserve"> authorized </w:t>
      </w:r>
      <w:proofErr w:type="gramStart"/>
      <w:r w:rsidRPr="004568AB">
        <w:t>representative</w:t>
      </w:r>
      <w:r w:rsidR="00E53EE7">
        <w:t>;</w:t>
      </w:r>
      <w:proofErr w:type="gramEnd"/>
      <w:r w:rsidRPr="004568AB">
        <w:t xml:space="preserve"> </w:t>
      </w:r>
    </w:p>
    <w:p w14:paraId="568D884E" w14:textId="79A663E6" w:rsidR="00C41257" w:rsidRPr="004568AB" w:rsidRDefault="00C41257" w:rsidP="002B61E6">
      <w:pPr>
        <w:pStyle w:val="BodyText"/>
        <w:numPr>
          <w:ilvl w:val="0"/>
          <w:numId w:val="21"/>
        </w:numPr>
        <w:spacing w:line="240" w:lineRule="auto"/>
        <w:jc w:val="both"/>
      </w:pPr>
      <w:r w:rsidRPr="004568AB">
        <w:t xml:space="preserve">The </w:t>
      </w:r>
      <w:r w:rsidR="001A555B">
        <w:t>packet</w:t>
      </w:r>
      <w:r w:rsidRPr="004568AB">
        <w:t xml:space="preserve"> contains false or misleading statements or </w:t>
      </w:r>
      <w:proofErr w:type="gramStart"/>
      <w:r w:rsidRPr="004568AB">
        <w:t>references</w:t>
      </w:r>
      <w:r w:rsidR="00E53EE7">
        <w:t>;</w:t>
      </w:r>
      <w:proofErr w:type="gramEnd"/>
    </w:p>
    <w:p w14:paraId="0EB2FB05" w14:textId="2FEC322D" w:rsidR="00C41257" w:rsidRPr="004568AB" w:rsidRDefault="00C41257" w:rsidP="002B61E6">
      <w:pPr>
        <w:pStyle w:val="BodyText"/>
        <w:numPr>
          <w:ilvl w:val="0"/>
          <w:numId w:val="21"/>
        </w:numPr>
        <w:spacing w:line="240" w:lineRule="auto"/>
        <w:jc w:val="both"/>
      </w:pPr>
      <w:r w:rsidRPr="004568AB">
        <w:t>The Offeror is determined to be non-</w:t>
      </w:r>
      <w:proofErr w:type="gramStart"/>
      <w:r w:rsidRPr="004568AB">
        <w:t>responsive</w:t>
      </w:r>
      <w:r w:rsidR="00E53EE7">
        <w:t>;</w:t>
      </w:r>
      <w:proofErr w:type="gramEnd"/>
    </w:p>
    <w:p w14:paraId="29231669" w14:textId="3F8A91B0" w:rsidR="00C41257" w:rsidRPr="004568AB" w:rsidRDefault="00C41257" w:rsidP="002B61E6">
      <w:pPr>
        <w:pStyle w:val="BodyText"/>
        <w:numPr>
          <w:ilvl w:val="0"/>
          <w:numId w:val="21"/>
        </w:numPr>
        <w:spacing w:line="240" w:lineRule="auto"/>
        <w:jc w:val="both"/>
      </w:pPr>
      <w:r w:rsidRPr="004568AB">
        <w:lastRenderedPageBreak/>
        <w:t xml:space="preserve">The products or service item offered in the </w:t>
      </w:r>
      <w:r w:rsidR="001A555B">
        <w:t>packet</w:t>
      </w:r>
      <w:r w:rsidRPr="004568AB">
        <w:t xml:space="preserve"> is unacceptable by reason of its failure to meet the requirements of the specifications or permissible alternates or other acceptable criteria set forth in the </w:t>
      </w:r>
      <w:proofErr w:type="gramStart"/>
      <w:r w:rsidRPr="004568AB">
        <w:t>solicitation</w:t>
      </w:r>
      <w:r w:rsidR="00E53EE7">
        <w:t>;</w:t>
      </w:r>
      <w:proofErr w:type="gramEnd"/>
    </w:p>
    <w:p w14:paraId="421F7CFB" w14:textId="41165E01" w:rsidR="00C41257" w:rsidRPr="004568AB" w:rsidRDefault="00C41257" w:rsidP="002B61E6">
      <w:pPr>
        <w:pStyle w:val="BodyText"/>
        <w:numPr>
          <w:ilvl w:val="0"/>
          <w:numId w:val="21"/>
        </w:numPr>
        <w:spacing w:line="240" w:lineRule="auto"/>
        <w:jc w:val="both"/>
      </w:pPr>
      <w:r w:rsidRPr="004568AB">
        <w:t xml:space="preserve">The </w:t>
      </w:r>
      <w:r w:rsidR="001A555B">
        <w:t>packet</w:t>
      </w:r>
      <w:r w:rsidR="00BA7815" w:rsidRPr="004568AB">
        <w:t xml:space="preserve"> is received late. Late </w:t>
      </w:r>
      <w:r w:rsidR="001A555B">
        <w:t>packet</w:t>
      </w:r>
      <w:r w:rsidR="00565097">
        <w:t xml:space="preserve"> of action </w:t>
      </w:r>
      <w:r w:rsidR="00BA7815" w:rsidRPr="004568AB">
        <w:t xml:space="preserve">shall be </w:t>
      </w:r>
      <w:r w:rsidR="004568AB" w:rsidRPr="004568AB">
        <w:t xml:space="preserve">maintained unopen in the procurement </w:t>
      </w:r>
      <w:proofErr w:type="gramStart"/>
      <w:r w:rsidR="004568AB" w:rsidRPr="004568AB">
        <w:t>file</w:t>
      </w:r>
      <w:r w:rsidR="00E53EE7">
        <w:t>;</w:t>
      </w:r>
      <w:proofErr w:type="gramEnd"/>
    </w:p>
    <w:p w14:paraId="4D0A83EC" w14:textId="1B7BB94F" w:rsidR="00C41257" w:rsidRDefault="00C41257" w:rsidP="002B61E6">
      <w:pPr>
        <w:pStyle w:val="BodyText"/>
        <w:numPr>
          <w:ilvl w:val="0"/>
          <w:numId w:val="21"/>
        </w:numPr>
        <w:spacing w:line="240" w:lineRule="auto"/>
        <w:jc w:val="both"/>
      </w:pPr>
      <w:r w:rsidRPr="004568AB">
        <w:t xml:space="preserve">The </w:t>
      </w:r>
      <w:r w:rsidR="0064220A">
        <w:t xml:space="preserve">redacted </w:t>
      </w:r>
      <w:r w:rsidR="001A555B">
        <w:t>packet</w:t>
      </w:r>
      <w:r w:rsidRPr="004568AB">
        <w:t xml:space="preserve"> included vendor specific </w:t>
      </w:r>
      <w:r w:rsidRPr="00C41257">
        <w:t xml:space="preserve">information or </w:t>
      </w:r>
      <w:proofErr w:type="gramStart"/>
      <w:r w:rsidRPr="00C41257">
        <w:t>evidence</w:t>
      </w:r>
      <w:r w:rsidR="00E53EE7">
        <w:t>;</w:t>
      </w:r>
      <w:proofErr w:type="gramEnd"/>
    </w:p>
    <w:p w14:paraId="14DB26FB" w14:textId="10A3833D" w:rsidR="00FE5EE2" w:rsidRPr="00C41257" w:rsidRDefault="00FE5EE2" w:rsidP="002B61E6">
      <w:pPr>
        <w:pStyle w:val="BodyText"/>
        <w:numPr>
          <w:ilvl w:val="0"/>
          <w:numId w:val="21"/>
        </w:numPr>
        <w:spacing w:after="0" w:line="240" w:lineRule="auto"/>
        <w:jc w:val="both"/>
      </w:pPr>
      <w:r>
        <w:t xml:space="preserve">The Offeror or representative emails the original and/or blind version of the </w:t>
      </w:r>
      <w:r w:rsidR="001A555B">
        <w:t>packet</w:t>
      </w:r>
      <w:r>
        <w:t xml:space="preserve"> to </w:t>
      </w:r>
      <w:r w:rsidR="00093738">
        <w:t xml:space="preserve">an </w:t>
      </w:r>
      <w:r>
        <w:t xml:space="preserve">MDE </w:t>
      </w:r>
      <w:proofErr w:type="gramStart"/>
      <w:r>
        <w:t>staff</w:t>
      </w:r>
      <w:r w:rsidR="00093738">
        <w:t>;</w:t>
      </w:r>
      <w:proofErr w:type="gramEnd"/>
    </w:p>
    <w:p w14:paraId="2773CD4D" w14:textId="75BC6334" w:rsidR="00C41257" w:rsidRPr="00C41257" w:rsidRDefault="00C41257" w:rsidP="002B61E6">
      <w:pPr>
        <w:numPr>
          <w:ilvl w:val="0"/>
          <w:numId w:val="21"/>
        </w:numPr>
        <w:spacing w:line="240" w:lineRule="auto"/>
        <w:jc w:val="both"/>
      </w:pPr>
      <w:bookmarkStart w:id="136" w:name="_Hlk11153178"/>
      <w:r w:rsidRPr="00C41257">
        <w:t xml:space="preserve">The Offeror did not include </w:t>
      </w:r>
      <w:r w:rsidR="00DC3024">
        <w:t xml:space="preserve">the required </w:t>
      </w:r>
      <w:r w:rsidR="00E1311B">
        <w:t xml:space="preserve">searchable </w:t>
      </w:r>
      <w:r w:rsidR="00DC3024">
        <w:t>electr</w:t>
      </w:r>
      <w:r w:rsidR="00E1311B">
        <w:t xml:space="preserve">onic </w:t>
      </w:r>
      <w:proofErr w:type="gramStart"/>
      <w:r w:rsidR="00E1311B">
        <w:t>copies</w:t>
      </w:r>
      <w:r w:rsidR="00E53EE7">
        <w:rPr>
          <w:rFonts w:cs="Arial"/>
        </w:rPr>
        <w:t>;</w:t>
      </w:r>
      <w:proofErr w:type="gramEnd"/>
    </w:p>
    <w:bookmarkEnd w:id="136"/>
    <w:p w14:paraId="2097D146" w14:textId="5736CADC" w:rsidR="00C41257" w:rsidRPr="00C41257" w:rsidRDefault="00C41257" w:rsidP="002B61E6">
      <w:pPr>
        <w:numPr>
          <w:ilvl w:val="0"/>
          <w:numId w:val="21"/>
        </w:numPr>
        <w:spacing w:line="240" w:lineRule="auto"/>
        <w:jc w:val="both"/>
        <w:rPr>
          <w:rFonts w:cs="Arial"/>
        </w:rPr>
      </w:pPr>
      <w:r w:rsidRPr="00C41257">
        <w:rPr>
          <w:rFonts w:cs="Arial"/>
        </w:rPr>
        <w:t xml:space="preserve">The Offeror has filed </w:t>
      </w:r>
      <w:r w:rsidR="00F04117">
        <w:rPr>
          <w:rFonts w:cs="Arial"/>
        </w:rPr>
        <w:t xml:space="preserve">business </w:t>
      </w:r>
      <w:r w:rsidRPr="00C41257">
        <w:rPr>
          <w:rFonts w:cs="Arial"/>
        </w:rPr>
        <w:t xml:space="preserve">bankruptcy, been implicated in fraud </w:t>
      </w:r>
      <w:r w:rsidR="00F04117">
        <w:rPr>
          <w:rFonts w:cs="Arial"/>
        </w:rPr>
        <w:t>and/</w:t>
      </w:r>
      <w:r w:rsidRPr="00C41257">
        <w:rPr>
          <w:rFonts w:cs="Arial"/>
        </w:rPr>
        <w:t>or been debarred</w:t>
      </w:r>
      <w:r w:rsidR="00414051">
        <w:rPr>
          <w:rFonts w:cs="Arial"/>
        </w:rPr>
        <w:t xml:space="preserve"> within the past seven (7) </w:t>
      </w:r>
      <w:proofErr w:type="gramStart"/>
      <w:r w:rsidR="00414051">
        <w:rPr>
          <w:rFonts w:cs="Arial"/>
        </w:rPr>
        <w:t>years</w:t>
      </w:r>
      <w:r w:rsidR="00E53EE7">
        <w:rPr>
          <w:rFonts w:cs="Arial"/>
        </w:rPr>
        <w:t>;</w:t>
      </w:r>
      <w:proofErr w:type="gramEnd"/>
      <w:r w:rsidRPr="00C41257">
        <w:rPr>
          <w:rFonts w:cs="Arial"/>
        </w:rPr>
        <w:t xml:space="preserve"> </w:t>
      </w:r>
    </w:p>
    <w:p w14:paraId="7B443D26" w14:textId="6C113542" w:rsidR="00C41257" w:rsidRPr="00C41257" w:rsidRDefault="00C41257" w:rsidP="002B61E6">
      <w:pPr>
        <w:pStyle w:val="BodyTextIndent2"/>
        <w:numPr>
          <w:ilvl w:val="0"/>
          <w:numId w:val="21"/>
        </w:numPr>
        <w:spacing w:after="0" w:line="240" w:lineRule="auto"/>
        <w:jc w:val="both"/>
        <w:rPr>
          <w:rFonts w:cs="Arial"/>
        </w:rPr>
      </w:pPr>
      <w:r w:rsidRPr="00C41257">
        <w:rPr>
          <w:rFonts w:cs="Arial"/>
        </w:rPr>
        <w:t>The Offeror</w:t>
      </w:r>
      <w:r w:rsidR="00DE6722">
        <w:rPr>
          <w:rFonts w:cs="Arial"/>
        </w:rPr>
        <w:t xml:space="preserve"> did not </w:t>
      </w:r>
      <w:r w:rsidRPr="00C41257">
        <w:rPr>
          <w:rFonts w:cs="Arial"/>
        </w:rPr>
        <w:t xml:space="preserve">perform prior </w:t>
      </w:r>
      <w:r w:rsidR="00DF74C1">
        <w:rPr>
          <w:rFonts w:cs="Arial"/>
        </w:rPr>
        <w:t xml:space="preserve">MDE </w:t>
      </w:r>
      <w:r w:rsidRPr="00C41257">
        <w:rPr>
          <w:rFonts w:cs="Arial"/>
        </w:rPr>
        <w:t xml:space="preserve">services </w:t>
      </w:r>
      <w:r w:rsidR="006F7394">
        <w:rPr>
          <w:rFonts w:cs="Arial"/>
        </w:rPr>
        <w:t xml:space="preserve">in an </w:t>
      </w:r>
      <w:r w:rsidR="00AF661C" w:rsidRPr="00C41257">
        <w:rPr>
          <w:rFonts w:cs="Arial"/>
        </w:rPr>
        <w:t>honorable</w:t>
      </w:r>
      <w:r w:rsidR="00AF661C">
        <w:rPr>
          <w:rFonts w:cs="Arial"/>
        </w:rPr>
        <w:t xml:space="preserve"> and</w:t>
      </w:r>
      <w:r w:rsidR="006F7394">
        <w:rPr>
          <w:rFonts w:cs="Arial"/>
        </w:rPr>
        <w:t>/or proper</w:t>
      </w:r>
      <w:r w:rsidR="0047096B">
        <w:rPr>
          <w:rFonts w:cs="Arial"/>
        </w:rPr>
        <w:t xml:space="preserve"> like</w:t>
      </w:r>
      <w:r w:rsidR="00AF661C">
        <w:rPr>
          <w:rFonts w:cs="Arial"/>
        </w:rPr>
        <w:t xml:space="preserve"> </w:t>
      </w:r>
      <w:proofErr w:type="gramStart"/>
      <w:r w:rsidRPr="00C41257">
        <w:rPr>
          <w:rFonts w:cs="Arial"/>
        </w:rPr>
        <w:t>manner</w:t>
      </w:r>
      <w:r w:rsidR="00E53EE7">
        <w:rPr>
          <w:rFonts w:cs="Arial"/>
        </w:rPr>
        <w:t>;</w:t>
      </w:r>
      <w:proofErr w:type="gramEnd"/>
    </w:p>
    <w:p w14:paraId="03EAC907" w14:textId="72A89A47" w:rsidR="00C41257" w:rsidRPr="00C41257" w:rsidRDefault="00C41257" w:rsidP="002B61E6">
      <w:pPr>
        <w:pStyle w:val="BodyTextIndent2"/>
        <w:numPr>
          <w:ilvl w:val="0"/>
          <w:numId w:val="21"/>
        </w:numPr>
        <w:spacing w:after="0" w:line="240" w:lineRule="auto"/>
        <w:jc w:val="both"/>
        <w:rPr>
          <w:rFonts w:cs="Arial"/>
        </w:rPr>
      </w:pPr>
      <w:r w:rsidRPr="00C41257">
        <w:rPr>
          <w:rFonts w:cs="Arial"/>
        </w:rPr>
        <w:t xml:space="preserve">The Offeror currently </w:t>
      </w:r>
      <w:r w:rsidR="006937EE">
        <w:rPr>
          <w:rFonts w:cs="Arial"/>
        </w:rPr>
        <w:t>indebted to</w:t>
      </w:r>
      <w:r w:rsidR="006937EE" w:rsidRPr="00C41257">
        <w:rPr>
          <w:rFonts w:cs="Arial"/>
        </w:rPr>
        <w:t xml:space="preserve"> </w:t>
      </w:r>
      <w:r w:rsidRPr="00C41257">
        <w:rPr>
          <w:rFonts w:cs="Arial"/>
        </w:rPr>
        <w:t xml:space="preserve">the </w:t>
      </w:r>
      <w:proofErr w:type="gramStart"/>
      <w:r w:rsidRPr="00C41257">
        <w:rPr>
          <w:rFonts w:cs="Arial"/>
        </w:rPr>
        <w:t>State</w:t>
      </w:r>
      <w:r w:rsidR="00E53EE7">
        <w:rPr>
          <w:rFonts w:cs="Arial"/>
        </w:rPr>
        <w:t>;</w:t>
      </w:r>
      <w:proofErr w:type="gramEnd"/>
      <w:r w:rsidRPr="00C41257">
        <w:rPr>
          <w:rFonts w:cs="Arial"/>
        </w:rPr>
        <w:t xml:space="preserve"> </w:t>
      </w:r>
    </w:p>
    <w:p w14:paraId="612ECC83" w14:textId="49338D01" w:rsidR="00C41257" w:rsidRPr="00C41257" w:rsidRDefault="00C41257" w:rsidP="002B61E6">
      <w:pPr>
        <w:pStyle w:val="BodyTextIndent2"/>
        <w:numPr>
          <w:ilvl w:val="0"/>
          <w:numId w:val="21"/>
        </w:numPr>
        <w:spacing w:after="0" w:line="240" w:lineRule="auto"/>
        <w:jc w:val="both"/>
        <w:rPr>
          <w:rFonts w:cs="Arial"/>
        </w:rPr>
      </w:pPr>
      <w:r w:rsidRPr="00C41257">
        <w:rPr>
          <w:rFonts w:cs="Arial"/>
        </w:rPr>
        <w:t>Objection with the Standard Terms and Conditions</w:t>
      </w:r>
      <w:r w:rsidR="00E53EE7">
        <w:rPr>
          <w:rFonts w:cs="Arial"/>
        </w:rPr>
        <w:t>; or</w:t>
      </w:r>
    </w:p>
    <w:p w14:paraId="5B68958E" w14:textId="122580D3" w:rsidR="00C41257" w:rsidRPr="00C41257" w:rsidRDefault="00C41257" w:rsidP="002B61E6">
      <w:pPr>
        <w:pStyle w:val="BodyTextIndent2"/>
        <w:numPr>
          <w:ilvl w:val="0"/>
          <w:numId w:val="21"/>
        </w:numPr>
        <w:spacing w:after="0" w:line="240" w:lineRule="auto"/>
        <w:jc w:val="both"/>
        <w:rPr>
          <w:rFonts w:cs="Arial"/>
        </w:rPr>
      </w:pPr>
      <w:r w:rsidRPr="00C41257">
        <w:rPr>
          <w:rFonts w:cs="Arial"/>
        </w:rPr>
        <w:t>In person delivery</w:t>
      </w:r>
      <w:r w:rsidR="00E53EE7">
        <w:rPr>
          <w:rFonts w:cs="Arial"/>
        </w:rPr>
        <w:t xml:space="preserve"> of </w:t>
      </w:r>
      <w:r w:rsidR="00565097">
        <w:rPr>
          <w:rFonts w:cs="Arial"/>
        </w:rPr>
        <w:t>p</w:t>
      </w:r>
      <w:r w:rsidR="001A555B">
        <w:rPr>
          <w:rFonts w:cs="Arial"/>
        </w:rPr>
        <w:t>acket</w:t>
      </w:r>
      <w:r w:rsidRPr="00C41257">
        <w:rPr>
          <w:rFonts w:cs="Arial"/>
        </w:rPr>
        <w:t>.</w:t>
      </w:r>
    </w:p>
    <w:p w14:paraId="7C28E266" w14:textId="77777777" w:rsidR="00A462EC" w:rsidRPr="005E7374" w:rsidRDefault="00A462EC" w:rsidP="00D33B6E">
      <w:pPr>
        <w:pStyle w:val="Heading2"/>
        <w:spacing w:before="240" w:line="240" w:lineRule="auto"/>
        <w:ind w:left="540" w:hanging="540"/>
        <w:jc w:val="both"/>
        <w:rPr>
          <w:szCs w:val="22"/>
        </w:rPr>
      </w:pPr>
      <w:bookmarkStart w:id="137" w:name="_Toc54775232"/>
      <w:bookmarkStart w:id="138" w:name="_Toc65587893"/>
      <w:bookmarkStart w:id="139" w:name="_Toc144814936"/>
      <w:r w:rsidRPr="005E7374">
        <w:rPr>
          <w:szCs w:val="22"/>
        </w:rPr>
        <w:t>Corrections and Clarifications</w:t>
      </w:r>
      <w:bookmarkEnd w:id="137"/>
      <w:bookmarkEnd w:id="138"/>
      <w:bookmarkEnd w:id="139"/>
      <w:r w:rsidRPr="005E7374">
        <w:rPr>
          <w:szCs w:val="22"/>
        </w:rPr>
        <w:t xml:space="preserve">   </w:t>
      </w:r>
    </w:p>
    <w:p w14:paraId="6CEA4068" w14:textId="59F639DC" w:rsidR="00B343B2" w:rsidRPr="005E7374" w:rsidRDefault="00B343B2" w:rsidP="00B343B2">
      <w:pPr>
        <w:pStyle w:val="NumList1"/>
        <w:spacing w:before="0" w:after="0" w:line="240" w:lineRule="auto"/>
        <w:jc w:val="both"/>
      </w:pPr>
      <w:bookmarkStart w:id="140" w:name="_Hlk92635795"/>
      <w:r w:rsidRPr="005E7374">
        <w:t xml:space="preserve">The </w:t>
      </w:r>
      <w:r>
        <w:t>MDE</w:t>
      </w:r>
      <w:r w:rsidRPr="005E7374">
        <w:t xml:space="preserve"> reserves the right to request clarifications or corrections to </w:t>
      </w:r>
      <w:r w:rsidR="001A555B">
        <w:t>packet</w:t>
      </w:r>
      <w:r w:rsidRPr="005E7374">
        <w:t>s</w:t>
      </w:r>
      <w:r>
        <w:t xml:space="preserve"> after the response has met the submission requirements and the response is deemed responsible for an award</w:t>
      </w:r>
      <w:r w:rsidRPr="005E7374">
        <w:t xml:space="preserve">. Any </w:t>
      </w:r>
      <w:r w:rsidR="001A555B">
        <w:t>packet</w:t>
      </w:r>
      <w:r w:rsidRPr="005E7374">
        <w:t xml:space="preserve"> received which does not meet the requirements of this solicitation</w:t>
      </w:r>
      <w:r>
        <w:t xml:space="preserve"> will</w:t>
      </w:r>
      <w:r w:rsidRPr="005E7374">
        <w:t xml:space="preserve"> be considered non-responsive and eliminated from further consideration. </w:t>
      </w:r>
    </w:p>
    <w:bookmarkEnd w:id="140"/>
    <w:p w14:paraId="6E7A6011" w14:textId="77777777" w:rsidR="00A462EC" w:rsidRPr="005E7374" w:rsidRDefault="00A462EC" w:rsidP="00D33B6E">
      <w:pPr>
        <w:spacing w:line="240" w:lineRule="auto"/>
        <w:jc w:val="both"/>
      </w:pPr>
    </w:p>
    <w:p w14:paraId="67C453B9" w14:textId="384B4360" w:rsidR="00A462EC" w:rsidRPr="005E7374" w:rsidRDefault="001A555B" w:rsidP="00D33B6E">
      <w:pPr>
        <w:pStyle w:val="Heading2"/>
        <w:spacing w:before="0" w:line="240" w:lineRule="auto"/>
        <w:ind w:left="540" w:hanging="540"/>
        <w:jc w:val="both"/>
        <w:rPr>
          <w:szCs w:val="22"/>
        </w:rPr>
      </w:pPr>
      <w:bookmarkStart w:id="141" w:name="_Toc54775233"/>
      <w:bookmarkStart w:id="142" w:name="_Toc65587894"/>
      <w:bookmarkStart w:id="143" w:name="_Toc144814937"/>
      <w:r>
        <w:rPr>
          <w:szCs w:val="22"/>
        </w:rPr>
        <w:t>Packet</w:t>
      </w:r>
      <w:r w:rsidR="00A462EC" w:rsidRPr="005E7374">
        <w:rPr>
          <w:szCs w:val="22"/>
        </w:rPr>
        <w:t xml:space="preserve"> Evaluation</w:t>
      </w:r>
      <w:bookmarkEnd w:id="141"/>
      <w:bookmarkEnd w:id="142"/>
      <w:r w:rsidR="00A462EC" w:rsidRPr="005E7374">
        <w:rPr>
          <w:szCs w:val="22"/>
        </w:rPr>
        <w:t xml:space="preserve"> </w:t>
      </w:r>
      <w:r w:rsidR="00D2123E">
        <w:rPr>
          <w:szCs w:val="22"/>
        </w:rPr>
        <w:t xml:space="preserve">– </w:t>
      </w:r>
      <w:r w:rsidR="00D2123E" w:rsidRPr="00D2123E">
        <w:rPr>
          <w:color w:val="FF0000"/>
          <w:szCs w:val="22"/>
          <w:highlight w:val="green"/>
        </w:rPr>
        <w:t>contact the procurement office for help with this section</w:t>
      </w:r>
      <w:bookmarkEnd w:id="143"/>
    </w:p>
    <w:p w14:paraId="34266915" w14:textId="654379DB" w:rsidR="00B408FB" w:rsidRDefault="00B408FB" w:rsidP="00B408FB">
      <w:pPr>
        <w:spacing w:line="240" w:lineRule="auto"/>
        <w:jc w:val="both"/>
      </w:pPr>
      <w:r w:rsidRPr="00EB3E80">
        <w:t xml:space="preserve">All </w:t>
      </w:r>
      <w:r w:rsidR="001A555B">
        <w:t>packet</w:t>
      </w:r>
      <w:r w:rsidRPr="00EB3E80">
        <w:t xml:space="preserve">s received in response to this solicitation by the stated deadline will receive a comprehensive, fair, and impartial evaluation. An evaluation committee will evaluate the </w:t>
      </w:r>
      <w:r w:rsidR="001A555B">
        <w:t>packet</w:t>
      </w:r>
      <w:r w:rsidRPr="00EB3E80">
        <w:t xml:space="preserve">s using a </w:t>
      </w:r>
      <w:r w:rsidRPr="00F87BFA">
        <w:t xml:space="preserve">two -phase process, consisting of Compliance, and Analysis, </w:t>
      </w:r>
      <w:r w:rsidRPr="00A179A5">
        <w:t>phases</w:t>
      </w:r>
      <w:proofErr w:type="gramStart"/>
      <w:r w:rsidRPr="00EB3E80">
        <w:t xml:space="preserve">.  </w:t>
      </w:r>
      <w:proofErr w:type="gramEnd"/>
      <w:r>
        <w:t xml:space="preserve">A </w:t>
      </w:r>
      <w:r w:rsidRPr="00737FE6">
        <w:rPr>
          <w:b/>
          <w:bCs/>
        </w:rPr>
        <w:t>100-point scoring scale</w:t>
      </w:r>
      <w:r>
        <w:t xml:space="preserve"> will be used in the evaluation process f</w:t>
      </w:r>
      <w:r w:rsidRPr="00EB3E80">
        <w:t xml:space="preserve">or </w:t>
      </w:r>
      <w:r w:rsidR="001A555B">
        <w:t>packet</w:t>
      </w:r>
      <w:r w:rsidRPr="00EB3E80">
        <w:t xml:space="preserve">s determined to </w:t>
      </w:r>
      <w:proofErr w:type="gramStart"/>
      <w:r w:rsidRPr="00EB3E80">
        <w:t xml:space="preserve">be </w:t>
      </w:r>
      <w:r>
        <w:t xml:space="preserve">in </w:t>
      </w:r>
      <w:r w:rsidRPr="00EB3E80">
        <w:t>complian</w:t>
      </w:r>
      <w:r>
        <w:t>ce</w:t>
      </w:r>
      <w:proofErr w:type="gramEnd"/>
      <w:r w:rsidRPr="00EB3E80">
        <w:t xml:space="preserve"> and responsive to the solicitation</w:t>
      </w:r>
      <w:r>
        <w:t>.</w:t>
      </w:r>
      <w:r w:rsidRPr="00EB3E80">
        <w:t xml:space="preserve">  </w:t>
      </w:r>
      <w:r w:rsidRPr="00B3754C">
        <w:rPr>
          <w:color w:val="FF0000"/>
          <w:highlight w:val="yellow"/>
          <w:u w:val="single"/>
        </w:rPr>
        <w:t xml:space="preserve">A </w:t>
      </w:r>
      <w:r w:rsidRPr="00B3754C">
        <w:rPr>
          <w:b/>
          <w:bCs/>
          <w:color w:val="FF0000"/>
          <w:highlight w:val="yellow"/>
          <w:u w:val="single"/>
        </w:rPr>
        <w:t>minimum cut score</w:t>
      </w:r>
      <w:r w:rsidRPr="00B3754C">
        <w:rPr>
          <w:color w:val="FF0000"/>
          <w:highlight w:val="yellow"/>
          <w:u w:val="single"/>
        </w:rPr>
        <w:t xml:space="preserve"> of </w:t>
      </w:r>
      <w:r w:rsidRPr="00B3754C">
        <w:rPr>
          <w:b/>
          <w:bCs/>
          <w:color w:val="FF0000"/>
          <w:highlight w:val="yellow"/>
          <w:u w:val="single"/>
        </w:rPr>
        <w:t xml:space="preserve"># </w:t>
      </w:r>
      <w:r w:rsidRPr="00B3754C">
        <w:rPr>
          <w:color w:val="FF0000"/>
          <w:highlight w:val="yellow"/>
          <w:u w:val="single"/>
        </w:rPr>
        <w:t>must be obtained to be considered for an award.</w:t>
      </w:r>
      <w:r>
        <w:t xml:space="preserve"> </w:t>
      </w:r>
      <w:r w:rsidRPr="00EB3E80">
        <w:t xml:space="preserve">The evaluation of any </w:t>
      </w:r>
      <w:r w:rsidR="001A555B">
        <w:t>packet</w:t>
      </w:r>
      <w:r w:rsidRPr="00EB3E80">
        <w:t xml:space="preserve"> may be suspended and/or terminated at the MDE’s discretion at any point during the evaluation process at which the MDE determines that said </w:t>
      </w:r>
      <w:r w:rsidR="001A555B">
        <w:t>packet</w:t>
      </w:r>
      <w:r w:rsidRPr="00EB3E80">
        <w:t xml:space="preserve"> and/or Offeror  fails to meet any of the mandatory requirements as stated in this solicitation, the </w:t>
      </w:r>
      <w:r w:rsidR="001A555B">
        <w:t>packet</w:t>
      </w:r>
      <w:r w:rsidRPr="00EB3E80">
        <w:t xml:space="preserve"> is determined to contain fatal deficiencies to the extent that the likelihood of selection for contract negotiations is minimal, or the MDE and/or the Board receives reliable information that would make contracting with the Offeror impractical or otherwise not in the best interests of the Board and/or the </w:t>
      </w:r>
      <w:r>
        <w:t>S</w:t>
      </w:r>
      <w:r w:rsidRPr="00EB3E80">
        <w:t xml:space="preserve">tate of Mississippi. </w:t>
      </w:r>
    </w:p>
    <w:p w14:paraId="16D1B68C" w14:textId="77777777" w:rsidR="001B23DD" w:rsidRDefault="001B23DD" w:rsidP="00D33B6E">
      <w:pPr>
        <w:spacing w:line="240" w:lineRule="auto"/>
        <w:jc w:val="both"/>
      </w:pPr>
    </w:p>
    <w:p w14:paraId="44AD7A61" w14:textId="07800C13" w:rsidR="00A462EC" w:rsidRDefault="00A462EC" w:rsidP="00D33B6E">
      <w:pPr>
        <w:spacing w:line="240" w:lineRule="auto"/>
        <w:jc w:val="both"/>
      </w:pPr>
      <w:r w:rsidRPr="00EB3E80">
        <w:t xml:space="preserve">The evaluation process, including evaluation factors and weights </w:t>
      </w:r>
      <w:r w:rsidR="00D82438">
        <w:t>are</w:t>
      </w:r>
      <w:r w:rsidR="00D82438" w:rsidRPr="00EB3E80">
        <w:t xml:space="preserve"> </w:t>
      </w:r>
      <w:r w:rsidRPr="00EB3E80">
        <w:t xml:space="preserve">described below: </w:t>
      </w:r>
    </w:p>
    <w:p w14:paraId="54B94246" w14:textId="77777777" w:rsidR="000D6603" w:rsidRPr="00EB3E80" w:rsidRDefault="000D6603" w:rsidP="00D33B6E">
      <w:pPr>
        <w:spacing w:line="240" w:lineRule="auto"/>
        <w:jc w:val="both"/>
        <w:rPr>
          <w:i/>
        </w:rPr>
      </w:pPr>
    </w:p>
    <w:p w14:paraId="5BF7EBBF" w14:textId="5F103BE6" w:rsidR="00A462EC" w:rsidRPr="00EB3E80" w:rsidRDefault="00A462EC" w:rsidP="00476CCE">
      <w:pPr>
        <w:spacing w:line="240" w:lineRule="auto"/>
        <w:ind w:left="360"/>
        <w:jc w:val="both"/>
      </w:pPr>
      <w:r w:rsidRPr="00EB3E80">
        <w:rPr>
          <w:b/>
        </w:rPr>
        <w:t>Compliance Phase</w:t>
      </w:r>
      <w:r w:rsidRPr="00EB3E80">
        <w:t xml:space="preserve"> - In this </w:t>
      </w:r>
      <w:r w:rsidR="00414051">
        <w:t xml:space="preserve">pass or fail </w:t>
      </w:r>
      <w:r w:rsidRPr="00EB3E80">
        <w:t xml:space="preserve">phase of the evaluation process, all </w:t>
      </w:r>
      <w:r w:rsidR="001A555B">
        <w:t>packet</w:t>
      </w:r>
      <w:r w:rsidRPr="00EB3E80">
        <w:t xml:space="preserve">s received will be reviewed by the procurement </w:t>
      </w:r>
      <w:r w:rsidR="0096515D" w:rsidRPr="00EB3E80">
        <w:t xml:space="preserve">officer </w:t>
      </w:r>
      <w:r w:rsidRPr="00EB3E80">
        <w:t xml:space="preserve">and/or designee to determine if the following mandatory requirements of this </w:t>
      </w:r>
      <w:r w:rsidR="005F03C1" w:rsidRPr="00EB3E80">
        <w:t>solicitation</w:t>
      </w:r>
      <w:r w:rsidRPr="00EB3E80">
        <w:t xml:space="preserve"> have been satisfied:</w:t>
      </w:r>
    </w:p>
    <w:p w14:paraId="511BE2B7" w14:textId="77777777" w:rsidR="00A462EC" w:rsidRPr="00EB3E80" w:rsidRDefault="00A462EC" w:rsidP="00D33B6E">
      <w:pPr>
        <w:spacing w:line="240" w:lineRule="auto"/>
        <w:jc w:val="both"/>
      </w:pPr>
    </w:p>
    <w:p w14:paraId="571C0D1B" w14:textId="295FC92C" w:rsidR="00A462EC" w:rsidRPr="00EB3E80" w:rsidRDefault="001A555B" w:rsidP="002B61E6">
      <w:pPr>
        <w:pStyle w:val="NumList1"/>
        <w:numPr>
          <w:ilvl w:val="0"/>
          <w:numId w:val="23"/>
        </w:numPr>
        <w:tabs>
          <w:tab w:val="clear" w:pos="1080"/>
          <w:tab w:val="left" w:pos="1260"/>
        </w:tabs>
        <w:spacing w:before="0" w:after="0" w:line="240" w:lineRule="auto"/>
        <w:jc w:val="both"/>
      </w:pPr>
      <w:r>
        <w:t>Packet</w:t>
      </w:r>
      <w:r w:rsidR="00A462EC" w:rsidRPr="00EB3E80">
        <w:t xml:space="preserve"> </w:t>
      </w:r>
      <w:r w:rsidR="00AD23DA">
        <w:t xml:space="preserve">received by </w:t>
      </w:r>
      <w:r w:rsidR="00E53EE7">
        <w:t xml:space="preserve">submission </w:t>
      </w:r>
      <w:proofErr w:type="gramStart"/>
      <w:r w:rsidR="00E53EE7">
        <w:t>deadline;</w:t>
      </w:r>
      <w:proofErr w:type="gramEnd"/>
    </w:p>
    <w:p w14:paraId="6A2FA11E" w14:textId="797D894B" w:rsidR="00A462EC" w:rsidRPr="00EB3E80" w:rsidRDefault="00A462EC" w:rsidP="002B61E6">
      <w:pPr>
        <w:pStyle w:val="NumList1"/>
        <w:numPr>
          <w:ilvl w:val="0"/>
          <w:numId w:val="23"/>
        </w:numPr>
        <w:tabs>
          <w:tab w:val="clear" w:pos="1080"/>
          <w:tab w:val="left" w:pos="1260"/>
        </w:tabs>
        <w:spacing w:before="0" w:after="0" w:line="240" w:lineRule="auto"/>
        <w:jc w:val="both"/>
      </w:pPr>
      <w:r w:rsidRPr="00EB3E80">
        <w:t>Required</w:t>
      </w:r>
      <w:r w:rsidR="00C554DE">
        <w:t xml:space="preserve"> </w:t>
      </w:r>
      <w:r w:rsidR="001A555B">
        <w:t>packet</w:t>
      </w:r>
      <w:r w:rsidR="00A12701">
        <w:t xml:space="preserve"> </w:t>
      </w:r>
      <w:r w:rsidR="00C554DE">
        <w:t>submission</w:t>
      </w:r>
      <w:r w:rsidRPr="00EB3E80">
        <w:t xml:space="preserve"> format </w:t>
      </w:r>
      <w:proofErr w:type="gramStart"/>
      <w:r w:rsidRPr="00EB3E80">
        <w:t>followed</w:t>
      </w:r>
      <w:r w:rsidR="00E53EE7">
        <w:t>;</w:t>
      </w:r>
      <w:proofErr w:type="gramEnd"/>
    </w:p>
    <w:p w14:paraId="4044F3B6" w14:textId="54878955" w:rsidR="00A462EC" w:rsidRPr="00EB3E80" w:rsidRDefault="00A462EC" w:rsidP="002B61E6">
      <w:pPr>
        <w:pStyle w:val="NumList1"/>
        <w:numPr>
          <w:ilvl w:val="0"/>
          <w:numId w:val="23"/>
        </w:numPr>
        <w:tabs>
          <w:tab w:val="clear" w:pos="1080"/>
          <w:tab w:val="left" w:pos="1530"/>
        </w:tabs>
        <w:spacing w:before="0" w:after="0" w:line="240" w:lineRule="auto"/>
        <w:jc w:val="both"/>
      </w:pPr>
      <w:r w:rsidRPr="00EB3E80">
        <w:t xml:space="preserve">Electronic copy of complete </w:t>
      </w:r>
      <w:r w:rsidR="001A555B">
        <w:t>packet</w:t>
      </w:r>
      <w:r w:rsidRPr="00EB3E80">
        <w:t>, including attachments in searchable Microsoft Office</w:t>
      </w:r>
      <w:r w:rsidRPr="00EB3E80">
        <w:rPr>
          <w:vertAlign w:val="superscript"/>
        </w:rPr>
        <w:t>®</w:t>
      </w:r>
      <w:r w:rsidRPr="00EB3E80">
        <w:t xml:space="preserve"> format, preferably in Word</w:t>
      </w:r>
      <w:r w:rsidRPr="00EB3E80">
        <w:rPr>
          <w:vertAlign w:val="superscript"/>
        </w:rPr>
        <w:t>®</w:t>
      </w:r>
      <w:r w:rsidRPr="00EB3E80">
        <w:t xml:space="preserve"> or Portable Document Format (PDF</w:t>
      </w:r>
      <w:r w:rsidRPr="00EB3E80">
        <w:rPr>
          <w:vertAlign w:val="superscript"/>
        </w:rPr>
        <w:t>®</w:t>
      </w:r>
      <w:r w:rsidRPr="00EB3E80">
        <w:t>) on flash drive</w:t>
      </w:r>
    </w:p>
    <w:p w14:paraId="7B00EC92" w14:textId="64A55B0E" w:rsidR="00442FDD" w:rsidRPr="00EB3E80" w:rsidRDefault="00A462EC" w:rsidP="002B61E6">
      <w:pPr>
        <w:pStyle w:val="NumList1"/>
        <w:numPr>
          <w:ilvl w:val="0"/>
          <w:numId w:val="23"/>
        </w:numPr>
        <w:tabs>
          <w:tab w:val="clear" w:pos="1080"/>
          <w:tab w:val="left" w:pos="1530"/>
        </w:tabs>
        <w:spacing w:before="0" w:after="0" w:line="240" w:lineRule="auto"/>
        <w:jc w:val="both"/>
      </w:pPr>
      <w:r w:rsidRPr="00EB3E80">
        <w:t xml:space="preserve">An electronic “blind” copy of </w:t>
      </w:r>
      <w:r w:rsidR="005A1B82">
        <w:t xml:space="preserve">the TECHNICAL FACTORS </w:t>
      </w:r>
      <w:r w:rsidR="00442FDD" w:rsidRPr="00EB3E80">
        <w:t>in searchable Microsoft Office</w:t>
      </w:r>
      <w:r w:rsidR="00442FDD" w:rsidRPr="00EB3E80">
        <w:rPr>
          <w:vertAlign w:val="superscript"/>
        </w:rPr>
        <w:t>®</w:t>
      </w:r>
      <w:r w:rsidR="00442FDD" w:rsidRPr="00EB3E80">
        <w:t xml:space="preserve"> format, preferably in Word</w:t>
      </w:r>
      <w:r w:rsidR="00442FDD" w:rsidRPr="00EB3E80">
        <w:rPr>
          <w:vertAlign w:val="superscript"/>
        </w:rPr>
        <w:t>®</w:t>
      </w:r>
      <w:r w:rsidR="00442FDD" w:rsidRPr="00EB3E80">
        <w:t xml:space="preserve"> or Portable Document Format (PDF</w:t>
      </w:r>
      <w:r w:rsidR="00442FDD" w:rsidRPr="00EB3E80">
        <w:rPr>
          <w:vertAlign w:val="superscript"/>
        </w:rPr>
        <w:t>®</w:t>
      </w:r>
      <w:r w:rsidR="00442FDD" w:rsidRPr="00EB3E80">
        <w:t xml:space="preserve">) on flash </w:t>
      </w:r>
      <w:proofErr w:type="gramStart"/>
      <w:r w:rsidR="00442FDD" w:rsidRPr="00EB3E80">
        <w:t>drive</w:t>
      </w:r>
      <w:r w:rsidR="00E53EE7">
        <w:t>;</w:t>
      </w:r>
      <w:proofErr w:type="gramEnd"/>
    </w:p>
    <w:p w14:paraId="73F65C98" w14:textId="7F919767" w:rsidR="00A462EC" w:rsidRPr="00EB3E80" w:rsidRDefault="00A462EC" w:rsidP="002B61E6">
      <w:pPr>
        <w:pStyle w:val="NumList1"/>
        <w:numPr>
          <w:ilvl w:val="0"/>
          <w:numId w:val="23"/>
        </w:numPr>
        <w:spacing w:before="0" w:after="0" w:line="240" w:lineRule="auto"/>
        <w:jc w:val="both"/>
      </w:pPr>
      <w:r w:rsidRPr="00EB3E80">
        <w:t xml:space="preserve">Minimum Qualifications </w:t>
      </w:r>
      <w:proofErr w:type="gramStart"/>
      <w:r w:rsidRPr="00EB3E80">
        <w:t>met</w:t>
      </w:r>
      <w:r w:rsidR="00E53EE7">
        <w:t>;</w:t>
      </w:r>
      <w:proofErr w:type="gramEnd"/>
    </w:p>
    <w:p w14:paraId="2C4E042B" w14:textId="692726E5" w:rsidR="00134989" w:rsidRPr="005E7374" w:rsidRDefault="001A555B" w:rsidP="002B61E6">
      <w:pPr>
        <w:pStyle w:val="NumList1"/>
        <w:numPr>
          <w:ilvl w:val="0"/>
          <w:numId w:val="23"/>
        </w:numPr>
        <w:tabs>
          <w:tab w:val="clear" w:pos="1080"/>
          <w:tab w:val="left" w:pos="1980"/>
        </w:tabs>
        <w:spacing w:before="0" w:after="0" w:line="240" w:lineRule="auto"/>
        <w:jc w:val="both"/>
      </w:pPr>
      <w:r>
        <w:t>Packet</w:t>
      </w:r>
      <w:r w:rsidR="00134989" w:rsidRPr="005E7374">
        <w:t xml:space="preserve"> Cover Sheet (Appendix A</w:t>
      </w:r>
      <w:proofErr w:type="gramStart"/>
      <w:r w:rsidR="00134989" w:rsidRPr="005E7374">
        <w:t>)</w:t>
      </w:r>
      <w:r w:rsidR="00E53EE7">
        <w:t>;</w:t>
      </w:r>
      <w:proofErr w:type="gramEnd"/>
      <w:r w:rsidR="00134989" w:rsidRPr="005E7374">
        <w:t xml:space="preserve"> </w:t>
      </w:r>
    </w:p>
    <w:p w14:paraId="4802ABAE" w14:textId="69B6307B" w:rsidR="00134989" w:rsidRPr="005E7374" w:rsidRDefault="00134989" w:rsidP="002B61E6">
      <w:pPr>
        <w:pStyle w:val="NumList1"/>
        <w:numPr>
          <w:ilvl w:val="0"/>
          <w:numId w:val="23"/>
        </w:numPr>
        <w:tabs>
          <w:tab w:val="clear" w:pos="1080"/>
          <w:tab w:val="left" w:pos="1980"/>
        </w:tabs>
        <w:spacing w:before="0" w:after="0" w:line="240" w:lineRule="auto"/>
        <w:jc w:val="both"/>
      </w:pPr>
      <w:r w:rsidRPr="005E7374">
        <w:rPr>
          <w:bCs/>
        </w:rPr>
        <w:t xml:space="preserve">Detailed </w:t>
      </w:r>
      <w:proofErr w:type="gramStart"/>
      <w:r w:rsidR="001A555B">
        <w:rPr>
          <w:bCs/>
        </w:rPr>
        <w:t>Resume</w:t>
      </w:r>
      <w:r w:rsidR="00E53EE7">
        <w:rPr>
          <w:bCs/>
        </w:rPr>
        <w:t>;</w:t>
      </w:r>
      <w:proofErr w:type="gramEnd"/>
    </w:p>
    <w:p w14:paraId="697CFE9E" w14:textId="13C25AFD" w:rsidR="00134989" w:rsidRPr="005E7374" w:rsidRDefault="00134989" w:rsidP="002B61E6">
      <w:pPr>
        <w:pStyle w:val="NumList1"/>
        <w:numPr>
          <w:ilvl w:val="0"/>
          <w:numId w:val="23"/>
        </w:numPr>
        <w:tabs>
          <w:tab w:val="clear" w:pos="1080"/>
          <w:tab w:val="left" w:pos="1170"/>
          <w:tab w:val="left" w:pos="1980"/>
        </w:tabs>
        <w:spacing w:before="0" w:after="0" w:line="240" w:lineRule="auto"/>
        <w:jc w:val="both"/>
      </w:pPr>
      <w:r w:rsidRPr="005E7374">
        <w:lastRenderedPageBreak/>
        <w:t xml:space="preserve">Resumes for Key </w:t>
      </w:r>
      <w:proofErr w:type="gramStart"/>
      <w:r w:rsidRPr="005E7374">
        <w:t>Personnel</w:t>
      </w:r>
      <w:r w:rsidR="00E53EE7">
        <w:t>;</w:t>
      </w:r>
      <w:proofErr w:type="gramEnd"/>
    </w:p>
    <w:p w14:paraId="7B40DDF1" w14:textId="2229542F" w:rsidR="00134989" w:rsidRPr="005E7374" w:rsidRDefault="00134989" w:rsidP="002B61E6">
      <w:pPr>
        <w:pStyle w:val="NumList1"/>
        <w:numPr>
          <w:ilvl w:val="0"/>
          <w:numId w:val="23"/>
        </w:numPr>
        <w:tabs>
          <w:tab w:val="clear" w:pos="1080"/>
          <w:tab w:val="left" w:pos="1170"/>
          <w:tab w:val="left" w:pos="1980"/>
        </w:tabs>
        <w:spacing w:before="0" w:after="0" w:line="240" w:lineRule="auto"/>
        <w:jc w:val="both"/>
      </w:pPr>
      <w:proofErr w:type="gramStart"/>
      <w:r w:rsidRPr="005E7374">
        <w:t>References</w:t>
      </w:r>
      <w:r w:rsidR="00E53EE7">
        <w:t>;</w:t>
      </w:r>
      <w:proofErr w:type="gramEnd"/>
      <w:r w:rsidRPr="005E7374">
        <w:t xml:space="preserve"> </w:t>
      </w:r>
    </w:p>
    <w:p w14:paraId="5414F876" w14:textId="6B66052B" w:rsidR="00134989" w:rsidRPr="005E7374" w:rsidRDefault="001A555B" w:rsidP="002B61E6">
      <w:pPr>
        <w:pStyle w:val="NumList1"/>
        <w:numPr>
          <w:ilvl w:val="0"/>
          <w:numId w:val="23"/>
        </w:numPr>
        <w:tabs>
          <w:tab w:val="clear" w:pos="1080"/>
          <w:tab w:val="left" w:pos="1170"/>
          <w:tab w:val="left" w:pos="1980"/>
        </w:tabs>
        <w:spacing w:before="0" w:after="0" w:line="240" w:lineRule="auto"/>
        <w:jc w:val="both"/>
      </w:pPr>
      <w:r>
        <w:t>Price/</w:t>
      </w:r>
      <w:r w:rsidR="00134989" w:rsidRPr="005E7374">
        <w:t>Cost Data</w:t>
      </w:r>
      <w:r w:rsidR="00E53EE7">
        <w:t>; and</w:t>
      </w:r>
    </w:p>
    <w:p w14:paraId="235BD31E" w14:textId="0E90C876" w:rsidR="00134989" w:rsidRPr="005E7374" w:rsidRDefault="005219BD" w:rsidP="002B61E6">
      <w:pPr>
        <w:pStyle w:val="NumList1"/>
        <w:numPr>
          <w:ilvl w:val="0"/>
          <w:numId w:val="23"/>
        </w:numPr>
        <w:tabs>
          <w:tab w:val="clear" w:pos="1080"/>
          <w:tab w:val="left" w:pos="1170"/>
          <w:tab w:val="left" w:pos="1980"/>
        </w:tabs>
        <w:spacing w:before="0" w:after="0" w:line="240" w:lineRule="auto"/>
        <w:jc w:val="both"/>
      </w:pPr>
      <w:r>
        <w:t xml:space="preserve">All Required </w:t>
      </w:r>
      <w:r w:rsidR="00134989" w:rsidRPr="005E7374">
        <w:t xml:space="preserve">Signed </w:t>
      </w:r>
      <w:r>
        <w:t xml:space="preserve">Forms </w:t>
      </w:r>
      <w:r w:rsidR="00134989" w:rsidRPr="005E7374">
        <w:t xml:space="preserve">(if </w:t>
      </w:r>
      <w:r w:rsidR="00E53EE7" w:rsidRPr="005E7374">
        <w:t>a</w:t>
      </w:r>
      <w:r w:rsidR="00E53EE7">
        <w:t>pplicable</w:t>
      </w:r>
      <w:r w:rsidR="00134989" w:rsidRPr="005E7374">
        <w:t>)</w:t>
      </w:r>
      <w:r w:rsidR="00E53EE7">
        <w:t>.</w:t>
      </w:r>
    </w:p>
    <w:p w14:paraId="14BED974" w14:textId="5C8AAD70" w:rsidR="00134989" w:rsidRPr="005E7374" w:rsidRDefault="00134989" w:rsidP="00C554DE">
      <w:pPr>
        <w:pStyle w:val="NumList1"/>
        <w:tabs>
          <w:tab w:val="clear" w:pos="1080"/>
          <w:tab w:val="left" w:pos="1170"/>
          <w:tab w:val="left" w:pos="1980"/>
        </w:tabs>
        <w:spacing w:before="0" w:after="0" w:line="240" w:lineRule="auto"/>
        <w:jc w:val="both"/>
      </w:pPr>
    </w:p>
    <w:p w14:paraId="0D919DAA" w14:textId="11D71B0F" w:rsidR="00A462EC" w:rsidRDefault="00A462EC" w:rsidP="00D33B6E">
      <w:pPr>
        <w:spacing w:line="240" w:lineRule="auto"/>
        <w:jc w:val="both"/>
      </w:pPr>
      <w:r w:rsidRPr="00D72710">
        <w:t xml:space="preserve">Failure to comply with these requirements </w:t>
      </w:r>
      <w:r w:rsidR="003568BE">
        <w:t>may</w:t>
      </w:r>
      <w:r w:rsidRPr="00D72710">
        <w:t xml:space="preserve"> result in the </w:t>
      </w:r>
      <w:r w:rsidR="001A555B">
        <w:t>packet</w:t>
      </w:r>
      <w:r w:rsidRPr="00D72710">
        <w:t xml:space="preserve"> being eliminated from further consideration. </w:t>
      </w:r>
      <w:r w:rsidR="00767CD7" w:rsidRPr="00D72710">
        <w:t>Offeror</w:t>
      </w:r>
      <w:r w:rsidRPr="00D72710">
        <w:t xml:space="preserve">s passing the Compliance Phase will be evaluated further. </w:t>
      </w:r>
    </w:p>
    <w:p w14:paraId="7ECDE9CC" w14:textId="77777777" w:rsidR="001B23DD" w:rsidRPr="00D72710" w:rsidRDefault="001B23DD" w:rsidP="00D33B6E">
      <w:pPr>
        <w:spacing w:line="240" w:lineRule="auto"/>
        <w:jc w:val="both"/>
      </w:pPr>
    </w:p>
    <w:p w14:paraId="265A2C6B" w14:textId="31D1A8D5" w:rsidR="00A462EC" w:rsidRPr="00D72710" w:rsidRDefault="00A462EC" w:rsidP="00414051">
      <w:pPr>
        <w:spacing w:line="240" w:lineRule="auto"/>
        <w:ind w:left="720"/>
        <w:jc w:val="both"/>
        <w:rPr>
          <w:b/>
        </w:rPr>
      </w:pPr>
      <w:r w:rsidRPr="00D72710">
        <w:rPr>
          <w:b/>
        </w:rPr>
        <w:t>Weight –</w:t>
      </w:r>
      <w:r w:rsidR="00414051">
        <w:rPr>
          <w:b/>
        </w:rPr>
        <w:t>T</w:t>
      </w:r>
      <w:r w:rsidRPr="00D72710">
        <w:rPr>
          <w:b/>
        </w:rPr>
        <w:t xml:space="preserve">he Compliance Phase </w:t>
      </w:r>
      <w:r w:rsidR="00377794">
        <w:rPr>
          <w:b/>
        </w:rPr>
        <w:t xml:space="preserve">is a pass or fail phase </w:t>
      </w:r>
      <w:r w:rsidRPr="00D72710">
        <w:rPr>
          <w:b/>
        </w:rPr>
        <w:t>of the evaluation</w:t>
      </w:r>
      <w:proofErr w:type="gramStart"/>
      <w:r w:rsidRPr="00D72710">
        <w:rPr>
          <w:b/>
        </w:rPr>
        <w:t>.</w:t>
      </w:r>
      <w:r w:rsidR="00414051">
        <w:rPr>
          <w:b/>
        </w:rPr>
        <w:t xml:space="preserve"> </w:t>
      </w:r>
      <w:r w:rsidRPr="00D72710">
        <w:rPr>
          <w:b/>
        </w:rPr>
        <w:t xml:space="preserve"> </w:t>
      </w:r>
      <w:proofErr w:type="gramEnd"/>
    </w:p>
    <w:p w14:paraId="6C66DE68" w14:textId="77777777" w:rsidR="00A462EC" w:rsidRPr="00D72710" w:rsidRDefault="00A462EC" w:rsidP="00D33B6E">
      <w:pPr>
        <w:spacing w:line="240" w:lineRule="auto"/>
        <w:jc w:val="both"/>
      </w:pPr>
    </w:p>
    <w:p w14:paraId="416F3E4E" w14:textId="1F997909" w:rsidR="00A462EC" w:rsidRDefault="00A462EC" w:rsidP="00476CCE">
      <w:pPr>
        <w:spacing w:line="240" w:lineRule="auto"/>
        <w:ind w:left="360"/>
        <w:jc w:val="both"/>
      </w:pPr>
      <w:r w:rsidRPr="00D72710">
        <w:rPr>
          <w:b/>
        </w:rPr>
        <w:t>Analysis Phase</w:t>
      </w:r>
      <w:r w:rsidRPr="00D72710">
        <w:t xml:space="preserve"> </w:t>
      </w:r>
      <w:r w:rsidRPr="00D72710">
        <w:rPr>
          <w:b/>
        </w:rPr>
        <w:t>–</w:t>
      </w:r>
      <w:r w:rsidRPr="00D72710">
        <w:t xml:space="preserve"> In this phase of the evaluation process, the evaluation committee will scor</w:t>
      </w:r>
      <w:r w:rsidR="005546EF" w:rsidRPr="00D72710">
        <w:t>e</w:t>
      </w:r>
      <w:r w:rsidRPr="00D72710">
        <w:t xml:space="preserve"> </w:t>
      </w:r>
      <w:r w:rsidR="001A555B">
        <w:t>packet</w:t>
      </w:r>
      <w:r w:rsidR="0029280C">
        <w:t xml:space="preserve">s </w:t>
      </w:r>
      <w:r w:rsidRPr="00D72710">
        <w:t>to determine numerical scores for each qualified</w:t>
      </w:r>
      <w:r w:rsidR="00AA2611" w:rsidRPr="00D72710">
        <w:t xml:space="preserve"> Offeror</w:t>
      </w:r>
      <w:r w:rsidR="00A30625" w:rsidRPr="00D72710">
        <w:t xml:space="preserve">. </w:t>
      </w:r>
      <w:r w:rsidRPr="00D72710">
        <w:t>Evaluation factors are listed</w:t>
      </w:r>
      <w:r w:rsidR="0029280C">
        <w:t xml:space="preserve"> below</w:t>
      </w:r>
      <w:r w:rsidRPr="00D72710">
        <w:t xml:space="preserve"> in order of their relative importance and weight:</w:t>
      </w:r>
    </w:p>
    <w:p w14:paraId="20E15F85" w14:textId="77777777" w:rsidR="000B667F" w:rsidRDefault="000B667F" w:rsidP="00D33B6E">
      <w:pPr>
        <w:spacing w:line="240" w:lineRule="auto"/>
        <w:jc w:val="both"/>
      </w:pPr>
    </w:p>
    <w:p w14:paraId="45373289" w14:textId="4343393E" w:rsidR="001517A4" w:rsidRPr="00216E5D" w:rsidRDefault="000B667F" w:rsidP="00D33B6E">
      <w:pPr>
        <w:spacing w:line="240" w:lineRule="auto"/>
        <w:jc w:val="both"/>
        <w:rPr>
          <w:color w:val="FF0000"/>
        </w:rPr>
      </w:pPr>
      <w:r w:rsidRPr="00216E5D">
        <w:rPr>
          <w:color w:val="FF0000"/>
        </w:rPr>
        <w:t xml:space="preserve">Qualifications </w:t>
      </w:r>
      <w:r w:rsidR="00216E5D">
        <w:rPr>
          <w:color w:val="FF0000"/>
        </w:rPr>
        <w:t xml:space="preserve">Evaluation </w:t>
      </w:r>
      <w:r w:rsidRPr="00216E5D">
        <w:rPr>
          <w:color w:val="FF0000"/>
        </w:rPr>
        <w:t xml:space="preserve"> </w:t>
      </w:r>
    </w:p>
    <w:p w14:paraId="5B665BDB" w14:textId="7BB0404A" w:rsidR="00CF1E05" w:rsidRPr="00CF1E05" w:rsidRDefault="00D2123E" w:rsidP="00E258D1">
      <w:pPr>
        <w:pStyle w:val="ListParagraph"/>
        <w:numPr>
          <w:ilvl w:val="0"/>
          <w:numId w:val="13"/>
        </w:numPr>
        <w:spacing w:after="0" w:line="240" w:lineRule="auto"/>
        <w:contextualSpacing/>
        <w:rPr>
          <w:highlight w:val="yellow"/>
        </w:rPr>
      </w:pPr>
      <w:r w:rsidRPr="00E43E8F">
        <w:rPr>
          <w:highlight w:val="yellow"/>
        </w:rPr>
        <w:t>Management Summa</w:t>
      </w:r>
      <w:r w:rsidRPr="0015366C">
        <w:rPr>
          <w:highlight w:val="yellow"/>
        </w:rPr>
        <w:t>ry</w:t>
      </w:r>
      <w:r w:rsidR="0015366C" w:rsidRPr="0015366C">
        <w:rPr>
          <w:highlight w:val="yellow"/>
        </w:rPr>
        <w:t xml:space="preserve"> </w:t>
      </w:r>
      <w:r w:rsidR="0015366C" w:rsidRPr="0015366C">
        <w:rPr>
          <w:color w:val="FF0000"/>
          <w:highlight w:val="yellow"/>
        </w:rPr>
        <w:t>(Weight/Value – number</w:t>
      </w:r>
      <w:r w:rsidR="0015366C" w:rsidRPr="0015366C">
        <w:rPr>
          <w:highlight w:val="yellow"/>
        </w:rPr>
        <w:t xml:space="preserve"> %)</w:t>
      </w:r>
      <w:r w:rsidR="00CF1E05">
        <w:rPr>
          <w:highlight w:val="yellow"/>
        </w:rPr>
        <w:t xml:space="preserve"> </w:t>
      </w:r>
      <w:proofErr w:type="gramStart"/>
      <w:r w:rsidR="00CF1E05">
        <w:rPr>
          <w:highlight w:val="yellow"/>
        </w:rPr>
        <w:t>-  S</w:t>
      </w:r>
      <w:r w:rsidR="00CF1E05" w:rsidRPr="00CF1E05">
        <w:rPr>
          <w:highlight w:val="yellow"/>
        </w:rPr>
        <w:t>ummary</w:t>
      </w:r>
      <w:proofErr w:type="gramEnd"/>
      <w:r w:rsidR="00CF1E05" w:rsidRPr="00CF1E05">
        <w:rPr>
          <w:highlight w:val="yellow"/>
        </w:rPr>
        <w:t xml:space="preserve"> of the Offeror’s </w:t>
      </w:r>
      <w:r w:rsidR="001A555B">
        <w:rPr>
          <w:highlight w:val="yellow"/>
        </w:rPr>
        <w:t>implementation</w:t>
      </w:r>
      <w:r w:rsidR="00CF1E05" w:rsidRPr="00CF1E05">
        <w:rPr>
          <w:highlight w:val="yellow"/>
        </w:rPr>
        <w:t xml:space="preserve"> for providing the specified services. </w:t>
      </w:r>
    </w:p>
    <w:p w14:paraId="526E0FF6" w14:textId="77777777" w:rsidR="00E258D1" w:rsidRDefault="00E258D1" w:rsidP="00E258D1">
      <w:pPr>
        <w:pStyle w:val="ListParagraph"/>
        <w:spacing w:after="0" w:line="240" w:lineRule="auto"/>
        <w:contextualSpacing/>
        <w:jc w:val="both"/>
        <w:rPr>
          <w:highlight w:val="yellow"/>
        </w:rPr>
      </w:pPr>
    </w:p>
    <w:p w14:paraId="149CF592" w14:textId="7E821F1D" w:rsidR="00D2123E" w:rsidRPr="001A555B" w:rsidRDefault="001A555B" w:rsidP="00B30303">
      <w:pPr>
        <w:pStyle w:val="ListParagraph"/>
        <w:numPr>
          <w:ilvl w:val="0"/>
          <w:numId w:val="13"/>
        </w:numPr>
        <w:spacing w:after="0" w:line="240" w:lineRule="auto"/>
        <w:contextualSpacing/>
        <w:jc w:val="both"/>
        <w:rPr>
          <w:highlight w:val="yellow"/>
        </w:rPr>
      </w:pPr>
      <w:proofErr w:type="gramStart"/>
      <w:r>
        <w:rPr>
          <w:highlight w:val="yellow"/>
        </w:rPr>
        <w:t>Resume</w:t>
      </w:r>
      <w:proofErr w:type="gramEnd"/>
      <w:r w:rsidR="0015366C" w:rsidRPr="0015366C">
        <w:rPr>
          <w:highlight w:val="yellow"/>
        </w:rPr>
        <w:t xml:space="preserve"> </w:t>
      </w:r>
      <w:r w:rsidR="0015366C" w:rsidRPr="0015366C">
        <w:rPr>
          <w:color w:val="FF0000"/>
          <w:highlight w:val="yellow"/>
        </w:rPr>
        <w:t>(Weight/Value – number</w:t>
      </w:r>
      <w:r w:rsidR="0015366C" w:rsidRPr="0015366C">
        <w:rPr>
          <w:highlight w:val="yellow"/>
        </w:rPr>
        <w:t xml:space="preserve"> %)</w:t>
      </w:r>
      <w:r w:rsidR="00CF1E05">
        <w:rPr>
          <w:highlight w:val="yellow"/>
        </w:rPr>
        <w:t xml:space="preserve"> - </w:t>
      </w:r>
      <w:r w:rsidR="00CF1E05" w:rsidRPr="00DD191F">
        <w:rPr>
          <w:highlight w:val="yellow"/>
        </w:rPr>
        <w:t>S</w:t>
      </w:r>
      <w:r w:rsidR="00CF1E05" w:rsidRPr="00DD191F">
        <w:rPr>
          <w:bCs/>
          <w:highlight w:val="yellow"/>
        </w:rPr>
        <w:t xml:space="preserve">hall provide clear and concise </w:t>
      </w:r>
      <w:r w:rsidR="00B42ECB">
        <w:rPr>
          <w:bCs/>
          <w:highlight w:val="yellow"/>
        </w:rPr>
        <w:t>information</w:t>
      </w:r>
      <w:r w:rsidR="00CF1E05" w:rsidRPr="00DD191F">
        <w:rPr>
          <w:bCs/>
          <w:highlight w:val="yellow"/>
        </w:rPr>
        <w:t xml:space="preserve"> to encompass the minimum qualifications, implementation, deliverables, and expected outcomes/results to achieve the scope of work. Any required information that is omitted and not addressed</w:t>
      </w:r>
      <w:r w:rsidR="00B85BD8" w:rsidRPr="00DD191F">
        <w:rPr>
          <w:bCs/>
          <w:highlight w:val="yellow"/>
        </w:rPr>
        <w:t xml:space="preserve"> will be scored accordingly. </w:t>
      </w:r>
    </w:p>
    <w:p w14:paraId="0E0BF9F4" w14:textId="77777777" w:rsidR="001A555B" w:rsidRDefault="001A555B" w:rsidP="001A555B">
      <w:pPr>
        <w:pStyle w:val="ListParagraph"/>
        <w:spacing w:after="0" w:line="240" w:lineRule="auto"/>
        <w:contextualSpacing/>
        <w:rPr>
          <w:highlight w:val="yellow"/>
        </w:rPr>
      </w:pPr>
    </w:p>
    <w:p w14:paraId="395D0328" w14:textId="087F1316" w:rsidR="001A555B" w:rsidRPr="00CF3D5D" w:rsidRDefault="001A555B" w:rsidP="001A555B">
      <w:pPr>
        <w:pStyle w:val="ListParagraph"/>
        <w:numPr>
          <w:ilvl w:val="0"/>
          <w:numId w:val="13"/>
        </w:numPr>
        <w:spacing w:after="0" w:line="240" w:lineRule="auto"/>
        <w:contextualSpacing/>
        <w:rPr>
          <w:highlight w:val="yellow"/>
        </w:rPr>
      </w:pPr>
      <w:r w:rsidRPr="0015366C">
        <w:rPr>
          <w:highlight w:val="yellow"/>
        </w:rPr>
        <w:t xml:space="preserve">References </w:t>
      </w:r>
      <w:r w:rsidRPr="0015366C">
        <w:rPr>
          <w:color w:val="FF0000"/>
          <w:highlight w:val="yellow"/>
        </w:rPr>
        <w:t>(Weight/Value – number</w:t>
      </w:r>
      <w:r w:rsidRPr="0015366C">
        <w:rPr>
          <w:highlight w:val="yellow"/>
        </w:rPr>
        <w:t xml:space="preserve"> %)</w:t>
      </w:r>
      <w:r>
        <w:rPr>
          <w:highlight w:val="yellow"/>
        </w:rPr>
        <w:t xml:space="preserve"> - M</w:t>
      </w:r>
      <w:r w:rsidRPr="00CF3D5D">
        <w:rPr>
          <w:highlight w:val="yellow"/>
        </w:rPr>
        <w:t xml:space="preserve">ust meet the requirements as set forth in the References section. </w:t>
      </w:r>
    </w:p>
    <w:p w14:paraId="4F1B17E8" w14:textId="061FD936" w:rsidR="00E258D1" w:rsidRPr="00071903" w:rsidRDefault="00B42ECB" w:rsidP="00E258D1">
      <w:pPr>
        <w:pStyle w:val="ListParagraph"/>
        <w:spacing w:after="0" w:line="240" w:lineRule="auto"/>
        <w:contextualSpacing/>
        <w:jc w:val="both"/>
        <w:rPr>
          <w:color w:val="FF0000"/>
          <w:highlight w:val="yellow"/>
        </w:rPr>
      </w:pPr>
      <w:r>
        <w:rPr>
          <w:color w:val="FF0000"/>
          <w:highlight w:val="yellow"/>
        </w:rPr>
        <w:t>Delete price and cost date if hourly rate established</w:t>
      </w:r>
    </w:p>
    <w:p w14:paraId="63B6205C" w14:textId="5F0C9E21" w:rsidR="00A462EC" w:rsidRPr="00B42ECB" w:rsidRDefault="00377794" w:rsidP="00B30303">
      <w:pPr>
        <w:pStyle w:val="ListParagraph"/>
        <w:numPr>
          <w:ilvl w:val="0"/>
          <w:numId w:val="13"/>
        </w:numPr>
        <w:spacing w:after="0" w:line="240" w:lineRule="auto"/>
        <w:contextualSpacing/>
        <w:jc w:val="both"/>
        <w:rPr>
          <w:i/>
          <w:iCs/>
          <w:color w:val="FF0000"/>
          <w:highlight w:val="yellow"/>
        </w:rPr>
      </w:pPr>
      <w:r w:rsidRPr="00B42ECB">
        <w:rPr>
          <w:color w:val="FF0000"/>
          <w:highlight w:val="yellow"/>
        </w:rPr>
        <w:t xml:space="preserve">Price </w:t>
      </w:r>
      <w:bookmarkStart w:id="144" w:name="_Hlk74832028"/>
      <w:r w:rsidR="00A462EC" w:rsidRPr="00B42ECB">
        <w:rPr>
          <w:color w:val="FF0000"/>
          <w:highlight w:val="yellow"/>
        </w:rPr>
        <w:t xml:space="preserve">(Weight/Value – </w:t>
      </w:r>
      <w:r w:rsidR="004D2982" w:rsidRPr="00B42ECB">
        <w:rPr>
          <w:color w:val="FF0000"/>
          <w:highlight w:val="yellow"/>
        </w:rPr>
        <w:t>at least 35%)</w:t>
      </w:r>
      <w:r w:rsidR="00A462EC" w:rsidRPr="00B42ECB">
        <w:rPr>
          <w:color w:val="FF0000"/>
          <w:highlight w:val="yellow"/>
        </w:rPr>
        <w:t xml:space="preserve">) – </w:t>
      </w:r>
      <w:r w:rsidR="00F80ED0" w:rsidRPr="00B42ECB">
        <w:rPr>
          <w:color w:val="FF0000"/>
          <w:highlight w:val="yellow"/>
        </w:rPr>
        <w:t>The</w:t>
      </w:r>
      <w:r w:rsidR="004F1389" w:rsidRPr="00B42ECB">
        <w:rPr>
          <w:color w:val="FF0000"/>
          <w:highlight w:val="yellow"/>
        </w:rPr>
        <w:t xml:space="preserve"> </w:t>
      </w:r>
      <w:bookmarkEnd w:id="144"/>
      <w:r w:rsidR="004F1389" w:rsidRPr="00B42ECB">
        <w:rPr>
          <w:color w:val="FF0000"/>
          <w:highlight w:val="yellow"/>
        </w:rPr>
        <w:t xml:space="preserve">highest score </w:t>
      </w:r>
      <w:r w:rsidR="00F80ED0" w:rsidRPr="00B42ECB">
        <w:rPr>
          <w:color w:val="FF0000"/>
          <w:highlight w:val="yellow"/>
        </w:rPr>
        <w:t xml:space="preserve">is </w:t>
      </w:r>
      <w:r w:rsidR="009D5F43" w:rsidRPr="00B42ECB">
        <w:rPr>
          <w:color w:val="FF0000"/>
          <w:highlight w:val="yellow"/>
        </w:rPr>
        <w:t>assigned to the lowest cost proposed.</w:t>
      </w:r>
      <w:r w:rsidR="00CA7236" w:rsidRPr="00B42ECB">
        <w:rPr>
          <w:color w:val="FF0000"/>
          <w:highlight w:val="yellow"/>
        </w:rPr>
        <w:t xml:space="preserve"> All other Offerors sco</w:t>
      </w:r>
      <w:r w:rsidR="00F80ED0" w:rsidRPr="00B42ECB">
        <w:rPr>
          <w:color w:val="FF0000"/>
          <w:highlight w:val="yellow"/>
        </w:rPr>
        <w:t>re will be based upon a budget formula approved by the State.</w:t>
      </w:r>
      <w:r w:rsidR="00234FA6" w:rsidRPr="00B42ECB">
        <w:rPr>
          <w:color w:val="FF0000"/>
          <w:highlight w:val="yellow"/>
        </w:rPr>
        <w:t xml:space="preserve"> </w:t>
      </w:r>
      <w:r w:rsidR="00234FA6" w:rsidRPr="00B42ECB">
        <w:rPr>
          <w:i/>
          <w:iCs/>
          <w:color w:val="FF0000"/>
          <w:highlight w:val="yellow"/>
        </w:rPr>
        <w:t xml:space="preserve">If the agency sets the price, all qualifications will </w:t>
      </w:r>
      <w:r w:rsidR="00237E1D" w:rsidRPr="00B42ECB">
        <w:rPr>
          <w:i/>
          <w:iCs/>
          <w:color w:val="FF0000"/>
          <w:highlight w:val="yellow"/>
        </w:rPr>
        <w:t xml:space="preserve">receive the maximum points allowed. </w:t>
      </w:r>
    </w:p>
    <w:p w14:paraId="09A26FB8" w14:textId="77777777" w:rsidR="00E258D1" w:rsidRPr="0015366C" w:rsidRDefault="00E258D1" w:rsidP="00E258D1">
      <w:pPr>
        <w:pStyle w:val="ListParagraph"/>
        <w:spacing w:after="0" w:line="240" w:lineRule="auto"/>
        <w:contextualSpacing/>
        <w:jc w:val="both"/>
        <w:rPr>
          <w:highlight w:val="yellow"/>
        </w:rPr>
      </w:pPr>
    </w:p>
    <w:p w14:paraId="1F1D7F23" w14:textId="7A50ECE7" w:rsidR="00B30303" w:rsidRPr="00D2123E" w:rsidRDefault="00B30303" w:rsidP="00B30303">
      <w:pPr>
        <w:pStyle w:val="ListParagraph"/>
        <w:numPr>
          <w:ilvl w:val="0"/>
          <w:numId w:val="13"/>
        </w:numPr>
        <w:spacing w:after="0" w:line="240" w:lineRule="auto"/>
        <w:contextualSpacing/>
        <w:jc w:val="both"/>
        <w:rPr>
          <w:highlight w:val="green"/>
        </w:rPr>
      </w:pPr>
      <w:r w:rsidRPr="00D2123E">
        <w:rPr>
          <w:color w:val="FF0000"/>
          <w:highlight w:val="green"/>
        </w:rPr>
        <w:t>Cost</w:t>
      </w:r>
      <w:r w:rsidR="00F03C40" w:rsidRPr="00D2123E">
        <w:rPr>
          <w:color w:val="FF0000"/>
          <w:highlight w:val="green"/>
        </w:rPr>
        <w:t xml:space="preserve"> Data</w:t>
      </w:r>
      <w:r w:rsidRPr="00D2123E">
        <w:rPr>
          <w:color w:val="FF0000"/>
          <w:highlight w:val="green"/>
        </w:rPr>
        <w:t xml:space="preserve"> (Weight/Value –</w:t>
      </w:r>
      <w:r w:rsidR="004D2982" w:rsidRPr="00D2123E">
        <w:rPr>
          <w:color w:val="FF0000"/>
          <w:highlight w:val="green"/>
        </w:rPr>
        <w:t xml:space="preserve"> number</w:t>
      </w:r>
      <w:r w:rsidR="004D2982" w:rsidRPr="00D2123E">
        <w:rPr>
          <w:highlight w:val="green"/>
        </w:rPr>
        <w:t xml:space="preserve"> </w:t>
      </w:r>
      <w:r w:rsidRPr="00D2123E">
        <w:rPr>
          <w:highlight w:val="green"/>
        </w:rPr>
        <w:t xml:space="preserve">%) </w:t>
      </w:r>
      <w:r w:rsidRPr="00D2123E">
        <w:rPr>
          <w:color w:val="FF0000"/>
          <w:highlight w:val="green"/>
        </w:rPr>
        <w:t>– The Offeror’s cost of goods provided is sufficient to perform solicited services, competitive relative cost, and possess financial stability, and strength.</w:t>
      </w:r>
      <w:r w:rsidR="00B65926" w:rsidRPr="00D2123E">
        <w:rPr>
          <w:color w:val="FF0000"/>
          <w:highlight w:val="green"/>
        </w:rPr>
        <w:t xml:space="preserve"> - Delete if evaluators will NOT evaluate budget factors.</w:t>
      </w:r>
    </w:p>
    <w:p w14:paraId="40683F95" w14:textId="77777777" w:rsidR="00B30303" w:rsidRDefault="00B30303" w:rsidP="00B30303">
      <w:pPr>
        <w:spacing w:after="0" w:line="240" w:lineRule="auto"/>
        <w:contextualSpacing/>
        <w:jc w:val="both"/>
        <w:rPr>
          <w:color w:val="FF0000"/>
        </w:rPr>
      </w:pPr>
    </w:p>
    <w:p w14:paraId="3B628878" w14:textId="76985F5E" w:rsidR="000B667F" w:rsidRPr="00B65926" w:rsidRDefault="000B667F" w:rsidP="00B30303">
      <w:pPr>
        <w:spacing w:after="0" w:line="240" w:lineRule="auto"/>
        <w:contextualSpacing/>
        <w:jc w:val="both"/>
        <w:rPr>
          <w:color w:val="FF0000"/>
        </w:rPr>
      </w:pPr>
      <w:r>
        <w:rPr>
          <w:color w:val="FF0000"/>
        </w:rPr>
        <w:t>Blind</w:t>
      </w:r>
      <w:r w:rsidR="00216E5D">
        <w:rPr>
          <w:color w:val="FF0000"/>
        </w:rPr>
        <w:t xml:space="preserve"> Evaluation </w:t>
      </w:r>
    </w:p>
    <w:p w14:paraId="07B4D198" w14:textId="40099445" w:rsidR="00A462EC" w:rsidRPr="00A30DE1" w:rsidRDefault="00A462EC" w:rsidP="00B30303">
      <w:pPr>
        <w:pStyle w:val="NumList1"/>
        <w:numPr>
          <w:ilvl w:val="0"/>
          <w:numId w:val="13"/>
        </w:numPr>
        <w:spacing w:before="0" w:after="0" w:line="240" w:lineRule="auto"/>
        <w:jc w:val="both"/>
        <w:rPr>
          <w:sz w:val="18"/>
          <w:szCs w:val="18"/>
          <w:highlight w:val="green"/>
          <w:u w:val="single"/>
        </w:rPr>
      </w:pPr>
      <w:r w:rsidRPr="00A30DE1">
        <w:rPr>
          <w:highlight w:val="green"/>
        </w:rPr>
        <w:t xml:space="preserve">Technical (Weight/Value – </w:t>
      </w:r>
      <w:r w:rsidR="004F1389" w:rsidRPr="00A30DE1">
        <w:rPr>
          <w:color w:val="FF0000"/>
          <w:highlight w:val="green"/>
        </w:rPr>
        <w:t>number</w:t>
      </w:r>
      <w:r w:rsidR="004F1389" w:rsidRPr="00A30DE1">
        <w:rPr>
          <w:highlight w:val="green"/>
        </w:rPr>
        <w:t xml:space="preserve"> </w:t>
      </w:r>
      <w:r w:rsidRPr="00A30DE1">
        <w:rPr>
          <w:highlight w:val="green"/>
        </w:rPr>
        <w:t xml:space="preserve">%) – The quality and completeness of the </w:t>
      </w:r>
      <w:r w:rsidR="00767CD7" w:rsidRPr="00A30DE1">
        <w:rPr>
          <w:rFonts w:cs="Times New Roman"/>
          <w:highlight w:val="green"/>
        </w:rPr>
        <w:t>Offeror</w:t>
      </w:r>
      <w:r w:rsidRPr="00A30DE1">
        <w:rPr>
          <w:rFonts w:cs="Times New Roman"/>
          <w:highlight w:val="green"/>
        </w:rPr>
        <w:t xml:space="preserve"> </w:t>
      </w:r>
      <w:r w:rsidRPr="00A30DE1">
        <w:rPr>
          <w:highlight w:val="green"/>
        </w:rPr>
        <w:t xml:space="preserve">’s solutions and </w:t>
      </w:r>
      <w:r w:rsidR="00B42ECB">
        <w:rPr>
          <w:highlight w:val="green"/>
        </w:rPr>
        <w:t>information</w:t>
      </w:r>
      <w:r w:rsidRPr="00A30DE1">
        <w:rPr>
          <w:highlight w:val="green"/>
        </w:rPr>
        <w:t xml:space="preserve"> for providing the </w:t>
      </w:r>
      <w:r w:rsidR="001160BE" w:rsidRPr="00A30DE1">
        <w:rPr>
          <w:highlight w:val="green"/>
        </w:rPr>
        <w:t xml:space="preserve">core </w:t>
      </w:r>
      <w:r w:rsidRPr="00A30DE1">
        <w:rPr>
          <w:highlight w:val="green"/>
        </w:rPr>
        <w:t>services identified</w:t>
      </w:r>
      <w:r w:rsidR="00D61670" w:rsidRPr="00A30DE1">
        <w:rPr>
          <w:highlight w:val="green"/>
        </w:rPr>
        <w:t xml:space="preserve"> in the solicitation</w:t>
      </w:r>
      <w:r w:rsidRPr="00A30DE1">
        <w:rPr>
          <w:highlight w:val="green"/>
        </w:rPr>
        <w:t xml:space="preserve">, demonstrating responsiveness, </w:t>
      </w:r>
      <w:r w:rsidR="00B30303" w:rsidRPr="00A30DE1">
        <w:rPr>
          <w:highlight w:val="green"/>
        </w:rPr>
        <w:t xml:space="preserve">understanding, </w:t>
      </w:r>
      <w:r w:rsidRPr="00A30DE1">
        <w:rPr>
          <w:highlight w:val="green"/>
        </w:rPr>
        <w:t xml:space="preserve">effectiveness, efficiency, and value to the Board in </w:t>
      </w:r>
      <w:r w:rsidR="00D61670" w:rsidRPr="00A30DE1">
        <w:rPr>
          <w:highlight w:val="green"/>
        </w:rPr>
        <w:t xml:space="preserve">a </w:t>
      </w:r>
      <w:r w:rsidRPr="00A30DE1">
        <w:rPr>
          <w:highlight w:val="green"/>
        </w:rPr>
        <w:t>proposed approach</w:t>
      </w:r>
      <w:r w:rsidR="00E46BDA" w:rsidRPr="00A30DE1">
        <w:rPr>
          <w:highlight w:val="green"/>
        </w:rPr>
        <w:t xml:space="preserve">; </w:t>
      </w:r>
      <w:r w:rsidR="00547245" w:rsidRPr="00A30DE1">
        <w:rPr>
          <w:highlight w:val="green"/>
        </w:rPr>
        <w:t xml:space="preserve">provide </w:t>
      </w:r>
      <w:r w:rsidR="00E46BDA" w:rsidRPr="00A30DE1">
        <w:rPr>
          <w:highlight w:val="green"/>
        </w:rPr>
        <w:t xml:space="preserve">a documented record of past performance of providing </w:t>
      </w:r>
      <w:r w:rsidR="00D345AB" w:rsidRPr="00A30DE1">
        <w:rPr>
          <w:highlight w:val="green"/>
        </w:rPr>
        <w:t>similar services</w:t>
      </w:r>
      <w:proofErr w:type="gramStart"/>
      <w:r w:rsidR="00E46BDA" w:rsidRPr="00A30DE1">
        <w:rPr>
          <w:highlight w:val="green"/>
        </w:rPr>
        <w:t xml:space="preserve">.  </w:t>
      </w:r>
      <w:proofErr w:type="gramEnd"/>
      <w:r w:rsidR="005A349D" w:rsidRPr="00832DC6">
        <w:rPr>
          <w:color w:val="FF0000"/>
          <w:sz w:val="18"/>
          <w:szCs w:val="18"/>
          <w:highlight w:val="cyan"/>
        </w:rPr>
        <w:t>Review scope of work, contractor requirements and deliverables to include additional information if required.</w:t>
      </w:r>
      <w:r w:rsidR="005A349D" w:rsidRPr="00832DC6">
        <w:rPr>
          <w:sz w:val="18"/>
          <w:szCs w:val="18"/>
          <w:highlight w:val="cyan"/>
        </w:rPr>
        <w:t xml:space="preserve"> </w:t>
      </w:r>
    </w:p>
    <w:p w14:paraId="6205E25B" w14:textId="77777777" w:rsidR="00B30303" w:rsidRPr="00A30DE1" w:rsidRDefault="00B30303" w:rsidP="00B30303">
      <w:pPr>
        <w:pStyle w:val="NumList1"/>
        <w:spacing w:before="0" w:after="0" w:line="240" w:lineRule="auto"/>
        <w:ind w:left="360"/>
        <w:jc w:val="both"/>
        <w:rPr>
          <w:highlight w:val="green"/>
          <w:u w:val="single"/>
        </w:rPr>
      </w:pPr>
    </w:p>
    <w:p w14:paraId="52835A1B" w14:textId="2AF26089" w:rsidR="00B408FB" w:rsidRPr="00832DC6" w:rsidRDefault="00A462EC" w:rsidP="00B408FB">
      <w:pPr>
        <w:pStyle w:val="NumList1"/>
        <w:numPr>
          <w:ilvl w:val="0"/>
          <w:numId w:val="13"/>
        </w:numPr>
        <w:spacing w:before="0" w:after="0" w:line="240" w:lineRule="auto"/>
        <w:jc w:val="both"/>
        <w:rPr>
          <w:color w:val="FF0000"/>
          <w:highlight w:val="cyan"/>
        </w:rPr>
      </w:pPr>
      <w:r w:rsidRPr="00A30DE1">
        <w:rPr>
          <w:highlight w:val="green"/>
        </w:rPr>
        <w:t xml:space="preserve">Management (Weight/Value – </w:t>
      </w:r>
      <w:r w:rsidR="004F1389" w:rsidRPr="00A30DE1">
        <w:rPr>
          <w:color w:val="FF0000"/>
          <w:highlight w:val="green"/>
        </w:rPr>
        <w:t>number</w:t>
      </w:r>
      <w:r w:rsidR="004F1389" w:rsidRPr="00A30DE1">
        <w:rPr>
          <w:highlight w:val="green"/>
        </w:rPr>
        <w:t xml:space="preserve"> </w:t>
      </w:r>
      <w:r w:rsidRPr="00A30DE1">
        <w:rPr>
          <w:highlight w:val="green"/>
        </w:rPr>
        <w:t xml:space="preserve">%) – </w:t>
      </w:r>
      <w:r w:rsidR="00C94E89" w:rsidRPr="00A30DE1">
        <w:rPr>
          <w:highlight w:val="green"/>
        </w:rPr>
        <w:t xml:space="preserve">Possess </w:t>
      </w:r>
      <w:r w:rsidRPr="00A30DE1">
        <w:rPr>
          <w:highlight w:val="green"/>
        </w:rPr>
        <w:t>personnel, equipment, and facilities to provide timely services</w:t>
      </w:r>
      <w:r w:rsidR="00EE075D" w:rsidRPr="00A30DE1">
        <w:rPr>
          <w:highlight w:val="green"/>
        </w:rPr>
        <w:t>;</w:t>
      </w:r>
      <w:r w:rsidRPr="00A30DE1">
        <w:rPr>
          <w:highlight w:val="green"/>
        </w:rPr>
        <w:t xml:space="preserve"> the ability to technically implement all services listed in this </w:t>
      </w:r>
      <w:r w:rsidR="005F03C1" w:rsidRPr="00A30DE1">
        <w:rPr>
          <w:highlight w:val="green"/>
        </w:rPr>
        <w:t>solicitation</w:t>
      </w:r>
      <w:r w:rsidR="000F3889" w:rsidRPr="00A30DE1">
        <w:rPr>
          <w:highlight w:val="green"/>
        </w:rPr>
        <w:t xml:space="preserve"> with </w:t>
      </w:r>
      <w:r w:rsidR="00B10E83" w:rsidRPr="00A30DE1">
        <w:rPr>
          <w:highlight w:val="green"/>
        </w:rPr>
        <w:t xml:space="preserve">qualified </w:t>
      </w:r>
      <w:r w:rsidR="002233B4" w:rsidRPr="00A30DE1">
        <w:rPr>
          <w:highlight w:val="green"/>
        </w:rPr>
        <w:t xml:space="preserve">and experienced </w:t>
      </w:r>
      <w:r w:rsidRPr="00A30DE1">
        <w:rPr>
          <w:highlight w:val="green"/>
        </w:rPr>
        <w:t>staff</w:t>
      </w:r>
      <w:r w:rsidR="00AF4A04" w:rsidRPr="00A30DE1">
        <w:rPr>
          <w:highlight w:val="green"/>
        </w:rPr>
        <w:t>;</w:t>
      </w:r>
      <w:r w:rsidRPr="00A30DE1">
        <w:rPr>
          <w:highlight w:val="green"/>
        </w:rPr>
        <w:t xml:space="preserve"> </w:t>
      </w:r>
      <w:r w:rsidR="00CA42C9" w:rsidRPr="00A30DE1">
        <w:rPr>
          <w:highlight w:val="green"/>
        </w:rPr>
        <w:t xml:space="preserve">references align with the </w:t>
      </w:r>
      <w:r w:rsidR="00647FF6" w:rsidRPr="00A30DE1">
        <w:rPr>
          <w:highlight w:val="green"/>
        </w:rPr>
        <w:t>services required.</w:t>
      </w:r>
      <w:r w:rsidR="005A349D" w:rsidRPr="00A30DE1">
        <w:rPr>
          <w:color w:val="FF0000"/>
          <w:sz w:val="18"/>
          <w:szCs w:val="18"/>
          <w:highlight w:val="green"/>
        </w:rPr>
        <w:t xml:space="preserve"> </w:t>
      </w:r>
      <w:bookmarkStart w:id="145" w:name="_Hlk83111128"/>
      <w:r w:rsidR="00315A3A">
        <w:rPr>
          <w:color w:val="FF0000"/>
          <w:sz w:val="18"/>
          <w:szCs w:val="18"/>
          <w:highlight w:val="green"/>
        </w:rPr>
        <w:t>*</w:t>
      </w:r>
      <w:r w:rsidR="00B408FB" w:rsidRPr="00A30DE1">
        <w:rPr>
          <w:color w:val="FF0000"/>
          <w:highlight w:val="green"/>
        </w:rPr>
        <w:t xml:space="preserve">Presentations – At the MDE’s discretion, finalists may be required to make a presentation to the evaluation committee. If scheduled, individual presentations shall be held in Jackson, Mississippi or virtual (the MDE discretion), to allow the evaluation committee the opportunity to confirm/clarify information provided in the submitted </w:t>
      </w:r>
      <w:r w:rsidR="00B42ECB">
        <w:rPr>
          <w:color w:val="FF0000"/>
          <w:highlight w:val="green"/>
        </w:rPr>
        <w:t>packet</w:t>
      </w:r>
      <w:r w:rsidR="00B408FB" w:rsidRPr="00A30DE1">
        <w:rPr>
          <w:color w:val="FF0000"/>
          <w:highlight w:val="green"/>
        </w:rPr>
        <w:t>s or otherwise gathered during the evaluation process</w:t>
      </w:r>
      <w:proofErr w:type="gramStart"/>
      <w:r w:rsidR="00B408FB" w:rsidRPr="00A30DE1">
        <w:rPr>
          <w:color w:val="FF0000"/>
          <w:highlight w:val="green"/>
        </w:rPr>
        <w:t xml:space="preserve">.  </w:t>
      </w:r>
      <w:proofErr w:type="gramEnd"/>
      <w:r w:rsidR="00B408FB" w:rsidRPr="00A30DE1">
        <w:rPr>
          <w:color w:val="FF0000"/>
          <w:highlight w:val="green"/>
        </w:rPr>
        <w:t xml:space="preserve">Any substantial oral clarification shall be reduced to writing by the Offeror. </w:t>
      </w:r>
      <w:r w:rsidR="00B408FB" w:rsidRPr="00832DC6">
        <w:rPr>
          <w:color w:val="FF0000"/>
          <w:sz w:val="18"/>
          <w:szCs w:val="18"/>
          <w:highlight w:val="cyan"/>
        </w:rPr>
        <w:t>Review scope of work, contractor requirements and deliverables to include additional information if required.</w:t>
      </w:r>
    </w:p>
    <w:p w14:paraId="16070A54" w14:textId="77777777" w:rsidR="00B408FB" w:rsidRPr="005E7374" w:rsidRDefault="00B408FB" w:rsidP="00B408FB">
      <w:pPr>
        <w:pStyle w:val="NumList1"/>
        <w:spacing w:after="240" w:line="240" w:lineRule="auto"/>
        <w:jc w:val="both"/>
      </w:pPr>
      <w:bookmarkStart w:id="146" w:name="_Hlk91499723"/>
      <w:bookmarkEnd w:id="145"/>
      <w:r w:rsidRPr="00D72710">
        <w:lastRenderedPageBreak/>
        <w:t xml:space="preserve">Upon completion of the </w:t>
      </w:r>
      <w:r>
        <w:t xml:space="preserve">Compliance and </w:t>
      </w:r>
      <w:r w:rsidRPr="00D72710">
        <w:t>Analysis Phase,</w:t>
      </w:r>
      <w:r>
        <w:t xml:space="preserve"> </w:t>
      </w:r>
      <w:r w:rsidRPr="00D72710">
        <w:t>the evaluation committee</w:t>
      </w:r>
      <w:r>
        <w:t xml:space="preserve">’s average score for the </w:t>
      </w:r>
      <w:r w:rsidRPr="001D195F">
        <w:rPr>
          <w:color w:val="FF0000"/>
        </w:rPr>
        <w:t xml:space="preserve">highest rank (one award) or highest to lowest ranking (more than one award) </w:t>
      </w:r>
      <w:r w:rsidRPr="00D72710">
        <w:t xml:space="preserve">will be the </w:t>
      </w:r>
      <w:r>
        <w:t>A</w:t>
      </w:r>
      <w:r w:rsidRPr="00D72710">
        <w:t xml:space="preserve">warded </w:t>
      </w:r>
      <w:r>
        <w:t>V</w:t>
      </w:r>
      <w:r w:rsidRPr="00D72710">
        <w:t>endor</w:t>
      </w:r>
      <w:r>
        <w:t>(s)</w:t>
      </w:r>
      <w:r w:rsidRPr="00D72710">
        <w:t xml:space="preserve"> after </w:t>
      </w:r>
      <w:r>
        <w:t xml:space="preserve">completion of </w:t>
      </w:r>
      <w:r w:rsidRPr="00D72710">
        <w:t>the Analysis Phase.</w:t>
      </w:r>
      <w:r w:rsidRPr="005E7374">
        <w:t xml:space="preserve"> </w:t>
      </w:r>
    </w:p>
    <w:p w14:paraId="4823AB8B" w14:textId="321E8E8C" w:rsidR="00BF0C99" w:rsidRDefault="00BF0C99" w:rsidP="00BF0C99">
      <w:pPr>
        <w:spacing w:line="240" w:lineRule="auto"/>
        <w:jc w:val="both"/>
      </w:pPr>
      <w:bookmarkStart w:id="147" w:name="_Hlk92635896"/>
      <w:bookmarkStart w:id="148" w:name="_Hlk91499697"/>
      <w:bookmarkEnd w:id="146"/>
      <w:r w:rsidRPr="002B11E3">
        <w:t xml:space="preserve">Upon completion of the evaluation of </w:t>
      </w:r>
      <w:r w:rsidR="00B42ECB">
        <w:t>packet</w:t>
      </w:r>
      <w:r w:rsidRPr="002B11E3">
        <w:t>s, the evaluation committee</w:t>
      </w:r>
      <w:r>
        <w:t xml:space="preserve">’s average score </w:t>
      </w:r>
      <w:r w:rsidRPr="002B11E3">
        <w:t xml:space="preserve">will determine the top scoring </w:t>
      </w:r>
      <w:r w:rsidR="00B42ECB">
        <w:t>packet</w:t>
      </w:r>
      <w:r>
        <w:t>(s)</w:t>
      </w:r>
      <w:r w:rsidRPr="002B11E3">
        <w:t xml:space="preserve"> and </w:t>
      </w:r>
      <w:r>
        <w:t>the P</w:t>
      </w:r>
      <w:r w:rsidRPr="002B11E3">
        <w:t xml:space="preserve">rogram </w:t>
      </w:r>
      <w:r>
        <w:t>O</w:t>
      </w:r>
      <w:r w:rsidRPr="002B11E3">
        <w:t>ffice will make a recommendation to the SBE</w:t>
      </w:r>
      <w:r>
        <w:t xml:space="preserve"> </w:t>
      </w:r>
      <w:r w:rsidRPr="002B11E3">
        <w:t xml:space="preserve">as to the </w:t>
      </w:r>
      <w:r w:rsidR="00B42ECB">
        <w:t>packet</w:t>
      </w:r>
      <w:r w:rsidRPr="002B11E3">
        <w:t xml:space="preserve"> deemed most advantageous to the State</w:t>
      </w:r>
      <w:r>
        <w:t xml:space="preserve"> and </w:t>
      </w:r>
      <w:r w:rsidRPr="002B11E3">
        <w:t>to authorize the issuance of an</w:t>
      </w:r>
      <w:r>
        <w:t xml:space="preserve"> </w:t>
      </w:r>
      <w:r w:rsidRPr="00A70701">
        <w:t>Intent to Award contract notification to the selected vendor and authorize contract negotiations</w:t>
      </w:r>
      <w:r w:rsidRPr="002B11E3">
        <w:t xml:space="preserve"> with the selected vendor, if applicable. </w:t>
      </w:r>
      <w:proofErr w:type="gramStart"/>
      <w:r w:rsidRPr="002B11E3">
        <w:t>Subsequent to</w:t>
      </w:r>
      <w:proofErr w:type="gramEnd"/>
      <w:r w:rsidRPr="002B11E3">
        <w:t xml:space="preserve"> authorization by the Board, all participating </w:t>
      </w:r>
      <w:r w:rsidRPr="002B11E3">
        <w:rPr>
          <w:rFonts w:cs="Times New Roman"/>
        </w:rPr>
        <w:t>vendors</w:t>
      </w:r>
      <w:r w:rsidRPr="002B11E3">
        <w:t xml:space="preserve"> will be notified in writing of the contract award </w:t>
      </w:r>
      <w:bookmarkEnd w:id="147"/>
      <w:r w:rsidRPr="002B11E3">
        <w:t xml:space="preserve">and will be afforded the opportunity to participate in a post-award debriefing. </w:t>
      </w:r>
    </w:p>
    <w:bookmarkEnd w:id="148"/>
    <w:p w14:paraId="3BFB2162" w14:textId="2C3C914F" w:rsidR="008A3B8B" w:rsidRDefault="008A3B8B" w:rsidP="00D33B6E">
      <w:pPr>
        <w:spacing w:line="240" w:lineRule="auto"/>
        <w:jc w:val="both"/>
      </w:pPr>
    </w:p>
    <w:p w14:paraId="4329D755" w14:textId="77777777" w:rsidR="008A3B8B" w:rsidRDefault="008A3B8B" w:rsidP="008A3B8B">
      <w:pPr>
        <w:pStyle w:val="Heading1"/>
        <w:spacing w:line="240" w:lineRule="auto"/>
        <w:jc w:val="both"/>
        <w:rPr>
          <w:i w:val="0"/>
          <w:color w:val="0070C0"/>
          <w:sz w:val="28"/>
          <w:szCs w:val="28"/>
          <w:u w:val="single"/>
        </w:rPr>
      </w:pPr>
      <w:bookmarkStart w:id="149" w:name="_Toc144814938"/>
      <w:bookmarkStart w:id="150" w:name="_Toc74209778"/>
      <w:r w:rsidRPr="008A3B8B">
        <w:rPr>
          <w:i w:val="0"/>
          <w:color w:val="0070C0"/>
          <w:sz w:val="28"/>
          <w:szCs w:val="28"/>
          <w:u w:val="single"/>
        </w:rPr>
        <w:t>CONTRACT AWARD</w:t>
      </w:r>
      <w:bookmarkEnd w:id="149"/>
      <w:r w:rsidRPr="008A3B8B">
        <w:rPr>
          <w:i w:val="0"/>
          <w:color w:val="0070C0"/>
          <w:sz w:val="28"/>
          <w:szCs w:val="28"/>
          <w:u w:val="single"/>
        </w:rPr>
        <w:t xml:space="preserve"> </w:t>
      </w:r>
      <w:bookmarkEnd w:id="150"/>
    </w:p>
    <w:p w14:paraId="4B91B59A" w14:textId="77777777" w:rsidR="0076089D" w:rsidRDefault="0076089D" w:rsidP="008A3B8B">
      <w:pPr>
        <w:pStyle w:val="Style0"/>
        <w:jc w:val="both"/>
        <w:rPr>
          <w:rFonts w:ascii="Georgia" w:hAnsi="Georgia" w:cs="Arial"/>
          <w:spacing w:val="-3"/>
          <w:sz w:val="22"/>
          <w:szCs w:val="22"/>
        </w:rPr>
      </w:pPr>
    </w:p>
    <w:p w14:paraId="4B1C6A4F" w14:textId="77777777" w:rsidR="00B008EC" w:rsidRPr="00336DA8" w:rsidRDefault="00B008EC" w:rsidP="00B008EC">
      <w:pPr>
        <w:pStyle w:val="Style0"/>
        <w:jc w:val="both"/>
        <w:rPr>
          <w:rFonts w:ascii="Georgia" w:hAnsi="Georgia" w:cs="Arial"/>
          <w:b/>
          <w:bCs/>
          <w:spacing w:val="-3"/>
          <w:sz w:val="22"/>
          <w:szCs w:val="22"/>
        </w:rPr>
      </w:pPr>
      <w:r w:rsidRPr="00175FD5">
        <w:rPr>
          <w:rFonts w:ascii="Georgia" w:hAnsi="Georgia" w:cs="Arial"/>
          <w:b/>
          <w:bCs/>
          <w:color w:val="FF0000"/>
          <w:spacing w:val="-3"/>
          <w:sz w:val="22"/>
          <w:szCs w:val="22"/>
          <w:highlight w:val="yellow"/>
        </w:rPr>
        <w:t>Please adjust the information below as it pertains to your contact award.</w:t>
      </w:r>
    </w:p>
    <w:p w14:paraId="05A982A8" w14:textId="77777777" w:rsidR="00F31F34" w:rsidRDefault="00F31F34" w:rsidP="008A3B8B">
      <w:pPr>
        <w:pStyle w:val="Style0"/>
        <w:jc w:val="both"/>
        <w:rPr>
          <w:rFonts w:ascii="Georgia" w:hAnsi="Georgia" w:cs="Arial"/>
          <w:spacing w:val="-3"/>
          <w:sz w:val="22"/>
          <w:szCs w:val="22"/>
        </w:rPr>
      </w:pPr>
    </w:p>
    <w:p w14:paraId="14900469" w14:textId="77777777" w:rsidR="00ED146B" w:rsidRDefault="00ED146B" w:rsidP="00ED146B">
      <w:pPr>
        <w:pStyle w:val="Style0"/>
        <w:jc w:val="both"/>
        <w:rPr>
          <w:rFonts w:ascii="Georgia" w:hAnsi="Georgia" w:cs="Arial"/>
          <w:spacing w:val="-3"/>
          <w:sz w:val="22"/>
          <w:szCs w:val="22"/>
        </w:rPr>
      </w:pPr>
      <w:bookmarkStart w:id="151" w:name="_Hlk109893539"/>
      <w:r>
        <w:rPr>
          <w:rFonts w:ascii="Georgia" w:hAnsi="Georgia" w:cs="Arial"/>
          <w:spacing w:val="-3"/>
          <w:sz w:val="22"/>
          <w:szCs w:val="22"/>
        </w:rPr>
        <w:t>F</w:t>
      </w:r>
      <w:r>
        <w:rPr>
          <w:rFonts w:ascii="Georgia" w:hAnsi="Georgia" w:cs="Arial"/>
          <w:sz w:val="22"/>
          <w:szCs w:val="22"/>
        </w:rPr>
        <w:t>unds</w:t>
      </w:r>
      <w:r>
        <w:rPr>
          <w:rFonts w:ascii="Georgia" w:hAnsi="Georgia" w:cs="Arial"/>
          <w:spacing w:val="-1"/>
          <w:sz w:val="22"/>
          <w:szCs w:val="22"/>
        </w:rPr>
        <w:t xml:space="preserve"> and awards </w:t>
      </w:r>
      <w:r>
        <w:rPr>
          <w:rFonts w:ascii="Georgia" w:hAnsi="Georgia" w:cs="Arial"/>
          <w:spacing w:val="1"/>
          <w:sz w:val="22"/>
          <w:szCs w:val="22"/>
        </w:rPr>
        <w:t>a</w:t>
      </w:r>
      <w:r>
        <w:rPr>
          <w:rFonts w:ascii="Georgia" w:hAnsi="Georgia" w:cs="Arial"/>
          <w:sz w:val="22"/>
          <w:szCs w:val="22"/>
        </w:rPr>
        <w:t>re</w:t>
      </w:r>
      <w:r>
        <w:rPr>
          <w:rFonts w:ascii="Georgia" w:hAnsi="Georgia" w:cs="Arial"/>
          <w:spacing w:val="-2"/>
          <w:sz w:val="22"/>
          <w:szCs w:val="22"/>
        </w:rPr>
        <w:t xml:space="preserve"> </w:t>
      </w:r>
      <w:r>
        <w:rPr>
          <w:rFonts w:ascii="Georgia" w:hAnsi="Georgia" w:cs="Arial"/>
          <w:spacing w:val="-1"/>
          <w:sz w:val="22"/>
          <w:szCs w:val="22"/>
        </w:rPr>
        <w:t>s</w:t>
      </w:r>
      <w:r>
        <w:rPr>
          <w:rFonts w:ascii="Georgia" w:hAnsi="Georgia" w:cs="Arial"/>
          <w:sz w:val="22"/>
          <w:szCs w:val="22"/>
        </w:rPr>
        <w:t>ubj</w:t>
      </w:r>
      <w:r>
        <w:rPr>
          <w:rFonts w:ascii="Georgia" w:hAnsi="Georgia" w:cs="Arial"/>
          <w:spacing w:val="1"/>
          <w:sz w:val="22"/>
          <w:szCs w:val="22"/>
        </w:rPr>
        <w:t>e</w:t>
      </w:r>
      <w:r>
        <w:rPr>
          <w:rFonts w:ascii="Georgia" w:hAnsi="Georgia" w:cs="Arial"/>
          <w:spacing w:val="-1"/>
          <w:sz w:val="22"/>
          <w:szCs w:val="22"/>
        </w:rPr>
        <w:t>c</w:t>
      </w:r>
      <w:r>
        <w:rPr>
          <w:rFonts w:ascii="Georgia" w:hAnsi="Georgia" w:cs="Arial"/>
          <w:sz w:val="22"/>
          <w:szCs w:val="22"/>
        </w:rPr>
        <w:t>t to</w:t>
      </w:r>
      <w:r>
        <w:rPr>
          <w:rFonts w:ascii="Georgia" w:hAnsi="Georgia" w:cs="Arial"/>
          <w:spacing w:val="-2"/>
          <w:sz w:val="22"/>
          <w:szCs w:val="22"/>
        </w:rPr>
        <w:t xml:space="preserve"> </w:t>
      </w:r>
      <w:r>
        <w:rPr>
          <w:rFonts w:ascii="Georgia" w:hAnsi="Georgia" w:cs="Arial"/>
          <w:spacing w:val="1"/>
          <w:sz w:val="22"/>
          <w:szCs w:val="22"/>
        </w:rPr>
        <w:t>a</w:t>
      </w:r>
      <w:r>
        <w:rPr>
          <w:rFonts w:ascii="Georgia" w:hAnsi="Georgia" w:cs="Arial"/>
          <w:sz w:val="22"/>
          <w:szCs w:val="22"/>
        </w:rPr>
        <w:t>pp</w:t>
      </w:r>
      <w:r>
        <w:rPr>
          <w:rFonts w:ascii="Georgia" w:hAnsi="Georgia" w:cs="Arial"/>
          <w:spacing w:val="2"/>
          <w:sz w:val="22"/>
          <w:szCs w:val="22"/>
        </w:rPr>
        <w:t>r</w:t>
      </w:r>
      <w:r>
        <w:rPr>
          <w:rFonts w:ascii="Georgia" w:hAnsi="Georgia" w:cs="Arial"/>
          <w:sz w:val="22"/>
          <w:szCs w:val="22"/>
        </w:rPr>
        <w:t>opr</w:t>
      </w:r>
      <w:r>
        <w:rPr>
          <w:rFonts w:ascii="Georgia" w:hAnsi="Georgia" w:cs="Arial"/>
          <w:spacing w:val="-2"/>
          <w:sz w:val="22"/>
          <w:szCs w:val="22"/>
        </w:rPr>
        <w:t>i</w:t>
      </w:r>
      <w:r>
        <w:rPr>
          <w:rFonts w:ascii="Georgia" w:hAnsi="Georgia" w:cs="Arial"/>
          <w:spacing w:val="1"/>
          <w:sz w:val="22"/>
          <w:szCs w:val="22"/>
        </w:rPr>
        <w:t>a</w:t>
      </w:r>
      <w:r>
        <w:rPr>
          <w:rFonts w:ascii="Georgia" w:hAnsi="Georgia" w:cs="Arial"/>
          <w:spacing w:val="-2"/>
          <w:sz w:val="22"/>
          <w:szCs w:val="22"/>
        </w:rPr>
        <w:t>t</w:t>
      </w:r>
      <w:r>
        <w:rPr>
          <w:rFonts w:ascii="Georgia" w:hAnsi="Georgia" w:cs="Arial"/>
          <w:sz w:val="22"/>
          <w:szCs w:val="22"/>
        </w:rPr>
        <w:t>ions</w:t>
      </w:r>
      <w:r>
        <w:rPr>
          <w:rFonts w:ascii="Georgia" w:hAnsi="Georgia" w:cs="Arial"/>
          <w:spacing w:val="-1"/>
          <w:sz w:val="22"/>
          <w:szCs w:val="22"/>
        </w:rPr>
        <w:t xml:space="preserve"> </w:t>
      </w:r>
      <w:r>
        <w:rPr>
          <w:rFonts w:ascii="Georgia" w:hAnsi="Georgia" w:cs="Arial"/>
          <w:spacing w:val="-2"/>
          <w:sz w:val="22"/>
          <w:szCs w:val="22"/>
        </w:rPr>
        <w:t>b</w:t>
      </w:r>
      <w:r>
        <w:rPr>
          <w:rFonts w:ascii="Georgia" w:hAnsi="Georgia" w:cs="Arial"/>
          <w:sz w:val="22"/>
          <w:szCs w:val="22"/>
        </w:rPr>
        <w:t>y</w:t>
      </w:r>
      <w:r>
        <w:rPr>
          <w:rFonts w:ascii="Georgia" w:hAnsi="Georgia" w:cs="Arial"/>
          <w:spacing w:val="-2"/>
          <w:sz w:val="22"/>
          <w:szCs w:val="22"/>
        </w:rPr>
        <w:t xml:space="preserve"> </w:t>
      </w:r>
      <w:r>
        <w:rPr>
          <w:rFonts w:ascii="Georgia" w:hAnsi="Georgia" w:cs="Arial"/>
          <w:sz w:val="22"/>
          <w:szCs w:val="22"/>
        </w:rPr>
        <w:t>the</w:t>
      </w:r>
      <w:r>
        <w:rPr>
          <w:rFonts w:ascii="Georgia" w:hAnsi="Georgia" w:cs="Arial"/>
          <w:spacing w:val="1"/>
          <w:sz w:val="22"/>
          <w:szCs w:val="22"/>
        </w:rPr>
        <w:t xml:space="preserve"> state/</w:t>
      </w:r>
      <w:r>
        <w:rPr>
          <w:rFonts w:ascii="Georgia" w:hAnsi="Georgia" w:cs="Arial"/>
          <w:spacing w:val="-2"/>
          <w:sz w:val="22"/>
          <w:szCs w:val="22"/>
        </w:rPr>
        <w:t>f</w:t>
      </w:r>
      <w:r>
        <w:rPr>
          <w:rFonts w:ascii="Georgia" w:hAnsi="Georgia" w:cs="Arial"/>
          <w:spacing w:val="1"/>
          <w:sz w:val="22"/>
          <w:szCs w:val="22"/>
        </w:rPr>
        <w:t>e</w:t>
      </w:r>
      <w:r>
        <w:rPr>
          <w:rFonts w:ascii="Georgia" w:hAnsi="Georgia" w:cs="Arial"/>
          <w:sz w:val="22"/>
          <w:szCs w:val="22"/>
        </w:rPr>
        <w:t>d</w:t>
      </w:r>
      <w:r>
        <w:rPr>
          <w:rFonts w:ascii="Georgia" w:hAnsi="Georgia" w:cs="Arial"/>
          <w:spacing w:val="1"/>
          <w:sz w:val="22"/>
          <w:szCs w:val="22"/>
        </w:rPr>
        <w:t>e</w:t>
      </w:r>
      <w:r>
        <w:rPr>
          <w:rFonts w:ascii="Georgia" w:hAnsi="Georgia" w:cs="Arial"/>
          <w:sz w:val="22"/>
          <w:szCs w:val="22"/>
        </w:rPr>
        <w:t>r</w:t>
      </w:r>
      <w:r>
        <w:rPr>
          <w:rFonts w:ascii="Georgia" w:hAnsi="Georgia" w:cs="Arial"/>
          <w:spacing w:val="1"/>
          <w:sz w:val="22"/>
          <w:szCs w:val="22"/>
        </w:rPr>
        <w:t>a</w:t>
      </w:r>
      <w:r>
        <w:rPr>
          <w:rFonts w:ascii="Georgia" w:hAnsi="Georgia" w:cs="Arial"/>
          <w:sz w:val="22"/>
          <w:szCs w:val="22"/>
        </w:rPr>
        <w:t xml:space="preserve">l </w:t>
      </w:r>
      <w:r>
        <w:rPr>
          <w:rFonts w:ascii="Georgia" w:hAnsi="Georgia" w:cs="Arial"/>
          <w:spacing w:val="-2"/>
          <w:sz w:val="22"/>
          <w:szCs w:val="22"/>
        </w:rPr>
        <w:t>g</w:t>
      </w:r>
      <w:r>
        <w:rPr>
          <w:rFonts w:ascii="Georgia" w:hAnsi="Georgia" w:cs="Arial"/>
          <w:spacing w:val="2"/>
          <w:sz w:val="22"/>
          <w:szCs w:val="22"/>
        </w:rPr>
        <w:t>o</w:t>
      </w:r>
      <w:r>
        <w:rPr>
          <w:rFonts w:ascii="Georgia" w:hAnsi="Georgia" w:cs="Arial"/>
          <w:spacing w:val="-2"/>
          <w:sz w:val="22"/>
          <w:szCs w:val="22"/>
        </w:rPr>
        <w:t>v</w:t>
      </w:r>
      <w:r>
        <w:rPr>
          <w:rFonts w:ascii="Georgia" w:hAnsi="Georgia" w:cs="Arial"/>
          <w:spacing w:val="1"/>
          <w:sz w:val="22"/>
          <w:szCs w:val="22"/>
        </w:rPr>
        <w:t>e</w:t>
      </w:r>
      <w:r>
        <w:rPr>
          <w:rFonts w:ascii="Georgia" w:hAnsi="Georgia" w:cs="Arial"/>
          <w:sz w:val="22"/>
          <w:szCs w:val="22"/>
        </w:rPr>
        <w:t>rn</w:t>
      </w:r>
      <w:r>
        <w:rPr>
          <w:rFonts w:ascii="Georgia" w:hAnsi="Georgia" w:cs="Arial"/>
          <w:spacing w:val="1"/>
          <w:sz w:val="22"/>
          <w:szCs w:val="22"/>
        </w:rPr>
        <w:t>me</w:t>
      </w:r>
      <w:r>
        <w:rPr>
          <w:rFonts w:ascii="Georgia" w:hAnsi="Georgia" w:cs="Arial"/>
          <w:sz w:val="22"/>
          <w:szCs w:val="22"/>
        </w:rPr>
        <w:t>nt</w:t>
      </w:r>
      <w:proofErr w:type="gramStart"/>
      <w:r>
        <w:rPr>
          <w:rFonts w:ascii="Georgia" w:hAnsi="Georgia" w:cs="Arial"/>
          <w:sz w:val="22"/>
          <w:szCs w:val="22"/>
        </w:rPr>
        <w:t xml:space="preserve">. </w:t>
      </w:r>
      <w:r>
        <w:rPr>
          <w:rFonts w:ascii="Georgia" w:hAnsi="Georgia" w:cs="Arial"/>
          <w:spacing w:val="1"/>
          <w:sz w:val="22"/>
          <w:szCs w:val="22"/>
        </w:rPr>
        <w:t xml:space="preserve"> </w:t>
      </w:r>
      <w:proofErr w:type="gramEnd"/>
      <w:r>
        <w:rPr>
          <w:rFonts w:ascii="Georgia" w:hAnsi="Georgia" w:cs="Arial"/>
          <w:spacing w:val="1"/>
          <w:sz w:val="22"/>
          <w:szCs w:val="22"/>
        </w:rPr>
        <w:t>This is a multi-term contract</w:t>
      </w:r>
      <w:r>
        <w:rPr>
          <w:rFonts w:ascii="Georgia" w:hAnsi="Georgia" w:cs="Arial"/>
          <w:spacing w:val="-3"/>
          <w:sz w:val="22"/>
          <w:szCs w:val="22"/>
        </w:rPr>
        <w:t xml:space="preserve"> that will be awarded </w:t>
      </w:r>
      <w:r w:rsidRPr="008613C6">
        <w:rPr>
          <w:rFonts w:ascii="Georgia" w:hAnsi="Georgia" w:cs="Arial"/>
          <w:color w:val="FF0000"/>
          <w:spacing w:val="-3"/>
          <w:sz w:val="22"/>
          <w:szCs w:val="22"/>
          <w:highlight w:val="yellow"/>
        </w:rPr>
        <w:t xml:space="preserve">in the amount of $ </w:t>
      </w:r>
      <w:r w:rsidRPr="00B660FC">
        <w:rPr>
          <w:rFonts w:ascii="Georgia" w:hAnsi="Georgia" w:cs="Arial"/>
          <w:spacing w:val="-3"/>
          <w:sz w:val="22"/>
          <w:szCs w:val="22"/>
        </w:rPr>
        <w:t xml:space="preserve">per </w:t>
      </w:r>
      <w:r>
        <w:rPr>
          <w:rFonts w:ascii="Georgia" w:hAnsi="Georgia" w:cs="Arial"/>
          <w:spacing w:val="-3"/>
          <w:sz w:val="22"/>
          <w:szCs w:val="22"/>
        </w:rPr>
        <w:t xml:space="preserve">project year contingent availability of funds. </w:t>
      </w:r>
      <w:r w:rsidRPr="00A70701">
        <w:rPr>
          <w:rFonts w:ascii="Georgia" w:hAnsi="Georgia" w:cs="Arial"/>
          <w:color w:val="FF0000"/>
          <w:spacing w:val="-3"/>
          <w:sz w:val="22"/>
          <w:szCs w:val="22"/>
          <w:highlight w:val="yellow"/>
        </w:rPr>
        <w:t xml:space="preserve">The contract will be renewed the </w:t>
      </w:r>
      <w:r w:rsidRPr="00AB26E9">
        <w:rPr>
          <w:rFonts w:ascii="Georgia" w:hAnsi="Georgia" w:cs="Arial"/>
          <w:color w:val="FF0000"/>
          <w:spacing w:val="-3"/>
          <w:sz w:val="22"/>
          <w:szCs w:val="22"/>
          <w:highlight w:val="yellow"/>
          <w:u w:val="single"/>
        </w:rPr>
        <w:t>last and final year</w:t>
      </w:r>
      <w:r w:rsidRPr="00A70701">
        <w:rPr>
          <w:rFonts w:ascii="Georgia" w:hAnsi="Georgia" w:cs="Arial"/>
          <w:color w:val="FF0000"/>
          <w:spacing w:val="-3"/>
          <w:sz w:val="22"/>
          <w:szCs w:val="22"/>
          <w:highlight w:val="yellow"/>
        </w:rPr>
        <w:t xml:space="preserve"> of the contract not to exceed a </w:t>
      </w:r>
      <w:r w:rsidRPr="00A70701">
        <w:rPr>
          <w:rFonts w:ascii="Georgia" w:hAnsi="Georgia" w:cs="Arial"/>
          <w:color w:val="FF0000"/>
          <w:spacing w:val="-3"/>
          <w:sz w:val="22"/>
          <w:szCs w:val="22"/>
          <w:highlight w:val="green"/>
        </w:rPr>
        <w:t>five (5)</w:t>
      </w:r>
      <w:r w:rsidRPr="00A70701">
        <w:rPr>
          <w:rFonts w:ascii="Georgia" w:hAnsi="Georgia" w:cs="Arial"/>
          <w:color w:val="FF0000"/>
          <w:spacing w:val="-3"/>
          <w:sz w:val="22"/>
          <w:szCs w:val="22"/>
        </w:rPr>
        <w:t xml:space="preserve"> </w:t>
      </w:r>
      <w:r w:rsidRPr="00A70701">
        <w:rPr>
          <w:rFonts w:ascii="Georgia" w:hAnsi="Georgia" w:cs="Arial"/>
          <w:color w:val="FF0000"/>
          <w:spacing w:val="-3"/>
          <w:sz w:val="22"/>
          <w:szCs w:val="22"/>
          <w:highlight w:val="yellow"/>
        </w:rPr>
        <w:t>year period</w:t>
      </w:r>
      <w:proofErr w:type="gramStart"/>
      <w:r w:rsidRPr="00A70701">
        <w:rPr>
          <w:rFonts w:ascii="Georgia" w:hAnsi="Georgia" w:cs="Arial"/>
          <w:color w:val="FF0000"/>
          <w:spacing w:val="-3"/>
          <w:sz w:val="22"/>
          <w:szCs w:val="22"/>
          <w:highlight w:val="yellow"/>
        </w:rPr>
        <w:t>.</w:t>
      </w:r>
      <w:r>
        <w:rPr>
          <w:rFonts w:ascii="Georgia" w:hAnsi="Georgia" w:cs="Arial"/>
          <w:color w:val="FF0000"/>
          <w:spacing w:val="-3"/>
          <w:sz w:val="22"/>
          <w:szCs w:val="22"/>
        </w:rPr>
        <w:t xml:space="preserve"> </w:t>
      </w:r>
      <w:r>
        <w:rPr>
          <w:rFonts w:ascii="Georgia" w:hAnsi="Georgia" w:cs="Arial"/>
          <w:spacing w:val="-3"/>
          <w:sz w:val="22"/>
          <w:szCs w:val="22"/>
        </w:rPr>
        <w:t xml:space="preserve"> </w:t>
      </w:r>
      <w:proofErr w:type="gramEnd"/>
      <w:r>
        <w:rPr>
          <w:rFonts w:ascii="Georgia" w:hAnsi="Georgia" w:cs="Arial"/>
          <w:spacing w:val="-3"/>
          <w:sz w:val="22"/>
          <w:szCs w:val="22"/>
        </w:rPr>
        <w:t xml:space="preserve">The </w:t>
      </w:r>
      <w:r w:rsidRPr="00DB6B11">
        <w:rPr>
          <w:rFonts w:ascii="Georgia" w:hAnsi="Georgia" w:cs="Arial"/>
          <w:color w:val="FF0000"/>
          <w:spacing w:val="-3"/>
          <w:sz w:val="22"/>
          <w:szCs w:val="22"/>
          <w:highlight w:val="green"/>
        </w:rPr>
        <w:t>four (4</w:t>
      </w:r>
      <w:r w:rsidRPr="00DB6B11">
        <w:rPr>
          <w:rFonts w:ascii="Georgia" w:hAnsi="Georgia" w:cs="Arial"/>
          <w:spacing w:val="-3"/>
          <w:sz w:val="22"/>
          <w:szCs w:val="22"/>
          <w:highlight w:val="green"/>
        </w:rPr>
        <w:t>)</w:t>
      </w:r>
      <w:r w:rsidRPr="00DB6B11">
        <w:rPr>
          <w:rFonts w:ascii="Georgia" w:hAnsi="Georgia" w:cs="Arial"/>
          <w:spacing w:val="-3"/>
          <w:sz w:val="22"/>
          <w:szCs w:val="22"/>
        </w:rPr>
        <w:t xml:space="preserve"> year </w:t>
      </w:r>
      <w:r>
        <w:rPr>
          <w:rFonts w:ascii="Georgia" w:hAnsi="Georgia" w:cs="Arial"/>
          <w:spacing w:val="-3"/>
          <w:sz w:val="22"/>
          <w:szCs w:val="22"/>
        </w:rPr>
        <w:t xml:space="preserve">contract with an option to renew year </w:t>
      </w:r>
      <w:r w:rsidRPr="00DB6B11">
        <w:rPr>
          <w:rFonts w:ascii="Georgia" w:hAnsi="Georgia" w:cs="Arial"/>
          <w:color w:val="FF0000"/>
          <w:spacing w:val="-3"/>
          <w:sz w:val="22"/>
          <w:szCs w:val="22"/>
          <w:highlight w:val="green"/>
        </w:rPr>
        <w:t>five (5)</w:t>
      </w:r>
      <w:r w:rsidRPr="00DB6B11">
        <w:rPr>
          <w:rFonts w:ascii="Georgia" w:hAnsi="Georgia" w:cs="Arial"/>
          <w:color w:val="FF0000"/>
          <w:spacing w:val="-3"/>
          <w:sz w:val="22"/>
          <w:szCs w:val="22"/>
        </w:rPr>
        <w:t xml:space="preserve"> </w:t>
      </w:r>
      <w:r>
        <w:rPr>
          <w:rFonts w:ascii="Georgia" w:hAnsi="Georgia" w:cs="Arial"/>
          <w:spacing w:val="-3"/>
          <w:sz w:val="22"/>
          <w:szCs w:val="22"/>
        </w:rPr>
        <w:t xml:space="preserve">is contingent of continuation of services required and funding. </w:t>
      </w:r>
    </w:p>
    <w:p w14:paraId="3F0B4642" w14:textId="77777777" w:rsidR="00EC5CAE" w:rsidRDefault="00EC5CAE" w:rsidP="008A3B8B">
      <w:pPr>
        <w:pStyle w:val="Style0"/>
        <w:jc w:val="both"/>
        <w:rPr>
          <w:rFonts w:ascii="Georgia" w:hAnsi="Georgia" w:cs="Arial"/>
          <w:spacing w:val="-3"/>
          <w:sz w:val="22"/>
          <w:szCs w:val="22"/>
        </w:rPr>
      </w:pPr>
    </w:p>
    <w:p w14:paraId="487AAF72" w14:textId="62E639A8" w:rsidR="008A3B8B" w:rsidRDefault="008A3B8B" w:rsidP="008A3B8B">
      <w:pPr>
        <w:pStyle w:val="Style0"/>
        <w:jc w:val="both"/>
        <w:rPr>
          <w:rFonts w:ascii="Georgia" w:hAnsi="Georgia" w:cs="Arial"/>
          <w:sz w:val="22"/>
          <w:szCs w:val="22"/>
        </w:rPr>
      </w:pPr>
      <w:r>
        <w:rPr>
          <w:rFonts w:ascii="Georgia" w:hAnsi="Georgia" w:cs="Arial"/>
          <w:sz w:val="22"/>
          <w:szCs w:val="22"/>
        </w:rPr>
        <w:t>All contracts will be awarded contingent upon appropriations, proper implementation of the proposed project implementation, completion, and submission of all required documentation.</w:t>
      </w:r>
      <w:r w:rsidR="00DA69F8">
        <w:rPr>
          <w:rFonts w:ascii="Georgia" w:hAnsi="Georgia" w:cs="Arial"/>
          <w:sz w:val="22"/>
          <w:szCs w:val="22"/>
        </w:rPr>
        <w:t xml:space="preserve"> </w:t>
      </w:r>
      <w:r>
        <w:rPr>
          <w:rFonts w:ascii="Georgia" w:hAnsi="Georgia" w:cs="Arial"/>
          <w:sz w:val="22"/>
          <w:szCs w:val="22"/>
        </w:rPr>
        <w:t>Funding to eligible vendors is subject to the SBE and PPRB approvals, if applicable</w:t>
      </w:r>
      <w:proofErr w:type="gramStart"/>
      <w:r>
        <w:rPr>
          <w:rFonts w:ascii="Georgia" w:hAnsi="Georgia" w:cs="Arial"/>
          <w:bCs/>
          <w:sz w:val="22"/>
          <w:szCs w:val="22"/>
        </w:rPr>
        <w:t>.</w:t>
      </w:r>
      <w:r>
        <w:rPr>
          <w:rFonts w:ascii="Georgia" w:hAnsi="Georgia" w:cs="Arial"/>
          <w:b/>
          <w:sz w:val="22"/>
          <w:szCs w:val="22"/>
        </w:rPr>
        <w:t xml:space="preserve">  </w:t>
      </w:r>
      <w:proofErr w:type="gramEnd"/>
      <w:r>
        <w:rPr>
          <w:rFonts w:ascii="Georgia" w:hAnsi="Georgia" w:cs="Arial"/>
          <w:b/>
          <w:spacing w:val="-3"/>
          <w:sz w:val="22"/>
          <w:szCs w:val="22"/>
        </w:rPr>
        <w:t>The Mississippi Department of Education reserves the right to negotiate award amounts with all potential Offerors.</w:t>
      </w:r>
      <w:r>
        <w:rPr>
          <w:rFonts w:ascii="Georgia" w:hAnsi="Georgia" w:cs="Arial"/>
          <w:sz w:val="22"/>
          <w:szCs w:val="22"/>
        </w:rPr>
        <w:t xml:space="preserve"> </w:t>
      </w:r>
    </w:p>
    <w:bookmarkEnd w:id="151"/>
    <w:p w14:paraId="2A9F3BF9" w14:textId="77777777" w:rsidR="008A3B8B" w:rsidRDefault="008A3B8B" w:rsidP="00D33B6E">
      <w:pPr>
        <w:spacing w:line="240" w:lineRule="auto"/>
        <w:jc w:val="both"/>
      </w:pPr>
    </w:p>
    <w:p w14:paraId="6C52EAB1" w14:textId="77777777" w:rsidR="00A462EC" w:rsidRPr="004B5713" w:rsidRDefault="00A462EC" w:rsidP="00D33B6E">
      <w:pPr>
        <w:pStyle w:val="Heading2"/>
        <w:spacing w:before="240" w:line="240" w:lineRule="auto"/>
        <w:ind w:left="540" w:hanging="540"/>
        <w:jc w:val="both"/>
        <w:rPr>
          <w:szCs w:val="22"/>
        </w:rPr>
      </w:pPr>
      <w:bookmarkStart w:id="152" w:name="_Toc54775234"/>
      <w:bookmarkStart w:id="153" w:name="_Toc65587896"/>
      <w:bookmarkStart w:id="154" w:name="_Toc144814939"/>
      <w:r w:rsidRPr="004B5713">
        <w:rPr>
          <w:szCs w:val="22"/>
        </w:rPr>
        <w:t>Post Award Debriefing</w:t>
      </w:r>
      <w:bookmarkEnd w:id="152"/>
      <w:bookmarkEnd w:id="153"/>
      <w:bookmarkEnd w:id="154"/>
      <w:r w:rsidRPr="004B5713">
        <w:rPr>
          <w:szCs w:val="22"/>
        </w:rPr>
        <w:t xml:space="preserve">   </w:t>
      </w:r>
    </w:p>
    <w:p w14:paraId="289E6846" w14:textId="327B26BB" w:rsidR="00540680" w:rsidRPr="00D33B6E" w:rsidRDefault="00A462EC" w:rsidP="00D33B6E">
      <w:pPr>
        <w:pStyle w:val="Heading5"/>
        <w:numPr>
          <w:ilvl w:val="0"/>
          <w:numId w:val="0"/>
        </w:numPr>
        <w:tabs>
          <w:tab w:val="left" w:pos="720"/>
        </w:tabs>
        <w:spacing w:line="240" w:lineRule="auto"/>
        <w:jc w:val="both"/>
        <w:rPr>
          <w:rFonts w:ascii="Arial" w:hAnsi="Arial"/>
        </w:rPr>
      </w:pPr>
      <w:r w:rsidRPr="004B5713">
        <w:rPr>
          <w:color w:val="auto"/>
        </w:rPr>
        <w:t xml:space="preserve">A vendor, successful or unsuccessful, may request a post-award vendor debriefing, in writing, by U.S. mail or electronic submission, to be received by </w:t>
      </w:r>
      <w:r w:rsidR="00122BFB" w:rsidRPr="004B5713">
        <w:rPr>
          <w:color w:val="auto"/>
        </w:rPr>
        <w:t>the MDE</w:t>
      </w:r>
      <w:r w:rsidRPr="004B5713">
        <w:rPr>
          <w:color w:val="auto"/>
        </w:rPr>
        <w:t xml:space="preserve"> within three (3) business days of notification of the </w:t>
      </w:r>
      <w:r w:rsidR="00FB6C89">
        <w:rPr>
          <w:color w:val="auto"/>
        </w:rPr>
        <w:t xml:space="preserve">intent to award </w:t>
      </w:r>
      <w:r w:rsidRPr="004B5713">
        <w:rPr>
          <w:color w:val="auto"/>
        </w:rPr>
        <w:t xml:space="preserve">contract </w:t>
      </w:r>
      <w:r w:rsidR="00FB6C89">
        <w:rPr>
          <w:color w:val="auto"/>
        </w:rPr>
        <w:t>notification</w:t>
      </w:r>
      <w:r w:rsidRPr="004B5713">
        <w:rPr>
          <w:color w:val="auto"/>
        </w:rPr>
        <w:t xml:space="preserve">. A vendor debriefing is a meeting and not a hearing; therefore, legal representation is not required. If a vendor prefers to have legal representation present, the vendor shall notify </w:t>
      </w:r>
      <w:r w:rsidR="00122BFB" w:rsidRPr="004B5713">
        <w:rPr>
          <w:color w:val="auto"/>
        </w:rPr>
        <w:t>the MDE</w:t>
      </w:r>
      <w:r w:rsidRPr="004B5713">
        <w:rPr>
          <w:color w:val="auto"/>
        </w:rPr>
        <w:t xml:space="preserve"> and identify its attorney. </w:t>
      </w:r>
      <w:r w:rsidR="00122BFB" w:rsidRPr="004B5713">
        <w:rPr>
          <w:color w:val="auto"/>
        </w:rPr>
        <w:t>The MDE</w:t>
      </w:r>
      <w:r w:rsidRPr="004B5713">
        <w:rPr>
          <w:color w:val="auto"/>
        </w:rPr>
        <w:t xml:space="preserve"> shall be allowed to schedule or suspend and reschedule the meeting at a time when a representative of the Office of the Mississippi Attorney General can be present. </w:t>
      </w:r>
    </w:p>
    <w:p w14:paraId="221AAAD0" w14:textId="77777777" w:rsidR="00D33B6E" w:rsidRDefault="00D33B6E" w:rsidP="00D33B6E">
      <w:pPr>
        <w:pStyle w:val="Heading5"/>
        <w:numPr>
          <w:ilvl w:val="0"/>
          <w:numId w:val="0"/>
        </w:numPr>
        <w:tabs>
          <w:tab w:val="left" w:pos="720"/>
        </w:tabs>
        <w:spacing w:line="240" w:lineRule="auto"/>
        <w:jc w:val="both"/>
        <w:rPr>
          <w:rFonts w:ascii="Arial" w:hAnsi="Arial"/>
        </w:rPr>
      </w:pPr>
    </w:p>
    <w:p w14:paraId="4A35071D" w14:textId="77777777" w:rsidR="00540680" w:rsidRPr="004B5713" w:rsidRDefault="00540680" w:rsidP="00D33B6E">
      <w:pPr>
        <w:pStyle w:val="Heading2"/>
        <w:spacing w:line="240" w:lineRule="auto"/>
        <w:jc w:val="both"/>
      </w:pPr>
      <w:bookmarkStart w:id="155" w:name="_Toc65587895"/>
      <w:bookmarkStart w:id="156" w:name="_Toc144814940"/>
      <w:r w:rsidRPr="004B5713">
        <w:t>Right of Negotiation</w:t>
      </w:r>
      <w:bookmarkEnd w:id="155"/>
      <w:bookmarkEnd w:id="156"/>
    </w:p>
    <w:p w14:paraId="6F5EC504" w14:textId="7D4047BC" w:rsidR="00540680" w:rsidRDefault="00540680" w:rsidP="00B23E17">
      <w:pPr>
        <w:spacing w:after="100" w:afterAutospacing="1" w:line="240" w:lineRule="auto"/>
        <w:jc w:val="both"/>
      </w:pPr>
      <w:r w:rsidRPr="004B5713">
        <w:t xml:space="preserve">Discussions and negotiations regarding price and other matters may be conducted with a proposer who submits a </w:t>
      </w:r>
      <w:r w:rsidR="00B42ECB">
        <w:t>packet</w:t>
      </w:r>
      <w:r w:rsidRPr="004B5713">
        <w:t xml:space="preserve"> determined to have reasonable likelihood of being selected for award, but a </w:t>
      </w:r>
      <w:r w:rsidR="00B42ECB">
        <w:t>packet</w:t>
      </w:r>
      <w:r w:rsidRPr="004B5713">
        <w:t xml:space="preserve"> may be accepted without such discussions</w:t>
      </w:r>
      <w:proofErr w:type="gramStart"/>
      <w:r w:rsidRPr="004B5713">
        <w:t xml:space="preserve">.  </w:t>
      </w:r>
      <w:proofErr w:type="gramEnd"/>
      <w:r w:rsidRPr="004B5713">
        <w:t xml:space="preserve">The Board reserves the right to further clarify and/or negotiate with the proposer evaluated best following completion of the evaluation of </w:t>
      </w:r>
      <w:r w:rsidR="00B42ECB">
        <w:t>packet</w:t>
      </w:r>
      <w:r w:rsidRPr="004B5713">
        <w:t>s but prior to contract execution, if deemed necessary by the Board</w:t>
      </w:r>
      <w:proofErr w:type="gramStart"/>
      <w:r w:rsidRPr="004B5713">
        <w:t xml:space="preserve">.  </w:t>
      </w:r>
      <w:proofErr w:type="gramEnd"/>
      <w:r w:rsidRPr="004B5713">
        <w:t>The Board also reserves the right to move to the next best proposer if negotiations do not lead to an executed contract with the best proposer</w:t>
      </w:r>
      <w:proofErr w:type="gramStart"/>
      <w:r w:rsidRPr="004B5713">
        <w:t xml:space="preserve">.  </w:t>
      </w:r>
      <w:proofErr w:type="gramEnd"/>
      <w:r w:rsidRPr="004B5713">
        <w:t>The Board reserves the right to further clarify and/or negotiate with the proposer on any matter submitted.</w:t>
      </w:r>
    </w:p>
    <w:p w14:paraId="121B055F" w14:textId="125EE189" w:rsidR="00651B5D" w:rsidRDefault="0069692A" w:rsidP="00D33B6E">
      <w:pPr>
        <w:pStyle w:val="Heading2"/>
        <w:spacing w:line="240" w:lineRule="auto"/>
        <w:jc w:val="both"/>
        <w:rPr>
          <w:szCs w:val="22"/>
        </w:rPr>
      </w:pPr>
      <w:bookmarkStart w:id="157" w:name="_Toc144814941"/>
      <w:r w:rsidRPr="000F170F">
        <w:rPr>
          <w:szCs w:val="22"/>
        </w:rPr>
        <w:t xml:space="preserve">The Mississippi Department </w:t>
      </w:r>
      <w:r w:rsidR="00477D37">
        <w:rPr>
          <w:szCs w:val="22"/>
        </w:rPr>
        <w:t>o</w:t>
      </w:r>
      <w:r w:rsidRPr="000F170F">
        <w:rPr>
          <w:szCs w:val="22"/>
        </w:rPr>
        <w:t>f Education</w:t>
      </w:r>
      <w:bookmarkEnd w:id="157"/>
    </w:p>
    <w:p w14:paraId="193AA1CB" w14:textId="3989A3BC" w:rsidR="00641600" w:rsidRPr="000F170F" w:rsidRDefault="00641600" w:rsidP="00D33B6E">
      <w:pPr>
        <w:spacing w:line="240" w:lineRule="auto"/>
        <w:jc w:val="both"/>
      </w:pPr>
      <w:r w:rsidRPr="000F170F">
        <w:t>The specific responsibilities of the MDE are stated below:</w:t>
      </w:r>
    </w:p>
    <w:p w14:paraId="795DA414" w14:textId="77777777" w:rsidR="00641600" w:rsidRPr="000F170F" w:rsidRDefault="00641600" w:rsidP="00D33B6E">
      <w:pPr>
        <w:spacing w:line="240" w:lineRule="auto"/>
        <w:jc w:val="both"/>
        <w:rPr>
          <w:highlight w:val="yellow"/>
        </w:rPr>
      </w:pPr>
    </w:p>
    <w:p w14:paraId="186C7ED4" w14:textId="4D050D45" w:rsidR="00641600" w:rsidRPr="000F170F" w:rsidRDefault="00641600" w:rsidP="002B61E6">
      <w:pPr>
        <w:numPr>
          <w:ilvl w:val="0"/>
          <w:numId w:val="22"/>
        </w:numPr>
        <w:spacing w:line="240" w:lineRule="auto"/>
        <w:jc w:val="both"/>
      </w:pPr>
      <w:r w:rsidRPr="000F170F">
        <w:lastRenderedPageBreak/>
        <w:t xml:space="preserve">Provide a contact person to work with the contractor to ensure quality </w:t>
      </w:r>
      <w:proofErr w:type="gramStart"/>
      <w:r w:rsidRPr="000F170F">
        <w:t>control</w:t>
      </w:r>
      <w:r w:rsidR="00662E38">
        <w:t>;</w:t>
      </w:r>
      <w:proofErr w:type="gramEnd"/>
    </w:p>
    <w:p w14:paraId="154A47EF" w14:textId="55DAF6CB" w:rsidR="00641600" w:rsidRPr="000F170F" w:rsidRDefault="00641600" w:rsidP="002B61E6">
      <w:pPr>
        <w:numPr>
          <w:ilvl w:val="0"/>
          <w:numId w:val="22"/>
        </w:numPr>
        <w:spacing w:line="240" w:lineRule="auto"/>
        <w:jc w:val="both"/>
      </w:pPr>
      <w:r w:rsidRPr="000F170F">
        <w:t xml:space="preserve">Review and approve timeframes and work </w:t>
      </w:r>
      <w:proofErr w:type="gramStart"/>
      <w:r w:rsidRPr="000F170F">
        <w:t>plans</w:t>
      </w:r>
      <w:r w:rsidR="00662E38">
        <w:t>;</w:t>
      </w:r>
      <w:proofErr w:type="gramEnd"/>
    </w:p>
    <w:p w14:paraId="5DB66926" w14:textId="4C3AA4B5" w:rsidR="00641600" w:rsidRPr="000F170F" w:rsidRDefault="00641600" w:rsidP="002B61E6">
      <w:pPr>
        <w:numPr>
          <w:ilvl w:val="0"/>
          <w:numId w:val="22"/>
        </w:numPr>
        <w:spacing w:line="240" w:lineRule="auto"/>
        <w:jc w:val="both"/>
      </w:pPr>
      <w:r w:rsidRPr="000F170F">
        <w:t xml:space="preserve">Provide available information to assist the </w:t>
      </w:r>
      <w:proofErr w:type="gramStart"/>
      <w:r w:rsidRPr="000F170F">
        <w:t>contractor</w:t>
      </w:r>
      <w:r w:rsidR="00662E38">
        <w:t>;</w:t>
      </w:r>
      <w:proofErr w:type="gramEnd"/>
    </w:p>
    <w:p w14:paraId="39ECC207" w14:textId="705B27EE" w:rsidR="00641600" w:rsidRPr="008E19EB" w:rsidRDefault="00641600" w:rsidP="002B61E6">
      <w:pPr>
        <w:numPr>
          <w:ilvl w:val="0"/>
          <w:numId w:val="22"/>
        </w:numPr>
        <w:spacing w:line="240" w:lineRule="auto"/>
        <w:jc w:val="both"/>
        <w:rPr>
          <w:color w:val="FF0000"/>
          <w:highlight w:val="yellow"/>
        </w:rPr>
      </w:pPr>
      <w:r w:rsidRPr="008E19EB">
        <w:rPr>
          <w:color w:val="FF0000"/>
          <w:highlight w:val="yellow"/>
        </w:rPr>
        <w:t>Provide S</w:t>
      </w:r>
      <w:r w:rsidR="0041517E" w:rsidRPr="008E19EB">
        <w:rPr>
          <w:color w:val="FF0000"/>
          <w:highlight w:val="yellow"/>
        </w:rPr>
        <w:t>cope</w:t>
      </w:r>
      <w:r w:rsidRPr="008E19EB">
        <w:rPr>
          <w:color w:val="FF0000"/>
          <w:highlight w:val="yellow"/>
        </w:rPr>
        <w:t xml:space="preserve"> of Work to Offeror (if program evaluation)</w:t>
      </w:r>
      <w:r w:rsidR="00662E38" w:rsidRPr="008E19EB">
        <w:rPr>
          <w:color w:val="FF0000"/>
          <w:highlight w:val="yellow"/>
        </w:rPr>
        <w:t xml:space="preserve">; and </w:t>
      </w:r>
    </w:p>
    <w:p w14:paraId="4ADC5D9C" w14:textId="695A93FC" w:rsidR="00641600" w:rsidRPr="008E19EB" w:rsidRDefault="00641600" w:rsidP="002B61E6">
      <w:pPr>
        <w:numPr>
          <w:ilvl w:val="0"/>
          <w:numId w:val="22"/>
        </w:numPr>
        <w:spacing w:line="240" w:lineRule="auto"/>
        <w:jc w:val="both"/>
        <w:rPr>
          <w:color w:val="FF0000"/>
          <w:highlight w:val="yellow"/>
        </w:rPr>
      </w:pPr>
      <w:r w:rsidRPr="008E19EB">
        <w:rPr>
          <w:color w:val="FF0000"/>
          <w:highlight w:val="yellow"/>
        </w:rPr>
        <w:t>Provide Calendar of Events to Offeror (if program evaluation)</w:t>
      </w:r>
      <w:r w:rsidR="00662E38" w:rsidRPr="008E19EB">
        <w:rPr>
          <w:color w:val="FF0000"/>
          <w:highlight w:val="yellow"/>
        </w:rPr>
        <w:t>.</w:t>
      </w:r>
    </w:p>
    <w:p w14:paraId="4979797F" w14:textId="77777777" w:rsidR="00D33B6E" w:rsidRPr="000F170F" w:rsidRDefault="00D33B6E" w:rsidP="00D33B6E">
      <w:pPr>
        <w:spacing w:line="240" w:lineRule="auto"/>
        <w:ind w:left="720"/>
        <w:jc w:val="both"/>
        <w:rPr>
          <w:color w:val="FF0000"/>
        </w:rPr>
      </w:pPr>
    </w:p>
    <w:p w14:paraId="1FAC71D7" w14:textId="409FE61C" w:rsidR="00264212" w:rsidRPr="000F170F" w:rsidRDefault="005111B6" w:rsidP="00D33B6E">
      <w:pPr>
        <w:pStyle w:val="Heading2"/>
        <w:spacing w:line="240" w:lineRule="auto"/>
        <w:jc w:val="both"/>
        <w:rPr>
          <w:szCs w:val="22"/>
        </w:rPr>
      </w:pPr>
      <w:bookmarkStart w:id="158" w:name="_Toc144814942"/>
      <w:r>
        <w:rPr>
          <w:szCs w:val="22"/>
        </w:rPr>
        <w:t>Management Responsibilities of Personnel and Administration</w:t>
      </w:r>
      <w:bookmarkEnd w:id="158"/>
    </w:p>
    <w:p w14:paraId="326F402E" w14:textId="77777777" w:rsidR="00540680" w:rsidRPr="000F170F" w:rsidRDefault="00540680" w:rsidP="00D33B6E">
      <w:pPr>
        <w:pStyle w:val="BodyText2"/>
        <w:spacing w:line="240" w:lineRule="auto"/>
        <w:jc w:val="both"/>
        <w:rPr>
          <w:rFonts w:ascii="Georgia" w:hAnsi="Georgia"/>
        </w:rPr>
      </w:pPr>
      <w:r w:rsidRPr="000F170F">
        <w:rPr>
          <w:rFonts w:ascii="Georgia" w:hAnsi="Georgia"/>
        </w:rPr>
        <w:t>Except where expressly provided otherwise herein, each party shall bear its own cost incurred in performing its responsibilities hereunder</w:t>
      </w:r>
      <w:proofErr w:type="gramStart"/>
      <w:r w:rsidRPr="000F170F">
        <w:rPr>
          <w:rFonts w:ascii="Georgia" w:hAnsi="Georgia"/>
        </w:rPr>
        <w:t xml:space="preserve">.  </w:t>
      </w:r>
      <w:proofErr w:type="gramEnd"/>
      <w:r w:rsidRPr="000F170F">
        <w:rPr>
          <w:rFonts w:ascii="Georgia" w:hAnsi="Georgia"/>
        </w:rPr>
        <w:t>The contractor shall provide one person who shall be responsible for all activities required to fulfill said contract</w:t>
      </w:r>
      <w:proofErr w:type="gramStart"/>
      <w:r w:rsidRPr="000F170F">
        <w:rPr>
          <w:rFonts w:ascii="Georgia" w:hAnsi="Georgia"/>
        </w:rPr>
        <w:t xml:space="preserve">.  </w:t>
      </w:r>
      <w:proofErr w:type="gramEnd"/>
      <w:r w:rsidRPr="000F170F">
        <w:rPr>
          <w:rFonts w:ascii="Georgia" w:hAnsi="Georgia"/>
        </w:rPr>
        <w:t>This individual shall be invested with the authority to make decisions and commitments on behalf of the contracted party during the performance of the solicitation.</w:t>
      </w:r>
    </w:p>
    <w:p w14:paraId="70FDE479" w14:textId="77777777" w:rsidR="00540680" w:rsidRPr="000F170F" w:rsidRDefault="00540680" w:rsidP="00D33B6E">
      <w:pPr>
        <w:spacing w:line="240" w:lineRule="auto"/>
        <w:jc w:val="both"/>
      </w:pPr>
    </w:p>
    <w:p w14:paraId="5732E5E6" w14:textId="7417BDFC" w:rsidR="00540680" w:rsidRPr="000F170F" w:rsidRDefault="00540680" w:rsidP="00D33B6E">
      <w:pPr>
        <w:spacing w:line="240" w:lineRule="auto"/>
        <w:jc w:val="both"/>
      </w:pPr>
      <w:r w:rsidRPr="000F170F">
        <w:t xml:space="preserve">The MDE shall also designate one representative who shall </w:t>
      </w:r>
      <w:proofErr w:type="gramStart"/>
      <w:r w:rsidRPr="000F170F">
        <w:t>act as</w:t>
      </w:r>
      <w:proofErr w:type="gramEnd"/>
      <w:r w:rsidRPr="000F170F">
        <w:t xml:space="preserve"> the primary contact for this office.  This representative shall be responsible for conferring all parties necessary to resolve unanticipated issues or requirements that might occur </w:t>
      </w:r>
      <w:proofErr w:type="gramStart"/>
      <w:r w:rsidRPr="000F170F">
        <w:t>during the course of</w:t>
      </w:r>
      <w:proofErr w:type="gramEnd"/>
      <w:r w:rsidRPr="000F170F">
        <w:t xml:space="preserve"> the solicitation. </w:t>
      </w:r>
    </w:p>
    <w:p w14:paraId="56AA90C7" w14:textId="77777777" w:rsidR="00540680" w:rsidRPr="009E0BB9" w:rsidRDefault="00540680" w:rsidP="00D33B6E">
      <w:pPr>
        <w:spacing w:line="240" w:lineRule="auto"/>
        <w:jc w:val="both"/>
        <w:rPr>
          <w:rFonts w:ascii="Arial" w:hAnsi="Arial"/>
        </w:rPr>
      </w:pPr>
    </w:p>
    <w:p w14:paraId="68811588" w14:textId="4DE0555F" w:rsidR="00540680" w:rsidRPr="007E1066" w:rsidRDefault="00DF0CB0" w:rsidP="00D33B6E">
      <w:pPr>
        <w:pStyle w:val="Style1"/>
        <w:spacing w:line="240" w:lineRule="auto"/>
        <w:jc w:val="both"/>
      </w:pPr>
      <w:bookmarkStart w:id="159" w:name="_Toc144814943"/>
      <w:r w:rsidRPr="007E1066">
        <w:t xml:space="preserve">Memorandum </w:t>
      </w:r>
      <w:r w:rsidR="0041517E">
        <w:t>o</w:t>
      </w:r>
      <w:r w:rsidRPr="007E1066">
        <w:t>f Understanding</w:t>
      </w:r>
      <w:bookmarkEnd w:id="159"/>
    </w:p>
    <w:p w14:paraId="6BDBD680" w14:textId="77777777" w:rsidR="00540680" w:rsidRPr="00DF0CB0" w:rsidRDefault="00540680" w:rsidP="00D33B6E">
      <w:pPr>
        <w:spacing w:line="240" w:lineRule="auto"/>
        <w:jc w:val="both"/>
        <w:rPr>
          <w:rFonts w:cs="Arial"/>
        </w:rPr>
      </w:pPr>
      <w:r w:rsidRPr="00DF0CB0">
        <w:rPr>
          <w:rFonts w:cs="Arial"/>
        </w:rPr>
        <w:t>The execution of a Memorandum of Understanding (MOU) shall be required prior to the release of any student level data by the Mississippi Department of Education</w:t>
      </w:r>
      <w:proofErr w:type="gramStart"/>
      <w:r w:rsidRPr="00DF0CB0">
        <w:rPr>
          <w:rFonts w:cs="Arial"/>
        </w:rPr>
        <w:t xml:space="preserve">.  </w:t>
      </w:r>
      <w:proofErr w:type="gramEnd"/>
      <w:r w:rsidRPr="00DF0CB0">
        <w:rPr>
          <w:rFonts w:cs="Arial"/>
        </w:rPr>
        <w:t>Failure to adhere to the provisions of the MOU may result in termination of the contract and/or may result in denial of subsequent renewal requests.</w:t>
      </w:r>
    </w:p>
    <w:p w14:paraId="6BC0ED00" w14:textId="77777777" w:rsidR="00540680" w:rsidRPr="00DF0CB0" w:rsidRDefault="00540680" w:rsidP="00D33B6E">
      <w:pPr>
        <w:spacing w:line="240" w:lineRule="auto"/>
        <w:jc w:val="both"/>
        <w:rPr>
          <w:rFonts w:cs="Arial"/>
        </w:rPr>
      </w:pPr>
    </w:p>
    <w:p w14:paraId="6351069E" w14:textId="75D389F7" w:rsidR="00540680" w:rsidRPr="00DF0CB0" w:rsidRDefault="00DF0CB0" w:rsidP="00D33B6E">
      <w:pPr>
        <w:pStyle w:val="Style2"/>
        <w:spacing w:line="240" w:lineRule="auto"/>
        <w:jc w:val="both"/>
        <w:rPr>
          <w:caps/>
          <w:u w:val="single"/>
        </w:rPr>
      </w:pPr>
      <w:bookmarkStart w:id="160" w:name="_Toc144814944"/>
      <w:r w:rsidRPr="00DF0CB0">
        <w:t>Ethics</w:t>
      </w:r>
      <w:bookmarkEnd w:id="160"/>
    </w:p>
    <w:p w14:paraId="2DB505B1" w14:textId="156F561E" w:rsidR="00540680" w:rsidRDefault="00540680" w:rsidP="00D33B6E">
      <w:pPr>
        <w:tabs>
          <w:tab w:val="left" w:pos="-720"/>
          <w:tab w:val="left" w:pos="0"/>
        </w:tabs>
        <w:suppressAutoHyphens/>
        <w:spacing w:line="240" w:lineRule="auto"/>
        <w:jc w:val="both"/>
        <w:rPr>
          <w:spacing w:val="-2"/>
        </w:rPr>
      </w:pPr>
      <w:r w:rsidRPr="00DF0CB0">
        <w:rPr>
          <w:rFonts w:cs="Arial"/>
        </w:rPr>
        <w:t xml:space="preserve">In compliance with State law, </w:t>
      </w:r>
      <w:r w:rsidR="00826F97">
        <w:rPr>
          <w:rFonts w:cs="Arial"/>
        </w:rPr>
        <w:t xml:space="preserve">a </w:t>
      </w:r>
      <w:r w:rsidRPr="00DF0CB0">
        <w:rPr>
          <w:rFonts w:cs="Arial"/>
        </w:rPr>
        <w:t xml:space="preserve">Contractor who is employed by a public entity agrees to </w:t>
      </w:r>
      <w:proofErr w:type="gramStart"/>
      <w:r w:rsidRPr="00DF0CB0">
        <w:rPr>
          <w:rFonts w:cs="Arial"/>
        </w:rPr>
        <w:t>make arrangements</w:t>
      </w:r>
      <w:proofErr w:type="gramEnd"/>
      <w:r w:rsidRPr="00DF0CB0">
        <w:rPr>
          <w:rFonts w:cs="Arial"/>
        </w:rPr>
        <w:t xml:space="preserve"> with his/her employer to take the appropriate leave (annual, professional, compensatory, etc.) during the period of service covered by this contract.  Contractor also agrees not to utilize resources of the public employer to perform the services pursuant to this contract</w:t>
      </w:r>
      <w:proofErr w:type="gramStart"/>
      <w:r w:rsidRPr="00DF0CB0">
        <w:rPr>
          <w:rFonts w:cs="Arial"/>
        </w:rPr>
        <w:t xml:space="preserve">.  </w:t>
      </w:r>
      <w:proofErr w:type="gramEnd"/>
      <w:r w:rsidRPr="00DF0CB0">
        <w:rPr>
          <w:rFonts w:cs="Arial"/>
        </w:rPr>
        <w:t>Prior to execution of this contract, Contractor must submit to the MDE a Certification (on the MDE form) executed from his/her employer whereby the public employer acknowledges that it is aware of its employee working for the MDE</w:t>
      </w:r>
      <w:r w:rsidRPr="00DF0CB0">
        <w:rPr>
          <w:spacing w:val="-2"/>
        </w:rPr>
        <w:t>.</w:t>
      </w:r>
    </w:p>
    <w:p w14:paraId="4FE488D5" w14:textId="77777777" w:rsidR="007A4A97" w:rsidRPr="00DF0CB0" w:rsidRDefault="007A4A97" w:rsidP="00D33B6E">
      <w:pPr>
        <w:tabs>
          <w:tab w:val="left" w:pos="-720"/>
          <w:tab w:val="left" w:pos="0"/>
        </w:tabs>
        <w:suppressAutoHyphens/>
        <w:spacing w:line="240" w:lineRule="auto"/>
        <w:jc w:val="both"/>
        <w:rPr>
          <w:spacing w:val="-2"/>
        </w:rPr>
      </w:pPr>
    </w:p>
    <w:p w14:paraId="0EA97AD9" w14:textId="405D6E54" w:rsidR="00540680" w:rsidRPr="00DF0CB0" w:rsidRDefault="00DF0CB0" w:rsidP="00D33B6E">
      <w:pPr>
        <w:pStyle w:val="Heading2"/>
        <w:spacing w:line="240" w:lineRule="auto"/>
        <w:jc w:val="both"/>
      </w:pPr>
      <w:bookmarkStart w:id="161" w:name="_Toc144814945"/>
      <w:r w:rsidRPr="00DF0CB0">
        <w:t xml:space="preserve">Termination </w:t>
      </w:r>
      <w:r w:rsidR="0041517E">
        <w:t>i</w:t>
      </w:r>
      <w:r w:rsidRPr="00DF0CB0">
        <w:t xml:space="preserve">n Event </w:t>
      </w:r>
      <w:r w:rsidR="00477D37">
        <w:t>o</w:t>
      </w:r>
      <w:r w:rsidRPr="00DF0CB0">
        <w:t>f Employment</w:t>
      </w:r>
      <w:bookmarkEnd w:id="161"/>
    </w:p>
    <w:p w14:paraId="5788DAEC" w14:textId="77777777" w:rsidR="00540680" w:rsidRPr="00DF0CB0" w:rsidRDefault="00540680" w:rsidP="00D33B6E">
      <w:pPr>
        <w:spacing w:line="240" w:lineRule="auto"/>
        <w:jc w:val="both"/>
      </w:pPr>
      <w:r w:rsidRPr="00DF0CB0">
        <w:t>Contract shall be terminated immediately if Contractor becomes an employee of the MDE and is only subject to payment of services prior to effective date of employment at the MDE. </w:t>
      </w:r>
    </w:p>
    <w:p w14:paraId="35BB2F94" w14:textId="384385E6" w:rsidR="00A462EC" w:rsidRDefault="00A462EC" w:rsidP="00D33B6E">
      <w:pPr>
        <w:pStyle w:val="Default"/>
        <w:jc w:val="both"/>
        <w:rPr>
          <w:rFonts w:ascii="Georgia" w:hAnsi="Georgia" w:cs="Times New Roman"/>
          <w:color w:val="auto"/>
          <w:sz w:val="22"/>
          <w:szCs w:val="22"/>
        </w:rPr>
      </w:pPr>
    </w:p>
    <w:p w14:paraId="436E207C" w14:textId="0F9B6C29" w:rsidR="00A462EC" w:rsidRPr="004B5713" w:rsidRDefault="00A462EC" w:rsidP="00D33B6E">
      <w:pPr>
        <w:pStyle w:val="Heading2"/>
        <w:spacing w:before="0" w:line="240" w:lineRule="auto"/>
        <w:ind w:left="540" w:hanging="540"/>
        <w:jc w:val="both"/>
        <w:rPr>
          <w:szCs w:val="22"/>
        </w:rPr>
      </w:pPr>
      <w:bookmarkStart w:id="162" w:name="_Toc54775235"/>
      <w:bookmarkStart w:id="163" w:name="_Toc65587897"/>
      <w:bookmarkStart w:id="164" w:name="_Toc144814946"/>
      <w:r w:rsidRPr="004B5713">
        <w:rPr>
          <w:szCs w:val="22"/>
        </w:rPr>
        <w:t>P</w:t>
      </w:r>
      <w:r w:rsidRPr="006C7C10">
        <w:rPr>
          <w:szCs w:val="22"/>
        </w:rPr>
        <w:t>rotest</w:t>
      </w:r>
      <w:r w:rsidRPr="004B5713">
        <w:rPr>
          <w:szCs w:val="22"/>
        </w:rPr>
        <w:t xml:space="preserve"> of Solicitation or Award</w:t>
      </w:r>
      <w:bookmarkEnd w:id="162"/>
      <w:bookmarkEnd w:id="163"/>
      <w:bookmarkEnd w:id="164"/>
      <w:r w:rsidRPr="004B5713">
        <w:rPr>
          <w:szCs w:val="22"/>
        </w:rPr>
        <w:t xml:space="preserve">   </w:t>
      </w:r>
    </w:p>
    <w:p w14:paraId="356A477A" w14:textId="3DD7EAAD" w:rsidR="00A462EC" w:rsidRPr="004B5713" w:rsidRDefault="00A462EC" w:rsidP="00D33B6E">
      <w:pPr>
        <w:pStyle w:val="Default"/>
        <w:jc w:val="both"/>
        <w:rPr>
          <w:rFonts w:ascii="Georgia" w:hAnsi="Georgia" w:cs="Times New Roman"/>
          <w:color w:val="auto"/>
          <w:sz w:val="22"/>
          <w:szCs w:val="22"/>
        </w:rPr>
      </w:pPr>
      <w:r w:rsidRPr="004B5713">
        <w:rPr>
          <w:rFonts w:ascii="Georgia" w:hAnsi="Georgia" w:cs="Times New Roman"/>
          <w:color w:val="auto"/>
          <w:sz w:val="22"/>
          <w:szCs w:val="22"/>
        </w:rPr>
        <w:t xml:space="preserve">Any actual or prospective </w:t>
      </w:r>
      <w:r w:rsidR="00767CD7" w:rsidRPr="004B5713">
        <w:rPr>
          <w:rFonts w:ascii="Georgia" w:hAnsi="Georgia" w:cs="Times New Roman"/>
          <w:color w:val="auto"/>
          <w:sz w:val="22"/>
          <w:szCs w:val="22"/>
        </w:rPr>
        <w:t>Offeror</w:t>
      </w:r>
      <w:r w:rsidRPr="004B5713">
        <w:rPr>
          <w:rFonts w:ascii="Georgia" w:hAnsi="Georgia" w:cs="Times New Roman"/>
          <w:color w:val="auto"/>
          <w:sz w:val="22"/>
          <w:szCs w:val="22"/>
        </w:rPr>
        <w:t xml:space="preserve"> or </w:t>
      </w:r>
      <w:r w:rsidR="00767CD7" w:rsidRPr="004B5713">
        <w:rPr>
          <w:rFonts w:ascii="Georgia" w:hAnsi="Georgia" w:cs="Times New Roman"/>
          <w:color w:val="auto"/>
          <w:sz w:val="22"/>
          <w:szCs w:val="22"/>
        </w:rPr>
        <w:t>Offeror</w:t>
      </w:r>
      <w:r w:rsidRPr="004B5713">
        <w:rPr>
          <w:rFonts w:ascii="Georgia" w:hAnsi="Georgia" w:cs="Times New Roman"/>
          <w:color w:val="auto"/>
          <w:sz w:val="22"/>
          <w:szCs w:val="22"/>
        </w:rPr>
        <w:t xml:space="preserve">s who are aggrieved in connection with the solicitation or award of a contract may protest to </w:t>
      </w:r>
      <w:r w:rsidR="00122BFB" w:rsidRPr="004B5713">
        <w:rPr>
          <w:rFonts w:ascii="Georgia" w:hAnsi="Georgia" w:cs="Times New Roman"/>
          <w:color w:val="auto"/>
          <w:sz w:val="22"/>
          <w:szCs w:val="22"/>
        </w:rPr>
        <w:t>the MDE</w:t>
      </w:r>
      <w:r w:rsidRPr="004B5713">
        <w:rPr>
          <w:rFonts w:ascii="Georgia" w:hAnsi="Georgia" w:cs="Times New Roman"/>
          <w:color w:val="auto"/>
          <w:sz w:val="22"/>
          <w:szCs w:val="22"/>
        </w:rPr>
        <w:t xml:space="preserve">’s Office of </w:t>
      </w:r>
      <w:r w:rsidR="00122BFB" w:rsidRPr="004B5713">
        <w:rPr>
          <w:rFonts w:ascii="Georgia" w:hAnsi="Georgia" w:cs="Times New Roman"/>
          <w:color w:val="auto"/>
          <w:sz w:val="22"/>
          <w:szCs w:val="22"/>
        </w:rPr>
        <w:t xml:space="preserve">the Superintendent of Education </w:t>
      </w:r>
      <w:r w:rsidRPr="004B5713">
        <w:rPr>
          <w:rFonts w:ascii="Georgia" w:hAnsi="Georgia" w:cs="Times New Roman"/>
          <w:color w:val="auto"/>
          <w:sz w:val="22"/>
          <w:szCs w:val="22"/>
        </w:rPr>
        <w:t xml:space="preserve">with a copy to the </w:t>
      </w:r>
      <w:r w:rsidR="00122BFB" w:rsidRPr="004B5713">
        <w:rPr>
          <w:rFonts w:ascii="Georgia" w:hAnsi="Georgia" w:cs="Times New Roman"/>
          <w:color w:val="auto"/>
          <w:sz w:val="22"/>
          <w:szCs w:val="22"/>
        </w:rPr>
        <w:t xml:space="preserve">Office of Procurement </w:t>
      </w:r>
      <w:r w:rsidRPr="004B5713">
        <w:rPr>
          <w:rFonts w:ascii="Georgia" w:hAnsi="Georgia" w:cs="Times New Roman"/>
          <w:color w:val="auto"/>
          <w:sz w:val="22"/>
          <w:szCs w:val="22"/>
        </w:rPr>
        <w:t>Director. The protest shall be submitted in writing within seven (7) calendar days of the</w:t>
      </w:r>
      <w:r w:rsidR="00055500" w:rsidRPr="004B5713">
        <w:rPr>
          <w:rFonts w:ascii="Georgia" w:hAnsi="Georgia" w:cs="Times New Roman"/>
          <w:color w:val="auto"/>
          <w:sz w:val="22"/>
          <w:szCs w:val="22"/>
        </w:rPr>
        <w:t xml:space="preserve"> Notice of Intent to Award</w:t>
      </w:r>
      <w:r w:rsidR="00606F22">
        <w:rPr>
          <w:rFonts w:ascii="Georgia" w:hAnsi="Georgia" w:cs="Times New Roman"/>
          <w:color w:val="auto"/>
          <w:sz w:val="22"/>
          <w:szCs w:val="22"/>
        </w:rPr>
        <w:t xml:space="preserve"> notification</w:t>
      </w:r>
      <w:r w:rsidRPr="004B5713">
        <w:rPr>
          <w:rFonts w:ascii="Georgia" w:hAnsi="Georgia" w:cs="Times New Roman"/>
          <w:color w:val="auto"/>
          <w:sz w:val="22"/>
          <w:szCs w:val="22"/>
        </w:rPr>
        <w:t xml:space="preserve"> or within seven (7) calendar days of the solicitation </w:t>
      </w:r>
      <w:proofErr w:type="gramStart"/>
      <w:r w:rsidRPr="004B5713">
        <w:rPr>
          <w:rFonts w:ascii="Georgia" w:hAnsi="Georgia" w:cs="Times New Roman"/>
          <w:color w:val="auto"/>
          <w:sz w:val="22"/>
          <w:szCs w:val="22"/>
        </w:rPr>
        <w:t>posting</w:t>
      </w:r>
      <w:r w:rsidR="00606F22">
        <w:rPr>
          <w:rFonts w:ascii="Georgia" w:hAnsi="Georgia" w:cs="Times New Roman"/>
          <w:color w:val="auto"/>
          <w:sz w:val="22"/>
          <w:szCs w:val="22"/>
        </w:rPr>
        <w:t>,</w:t>
      </w:r>
      <w:r w:rsidRPr="004B5713">
        <w:rPr>
          <w:rFonts w:ascii="Georgia" w:hAnsi="Georgia" w:cs="Times New Roman"/>
          <w:color w:val="auto"/>
          <w:sz w:val="22"/>
          <w:szCs w:val="22"/>
        </w:rPr>
        <w:t xml:space="preserve"> if</w:t>
      </w:r>
      <w:proofErr w:type="gramEnd"/>
      <w:r w:rsidRPr="004B5713">
        <w:rPr>
          <w:rFonts w:ascii="Georgia" w:hAnsi="Georgia" w:cs="Times New Roman"/>
          <w:color w:val="auto"/>
          <w:sz w:val="22"/>
          <w:szCs w:val="22"/>
        </w:rPr>
        <w:t xml:space="preserve"> the protest is based on the solicitation. </w:t>
      </w:r>
    </w:p>
    <w:p w14:paraId="21F23793" w14:textId="77777777" w:rsidR="00122BFB" w:rsidRPr="004B5713" w:rsidRDefault="00122BFB" w:rsidP="00D33B6E">
      <w:pPr>
        <w:pStyle w:val="Default"/>
        <w:jc w:val="both"/>
        <w:rPr>
          <w:rFonts w:ascii="Georgia" w:hAnsi="Georgia" w:cs="Times New Roman"/>
          <w:color w:val="auto"/>
          <w:sz w:val="22"/>
          <w:szCs w:val="22"/>
        </w:rPr>
      </w:pPr>
    </w:p>
    <w:p w14:paraId="53F676B7" w14:textId="00153744" w:rsidR="00A462EC" w:rsidRPr="004B5713" w:rsidRDefault="00A462EC" w:rsidP="00D33B6E">
      <w:pPr>
        <w:pStyle w:val="Default"/>
        <w:jc w:val="both"/>
        <w:rPr>
          <w:rFonts w:ascii="Georgia" w:hAnsi="Georgia" w:cs="Times New Roman"/>
          <w:color w:val="auto"/>
          <w:sz w:val="22"/>
          <w:szCs w:val="22"/>
        </w:rPr>
      </w:pPr>
      <w:r w:rsidRPr="004B5713">
        <w:rPr>
          <w:rFonts w:ascii="Georgia" w:hAnsi="Georgia" w:cs="Times New Roman"/>
          <w:color w:val="auto"/>
          <w:sz w:val="22"/>
          <w:szCs w:val="22"/>
        </w:rPr>
        <w:t>A protest is considered filed when received by the</w:t>
      </w:r>
      <w:r w:rsidR="00122BFB" w:rsidRPr="004B5713">
        <w:rPr>
          <w:rFonts w:ascii="Georgia" w:hAnsi="Georgia" w:cs="Times New Roman"/>
          <w:color w:val="auto"/>
          <w:sz w:val="22"/>
          <w:szCs w:val="22"/>
        </w:rPr>
        <w:t xml:space="preserve"> Superintendent of Education</w:t>
      </w:r>
      <w:r w:rsidRPr="004B5713">
        <w:rPr>
          <w:rFonts w:ascii="Georgia" w:hAnsi="Georgia" w:cs="Times New Roman"/>
          <w:color w:val="auto"/>
          <w:sz w:val="22"/>
          <w:szCs w:val="22"/>
        </w:rPr>
        <w:t xml:space="preserve">. Protests filed after the seven (7) day period shall not be considered. </w:t>
      </w:r>
    </w:p>
    <w:p w14:paraId="6304247C" w14:textId="77777777" w:rsidR="00A462EC" w:rsidRPr="004B5713" w:rsidRDefault="00A462EC" w:rsidP="00D33B6E">
      <w:pPr>
        <w:spacing w:line="240" w:lineRule="auto"/>
        <w:jc w:val="both"/>
        <w:rPr>
          <w:rFonts w:cs="Times New Roman"/>
        </w:rPr>
      </w:pPr>
    </w:p>
    <w:p w14:paraId="30F8A1AF" w14:textId="4BA68C34" w:rsidR="00A462EC" w:rsidRDefault="00A462EC" w:rsidP="00D33B6E">
      <w:pPr>
        <w:spacing w:line="240" w:lineRule="auto"/>
        <w:jc w:val="both"/>
        <w:rPr>
          <w:rFonts w:cs="Times New Roman"/>
        </w:rPr>
      </w:pPr>
      <w:r w:rsidRPr="004B5713">
        <w:rPr>
          <w:rFonts w:cs="Times New Roman"/>
        </w:rPr>
        <w:t xml:space="preserve">To file a protest directly to </w:t>
      </w:r>
      <w:r w:rsidR="00162826" w:rsidRPr="004B5713">
        <w:rPr>
          <w:rFonts w:cs="Times New Roman"/>
        </w:rPr>
        <w:t>DFA/PPRB</w:t>
      </w:r>
      <w:r w:rsidRPr="004B5713">
        <w:rPr>
          <w:rFonts w:cs="Times New Roman"/>
        </w:rPr>
        <w:t xml:space="preserve">, the aggrieved party shall file a protest with </w:t>
      </w:r>
      <w:r w:rsidR="00122BFB" w:rsidRPr="004B5713">
        <w:rPr>
          <w:rFonts w:cs="Times New Roman"/>
        </w:rPr>
        <w:t xml:space="preserve">the </w:t>
      </w:r>
      <w:r w:rsidR="00162826" w:rsidRPr="004B5713">
        <w:rPr>
          <w:rFonts w:cs="Times New Roman"/>
        </w:rPr>
        <w:t>Office of Personal Service Contract Review (OPSCR)</w:t>
      </w:r>
      <w:r w:rsidRPr="004B5713">
        <w:rPr>
          <w:rFonts w:cs="Times New Roman"/>
        </w:rPr>
        <w:t xml:space="preserve"> within seven (7) calendar days after the aggrieved party knew or should have known of the facts and circumstances upon which the protest is based, but in </w:t>
      </w:r>
      <w:r w:rsidRPr="004B5713">
        <w:rPr>
          <w:rFonts w:cs="Times New Roman"/>
        </w:rPr>
        <w:lastRenderedPageBreak/>
        <w:t>no event later than within seven (7) calendar days of the solicitation posting or</w:t>
      </w:r>
      <w:r w:rsidR="00603663" w:rsidRPr="004B5713">
        <w:rPr>
          <w:rFonts w:cs="Times New Roman"/>
        </w:rPr>
        <w:t xml:space="preserve"> Notice of Intent to</w:t>
      </w:r>
      <w:r w:rsidRPr="004B5713">
        <w:rPr>
          <w:rFonts w:cs="Times New Roman"/>
        </w:rPr>
        <w:t xml:space="preserve"> </w:t>
      </w:r>
      <w:r w:rsidR="00603663" w:rsidRPr="004B5713">
        <w:rPr>
          <w:rFonts w:cs="Times New Roman"/>
        </w:rPr>
        <w:t>A</w:t>
      </w:r>
      <w:r w:rsidRPr="004B5713">
        <w:rPr>
          <w:rFonts w:cs="Times New Roman"/>
        </w:rPr>
        <w:t>ward</w:t>
      </w:r>
      <w:r w:rsidR="00FC3C0C">
        <w:rPr>
          <w:rFonts w:cs="Times New Roman"/>
        </w:rPr>
        <w:t xml:space="preserve"> notification</w:t>
      </w:r>
      <w:r w:rsidRPr="004B5713">
        <w:rPr>
          <w:rFonts w:cs="Times New Roman"/>
        </w:rPr>
        <w:t>.</w:t>
      </w:r>
    </w:p>
    <w:p w14:paraId="2F9E7DF7" w14:textId="77777777" w:rsidR="00EF0EEE" w:rsidRPr="005E7374" w:rsidRDefault="00EF0EEE" w:rsidP="00D33B6E">
      <w:pPr>
        <w:spacing w:line="240" w:lineRule="auto"/>
        <w:jc w:val="both"/>
        <w:rPr>
          <w:rFonts w:cs="Times New Roman"/>
        </w:rPr>
      </w:pPr>
    </w:p>
    <w:p w14:paraId="4D5F7AFC" w14:textId="77777777" w:rsidR="00A462EC" w:rsidRPr="005E7374" w:rsidRDefault="00A462EC" w:rsidP="00094DE5">
      <w:pPr>
        <w:pStyle w:val="Heading3"/>
        <w:spacing w:after="120" w:line="240" w:lineRule="auto"/>
        <w:ind w:left="1440"/>
        <w:jc w:val="both"/>
        <w:rPr>
          <w:i w:val="0"/>
          <w:u w:val="none"/>
        </w:rPr>
      </w:pPr>
      <w:bookmarkStart w:id="165" w:name="_Toc65587898"/>
      <w:bookmarkStart w:id="166" w:name="_Toc144814947"/>
      <w:r w:rsidRPr="005E7374">
        <w:rPr>
          <w:i w:val="0"/>
          <w:u w:val="none"/>
        </w:rPr>
        <w:t>Content of Protest</w:t>
      </w:r>
      <w:bookmarkEnd w:id="165"/>
      <w:bookmarkEnd w:id="166"/>
      <w:r w:rsidRPr="005E7374">
        <w:rPr>
          <w:i w:val="0"/>
          <w:u w:val="none"/>
        </w:rPr>
        <w:t xml:space="preserve"> </w:t>
      </w:r>
    </w:p>
    <w:p w14:paraId="62FDE92A" w14:textId="77777777" w:rsidR="00A462EC" w:rsidRPr="005E7374" w:rsidRDefault="00A462EC" w:rsidP="00B91CB3">
      <w:pPr>
        <w:pStyle w:val="Default"/>
        <w:ind w:left="720"/>
        <w:jc w:val="both"/>
        <w:rPr>
          <w:rFonts w:ascii="Georgia" w:hAnsi="Georgia"/>
          <w:color w:val="auto"/>
          <w:sz w:val="22"/>
          <w:szCs w:val="22"/>
        </w:rPr>
      </w:pPr>
      <w:r w:rsidRPr="005E7374">
        <w:rPr>
          <w:rFonts w:ascii="Georgia" w:hAnsi="Georgia" w:cs="Times New Roman"/>
          <w:color w:val="auto"/>
          <w:sz w:val="22"/>
          <w:szCs w:val="22"/>
        </w:rPr>
        <w:t>To expedite handling of protests, the envelope should be labeled “Protest</w:t>
      </w:r>
      <w:proofErr w:type="gramStart"/>
      <w:r w:rsidRPr="005E7374">
        <w:rPr>
          <w:rFonts w:ascii="Georgia" w:hAnsi="Georgia" w:cs="Times New Roman"/>
          <w:color w:val="auto"/>
          <w:sz w:val="22"/>
          <w:szCs w:val="22"/>
        </w:rPr>
        <w:t>”.</w:t>
      </w:r>
      <w:proofErr w:type="gramEnd"/>
      <w:r w:rsidRPr="005E7374">
        <w:rPr>
          <w:rFonts w:ascii="Georgia" w:hAnsi="Georgia" w:cs="Times New Roman"/>
          <w:color w:val="auto"/>
          <w:sz w:val="22"/>
          <w:szCs w:val="22"/>
        </w:rPr>
        <w:t xml:space="preserve"> The written protest shall include as a minimum the following: </w:t>
      </w:r>
    </w:p>
    <w:p w14:paraId="41E6E55F" w14:textId="77777777" w:rsidR="00A462EC" w:rsidRPr="005E7374" w:rsidRDefault="00A462EC" w:rsidP="00B91CB3">
      <w:pPr>
        <w:pStyle w:val="Default"/>
        <w:ind w:left="720"/>
        <w:jc w:val="both"/>
        <w:rPr>
          <w:rFonts w:ascii="Georgia" w:hAnsi="Georgia" w:cs="Times New Roman"/>
          <w:color w:val="auto"/>
          <w:sz w:val="22"/>
          <w:szCs w:val="22"/>
        </w:rPr>
      </w:pPr>
    </w:p>
    <w:p w14:paraId="51FA43AE" w14:textId="3C0A05FA" w:rsidR="00A462EC" w:rsidRPr="005E7374" w:rsidRDefault="00A462EC" w:rsidP="00B91CB3">
      <w:pPr>
        <w:pStyle w:val="Default"/>
        <w:numPr>
          <w:ilvl w:val="0"/>
          <w:numId w:val="11"/>
        </w:numPr>
        <w:jc w:val="both"/>
        <w:rPr>
          <w:rFonts w:ascii="Georgia" w:hAnsi="Georgia" w:cs="Times New Roman"/>
          <w:color w:val="auto"/>
          <w:sz w:val="22"/>
          <w:szCs w:val="22"/>
        </w:rPr>
      </w:pPr>
      <w:r w:rsidRPr="005E7374">
        <w:rPr>
          <w:rFonts w:ascii="Georgia" w:hAnsi="Georgia" w:cs="Times New Roman"/>
          <w:color w:val="auto"/>
          <w:sz w:val="22"/>
          <w:szCs w:val="22"/>
        </w:rPr>
        <w:t xml:space="preserve"> </w:t>
      </w:r>
      <w:r w:rsidR="006D7DE9">
        <w:rPr>
          <w:rFonts w:ascii="Georgia" w:hAnsi="Georgia" w:cs="Times New Roman"/>
          <w:color w:val="auto"/>
          <w:sz w:val="22"/>
          <w:szCs w:val="22"/>
        </w:rPr>
        <w:t>N</w:t>
      </w:r>
      <w:r w:rsidRPr="005E7374">
        <w:rPr>
          <w:rFonts w:ascii="Georgia" w:hAnsi="Georgia" w:cs="Times New Roman"/>
          <w:color w:val="auto"/>
          <w:sz w:val="22"/>
          <w:szCs w:val="22"/>
        </w:rPr>
        <w:t xml:space="preserve">ame and address of the </w:t>
      </w:r>
      <w:proofErr w:type="gramStart"/>
      <w:r w:rsidRPr="005E7374">
        <w:rPr>
          <w:rFonts w:ascii="Georgia" w:hAnsi="Georgia" w:cs="Times New Roman"/>
          <w:color w:val="auto"/>
          <w:sz w:val="22"/>
          <w:szCs w:val="22"/>
        </w:rPr>
        <w:t>protestor;</w:t>
      </w:r>
      <w:proofErr w:type="gramEnd"/>
      <w:r w:rsidRPr="005E7374">
        <w:rPr>
          <w:rFonts w:ascii="Georgia" w:hAnsi="Georgia" w:cs="Times New Roman"/>
          <w:color w:val="auto"/>
          <w:sz w:val="22"/>
          <w:szCs w:val="22"/>
        </w:rPr>
        <w:t xml:space="preserve"> </w:t>
      </w:r>
    </w:p>
    <w:p w14:paraId="09033FB5" w14:textId="65F5B9B6" w:rsidR="00A462EC" w:rsidRPr="005E7374" w:rsidRDefault="00A462EC" w:rsidP="00B91CB3">
      <w:pPr>
        <w:pStyle w:val="Default"/>
        <w:numPr>
          <w:ilvl w:val="0"/>
          <w:numId w:val="11"/>
        </w:numPr>
        <w:jc w:val="both"/>
        <w:rPr>
          <w:rFonts w:ascii="Georgia" w:hAnsi="Georgia" w:cs="Times New Roman"/>
          <w:color w:val="auto"/>
          <w:sz w:val="22"/>
          <w:szCs w:val="22"/>
        </w:rPr>
      </w:pPr>
      <w:r w:rsidRPr="005E7374">
        <w:rPr>
          <w:rFonts w:ascii="Georgia" w:hAnsi="Georgia" w:cs="Times New Roman"/>
          <w:color w:val="auto"/>
          <w:sz w:val="22"/>
          <w:szCs w:val="22"/>
        </w:rPr>
        <w:t>Appropriate identification of the procurement</w:t>
      </w:r>
      <w:r w:rsidR="004F3D9F">
        <w:rPr>
          <w:rFonts w:ascii="Georgia" w:hAnsi="Georgia" w:cs="Times New Roman"/>
          <w:color w:val="auto"/>
          <w:sz w:val="22"/>
          <w:szCs w:val="22"/>
        </w:rPr>
        <w:t xml:space="preserve"> (RFx#)</w:t>
      </w:r>
      <w:r w:rsidR="00FC3C0C">
        <w:rPr>
          <w:rFonts w:ascii="Georgia" w:hAnsi="Georgia" w:cs="Times New Roman"/>
          <w:color w:val="auto"/>
          <w:sz w:val="22"/>
          <w:szCs w:val="22"/>
        </w:rPr>
        <w:t>;</w:t>
      </w:r>
      <w:r w:rsidRPr="005E7374">
        <w:rPr>
          <w:rFonts w:ascii="Georgia" w:hAnsi="Georgia" w:cs="Times New Roman"/>
          <w:color w:val="auto"/>
          <w:sz w:val="22"/>
          <w:szCs w:val="22"/>
        </w:rPr>
        <w:t xml:space="preserve"> </w:t>
      </w:r>
      <w:r w:rsidR="00032F66">
        <w:rPr>
          <w:rFonts w:ascii="Georgia" w:hAnsi="Georgia" w:cs="Times New Roman"/>
          <w:color w:val="auto"/>
          <w:sz w:val="22"/>
          <w:szCs w:val="22"/>
        </w:rPr>
        <w:t xml:space="preserve">if a contract has been awarded, due to public records request, its </w:t>
      </w:r>
      <w:proofErr w:type="gramStart"/>
      <w:r w:rsidR="00032F66">
        <w:rPr>
          <w:rFonts w:ascii="Georgia" w:hAnsi="Georgia" w:cs="Times New Roman"/>
          <w:color w:val="auto"/>
          <w:sz w:val="22"/>
          <w:szCs w:val="22"/>
        </w:rPr>
        <w:t>number;</w:t>
      </w:r>
      <w:proofErr w:type="gramEnd"/>
    </w:p>
    <w:p w14:paraId="5CAFBFE5" w14:textId="6C88C52C" w:rsidR="00A462EC" w:rsidRPr="005E7374" w:rsidRDefault="00A462EC" w:rsidP="00B91CB3">
      <w:pPr>
        <w:pStyle w:val="Default"/>
        <w:numPr>
          <w:ilvl w:val="0"/>
          <w:numId w:val="11"/>
        </w:numPr>
        <w:jc w:val="both"/>
        <w:rPr>
          <w:rFonts w:ascii="Georgia" w:hAnsi="Georgia" w:cs="Times New Roman"/>
          <w:color w:val="auto"/>
          <w:sz w:val="22"/>
          <w:szCs w:val="22"/>
        </w:rPr>
      </w:pPr>
      <w:r w:rsidRPr="005E7374">
        <w:rPr>
          <w:rFonts w:ascii="Georgia" w:hAnsi="Georgia" w:cs="Times New Roman"/>
          <w:color w:val="auto"/>
          <w:sz w:val="22"/>
          <w:szCs w:val="22"/>
        </w:rPr>
        <w:t>A statement of reasons for the protest</w:t>
      </w:r>
      <w:r w:rsidR="006D7DE9">
        <w:rPr>
          <w:rFonts w:ascii="Georgia" w:hAnsi="Georgia" w:cs="Times New Roman"/>
          <w:color w:val="auto"/>
          <w:sz w:val="22"/>
          <w:szCs w:val="22"/>
        </w:rPr>
        <w:t>; and</w:t>
      </w:r>
      <w:r w:rsidRPr="005E7374">
        <w:rPr>
          <w:rFonts w:ascii="Georgia" w:hAnsi="Georgia" w:cs="Times New Roman"/>
          <w:color w:val="auto"/>
          <w:sz w:val="22"/>
          <w:szCs w:val="22"/>
        </w:rPr>
        <w:t xml:space="preserve"> </w:t>
      </w:r>
    </w:p>
    <w:p w14:paraId="5D61966C" w14:textId="275FA4F9" w:rsidR="00A462EC" w:rsidRPr="005E7374" w:rsidRDefault="00A462EC" w:rsidP="00B91CB3">
      <w:pPr>
        <w:pStyle w:val="Default"/>
        <w:numPr>
          <w:ilvl w:val="0"/>
          <w:numId w:val="11"/>
        </w:numPr>
        <w:jc w:val="both"/>
        <w:rPr>
          <w:rFonts w:ascii="Georgia" w:hAnsi="Georgia" w:cs="Times New Roman"/>
          <w:color w:val="auto"/>
          <w:sz w:val="22"/>
          <w:szCs w:val="22"/>
        </w:rPr>
      </w:pPr>
      <w:r w:rsidRPr="005E7374">
        <w:rPr>
          <w:rFonts w:ascii="Georgia" w:hAnsi="Georgia" w:cs="Times New Roman"/>
          <w:color w:val="auto"/>
          <w:sz w:val="22"/>
          <w:szCs w:val="22"/>
        </w:rPr>
        <w:t>Supporting exhibits, evidence, or documents to substantiate any claims</w:t>
      </w:r>
      <w:r w:rsidR="00032F66">
        <w:rPr>
          <w:rFonts w:ascii="Georgia" w:hAnsi="Georgia" w:cs="Times New Roman"/>
          <w:color w:val="auto"/>
          <w:sz w:val="22"/>
          <w:szCs w:val="22"/>
        </w:rPr>
        <w:t xml:space="preserve">. If said items are </w:t>
      </w:r>
      <w:r w:rsidR="008F48F0">
        <w:rPr>
          <w:rFonts w:ascii="Georgia" w:hAnsi="Georgia" w:cs="Times New Roman"/>
          <w:color w:val="auto"/>
          <w:sz w:val="22"/>
          <w:szCs w:val="22"/>
        </w:rPr>
        <w:t xml:space="preserve">unavailable </w:t>
      </w:r>
      <w:r w:rsidR="008F48F0" w:rsidRPr="005E7374">
        <w:rPr>
          <w:rFonts w:ascii="Georgia" w:hAnsi="Georgia" w:cs="Times New Roman"/>
          <w:color w:val="auto"/>
          <w:sz w:val="22"/>
          <w:szCs w:val="22"/>
        </w:rPr>
        <w:t>within</w:t>
      </w:r>
      <w:r w:rsidRPr="005E7374">
        <w:rPr>
          <w:rFonts w:ascii="Georgia" w:hAnsi="Georgia" w:cs="Times New Roman"/>
          <w:color w:val="auto"/>
          <w:sz w:val="22"/>
          <w:szCs w:val="22"/>
        </w:rPr>
        <w:t xml:space="preserve"> the filing time</w:t>
      </w:r>
      <w:r w:rsidR="00032F66">
        <w:rPr>
          <w:rFonts w:ascii="Georgia" w:hAnsi="Georgia" w:cs="Times New Roman"/>
          <w:color w:val="auto"/>
          <w:sz w:val="22"/>
          <w:szCs w:val="22"/>
        </w:rPr>
        <w:t>,</w:t>
      </w:r>
      <w:r w:rsidRPr="005E7374">
        <w:rPr>
          <w:rFonts w:ascii="Georgia" w:hAnsi="Georgia" w:cs="Times New Roman"/>
          <w:color w:val="auto"/>
          <w:sz w:val="22"/>
          <w:szCs w:val="22"/>
        </w:rPr>
        <w:t xml:space="preserve"> the expected availability date shall be indicated.</w:t>
      </w:r>
    </w:p>
    <w:p w14:paraId="2E885D77" w14:textId="27D5F8FB" w:rsidR="00162826" w:rsidRPr="005E7374" w:rsidRDefault="00162826" w:rsidP="00B91CB3">
      <w:pPr>
        <w:pStyle w:val="Default"/>
        <w:numPr>
          <w:ilvl w:val="0"/>
          <w:numId w:val="11"/>
        </w:numPr>
        <w:jc w:val="both"/>
        <w:rPr>
          <w:rFonts w:ascii="Georgia" w:hAnsi="Georgia" w:cs="Times New Roman"/>
          <w:color w:val="auto"/>
          <w:sz w:val="22"/>
          <w:szCs w:val="22"/>
        </w:rPr>
      </w:pPr>
      <w:r w:rsidRPr="005E7374">
        <w:rPr>
          <w:rFonts w:ascii="Georgia" w:hAnsi="Georgia" w:cs="Times New Roman"/>
          <w:color w:val="auto"/>
          <w:sz w:val="22"/>
          <w:szCs w:val="22"/>
        </w:rPr>
        <w:t xml:space="preserve">Place protest letter in an </w:t>
      </w:r>
      <w:r w:rsidR="00F52A5B" w:rsidRPr="005E7374">
        <w:rPr>
          <w:rFonts w:ascii="Georgia" w:hAnsi="Georgia" w:cs="Times New Roman"/>
          <w:color w:val="auto"/>
          <w:sz w:val="22"/>
          <w:szCs w:val="22"/>
        </w:rPr>
        <w:t>envelope</w:t>
      </w:r>
      <w:r w:rsidRPr="005E7374">
        <w:rPr>
          <w:rFonts w:ascii="Georgia" w:hAnsi="Georgia" w:cs="Times New Roman"/>
          <w:color w:val="auto"/>
          <w:sz w:val="22"/>
          <w:szCs w:val="22"/>
        </w:rPr>
        <w:t xml:space="preserve"> clearly marked “PROTEST</w:t>
      </w:r>
      <w:proofErr w:type="gramStart"/>
      <w:r w:rsidRPr="005E7374">
        <w:rPr>
          <w:rFonts w:ascii="Georgia" w:hAnsi="Georgia" w:cs="Times New Roman"/>
          <w:color w:val="auto"/>
          <w:sz w:val="22"/>
          <w:szCs w:val="22"/>
        </w:rPr>
        <w:t>”</w:t>
      </w:r>
      <w:r w:rsidR="004C698F">
        <w:rPr>
          <w:rFonts w:ascii="Georgia" w:hAnsi="Georgia" w:cs="Times New Roman"/>
          <w:color w:val="auto"/>
          <w:sz w:val="22"/>
          <w:szCs w:val="22"/>
        </w:rPr>
        <w:t>.</w:t>
      </w:r>
      <w:proofErr w:type="gramEnd"/>
    </w:p>
    <w:p w14:paraId="15C09BAC" w14:textId="22CC1397" w:rsidR="00162826" w:rsidRPr="005E7374" w:rsidRDefault="00162826" w:rsidP="00B91CB3">
      <w:pPr>
        <w:pStyle w:val="Default"/>
        <w:numPr>
          <w:ilvl w:val="0"/>
          <w:numId w:val="11"/>
        </w:numPr>
        <w:jc w:val="both"/>
        <w:rPr>
          <w:rFonts w:ascii="Georgia" w:hAnsi="Georgia" w:cs="Times New Roman"/>
          <w:color w:val="auto"/>
          <w:sz w:val="22"/>
          <w:szCs w:val="22"/>
        </w:rPr>
      </w:pPr>
      <w:r w:rsidRPr="005E7374">
        <w:rPr>
          <w:rFonts w:ascii="Georgia" w:hAnsi="Georgia" w:cs="Times New Roman"/>
          <w:color w:val="auto"/>
          <w:sz w:val="22"/>
          <w:szCs w:val="22"/>
        </w:rPr>
        <w:t>A protest is considered filed when received by the Superintendent of Education, or designee. Protests filed after the seven (7) calendar days established above will not be considered.</w:t>
      </w:r>
    </w:p>
    <w:p w14:paraId="0A18551C" w14:textId="74401A48" w:rsidR="00162826" w:rsidRPr="005E7374" w:rsidRDefault="006D7DE9" w:rsidP="00B91CB3">
      <w:pPr>
        <w:pStyle w:val="Default"/>
        <w:numPr>
          <w:ilvl w:val="0"/>
          <w:numId w:val="11"/>
        </w:numPr>
        <w:jc w:val="both"/>
        <w:rPr>
          <w:rFonts w:ascii="Georgia" w:hAnsi="Georgia" w:cs="Times New Roman"/>
          <w:color w:val="auto"/>
          <w:sz w:val="22"/>
          <w:szCs w:val="22"/>
        </w:rPr>
      </w:pPr>
      <w:r>
        <w:rPr>
          <w:rFonts w:ascii="Georgia" w:hAnsi="Georgia" w:cs="Times New Roman"/>
          <w:color w:val="auto"/>
          <w:sz w:val="22"/>
          <w:szCs w:val="22"/>
        </w:rPr>
        <w:t>Submit content of protest to</w:t>
      </w:r>
      <w:r w:rsidR="00162826" w:rsidRPr="005E7374">
        <w:rPr>
          <w:rFonts w:ascii="Georgia" w:hAnsi="Georgia" w:cs="Times New Roman"/>
          <w:color w:val="auto"/>
          <w:sz w:val="22"/>
          <w:szCs w:val="22"/>
        </w:rPr>
        <w:t>:</w:t>
      </w:r>
    </w:p>
    <w:p w14:paraId="1D97F970" w14:textId="6A48F6B5" w:rsidR="00162826" w:rsidRPr="005E7374" w:rsidRDefault="00162826" w:rsidP="00B91CB3">
      <w:pPr>
        <w:pStyle w:val="Default"/>
        <w:ind w:left="720"/>
        <w:jc w:val="both"/>
        <w:rPr>
          <w:rFonts w:ascii="Georgia" w:hAnsi="Georgia" w:cs="Times New Roman"/>
          <w:color w:val="auto"/>
          <w:sz w:val="22"/>
          <w:szCs w:val="22"/>
        </w:rPr>
      </w:pPr>
    </w:p>
    <w:p w14:paraId="0C2D605D" w14:textId="0C77C92D" w:rsidR="00162826" w:rsidRPr="004B5713" w:rsidRDefault="00162826" w:rsidP="00B91CB3">
      <w:pPr>
        <w:pStyle w:val="Default"/>
        <w:ind w:left="720"/>
        <w:jc w:val="both"/>
        <w:rPr>
          <w:rFonts w:ascii="Georgia" w:hAnsi="Georgia" w:cs="Times New Roman"/>
          <w:b/>
          <w:bCs/>
          <w:color w:val="auto"/>
          <w:sz w:val="22"/>
          <w:szCs w:val="22"/>
        </w:rPr>
      </w:pPr>
      <w:r w:rsidRPr="004B5713">
        <w:rPr>
          <w:rFonts w:ascii="Georgia" w:hAnsi="Georgia" w:cs="Times New Roman"/>
          <w:b/>
          <w:bCs/>
          <w:color w:val="auto"/>
          <w:sz w:val="22"/>
          <w:szCs w:val="22"/>
        </w:rPr>
        <w:t>State Superintendent of Education</w:t>
      </w:r>
    </w:p>
    <w:p w14:paraId="6A6D8BCD" w14:textId="548B3C77" w:rsidR="00162826" w:rsidRPr="005E7374" w:rsidRDefault="00162826" w:rsidP="00B91CB3">
      <w:pPr>
        <w:pStyle w:val="Default"/>
        <w:ind w:left="720"/>
        <w:jc w:val="both"/>
        <w:rPr>
          <w:rFonts w:ascii="Georgia" w:hAnsi="Georgia" w:cs="Times New Roman"/>
          <w:color w:val="auto"/>
          <w:sz w:val="22"/>
          <w:szCs w:val="22"/>
        </w:rPr>
      </w:pPr>
      <w:r w:rsidRPr="005E7374">
        <w:rPr>
          <w:rFonts w:ascii="Georgia" w:hAnsi="Georgia" w:cs="Times New Roman"/>
          <w:color w:val="auto"/>
          <w:sz w:val="22"/>
          <w:szCs w:val="22"/>
        </w:rPr>
        <w:t xml:space="preserve">The Mississippi Department of Education </w:t>
      </w:r>
    </w:p>
    <w:p w14:paraId="7C9B894D" w14:textId="5945AD4E" w:rsidR="00162826" w:rsidRPr="005E7374" w:rsidRDefault="00162826" w:rsidP="00B91CB3">
      <w:pPr>
        <w:pStyle w:val="Default"/>
        <w:ind w:left="720"/>
        <w:jc w:val="both"/>
        <w:rPr>
          <w:rFonts w:ascii="Georgia" w:hAnsi="Georgia" w:cs="Times New Roman"/>
          <w:b/>
          <w:bCs/>
          <w:color w:val="auto"/>
          <w:sz w:val="22"/>
          <w:szCs w:val="22"/>
        </w:rPr>
      </w:pPr>
      <w:r w:rsidRPr="005E7374">
        <w:rPr>
          <w:rFonts w:ascii="Georgia" w:hAnsi="Georgia" w:cs="Times New Roman"/>
          <w:b/>
          <w:bCs/>
          <w:color w:val="auto"/>
          <w:sz w:val="22"/>
          <w:szCs w:val="22"/>
        </w:rPr>
        <w:t>PROTEST LETTER (RFx Number)</w:t>
      </w:r>
    </w:p>
    <w:p w14:paraId="3A8ED57D" w14:textId="66700BB1" w:rsidR="00162826" w:rsidRPr="005E7374" w:rsidRDefault="00576650" w:rsidP="00B91CB3">
      <w:pPr>
        <w:pStyle w:val="Default"/>
        <w:ind w:left="720"/>
        <w:jc w:val="both"/>
        <w:rPr>
          <w:rFonts w:ascii="Georgia" w:hAnsi="Georgia" w:cs="Times New Roman"/>
          <w:color w:val="auto"/>
          <w:sz w:val="22"/>
          <w:szCs w:val="22"/>
        </w:rPr>
      </w:pPr>
      <w:r>
        <w:rPr>
          <w:rFonts w:ascii="Georgia" w:hAnsi="Georgia" w:cs="Times New Roman"/>
          <w:color w:val="auto"/>
          <w:sz w:val="22"/>
          <w:szCs w:val="22"/>
        </w:rPr>
        <w:t>359 North West Street</w:t>
      </w:r>
    </w:p>
    <w:p w14:paraId="0DFFDDBA" w14:textId="3149799B" w:rsidR="00162826" w:rsidRPr="005E7374" w:rsidRDefault="00162826" w:rsidP="00B91CB3">
      <w:pPr>
        <w:pStyle w:val="Default"/>
        <w:ind w:left="720"/>
        <w:jc w:val="both"/>
        <w:rPr>
          <w:rFonts w:ascii="Georgia" w:hAnsi="Georgia" w:cs="Times New Roman"/>
          <w:color w:val="auto"/>
          <w:sz w:val="22"/>
          <w:szCs w:val="22"/>
        </w:rPr>
      </w:pPr>
      <w:r w:rsidRPr="005E7374">
        <w:rPr>
          <w:rFonts w:ascii="Georgia" w:hAnsi="Georgia" w:cs="Times New Roman"/>
          <w:color w:val="auto"/>
          <w:sz w:val="22"/>
          <w:szCs w:val="22"/>
        </w:rPr>
        <w:t>Jackson, Mississippi 3920</w:t>
      </w:r>
      <w:r w:rsidR="00576650">
        <w:rPr>
          <w:rFonts w:ascii="Georgia" w:hAnsi="Georgia" w:cs="Times New Roman"/>
          <w:color w:val="auto"/>
          <w:sz w:val="22"/>
          <w:szCs w:val="22"/>
        </w:rPr>
        <w:t>1</w:t>
      </w:r>
    </w:p>
    <w:p w14:paraId="03D48C19" w14:textId="77777777" w:rsidR="00A462EC" w:rsidRPr="005E7374" w:rsidRDefault="00A462EC" w:rsidP="00094DE5">
      <w:pPr>
        <w:pStyle w:val="Heading3"/>
        <w:spacing w:after="120" w:line="240" w:lineRule="auto"/>
        <w:ind w:left="1440"/>
        <w:jc w:val="both"/>
        <w:rPr>
          <w:i w:val="0"/>
          <w:u w:val="none"/>
        </w:rPr>
      </w:pPr>
      <w:bookmarkStart w:id="167" w:name="_Toc65587899"/>
      <w:bookmarkStart w:id="168" w:name="_Toc144814948"/>
      <w:r w:rsidRPr="005E7374">
        <w:rPr>
          <w:i w:val="0"/>
          <w:u w:val="none"/>
        </w:rPr>
        <w:t>Protest Decision</w:t>
      </w:r>
      <w:bookmarkEnd w:id="167"/>
      <w:bookmarkEnd w:id="168"/>
      <w:r w:rsidRPr="005E7374">
        <w:rPr>
          <w:i w:val="0"/>
          <w:u w:val="none"/>
        </w:rPr>
        <w:t xml:space="preserve"> </w:t>
      </w:r>
    </w:p>
    <w:p w14:paraId="0C0F4CEA" w14:textId="77777777" w:rsidR="00A462EC" w:rsidRPr="005E7374" w:rsidRDefault="00A462EC" w:rsidP="00B91CB3">
      <w:pPr>
        <w:pStyle w:val="Default"/>
        <w:ind w:left="720"/>
        <w:jc w:val="both"/>
        <w:rPr>
          <w:rFonts w:ascii="Georgia" w:hAnsi="Georgia" w:cs="Times New Roman"/>
          <w:color w:val="auto"/>
          <w:sz w:val="22"/>
          <w:szCs w:val="22"/>
        </w:rPr>
      </w:pPr>
      <w:r w:rsidRPr="005E7374">
        <w:rPr>
          <w:rFonts w:ascii="Georgia" w:hAnsi="Georgia" w:cs="Times New Roman"/>
          <w:color w:val="auto"/>
          <w:sz w:val="22"/>
          <w:szCs w:val="22"/>
        </w:rPr>
        <w:t xml:space="preserve">If the protest is not resolved by mutual agreement, the Agency Head shall promptly issue a decision in writing. The decision shall: (a) state the reasons for the action taken; and (b) inform the protestor of the right to administrative review. A copy of the decision shall be mailed or otherwise furnished in writing immediately to the protestor and any other interested party. </w:t>
      </w:r>
    </w:p>
    <w:p w14:paraId="332797EF" w14:textId="77777777" w:rsidR="00A462EC" w:rsidRPr="005E7374" w:rsidRDefault="00A462EC" w:rsidP="00B91CB3">
      <w:pPr>
        <w:pStyle w:val="Default"/>
        <w:ind w:left="720"/>
        <w:jc w:val="both"/>
        <w:rPr>
          <w:rFonts w:ascii="Georgia" w:hAnsi="Georgia" w:cs="Times New Roman"/>
          <w:color w:val="auto"/>
          <w:sz w:val="22"/>
          <w:szCs w:val="22"/>
        </w:rPr>
      </w:pPr>
    </w:p>
    <w:p w14:paraId="10FC7854" w14:textId="4A743556" w:rsidR="00A462EC" w:rsidRPr="005E7374" w:rsidRDefault="00A462EC" w:rsidP="00B91CB3">
      <w:pPr>
        <w:pStyle w:val="Default"/>
        <w:ind w:left="720"/>
        <w:jc w:val="both"/>
        <w:rPr>
          <w:rFonts w:ascii="Georgia" w:hAnsi="Georgia" w:cs="Times New Roman"/>
          <w:color w:val="auto"/>
          <w:sz w:val="22"/>
          <w:szCs w:val="22"/>
        </w:rPr>
      </w:pPr>
      <w:r w:rsidRPr="005E7374">
        <w:rPr>
          <w:rFonts w:ascii="Georgia" w:hAnsi="Georgia" w:cs="Times New Roman"/>
          <w:color w:val="auto"/>
          <w:sz w:val="22"/>
          <w:szCs w:val="22"/>
        </w:rPr>
        <w:t xml:space="preserve">A decision shall be final and conclusive, unless fraudulent, or any person adversely affected by the decision appeals administratively to the PPRB. </w:t>
      </w:r>
    </w:p>
    <w:p w14:paraId="35C3C5C9" w14:textId="77777777" w:rsidR="00A462EC" w:rsidRPr="005E7374" w:rsidRDefault="00A462EC" w:rsidP="00094DE5">
      <w:pPr>
        <w:pStyle w:val="Heading3"/>
        <w:spacing w:after="120" w:line="240" w:lineRule="auto"/>
        <w:ind w:left="1440"/>
        <w:jc w:val="both"/>
        <w:rPr>
          <w:i w:val="0"/>
          <w:u w:val="none"/>
        </w:rPr>
      </w:pPr>
      <w:bookmarkStart w:id="169" w:name="_Toc65587900"/>
      <w:bookmarkStart w:id="170" w:name="_Toc144814949"/>
      <w:r w:rsidRPr="005E7374">
        <w:rPr>
          <w:i w:val="0"/>
          <w:u w:val="none"/>
        </w:rPr>
        <w:t>Stay of Solicitation or Award</w:t>
      </w:r>
      <w:bookmarkEnd w:id="169"/>
      <w:bookmarkEnd w:id="170"/>
      <w:r w:rsidRPr="005E7374">
        <w:rPr>
          <w:i w:val="0"/>
          <w:u w:val="none"/>
        </w:rPr>
        <w:t xml:space="preserve"> </w:t>
      </w:r>
    </w:p>
    <w:p w14:paraId="32876E49" w14:textId="1D2350D6" w:rsidR="00A462EC" w:rsidRPr="005E7374" w:rsidRDefault="00A462EC" w:rsidP="00B91CB3">
      <w:pPr>
        <w:pStyle w:val="Default"/>
        <w:ind w:left="720"/>
        <w:jc w:val="both"/>
        <w:rPr>
          <w:rFonts w:ascii="Georgia" w:hAnsi="Georgia"/>
          <w:color w:val="auto"/>
          <w:sz w:val="22"/>
          <w:szCs w:val="22"/>
        </w:rPr>
      </w:pPr>
      <w:r w:rsidRPr="005E7374">
        <w:rPr>
          <w:rFonts w:ascii="Georgia" w:hAnsi="Georgia" w:cs="Times New Roman"/>
          <w:color w:val="auto"/>
          <w:sz w:val="22"/>
          <w:szCs w:val="22"/>
        </w:rPr>
        <w:t xml:space="preserve">In the event of a timely protest, the </w:t>
      </w:r>
      <w:r w:rsidR="00162826" w:rsidRPr="005E7374">
        <w:rPr>
          <w:rFonts w:ascii="Georgia" w:hAnsi="Georgia" w:cs="Times New Roman"/>
          <w:color w:val="auto"/>
          <w:sz w:val="22"/>
          <w:szCs w:val="22"/>
        </w:rPr>
        <w:t>MDE</w:t>
      </w:r>
      <w:r w:rsidRPr="005E7374">
        <w:rPr>
          <w:rFonts w:ascii="Georgia" w:hAnsi="Georgia" w:cs="Times New Roman"/>
          <w:color w:val="auto"/>
          <w:sz w:val="22"/>
          <w:szCs w:val="22"/>
        </w:rPr>
        <w:t xml:space="preserve"> shall not proceed further with the solicitation or with the award of the contract until the PPRB approves the determination that continuation of the solicitation or award of the contract without delay is necessary to protect substantial interests of the State. </w:t>
      </w:r>
    </w:p>
    <w:p w14:paraId="109EBE30" w14:textId="77777777" w:rsidR="00A462EC" w:rsidRPr="005E7374" w:rsidRDefault="00A462EC" w:rsidP="00094DE5">
      <w:pPr>
        <w:pStyle w:val="Heading3"/>
        <w:spacing w:after="120" w:line="240" w:lineRule="auto"/>
        <w:ind w:left="1440"/>
        <w:jc w:val="both"/>
        <w:rPr>
          <w:i w:val="0"/>
          <w:u w:val="none"/>
        </w:rPr>
      </w:pPr>
      <w:bookmarkStart w:id="171" w:name="_Toc65587901"/>
      <w:bookmarkStart w:id="172" w:name="_Toc144814950"/>
      <w:r w:rsidRPr="005E7374">
        <w:rPr>
          <w:i w:val="0"/>
          <w:u w:val="none"/>
        </w:rPr>
        <w:t>Right to Appeal</w:t>
      </w:r>
      <w:bookmarkEnd w:id="171"/>
      <w:bookmarkEnd w:id="172"/>
      <w:r w:rsidRPr="005E7374">
        <w:rPr>
          <w:i w:val="0"/>
          <w:u w:val="none"/>
        </w:rPr>
        <w:t xml:space="preserve"> </w:t>
      </w:r>
    </w:p>
    <w:p w14:paraId="34F2FED8" w14:textId="77777777" w:rsidR="00A462EC" w:rsidRPr="005E7374" w:rsidRDefault="00A462EC" w:rsidP="00B91CB3">
      <w:pPr>
        <w:pStyle w:val="Default"/>
        <w:ind w:left="720"/>
        <w:jc w:val="both"/>
        <w:rPr>
          <w:rFonts w:ascii="Georgia" w:hAnsi="Georgia"/>
          <w:color w:val="auto"/>
          <w:sz w:val="22"/>
          <w:szCs w:val="22"/>
        </w:rPr>
      </w:pPr>
      <w:r w:rsidRPr="005E7374">
        <w:rPr>
          <w:rFonts w:ascii="Georgia" w:hAnsi="Georgia" w:cs="Times New Roman"/>
          <w:color w:val="auto"/>
          <w:sz w:val="22"/>
          <w:szCs w:val="22"/>
        </w:rPr>
        <w:t xml:space="preserve">Any person adversely affected by the protest decision of an Agency Head may appeal administratively to the PPRB. </w:t>
      </w:r>
    </w:p>
    <w:p w14:paraId="69278247" w14:textId="77777777" w:rsidR="00A462EC" w:rsidRPr="005E7374" w:rsidRDefault="00A462EC" w:rsidP="00D33B6E">
      <w:pPr>
        <w:pStyle w:val="Default"/>
        <w:jc w:val="both"/>
        <w:rPr>
          <w:rFonts w:ascii="Georgia" w:hAnsi="Georgia" w:cs="Times New Roman"/>
          <w:color w:val="auto"/>
          <w:sz w:val="22"/>
          <w:szCs w:val="22"/>
        </w:rPr>
      </w:pPr>
    </w:p>
    <w:p w14:paraId="106E24F3" w14:textId="380DE93D" w:rsidR="00B23E17" w:rsidRDefault="00A462EC" w:rsidP="000D45D2">
      <w:pPr>
        <w:spacing w:after="100" w:afterAutospacing="1" w:line="240" w:lineRule="auto"/>
      </w:pPr>
      <w:r w:rsidRPr="005E7374">
        <w:t>For an appeal under this section, the aggrieved person shall file an appeal within seven (7) calendar days of receipt of a Protest</w:t>
      </w:r>
      <w:r w:rsidR="00836219">
        <w:t>.</w:t>
      </w:r>
      <w:r w:rsidR="00B23E17">
        <w:br w:type="page"/>
      </w:r>
    </w:p>
    <w:p w14:paraId="2B7325E7" w14:textId="59C7C386" w:rsidR="0041517E" w:rsidRDefault="0041517E" w:rsidP="0041517E">
      <w:pPr>
        <w:tabs>
          <w:tab w:val="left" w:pos="1440"/>
        </w:tabs>
        <w:ind w:left="360"/>
        <w:jc w:val="center"/>
        <w:outlineLvl w:val="0"/>
        <w:rPr>
          <w:rFonts w:eastAsia="Times New Roman" w:cs="Times New Roman"/>
          <w:b/>
          <w:bCs/>
          <w:color w:val="0070C0"/>
          <w:sz w:val="28"/>
          <w:szCs w:val="28"/>
          <w:u w:val="single"/>
        </w:rPr>
      </w:pPr>
      <w:bookmarkStart w:id="173" w:name="_Toc144814951"/>
      <w:r w:rsidRPr="004478B4">
        <w:rPr>
          <w:rFonts w:eastAsia="Times New Roman" w:cs="Times New Roman"/>
          <w:b/>
          <w:bCs/>
          <w:color w:val="0070C0"/>
          <w:sz w:val="28"/>
          <w:szCs w:val="28"/>
          <w:u w:val="single"/>
        </w:rPr>
        <w:lastRenderedPageBreak/>
        <w:t xml:space="preserve">Appendix A – </w:t>
      </w:r>
      <w:r w:rsidR="00BA53D8">
        <w:rPr>
          <w:rFonts w:eastAsia="Times New Roman" w:cs="Times New Roman"/>
          <w:b/>
          <w:bCs/>
          <w:color w:val="0070C0"/>
          <w:sz w:val="28"/>
          <w:szCs w:val="28"/>
          <w:u w:val="single"/>
        </w:rPr>
        <w:t xml:space="preserve">Detailed </w:t>
      </w:r>
      <w:r w:rsidR="00B42ECB">
        <w:rPr>
          <w:rFonts w:eastAsia="Times New Roman" w:cs="Times New Roman"/>
          <w:b/>
          <w:bCs/>
          <w:color w:val="0070C0"/>
          <w:sz w:val="28"/>
          <w:szCs w:val="28"/>
          <w:u w:val="single"/>
        </w:rPr>
        <w:t>Packet</w:t>
      </w:r>
      <w:r w:rsidRPr="004478B4">
        <w:rPr>
          <w:rFonts w:eastAsia="Times New Roman" w:cs="Times New Roman"/>
          <w:b/>
          <w:bCs/>
          <w:color w:val="0070C0"/>
          <w:sz w:val="28"/>
          <w:szCs w:val="28"/>
          <w:u w:val="single"/>
        </w:rPr>
        <w:t xml:space="preserve"> Cover Sheet</w:t>
      </w:r>
      <w:bookmarkEnd w:id="173"/>
    </w:p>
    <w:p w14:paraId="3D2DC14D" w14:textId="2E2277A2" w:rsidR="0041517E" w:rsidRPr="00DB30C9" w:rsidRDefault="0041517E" w:rsidP="0041517E">
      <w:pPr>
        <w:rPr>
          <w:rFonts w:eastAsia="Times New Roman" w:cs="Times New Roman"/>
        </w:rPr>
      </w:pPr>
      <w:r w:rsidRPr="00DB30C9">
        <w:rPr>
          <w:rFonts w:eastAsia="Times New Roman" w:cs="Times New Roman"/>
        </w:rPr>
        <w:t>Company/Name: ____________________________________________________</w:t>
      </w:r>
    </w:p>
    <w:p w14:paraId="1F5D8635" w14:textId="432F33DD" w:rsidR="0041517E" w:rsidRPr="00DB30C9" w:rsidRDefault="00B42ECB" w:rsidP="0041517E">
      <w:pPr>
        <w:spacing w:after="240" w:line="240" w:lineRule="auto"/>
        <w:rPr>
          <w:rFonts w:eastAsia="Calibri" w:cs="Times New Roman"/>
        </w:rPr>
      </w:pPr>
      <w:r>
        <w:rPr>
          <w:rFonts w:eastAsia="Calibri" w:cs="Times New Roman"/>
        </w:rPr>
        <w:t>Packet</w:t>
      </w:r>
      <w:r w:rsidR="0041517E" w:rsidRPr="00DB30C9">
        <w:rPr>
          <w:rFonts w:eastAsia="Calibri" w:cs="Times New Roman"/>
        </w:rPr>
        <w:t xml:space="preserve">s must be submitted as directed in the </w:t>
      </w:r>
      <w:r w:rsidR="00BA53D8">
        <w:rPr>
          <w:rFonts w:eastAsia="Calibri" w:cs="Times New Roman"/>
          <w:b/>
          <w:i/>
        </w:rPr>
        <w:t xml:space="preserve">Detailed </w:t>
      </w:r>
      <w:r>
        <w:rPr>
          <w:rFonts w:eastAsia="Calibri" w:cs="Times New Roman"/>
          <w:b/>
          <w:i/>
        </w:rPr>
        <w:t>Packet</w:t>
      </w:r>
      <w:r w:rsidR="0041517E" w:rsidRPr="00DB30C9">
        <w:rPr>
          <w:rFonts w:eastAsia="Calibri" w:cs="Times New Roman"/>
          <w:b/>
          <w:i/>
        </w:rPr>
        <w:t xml:space="preserve"> Submission Requirements</w:t>
      </w:r>
      <w:r w:rsidR="0041517E">
        <w:rPr>
          <w:rFonts w:eastAsia="Calibri" w:cs="Times New Roman"/>
        </w:rPr>
        <w:t xml:space="preserve"> o</w:t>
      </w:r>
      <w:r w:rsidR="0041517E" w:rsidRPr="00DB30C9">
        <w:rPr>
          <w:rFonts w:eastAsia="Calibri" w:cs="Times New Roman"/>
        </w:rPr>
        <w:t xml:space="preserve">n or before the </w:t>
      </w:r>
      <w:r w:rsidR="0041517E">
        <w:rPr>
          <w:rFonts w:eastAsia="Calibri" w:cs="Times New Roman"/>
        </w:rPr>
        <w:t>submission deadline</w:t>
      </w:r>
      <w:r w:rsidR="0041517E" w:rsidRPr="00DB30C9">
        <w:rPr>
          <w:rFonts w:eastAsia="Calibri" w:cs="Times New Roman"/>
        </w:rPr>
        <w:t xml:space="preserve"> specified in the solicitation. </w:t>
      </w:r>
    </w:p>
    <w:tbl>
      <w:tblPr>
        <w:tblStyle w:val="TableGrid2"/>
        <w:tblW w:w="10080" w:type="dxa"/>
        <w:tblInd w:w="-5" w:type="dxa"/>
        <w:tblLook w:val="04A0" w:firstRow="1" w:lastRow="0" w:firstColumn="1" w:lastColumn="0" w:noHBand="0" w:noVBand="1"/>
      </w:tblPr>
      <w:tblGrid>
        <w:gridCol w:w="3600"/>
        <w:gridCol w:w="6480"/>
      </w:tblGrid>
      <w:tr w:rsidR="0041517E" w:rsidRPr="00DB30C9" w14:paraId="5889CE43" w14:textId="77777777" w:rsidTr="00C23567">
        <w:trPr>
          <w:trHeight w:val="323"/>
        </w:trPr>
        <w:tc>
          <w:tcPr>
            <w:tcW w:w="3600" w:type="dxa"/>
          </w:tcPr>
          <w:p w14:paraId="61F273EC" w14:textId="77777777" w:rsidR="0041517E" w:rsidRPr="00DB30C9" w:rsidRDefault="0041517E" w:rsidP="00EF0550">
            <w:pPr>
              <w:spacing w:after="120"/>
              <w:rPr>
                <w:rFonts w:eastAsia="Calibri" w:cs="Times New Roman"/>
                <w:sz w:val="20"/>
                <w:szCs w:val="20"/>
              </w:rPr>
            </w:pPr>
            <w:r w:rsidRPr="00DB30C9">
              <w:rPr>
                <w:rFonts w:eastAsia="Calibri" w:cs="Times New Roman"/>
                <w:sz w:val="20"/>
                <w:szCs w:val="20"/>
              </w:rPr>
              <w:t>Company Representative and Title</w:t>
            </w:r>
          </w:p>
        </w:tc>
        <w:tc>
          <w:tcPr>
            <w:tcW w:w="6480" w:type="dxa"/>
          </w:tcPr>
          <w:p w14:paraId="2D560851" w14:textId="77777777" w:rsidR="0041517E" w:rsidRPr="00DB30C9" w:rsidRDefault="0041517E" w:rsidP="00EF0550">
            <w:pPr>
              <w:rPr>
                <w:rFonts w:eastAsia="Calibri" w:cs="Times New Roman"/>
              </w:rPr>
            </w:pPr>
          </w:p>
        </w:tc>
      </w:tr>
      <w:tr w:rsidR="0041517E" w:rsidRPr="00DB30C9" w14:paraId="7E83A7AD" w14:textId="77777777" w:rsidTr="00987058">
        <w:trPr>
          <w:trHeight w:val="368"/>
        </w:trPr>
        <w:tc>
          <w:tcPr>
            <w:tcW w:w="3600" w:type="dxa"/>
          </w:tcPr>
          <w:p w14:paraId="39BABB14" w14:textId="77777777" w:rsidR="0041517E" w:rsidRPr="00DB30C9" w:rsidRDefault="0041517E" w:rsidP="00EF0550">
            <w:pPr>
              <w:spacing w:after="120"/>
              <w:rPr>
                <w:rFonts w:eastAsia="Calibri" w:cs="Times New Roman"/>
                <w:sz w:val="20"/>
                <w:szCs w:val="20"/>
              </w:rPr>
            </w:pPr>
            <w:r w:rsidRPr="00DB30C9">
              <w:rPr>
                <w:rFonts w:eastAsia="Calibri" w:cs="Times New Roman"/>
                <w:sz w:val="20"/>
                <w:szCs w:val="20"/>
              </w:rPr>
              <w:t>Mailing Address</w:t>
            </w:r>
          </w:p>
        </w:tc>
        <w:tc>
          <w:tcPr>
            <w:tcW w:w="6480" w:type="dxa"/>
          </w:tcPr>
          <w:p w14:paraId="4BA7C6D5" w14:textId="77777777" w:rsidR="0041517E" w:rsidRPr="00DB30C9" w:rsidRDefault="0041517E" w:rsidP="00EF0550">
            <w:pPr>
              <w:rPr>
                <w:rFonts w:eastAsia="Calibri" w:cs="Times New Roman"/>
              </w:rPr>
            </w:pPr>
          </w:p>
        </w:tc>
      </w:tr>
      <w:tr w:rsidR="0041517E" w:rsidRPr="00DB30C9" w14:paraId="0E033C79" w14:textId="77777777" w:rsidTr="00987058">
        <w:tc>
          <w:tcPr>
            <w:tcW w:w="3600" w:type="dxa"/>
          </w:tcPr>
          <w:p w14:paraId="1BC490EF" w14:textId="77777777" w:rsidR="0041517E" w:rsidRPr="00DB30C9" w:rsidRDefault="0041517E" w:rsidP="00EF0550">
            <w:pPr>
              <w:spacing w:after="120"/>
              <w:rPr>
                <w:rFonts w:eastAsia="Calibri" w:cs="Times New Roman"/>
                <w:sz w:val="20"/>
                <w:szCs w:val="20"/>
              </w:rPr>
            </w:pPr>
            <w:r w:rsidRPr="00DB30C9">
              <w:rPr>
                <w:rFonts w:eastAsia="Calibri" w:cs="Times New Roman"/>
                <w:sz w:val="20"/>
                <w:szCs w:val="20"/>
              </w:rPr>
              <w:t>City, State, Zip</w:t>
            </w:r>
          </w:p>
        </w:tc>
        <w:tc>
          <w:tcPr>
            <w:tcW w:w="6480" w:type="dxa"/>
          </w:tcPr>
          <w:p w14:paraId="5EF8E8AE" w14:textId="77777777" w:rsidR="0041517E" w:rsidRPr="00DB30C9" w:rsidRDefault="0041517E" w:rsidP="00EF0550">
            <w:pPr>
              <w:rPr>
                <w:rFonts w:eastAsia="Calibri" w:cs="Times New Roman"/>
              </w:rPr>
            </w:pPr>
          </w:p>
        </w:tc>
      </w:tr>
      <w:tr w:rsidR="0041517E" w:rsidRPr="00DB30C9" w14:paraId="39E970EE" w14:textId="77777777" w:rsidTr="00987058">
        <w:tc>
          <w:tcPr>
            <w:tcW w:w="3600" w:type="dxa"/>
          </w:tcPr>
          <w:p w14:paraId="2D339898" w14:textId="77777777" w:rsidR="0041517E" w:rsidRPr="00DB30C9" w:rsidRDefault="0041517E" w:rsidP="00EF0550">
            <w:pPr>
              <w:spacing w:after="120"/>
              <w:rPr>
                <w:rFonts w:eastAsia="Calibri" w:cs="Times New Roman"/>
                <w:sz w:val="20"/>
                <w:szCs w:val="20"/>
              </w:rPr>
            </w:pPr>
            <w:r w:rsidRPr="00DB30C9">
              <w:rPr>
                <w:rFonts w:eastAsia="Calibri" w:cs="Times New Roman"/>
                <w:sz w:val="20"/>
                <w:szCs w:val="20"/>
              </w:rPr>
              <w:t xml:space="preserve">Telephone: </w:t>
            </w:r>
          </w:p>
        </w:tc>
        <w:tc>
          <w:tcPr>
            <w:tcW w:w="6480" w:type="dxa"/>
          </w:tcPr>
          <w:p w14:paraId="2F71C042" w14:textId="77777777" w:rsidR="0041517E" w:rsidRPr="00DB30C9" w:rsidRDefault="0041517E" w:rsidP="00EF0550">
            <w:pPr>
              <w:rPr>
                <w:rFonts w:eastAsia="Calibri" w:cs="Times New Roman"/>
              </w:rPr>
            </w:pPr>
          </w:p>
        </w:tc>
      </w:tr>
      <w:tr w:rsidR="0041517E" w:rsidRPr="00DB30C9" w14:paraId="2A0515CF" w14:textId="77777777" w:rsidTr="00987058">
        <w:tc>
          <w:tcPr>
            <w:tcW w:w="3600" w:type="dxa"/>
          </w:tcPr>
          <w:p w14:paraId="4B9E22D7" w14:textId="77777777" w:rsidR="0041517E" w:rsidRPr="00DB30C9" w:rsidRDefault="0041517E" w:rsidP="00EF0550">
            <w:pPr>
              <w:spacing w:after="120"/>
              <w:rPr>
                <w:rFonts w:eastAsia="Calibri" w:cs="Times New Roman"/>
                <w:sz w:val="20"/>
                <w:szCs w:val="20"/>
              </w:rPr>
            </w:pPr>
            <w:r w:rsidRPr="00DB30C9">
              <w:rPr>
                <w:rFonts w:eastAsia="Calibri" w:cs="Times New Roman"/>
                <w:sz w:val="20"/>
                <w:szCs w:val="20"/>
              </w:rPr>
              <w:t xml:space="preserve">E-Mail Address: </w:t>
            </w:r>
          </w:p>
        </w:tc>
        <w:tc>
          <w:tcPr>
            <w:tcW w:w="6480" w:type="dxa"/>
          </w:tcPr>
          <w:p w14:paraId="0CAB7DC8" w14:textId="77777777" w:rsidR="0041517E" w:rsidRPr="00DB30C9" w:rsidRDefault="0041517E" w:rsidP="00EF0550">
            <w:pPr>
              <w:rPr>
                <w:rFonts w:eastAsia="Calibri" w:cs="Times New Roman"/>
              </w:rPr>
            </w:pPr>
          </w:p>
        </w:tc>
      </w:tr>
    </w:tbl>
    <w:p w14:paraId="202269DD" w14:textId="77777777" w:rsidR="0041517E" w:rsidRPr="00C23567" w:rsidRDefault="0041517E" w:rsidP="0041517E">
      <w:pPr>
        <w:tabs>
          <w:tab w:val="left" w:pos="4375"/>
        </w:tabs>
        <w:ind w:left="454" w:right="-720"/>
        <w:rPr>
          <w:rFonts w:eastAsia="Calibri" w:cs="Times New Roman"/>
          <w:b/>
          <w:iCs/>
          <w:sz w:val="18"/>
          <w:szCs w:val="18"/>
        </w:rPr>
      </w:pPr>
      <w:r w:rsidRPr="00C23567">
        <w:rPr>
          <w:rFonts w:eastAsia="Calibri" w:cs="Times New Roman"/>
          <w:b/>
          <w:i/>
          <w:sz w:val="18"/>
          <w:szCs w:val="18"/>
        </w:rPr>
        <w:t>Please identify the Office/Branch which will provide services for the MDE if different from above:</w:t>
      </w:r>
    </w:p>
    <w:tbl>
      <w:tblPr>
        <w:tblStyle w:val="TableGrid2"/>
        <w:tblpPr w:leftFromText="180" w:rightFromText="180" w:vertAnchor="text" w:horzAnchor="margin" w:tblpY="-32"/>
        <w:tblW w:w="10075" w:type="dxa"/>
        <w:tblLook w:val="04A0" w:firstRow="1" w:lastRow="0" w:firstColumn="1" w:lastColumn="0" w:noHBand="0" w:noVBand="1"/>
      </w:tblPr>
      <w:tblGrid>
        <w:gridCol w:w="3330"/>
        <w:gridCol w:w="6745"/>
      </w:tblGrid>
      <w:tr w:rsidR="0041517E" w:rsidRPr="00DB30C9" w14:paraId="1AE2CFC7" w14:textId="77777777" w:rsidTr="00987058">
        <w:tc>
          <w:tcPr>
            <w:tcW w:w="3330" w:type="dxa"/>
          </w:tcPr>
          <w:p w14:paraId="6343F795" w14:textId="77777777" w:rsidR="0041517E" w:rsidRPr="00DB30C9" w:rsidRDefault="0041517E" w:rsidP="00EF0550">
            <w:pPr>
              <w:spacing w:after="120"/>
              <w:rPr>
                <w:rFonts w:eastAsia="Calibri" w:cs="Times New Roman"/>
                <w:sz w:val="20"/>
                <w:szCs w:val="20"/>
              </w:rPr>
            </w:pPr>
            <w:r w:rsidRPr="00DB30C9">
              <w:rPr>
                <w:rFonts w:eastAsia="Calibri" w:cs="Times New Roman"/>
                <w:sz w:val="20"/>
                <w:szCs w:val="20"/>
              </w:rPr>
              <w:t>Contact Person and Title</w:t>
            </w:r>
          </w:p>
        </w:tc>
        <w:tc>
          <w:tcPr>
            <w:tcW w:w="6745" w:type="dxa"/>
          </w:tcPr>
          <w:p w14:paraId="417E0717" w14:textId="77777777" w:rsidR="0041517E" w:rsidRPr="00DB30C9" w:rsidRDefault="0041517E" w:rsidP="00EF0550">
            <w:pPr>
              <w:rPr>
                <w:rFonts w:eastAsia="Calibri" w:cs="Times New Roman"/>
              </w:rPr>
            </w:pPr>
          </w:p>
        </w:tc>
      </w:tr>
      <w:tr w:rsidR="0041517E" w:rsidRPr="00DB30C9" w14:paraId="046D7B82" w14:textId="77777777" w:rsidTr="00987058">
        <w:tc>
          <w:tcPr>
            <w:tcW w:w="3330" w:type="dxa"/>
          </w:tcPr>
          <w:p w14:paraId="0A49D7A5" w14:textId="77777777" w:rsidR="0041517E" w:rsidRPr="00DB30C9" w:rsidRDefault="0041517E" w:rsidP="00EF0550">
            <w:pPr>
              <w:spacing w:after="120"/>
              <w:rPr>
                <w:rFonts w:eastAsia="Calibri" w:cs="Times New Roman"/>
                <w:sz w:val="20"/>
                <w:szCs w:val="20"/>
              </w:rPr>
            </w:pPr>
            <w:r w:rsidRPr="00DB30C9">
              <w:rPr>
                <w:rFonts w:eastAsia="Calibri" w:cs="Times New Roman"/>
                <w:sz w:val="20"/>
                <w:szCs w:val="20"/>
              </w:rPr>
              <w:t>Telephone Number</w:t>
            </w:r>
          </w:p>
        </w:tc>
        <w:tc>
          <w:tcPr>
            <w:tcW w:w="6745" w:type="dxa"/>
          </w:tcPr>
          <w:p w14:paraId="4DE279F5" w14:textId="77777777" w:rsidR="0041517E" w:rsidRPr="00DB30C9" w:rsidRDefault="0041517E" w:rsidP="00EF0550">
            <w:pPr>
              <w:rPr>
                <w:rFonts w:eastAsia="Calibri" w:cs="Times New Roman"/>
              </w:rPr>
            </w:pPr>
          </w:p>
        </w:tc>
      </w:tr>
      <w:tr w:rsidR="0041517E" w:rsidRPr="00DB30C9" w14:paraId="26C65CEA" w14:textId="77777777" w:rsidTr="00987058">
        <w:tc>
          <w:tcPr>
            <w:tcW w:w="3330" w:type="dxa"/>
          </w:tcPr>
          <w:p w14:paraId="7727D2FC" w14:textId="77777777" w:rsidR="0041517E" w:rsidRPr="00DB30C9" w:rsidRDefault="0041517E" w:rsidP="00EF0550">
            <w:pPr>
              <w:spacing w:after="120"/>
              <w:rPr>
                <w:rFonts w:eastAsia="Calibri" w:cs="Times New Roman"/>
                <w:sz w:val="20"/>
                <w:szCs w:val="20"/>
              </w:rPr>
            </w:pPr>
            <w:r w:rsidRPr="00DB30C9">
              <w:rPr>
                <w:rFonts w:eastAsia="Calibri" w:cs="Times New Roman"/>
                <w:sz w:val="20"/>
                <w:szCs w:val="20"/>
              </w:rPr>
              <w:t>Email Address</w:t>
            </w:r>
          </w:p>
        </w:tc>
        <w:tc>
          <w:tcPr>
            <w:tcW w:w="6745" w:type="dxa"/>
          </w:tcPr>
          <w:p w14:paraId="4DD6068E" w14:textId="77777777" w:rsidR="0041517E" w:rsidRPr="00DB30C9" w:rsidRDefault="0041517E" w:rsidP="00EF0550">
            <w:pPr>
              <w:rPr>
                <w:rFonts w:eastAsia="Calibri" w:cs="Times New Roman"/>
              </w:rPr>
            </w:pPr>
          </w:p>
        </w:tc>
      </w:tr>
      <w:tr w:rsidR="0041517E" w:rsidRPr="00DB30C9" w14:paraId="6A99553A" w14:textId="77777777" w:rsidTr="00987058">
        <w:tc>
          <w:tcPr>
            <w:tcW w:w="3330" w:type="dxa"/>
          </w:tcPr>
          <w:p w14:paraId="22E742FE" w14:textId="77777777" w:rsidR="0041517E" w:rsidRPr="00DB30C9" w:rsidRDefault="0041517E" w:rsidP="00EF0550">
            <w:pPr>
              <w:spacing w:after="120"/>
              <w:rPr>
                <w:rFonts w:eastAsia="Calibri" w:cs="Times New Roman"/>
                <w:sz w:val="20"/>
                <w:szCs w:val="20"/>
              </w:rPr>
            </w:pPr>
            <w:r w:rsidRPr="00DB30C9">
              <w:rPr>
                <w:rFonts w:eastAsia="Calibri" w:cs="Times New Roman"/>
                <w:sz w:val="20"/>
                <w:szCs w:val="20"/>
              </w:rPr>
              <w:t>Physical Address</w:t>
            </w:r>
          </w:p>
        </w:tc>
        <w:tc>
          <w:tcPr>
            <w:tcW w:w="6745" w:type="dxa"/>
          </w:tcPr>
          <w:p w14:paraId="1D01D6C7" w14:textId="77777777" w:rsidR="0041517E" w:rsidRPr="00DB30C9" w:rsidRDefault="0041517E" w:rsidP="00EF0550">
            <w:pPr>
              <w:rPr>
                <w:rFonts w:eastAsia="Calibri" w:cs="Times New Roman"/>
              </w:rPr>
            </w:pPr>
          </w:p>
        </w:tc>
      </w:tr>
      <w:tr w:rsidR="0041517E" w:rsidRPr="00DB30C9" w14:paraId="3FF175B1" w14:textId="77777777" w:rsidTr="00987058">
        <w:tc>
          <w:tcPr>
            <w:tcW w:w="3330" w:type="dxa"/>
          </w:tcPr>
          <w:p w14:paraId="1767701C" w14:textId="77777777" w:rsidR="0041517E" w:rsidRPr="00DB30C9" w:rsidRDefault="0041517E" w:rsidP="00EF0550">
            <w:pPr>
              <w:spacing w:after="120"/>
              <w:rPr>
                <w:rFonts w:eastAsia="Calibri" w:cs="Times New Roman"/>
                <w:sz w:val="20"/>
                <w:szCs w:val="20"/>
              </w:rPr>
            </w:pPr>
            <w:r w:rsidRPr="00DB30C9">
              <w:rPr>
                <w:rFonts w:eastAsia="Calibri" w:cs="Times New Roman"/>
                <w:sz w:val="20"/>
                <w:szCs w:val="20"/>
              </w:rPr>
              <w:t>City, State, Zip</w:t>
            </w:r>
          </w:p>
        </w:tc>
        <w:tc>
          <w:tcPr>
            <w:tcW w:w="6745" w:type="dxa"/>
          </w:tcPr>
          <w:p w14:paraId="76449412" w14:textId="77777777" w:rsidR="0041517E" w:rsidRPr="00DB30C9" w:rsidRDefault="0041517E" w:rsidP="00EF0550">
            <w:pPr>
              <w:rPr>
                <w:rFonts w:eastAsia="Calibri" w:cs="Times New Roman"/>
              </w:rPr>
            </w:pPr>
          </w:p>
        </w:tc>
      </w:tr>
      <w:tr w:rsidR="0041517E" w:rsidRPr="00DB30C9" w14:paraId="415D045D" w14:textId="77777777" w:rsidTr="00987058">
        <w:tc>
          <w:tcPr>
            <w:tcW w:w="3330" w:type="dxa"/>
          </w:tcPr>
          <w:p w14:paraId="2D3CEA95" w14:textId="77777777" w:rsidR="0041517E" w:rsidRPr="00DB30C9" w:rsidRDefault="0041517E" w:rsidP="00EF0550">
            <w:pPr>
              <w:spacing w:after="120"/>
              <w:rPr>
                <w:rFonts w:eastAsia="Calibri" w:cs="Times New Roman"/>
                <w:sz w:val="20"/>
                <w:szCs w:val="20"/>
              </w:rPr>
            </w:pPr>
            <w:r w:rsidRPr="00DB30C9">
              <w:rPr>
                <w:rFonts w:eastAsia="Calibri" w:cs="Times New Roman"/>
                <w:sz w:val="20"/>
                <w:szCs w:val="20"/>
              </w:rPr>
              <w:t>Mailing Address</w:t>
            </w:r>
          </w:p>
        </w:tc>
        <w:tc>
          <w:tcPr>
            <w:tcW w:w="6745" w:type="dxa"/>
          </w:tcPr>
          <w:p w14:paraId="15002375" w14:textId="77777777" w:rsidR="0041517E" w:rsidRPr="00DB30C9" w:rsidRDefault="0041517E" w:rsidP="00EF0550">
            <w:pPr>
              <w:rPr>
                <w:rFonts w:eastAsia="Calibri" w:cs="Times New Roman"/>
              </w:rPr>
            </w:pPr>
          </w:p>
        </w:tc>
      </w:tr>
      <w:tr w:rsidR="0041517E" w:rsidRPr="00DB30C9" w14:paraId="40DBC18B" w14:textId="77777777" w:rsidTr="00987058">
        <w:tc>
          <w:tcPr>
            <w:tcW w:w="3330" w:type="dxa"/>
          </w:tcPr>
          <w:p w14:paraId="287D3ADB" w14:textId="77777777" w:rsidR="0041517E" w:rsidRPr="00DB30C9" w:rsidRDefault="0041517E" w:rsidP="00EF0550">
            <w:pPr>
              <w:spacing w:after="120"/>
              <w:rPr>
                <w:rFonts w:eastAsia="Calibri" w:cs="Times New Roman"/>
                <w:sz w:val="20"/>
                <w:szCs w:val="20"/>
              </w:rPr>
            </w:pPr>
            <w:r w:rsidRPr="00DB30C9">
              <w:rPr>
                <w:rFonts w:eastAsia="Calibri" w:cs="Times New Roman"/>
                <w:sz w:val="20"/>
                <w:szCs w:val="20"/>
              </w:rPr>
              <w:t>City, State, Zip</w:t>
            </w:r>
          </w:p>
        </w:tc>
        <w:tc>
          <w:tcPr>
            <w:tcW w:w="6745" w:type="dxa"/>
          </w:tcPr>
          <w:p w14:paraId="67479994" w14:textId="77777777" w:rsidR="0041517E" w:rsidRPr="00DB30C9" w:rsidRDefault="0041517E" w:rsidP="00EF0550">
            <w:pPr>
              <w:rPr>
                <w:rFonts w:eastAsia="Calibri" w:cs="Times New Roman"/>
              </w:rPr>
            </w:pPr>
          </w:p>
        </w:tc>
      </w:tr>
    </w:tbl>
    <w:p w14:paraId="499CD839" w14:textId="77777777" w:rsidR="0041517E" w:rsidRPr="00A46489" w:rsidRDefault="0041517E" w:rsidP="0041517E">
      <w:pPr>
        <w:spacing w:line="240" w:lineRule="auto"/>
        <w:ind w:left="360"/>
        <w:rPr>
          <w:rFonts w:eastAsia="Calibri" w:cs="Times New Roman"/>
          <w:sz w:val="20"/>
          <w:szCs w:val="20"/>
        </w:rPr>
      </w:pPr>
    </w:p>
    <w:p w14:paraId="211FDDAC" w14:textId="77777777" w:rsidR="0041517E" w:rsidRPr="00EF53CA" w:rsidRDefault="0041517E" w:rsidP="002B61E6">
      <w:pPr>
        <w:pStyle w:val="ListParagraph"/>
        <w:numPr>
          <w:ilvl w:val="0"/>
          <w:numId w:val="27"/>
        </w:numPr>
        <w:spacing w:line="240" w:lineRule="auto"/>
        <w:rPr>
          <w:rFonts w:eastAsia="Calibri" w:cs="Times New Roman"/>
          <w:sz w:val="20"/>
          <w:szCs w:val="20"/>
        </w:rPr>
      </w:pPr>
      <w:r w:rsidRPr="00EF53CA">
        <w:rPr>
          <w:rFonts w:eastAsia="Calibri" w:cs="Times New Roman"/>
          <w:sz w:val="20"/>
          <w:szCs w:val="20"/>
        </w:rPr>
        <w:t>Are you currently registered as a Supplier in MAGIC? ____YES ____ NO</w:t>
      </w:r>
    </w:p>
    <w:p w14:paraId="5E87D697" w14:textId="738CB7CC" w:rsidR="0041517E" w:rsidRPr="00DB30C9" w:rsidRDefault="003763C1" w:rsidP="002B61E6">
      <w:pPr>
        <w:numPr>
          <w:ilvl w:val="0"/>
          <w:numId w:val="27"/>
        </w:numPr>
        <w:spacing w:after="120" w:line="240" w:lineRule="auto"/>
        <w:rPr>
          <w:rFonts w:eastAsia="Calibri" w:cs="Times New Roman"/>
          <w:sz w:val="20"/>
          <w:szCs w:val="20"/>
        </w:rPr>
      </w:pPr>
      <w:r>
        <w:rPr>
          <w:rFonts w:eastAsia="Calibri" w:cs="Times New Roman"/>
          <w:sz w:val="20"/>
          <w:szCs w:val="20"/>
        </w:rPr>
        <w:t>W</w:t>
      </w:r>
      <w:r w:rsidR="0041517E" w:rsidRPr="00DB30C9">
        <w:rPr>
          <w:rFonts w:eastAsia="Calibri" w:cs="Times New Roman"/>
          <w:sz w:val="20"/>
          <w:szCs w:val="20"/>
        </w:rPr>
        <w:t>hat is your supplier number? ______________</w:t>
      </w:r>
    </w:p>
    <w:p w14:paraId="1C404728" w14:textId="77777777" w:rsidR="0041517E" w:rsidRDefault="0041517E" w:rsidP="002B61E6">
      <w:pPr>
        <w:numPr>
          <w:ilvl w:val="0"/>
          <w:numId w:val="27"/>
        </w:numPr>
        <w:spacing w:after="120" w:line="240" w:lineRule="auto"/>
        <w:rPr>
          <w:rFonts w:eastAsia="Calibri" w:cs="Times New Roman"/>
          <w:sz w:val="20"/>
          <w:szCs w:val="20"/>
        </w:rPr>
      </w:pPr>
      <w:r w:rsidRPr="00DB30C9">
        <w:rPr>
          <w:rFonts w:eastAsia="Calibri" w:cs="Times New Roman"/>
          <w:sz w:val="20"/>
          <w:szCs w:val="20"/>
        </w:rPr>
        <w:t xml:space="preserve">Are you currently registered with PayMode? ____YES ____ NO </w:t>
      </w:r>
    </w:p>
    <w:p w14:paraId="68F69D60" w14:textId="77777777" w:rsidR="0041517E" w:rsidRDefault="0041517E" w:rsidP="002B61E6">
      <w:pPr>
        <w:numPr>
          <w:ilvl w:val="0"/>
          <w:numId w:val="27"/>
        </w:numPr>
        <w:spacing w:after="120" w:line="240" w:lineRule="auto"/>
        <w:rPr>
          <w:rFonts w:eastAsia="Calibri" w:cs="Times New Roman"/>
          <w:sz w:val="20"/>
          <w:szCs w:val="20"/>
        </w:rPr>
      </w:pPr>
      <w:r>
        <w:rPr>
          <w:rFonts w:eastAsia="Calibri" w:cs="Times New Roman"/>
          <w:sz w:val="20"/>
          <w:szCs w:val="20"/>
        </w:rPr>
        <w:t xml:space="preserve">Are you a minority owned company? ____YES ____NO  </w:t>
      </w:r>
    </w:p>
    <w:p w14:paraId="58004F87" w14:textId="77777777" w:rsidR="0041517E" w:rsidRDefault="0041517E" w:rsidP="0041517E">
      <w:pPr>
        <w:spacing w:line="240" w:lineRule="auto"/>
        <w:rPr>
          <w:rFonts w:eastAsia="Calibri" w:cs="Times New Roman"/>
          <w:b/>
          <w:bCs/>
          <w:sz w:val="20"/>
          <w:szCs w:val="20"/>
        </w:rPr>
      </w:pPr>
      <w:r w:rsidRPr="00DB30C9">
        <w:rPr>
          <w:rFonts w:eastAsia="Calibri" w:cs="Times New Roman"/>
          <w:b/>
          <w:bCs/>
          <w:sz w:val="20"/>
          <w:szCs w:val="20"/>
        </w:rPr>
        <w:t>By signing below, the Company Representative certifies that he/she has authority to bind the company, and further acknowledges and certifies the statements below on behalf of the company:</w:t>
      </w:r>
    </w:p>
    <w:p w14:paraId="1EF7DE37" w14:textId="77777777" w:rsidR="0041517E" w:rsidRPr="00DB30C9" w:rsidRDefault="0041517E" w:rsidP="0041517E">
      <w:pPr>
        <w:spacing w:line="240" w:lineRule="auto"/>
        <w:rPr>
          <w:rFonts w:eastAsia="Calibri" w:cs="Times New Roman"/>
          <w:b/>
          <w:bCs/>
          <w:sz w:val="20"/>
          <w:szCs w:val="20"/>
        </w:rPr>
      </w:pPr>
    </w:p>
    <w:p w14:paraId="2614943C" w14:textId="708D5FDA" w:rsidR="0041517E" w:rsidRPr="00890E13" w:rsidRDefault="0041517E" w:rsidP="002B61E6">
      <w:pPr>
        <w:pStyle w:val="ListParagraph"/>
        <w:numPr>
          <w:ilvl w:val="0"/>
          <w:numId w:val="20"/>
        </w:numPr>
        <w:spacing w:after="0" w:line="240" w:lineRule="auto"/>
        <w:contextualSpacing/>
        <w:jc w:val="both"/>
        <w:rPr>
          <w:rFonts w:eastAsia="Calibri" w:cs="Times New Roman"/>
          <w:sz w:val="20"/>
          <w:szCs w:val="20"/>
        </w:rPr>
      </w:pPr>
      <w:r w:rsidRPr="00890E13">
        <w:rPr>
          <w:rFonts w:eastAsia="Calibri" w:cs="Times New Roman"/>
          <w:sz w:val="20"/>
          <w:szCs w:val="20"/>
        </w:rPr>
        <w:t xml:space="preserve">That the Offeror will perform the services required at the prices stated in their </w:t>
      </w:r>
      <w:r w:rsidR="00B42ECB">
        <w:rPr>
          <w:rFonts w:eastAsia="Calibri" w:cs="Times New Roman"/>
          <w:sz w:val="20"/>
          <w:szCs w:val="20"/>
        </w:rPr>
        <w:t>packet</w:t>
      </w:r>
      <w:r w:rsidRPr="00890E13">
        <w:rPr>
          <w:rFonts w:eastAsia="Calibri" w:cs="Times New Roman"/>
          <w:sz w:val="20"/>
          <w:szCs w:val="20"/>
        </w:rPr>
        <w:t xml:space="preserve">. </w:t>
      </w:r>
    </w:p>
    <w:p w14:paraId="7E879ABC" w14:textId="77777777" w:rsidR="0041517E" w:rsidRPr="00890E13" w:rsidRDefault="0041517E" w:rsidP="002B61E6">
      <w:pPr>
        <w:pStyle w:val="ListParagraph"/>
        <w:numPr>
          <w:ilvl w:val="0"/>
          <w:numId w:val="20"/>
        </w:numPr>
        <w:spacing w:after="0" w:line="240" w:lineRule="auto"/>
        <w:contextualSpacing/>
        <w:jc w:val="both"/>
        <w:rPr>
          <w:rFonts w:eastAsia="Calibri" w:cs="Times New Roman"/>
          <w:sz w:val="20"/>
          <w:szCs w:val="20"/>
        </w:rPr>
      </w:pPr>
      <w:r w:rsidRPr="00890E13">
        <w:rPr>
          <w:rFonts w:eastAsia="Calibri" w:cs="Times New Roman"/>
          <w:sz w:val="20"/>
          <w:szCs w:val="20"/>
        </w:rPr>
        <w:t>That the pricing submitted will remain firm for the contract term.</w:t>
      </w:r>
    </w:p>
    <w:p w14:paraId="33480F71" w14:textId="77777777" w:rsidR="0041517E" w:rsidRPr="00890E13" w:rsidRDefault="0041517E" w:rsidP="002B61E6">
      <w:pPr>
        <w:pStyle w:val="ListParagraph"/>
        <w:numPr>
          <w:ilvl w:val="0"/>
          <w:numId w:val="20"/>
        </w:numPr>
        <w:spacing w:after="0" w:line="240" w:lineRule="auto"/>
        <w:contextualSpacing/>
        <w:jc w:val="both"/>
        <w:rPr>
          <w:rFonts w:eastAsia="Calibri" w:cs="Times New Roman"/>
          <w:sz w:val="20"/>
          <w:szCs w:val="20"/>
        </w:rPr>
      </w:pPr>
      <w:r w:rsidRPr="00890E13">
        <w:rPr>
          <w:rFonts w:eastAsia="Calibri" w:cs="Times New Roman"/>
          <w:sz w:val="20"/>
          <w:szCs w:val="20"/>
        </w:rPr>
        <w:t xml:space="preserve">That, to the best of its knowledge and belief, the cost or pricing data submitted is accurate, complete, and current as of the submission date. </w:t>
      </w:r>
    </w:p>
    <w:p w14:paraId="6E852050" w14:textId="77777777" w:rsidR="0041517E" w:rsidRPr="00890E13" w:rsidRDefault="0041517E" w:rsidP="002B61E6">
      <w:pPr>
        <w:pStyle w:val="ListParagraph"/>
        <w:numPr>
          <w:ilvl w:val="0"/>
          <w:numId w:val="20"/>
        </w:numPr>
        <w:spacing w:after="0" w:line="240" w:lineRule="auto"/>
        <w:contextualSpacing/>
        <w:jc w:val="both"/>
        <w:rPr>
          <w:rFonts w:eastAsia="Calibri" w:cs="Times New Roman"/>
          <w:sz w:val="20"/>
          <w:szCs w:val="20"/>
        </w:rPr>
      </w:pPr>
      <w:r w:rsidRPr="00890E13">
        <w:rPr>
          <w:rFonts w:eastAsia="Calibri" w:cs="Times New Roman"/>
          <w:sz w:val="20"/>
          <w:szCs w:val="20"/>
        </w:rPr>
        <w:t>That the company is licensed or authorized to provide the proposed services in the State of Mississippi.</w:t>
      </w:r>
    </w:p>
    <w:p w14:paraId="04359B19" w14:textId="77777777" w:rsidR="0041517E" w:rsidRPr="00890E13" w:rsidRDefault="0041517E" w:rsidP="002B61E6">
      <w:pPr>
        <w:pStyle w:val="ListParagraph"/>
        <w:numPr>
          <w:ilvl w:val="0"/>
          <w:numId w:val="20"/>
        </w:numPr>
        <w:spacing w:after="0" w:line="240" w:lineRule="auto"/>
        <w:jc w:val="both"/>
        <w:rPr>
          <w:rFonts w:eastAsia="Calibri" w:cs="Times New Roman"/>
          <w:sz w:val="20"/>
          <w:szCs w:val="20"/>
        </w:rPr>
      </w:pPr>
      <w:r w:rsidRPr="00890E13">
        <w:rPr>
          <w:rFonts w:eastAsia="Calibri" w:cs="Times New Roman"/>
          <w:sz w:val="20"/>
          <w:szCs w:val="20"/>
        </w:rPr>
        <w:t xml:space="preserve">The Offeror indicates and </w:t>
      </w:r>
      <w:proofErr w:type="gramStart"/>
      <w:r w:rsidRPr="00890E13">
        <w:rPr>
          <w:rFonts w:eastAsia="Calibri" w:cs="Times New Roman"/>
          <w:sz w:val="20"/>
          <w:szCs w:val="20"/>
        </w:rPr>
        <w:t>is in agreement</w:t>
      </w:r>
      <w:proofErr w:type="gramEnd"/>
      <w:r w:rsidRPr="00890E13">
        <w:rPr>
          <w:rFonts w:eastAsia="Calibri" w:cs="Times New Roman"/>
          <w:sz w:val="20"/>
          <w:szCs w:val="20"/>
        </w:rPr>
        <w:t xml:space="preserve"> with the Standard Terms and Conditions as set forth above. If the Offeror objects to any of the Standard Terms and Conditions, the objection may be considered as an adequate cause for rejection without further negotiations. </w:t>
      </w:r>
    </w:p>
    <w:p w14:paraId="178BAF47" w14:textId="5C9D45D3" w:rsidR="0041517E" w:rsidRDefault="0041517E" w:rsidP="002B61E6">
      <w:pPr>
        <w:pStyle w:val="ListParagraph"/>
        <w:numPr>
          <w:ilvl w:val="0"/>
          <w:numId w:val="20"/>
        </w:numPr>
        <w:spacing w:after="0" w:line="240" w:lineRule="auto"/>
        <w:contextualSpacing/>
        <w:jc w:val="both"/>
        <w:rPr>
          <w:rFonts w:eastAsia="Calibri" w:cs="Times New Roman"/>
          <w:sz w:val="20"/>
          <w:szCs w:val="20"/>
        </w:rPr>
      </w:pPr>
      <w:r w:rsidRPr="00890E13">
        <w:rPr>
          <w:rFonts w:eastAsia="Calibri" w:cs="Times New Roman"/>
          <w:color w:val="000000"/>
          <w:sz w:val="20"/>
          <w:szCs w:val="20"/>
        </w:rPr>
        <w:t xml:space="preserve">The State of Mississippi utilizes the Mississippi Accountability System for Government Information and Collaboration (MAGIC) system to manage contracts. Additionally, electronic payments are issued through an electronic portal called </w:t>
      </w:r>
      <w:hyperlink r:id="rId22" w:history="1">
        <w:r w:rsidRPr="00184FBD">
          <w:rPr>
            <w:rStyle w:val="Hyperlink"/>
            <w:rFonts w:eastAsia="Calibri" w:cs="Times New Roman"/>
            <w:sz w:val="20"/>
            <w:szCs w:val="20"/>
          </w:rPr>
          <w:t>PayMode</w:t>
        </w:r>
      </w:hyperlink>
      <w:r w:rsidRPr="00890E13">
        <w:rPr>
          <w:rFonts w:eastAsia="Calibri" w:cs="Times New Roman"/>
          <w:color w:val="000000"/>
          <w:sz w:val="20"/>
          <w:szCs w:val="20"/>
        </w:rPr>
        <w:t xml:space="preserve">. </w:t>
      </w:r>
      <w:proofErr w:type="gramStart"/>
      <w:r w:rsidRPr="00890E13">
        <w:rPr>
          <w:rFonts w:eastAsia="Calibri" w:cs="Times New Roman"/>
          <w:color w:val="000000"/>
          <w:sz w:val="20"/>
          <w:szCs w:val="20"/>
        </w:rPr>
        <w:t>In order to</w:t>
      </w:r>
      <w:proofErr w:type="gramEnd"/>
      <w:r w:rsidRPr="00890E13">
        <w:rPr>
          <w:rFonts w:eastAsia="Calibri" w:cs="Times New Roman"/>
          <w:color w:val="000000"/>
          <w:sz w:val="20"/>
          <w:szCs w:val="20"/>
        </w:rPr>
        <w:t xml:space="preserve"> do business with the State of Mississippi, all Suppliers must be registered with both systems. By submitting a </w:t>
      </w:r>
      <w:r w:rsidR="00B42ECB">
        <w:rPr>
          <w:rFonts w:eastAsia="Calibri" w:cs="Times New Roman"/>
          <w:color w:val="000000"/>
          <w:sz w:val="20"/>
          <w:szCs w:val="20"/>
        </w:rPr>
        <w:t>packet</w:t>
      </w:r>
      <w:r w:rsidRPr="00890E13">
        <w:rPr>
          <w:rFonts w:eastAsia="Calibri" w:cs="Times New Roman"/>
          <w:color w:val="000000"/>
          <w:sz w:val="20"/>
          <w:szCs w:val="20"/>
        </w:rPr>
        <w:t xml:space="preserve">, the Offeror certifies it is registered with both systems and </w:t>
      </w:r>
      <w:r w:rsidRPr="00890E13">
        <w:rPr>
          <w:rFonts w:eastAsia="Calibri" w:cs="Times New Roman"/>
          <w:sz w:val="20"/>
          <w:szCs w:val="20"/>
        </w:rPr>
        <w:t xml:space="preserve">if not already registered, will do so within seven (7) business days of being notified by the MDE that it has been awarded a contract. </w:t>
      </w:r>
    </w:p>
    <w:p w14:paraId="64CFFC2D" w14:textId="77777777" w:rsidR="0041517E" w:rsidRPr="00890E13" w:rsidRDefault="0041517E" w:rsidP="0041517E">
      <w:pPr>
        <w:pStyle w:val="ListParagraph"/>
        <w:spacing w:after="0" w:line="240" w:lineRule="auto"/>
        <w:contextualSpacing/>
        <w:rPr>
          <w:rFonts w:eastAsia="Calibri" w:cs="Times New Roman"/>
          <w:sz w:val="20"/>
          <w:szCs w:val="20"/>
        </w:rPr>
      </w:pPr>
    </w:p>
    <w:p w14:paraId="134049EC" w14:textId="6880B00F" w:rsidR="0041517E" w:rsidRDefault="0041517E" w:rsidP="00C23567">
      <w:pPr>
        <w:pStyle w:val="ListParagraph"/>
        <w:spacing w:line="240" w:lineRule="auto"/>
        <w:ind w:left="0"/>
        <w:rPr>
          <w:rFonts w:eastAsia="Calibri" w:cs="Times New Roman"/>
          <w:sz w:val="20"/>
          <w:szCs w:val="20"/>
        </w:rPr>
      </w:pPr>
      <w:r w:rsidRPr="00DB30C9">
        <w:rPr>
          <w:rFonts w:eastAsia="Calibri" w:cs="Times New Roman"/>
          <w:sz w:val="20"/>
          <w:szCs w:val="20"/>
        </w:rPr>
        <w:t>Authorized Signature: _________________________________   Date:</w:t>
      </w:r>
      <w:r>
        <w:rPr>
          <w:rFonts w:eastAsia="Calibri" w:cs="Times New Roman"/>
          <w:sz w:val="20"/>
          <w:szCs w:val="20"/>
        </w:rPr>
        <w:t xml:space="preserve"> ___________</w:t>
      </w:r>
    </w:p>
    <w:p w14:paraId="39746003" w14:textId="77777777" w:rsidR="00EE6AA6" w:rsidRPr="007E3431" w:rsidRDefault="00EE6AA6" w:rsidP="004B5CF8">
      <w:pPr>
        <w:pStyle w:val="Heading1"/>
        <w:numPr>
          <w:ilvl w:val="0"/>
          <w:numId w:val="0"/>
        </w:numPr>
        <w:ind w:left="360" w:hanging="360"/>
        <w:jc w:val="center"/>
        <w:rPr>
          <w:i w:val="0"/>
          <w:color w:val="FF0000"/>
          <w:u w:val="single"/>
        </w:rPr>
      </w:pPr>
      <w:bookmarkStart w:id="174" w:name="_Toc54729545"/>
      <w:bookmarkStart w:id="175" w:name="_SCOPE_OF_SERVICES"/>
      <w:bookmarkStart w:id="176" w:name="_Toc52286487"/>
      <w:bookmarkStart w:id="177" w:name="_Toc52532928"/>
      <w:bookmarkStart w:id="178" w:name="_Toc54774706"/>
      <w:bookmarkStart w:id="179" w:name="_Toc54775273"/>
      <w:bookmarkStart w:id="180" w:name="_Toc65587905"/>
      <w:bookmarkStart w:id="181" w:name="_Hlk64816603"/>
      <w:bookmarkStart w:id="182" w:name="_Toc47602454"/>
      <w:bookmarkStart w:id="183" w:name="_Toc47602549"/>
      <w:bookmarkStart w:id="184" w:name="_Toc50630388"/>
      <w:bookmarkEnd w:id="95"/>
      <w:bookmarkEnd w:id="96"/>
      <w:bookmarkEnd w:id="174"/>
      <w:bookmarkEnd w:id="175"/>
    </w:p>
    <w:p w14:paraId="23659E25" w14:textId="560D61E9" w:rsidR="005E39A8" w:rsidRDefault="005E39A8">
      <w:pPr>
        <w:rPr>
          <w:rFonts w:eastAsiaTheme="majorEastAsia" w:cstheme="majorBidi"/>
          <w:b/>
          <w:bCs/>
          <w:color w:val="0070C0"/>
        </w:rPr>
      </w:pPr>
      <w:bookmarkStart w:id="185" w:name="_Toc83111529"/>
    </w:p>
    <w:p w14:paraId="6B429377" w14:textId="77777777" w:rsidR="003568BE" w:rsidRDefault="003568BE" w:rsidP="004B5CF8">
      <w:pPr>
        <w:pStyle w:val="Heading1"/>
        <w:numPr>
          <w:ilvl w:val="0"/>
          <w:numId w:val="0"/>
        </w:numPr>
        <w:ind w:left="360" w:hanging="360"/>
        <w:jc w:val="center"/>
        <w:rPr>
          <w:i w:val="0"/>
          <w:color w:val="0070C0"/>
        </w:rPr>
      </w:pPr>
    </w:p>
    <w:p w14:paraId="11D2960F" w14:textId="77777777" w:rsidR="003568BE" w:rsidRDefault="003568BE" w:rsidP="004B5CF8">
      <w:pPr>
        <w:pStyle w:val="Heading1"/>
        <w:numPr>
          <w:ilvl w:val="0"/>
          <w:numId w:val="0"/>
        </w:numPr>
        <w:ind w:left="360" w:hanging="360"/>
        <w:jc w:val="center"/>
        <w:rPr>
          <w:i w:val="0"/>
          <w:color w:val="0070C0"/>
        </w:rPr>
      </w:pPr>
    </w:p>
    <w:p w14:paraId="0B1E2910" w14:textId="77777777" w:rsidR="003568BE" w:rsidRDefault="003568BE" w:rsidP="004B5CF8">
      <w:pPr>
        <w:pStyle w:val="Heading1"/>
        <w:numPr>
          <w:ilvl w:val="0"/>
          <w:numId w:val="0"/>
        </w:numPr>
        <w:ind w:left="360" w:hanging="360"/>
        <w:jc w:val="center"/>
        <w:rPr>
          <w:i w:val="0"/>
          <w:color w:val="0070C0"/>
        </w:rPr>
      </w:pPr>
    </w:p>
    <w:p w14:paraId="440C253E" w14:textId="77777777" w:rsidR="003568BE" w:rsidRDefault="003568BE" w:rsidP="004B5CF8">
      <w:pPr>
        <w:pStyle w:val="Heading1"/>
        <w:numPr>
          <w:ilvl w:val="0"/>
          <w:numId w:val="0"/>
        </w:numPr>
        <w:ind w:left="360" w:hanging="360"/>
        <w:jc w:val="center"/>
        <w:rPr>
          <w:i w:val="0"/>
          <w:color w:val="0070C0"/>
        </w:rPr>
      </w:pPr>
    </w:p>
    <w:p w14:paraId="3CCD91A5" w14:textId="77777777" w:rsidR="003568BE" w:rsidRDefault="003568BE" w:rsidP="004B5CF8">
      <w:pPr>
        <w:pStyle w:val="Heading1"/>
        <w:numPr>
          <w:ilvl w:val="0"/>
          <w:numId w:val="0"/>
        </w:numPr>
        <w:ind w:left="360" w:hanging="360"/>
        <w:jc w:val="center"/>
        <w:rPr>
          <w:i w:val="0"/>
          <w:color w:val="0070C0"/>
        </w:rPr>
      </w:pPr>
    </w:p>
    <w:p w14:paraId="3C3988C7" w14:textId="77777777" w:rsidR="003568BE" w:rsidRDefault="003568BE" w:rsidP="004B5CF8">
      <w:pPr>
        <w:pStyle w:val="Heading1"/>
        <w:numPr>
          <w:ilvl w:val="0"/>
          <w:numId w:val="0"/>
        </w:numPr>
        <w:ind w:left="360" w:hanging="360"/>
        <w:jc w:val="center"/>
        <w:rPr>
          <w:i w:val="0"/>
          <w:color w:val="0070C0"/>
        </w:rPr>
      </w:pPr>
    </w:p>
    <w:p w14:paraId="07F381F1" w14:textId="77777777" w:rsidR="003568BE" w:rsidRDefault="003568BE" w:rsidP="004B5CF8">
      <w:pPr>
        <w:pStyle w:val="Heading1"/>
        <w:numPr>
          <w:ilvl w:val="0"/>
          <w:numId w:val="0"/>
        </w:numPr>
        <w:ind w:left="360" w:hanging="360"/>
        <w:jc w:val="center"/>
        <w:rPr>
          <w:i w:val="0"/>
          <w:color w:val="0070C0"/>
        </w:rPr>
      </w:pPr>
    </w:p>
    <w:p w14:paraId="014AF10B" w14:textId="77777777" w:rsidR="003568BE" w:rsidRDefault="003568BE" w:rsidP="004B5CF8">
      <w:pPr>
        <w:pStyle w:val="Heading1"/>
        <w:numPr>
          <w:ilvl w:val="0"/>
          <w:numId w:val="0"/>
        </w:numPr>
        <w:ind w:left="360" w:hanging="360"/>
        <w:jc w:val="center"/>
        <w:rPr>
          <w:i w:val="0"/>
          <w:color w:val="0070C0"/>
        </w:rPr>
      </w:pPr>
    </w:p>
    <w:p w14:paraId="35FC50E4" w14:textId="77777777" w:rsidR="003568BE" w:rsidRDefault="003568BE" w:rsidP="004B5CF8">
      <w:pPr>
        <w:pStyle w:val="Heading1"/>
        <w:numPr>
          <w:ilvl w:val="0"/>
          <w:numId w:val="0"/>
        </w:numPr>
        <w:ind w:left="360" w:hanging="360"/>
        <w:jc w:val="center"/>
        <w:rPr>
          <w:i w:val="0"/>
          <w:color w:val="0070C0"/>
        </w:rPr>
      </w:pPr>
    </w:p>
    <w:p w14:paraId="4FC88839" w14:textId="77777777" w:rsidR="003568BE" w:rsidRDefault="003568BE" w:rsidP="004B5CF8">
      <w:pPr>
        <w:pStyle w:val="Heading1"/>
        <w:numPr>
          <w:ilvl w:val="0"/>
          <w:numId w:val="0"/>
        </w:numPr>
        <w:ind w:left="360" w:hanging="360"/>
        <w:jc w:val="center"/>
        <w:rPr>
          <w:i w:val="0"/>
          <w:color w:val="0070C0"/>
        </w:rPr>
      </w:pPr>
    </w:p>
    <w:p w14:paraId="47FBA422" w14:textId="77777777" w:rsidR="003568BE" w:rsidRDefault="003568BE" w:rsidP="004B5CF8">
      <w:pPr>
        <w:pStyle w:val="Heading1"/>
        <w:numPr>
          <w:ilvl w:val="0"/>
          <w:numId w:val="0"/>
        </w:numPr>
        <w:ind w:left="360" w:hanging="360"/>
        <w:jc w:val="center"/>
        <w:rPr>
          <w:i w:val="0"/>
          <w:color w:val="0070C0"/>
        </w:rPr>
      </w:pPr>
    </w:p>
    <w:p w14:paraId="451B413B" w14:textId="77777777" w:rsidR="003568BE" w:rsidRDefault="003568BE" w:rsidP="004B5CF8">
      <w:pPr>
        <w:pStyle w:val="Heading1"/>
        <w:numPr>
          <w:ilvl w:val="0"/>
          <w:numId w:val="0"/>
        </w:numPr>
        <w:ind w:left="360" w:hanging="360"/>
        <w:jc w:val="center"/>
        <w:rPr>
          <w:i w:val="0"/>
          <w:color w:val="0070C0"/>
        </w:rPr>
      </w:pPr>
    </w:p>
    <w:p w14:paraId="07D30570" w14:textId="77777777" w:rsidR="003568BE" w:rsidRDefault="003568BE" w:rsidP="004B5CF8">
      <w:pPr>
        <w:pStyle w:val="Heading1"/>
        <w:numPr>
          <w:ilvl w:val="0"/>
          <w:numId w:val="0"/>
        </w:numPr>
        <w:ind w:left="360" w:hanging="360"/>
        <w:jc w:val="center"/>
        <w:rPr>
          <w:i w:val="0"/>
          <w:color w:val="0070C0"/>
        </w:rPr>
      </w:pPr>
    </w:p>
    <w:p w14:paraId="7E1EFDAC" w14:textId="41A23B8A" w:rsidR="00EE6AA6" w:rsidRPr="00C23567" w:rsidRDefault="00C23567" w:rsidP="004B5CF8">
      <w:pPr>
        <w:pStyle w:val="Heading1"/>
        <w:numPr>
          <w:ilvl w:val="0"/>
          <w:numId w:val="0"/>
        </w:numPr>
        <w:ind w:left="360" w:hanging="360"/>
        <w:jc w:val="center"/>
        <w:rPr>
          <w:i w:val="0"/>
          <w:color w:val="0070C0"/>
        </w:rPr>
      </w:pPr>
      <w:bookmarkStart w:id="186" w:name="_Toc144814952"/>
      <w:r w:rsidRPr="00C23567">
        <w:rPr>
          <w:i w:val="0"/>
          <w:color w:val="0070C0"/>
        </w:rPr>
        <w:t xml:space="preserve">This Page Intentionally </w:t>
      </w:r>
      <w:r w:rsidR="00E46FC0">
        <w:rPr>
          <w:i w:val="0"/>
          <w:color w:val="0070C0"/>
        </w:rPr>
        <w:t xml:space="preserve">Left </w:t>
      </w:r>
      <w:r w:rsidRPr="00C23567">
        <w:rPr>
          <w:i w:val="0"/>
          <w:color w:val="0070C0"/>
        </w:rPr>
        <w:t>Blank</w:t>
      </w:r>
      <w:bookmarkEnd w:id="185"/>
      <w:bookmarkEnd w:id="186"/>
    </w:p>
    <w:p w14:paraId="6237D645" w14:textId="77777777" w:rsidR="00EE6AA6" w:rsidRDefault="00EE6AA6" w:rsidP="004B5CF8">
      <w:pPr>
        <w:pStyle w:val="Heading1"/>
        <w:numPr>
          <w:ilvl w:val="0"/>
          <w:numId w:val="0"/>
        </w:numPr>
        <w:ind w:left="360" w:hanging="360"/>
        <w:jc w:val="center"/>
        <w:rPr>
          <w:i w:val="0"/>
          <w:color w:val="0070C0"/>
          <w:u w:val="single"/>
        </w:rPr>
      </w:pPr>
    </w:p>
    <w:p w14:paraId="690BF85A" w14:textId="77777777" w:rsidR="00EE6AA6" w:rsidRDefault="00EE6AA6" w:rsidP="004B5CF8">
      <w:pPr>
        <w:pStyle w:val="Heading1"/>
        <w:numPr>
          <w:ilvl w:val="0"/>
          <w:numId w:val="0"/>
        </w:numPr>
        <w:ind w:left="360" w:hanging="360"/>
        <w:jc w:val="center"/>
        <w:rPr>
          <w:i w:val="0"/>
          <w:color w:val="0070C0"/>
          <w:u w:val="single"/>
        </w:rPr>
      </w:pPr>
    </w:p>
    <w:p w14:paraId="35AF2709" w14:textId="77777777" w:rsidR="00EE6AA6" w:rsidRDefault="00EE6AA6" w:rsidP="004B5CF8">
      <w:pPr>
        <w:pStyle w:val="Heading1"/>
        <w:numPr>
          <w:ilvl w:val="0"/>
          <w:numId w:val="0"/>
        </w:numPr>
        <w:ind w:left="360" w:hanging="360"/>
        <w:jc w:val="center"/>
        <w:rPr>
          <w:i w:val="0"/>
          <w:color w:val="0070C0"/>
          <w:u w:val="single"/>
        </w:rPr>
      </w:pPr>
    </w:p>
    <w:p w14:paraId="1A24C975" w14:textId="77777777" w:rsidR="00EE6AA6" w:rsidRDefault="00EE6AA6" w:rsidP="004B5CF8">
      <w:pPr>
        <w:pStyle w:val="Heading1"/>
        <w:numPr>
          <w:ilvl w:val="0"/>
          <w:numId w:val="0"/>
        </w:numPr>
        <w:ind w:left="360" w:hanging="360"/>
        <w:jc w:val="center"/>
        <w:rPr>
          <w:i w:val="0"/>
          <w:color w:val="0070C0"/>
          <w:u w:val="single"/>
        </w:rPr>
      </w:pPr>
    </w:p>
    <w:p w14:paraId="1C0AE2C2" w14:textId="6400B35A" w:rsidR="00EE6AA6" w:rsidRDefault="00EE6AA6" w:rsidP="004B5CF8">
      <w:pPr>
        <w:pStyle w:val="Heading1"/>
        <w:numPr>
          <w:ilvl w:val="0"/>
          <w:numId w:val="0"/>
        </w:numPr>
        <w:ind w:left="360" w:hanging="360"/>
        <w:jc w:val="center"/>
        <w:rPr>
          <w:i w:val="0"/>
          <w:color w:val="0070C0"/>
          <w:u w:val="single"/>
        </w:rPr>
      </w:pPr>
    </w:p>
    <w:p w14:paraId="09ED773D" w14:textId="76041614" w:rsidR="00C23567" w:rsidRDefault="00C23567" w:rsidP="00C23567">
      <w:pPr>
        <w:pStyle w:val="BodyText"/>
      </w:pPr>
    </w:p>
    <w:p w14:paraId="15D002F1" w14:textId="680D8CD3" w:rsidR="00C23567" w:rsidRDefault="00C23567" w:rsidP="00C23567">
      <w:pPr>
        <w:pStyle w:val="BodyText"/>
      </w:pPr>
    </w:p>
    <w:p w14:paraId="6AE05A1C" w14:textId="3BEDCDBF" w:rsidR="00C23567" w:rsidRDefault="00C23567" w:rsidP="00C23567">
      <w:pPr>
        <w:pStyle w:val="BodyText"/>
      </w:pPr>
    </w:p>
    <w:p w14:paraId="2CFAEFAE" w14:textId="31C9B124" w:rsidR="00C23567" w:rsidRDefault="00C23567" w:rsidP="00C23567">
      <w:pPr>
        <w:pStyle w:val="BodyText"/>
      </w:pPr>
    </w:p>
    <w:p w14:paraId="219D7E22" w14:textId="77777777" w:rsidR="00C23567" w:rsidRPr="00C23567" w:rsidRDefault="00C23567" w:rsidP="00C23567">
      <w:pPr>
        <w:pStyle w:val="BodyText"/>
      </w:pPr>
    </w:p>
    <w:p w14:paraId="5A0F6DA5" w14:textId="300BFBCE" w:rsidR="00EE6AA6" w:rsidRDefault="00EE6AA6" w:rsidP="004B5CF8">
      <w:pPr>
        <w:pStyle w:val="Heading1"/>
        <w:numPr>
          <w:ilvl w:val="0"/>
          <w:numId w:val="0"/>
        </w:numPr>
        <w:ind w:left="360" w:hanging="360"/>
        <w:jc w:val="center"/>
        <w:rPr>
          <w:i w:val="0"/>
          <w:color w:val="0070C0"/>
          <w:u w:val="single"/>
        </w:rPr>
      </w:pPr>
    </w:p>
    <w:p w14:paraId="56C7EA00" w14:textId="4E68DC83" w:rsidR="005A349D" w:rsidRDefault="005A349D" w:rsidP="005A349D">
      <w:pPr>
        <w:pStyle w:val="BodyText"/>
      </w:pPr>
    </w:p>
    <w:p w14:paraId="27E0779D" w14:textId="69599CB2" w:rsidR="005A349D" w:rsidRDefault="005A349D" w:rsidP="005A349D">
      <w:pPr>
        <w:pStyle w:val="BodyText"/>
      </w:pPr>
    </w:p>
    <w:p w14:paraId="2DDD50A0" w14:textId="1E6ADC8C" w:rsidR="005A349D" w:rsidRDefault="005A349D" w:rsidP="005A349D">
      <w:pPr>
        <w:pStyle w:val="BodyText"/>
      </w:pPr>
    </w:p>
    <w:p w14:paraId="049BB936" w14:textId="77777777" w:rsidR="005A349D" w:rsidRPr="005A349D" w:rsidRDefault="005A349D" w:rsidP="005A349D">
      <w:pPr>
        <w:pStyle w:val="BodyText"/>
      </w:pPr>
    </w:p>
    <w:p w14:paraId="709FA16A" w14:textId="77777777" w:rsidR="003051EE" w:rsidRPr="003051EE" w:rsidRDefault="003051EE" w:rsidP="003051EE">
      <w:pPr>
        <w:pStyle w:val="BodyText"/>
      </w:pPr>
    </w:p>
    <w:p w14:paraId="7A1E9078" w14:textId="77777777" w:rsidR="00EE6AA6" w:rsidRDefault="00EE6AA6" w:rsidP="004B5CF8">
      <w:pPr>
        <w:pStyle w:val="Heading1"/>
        <w:numPr>
          <w:ilvl w:val="0"/>
          <w:numId w:val="0"/>
        </w:numPr>
        <w:ind w:left="360" w:hanging="360"/>
        <w:jc w:val="center"/>
        <w:rPr>
          <w:i w:val="0"/>
          <w:color w:val="0070C0"/>
          <w:u w:val="single"/>
        </w:rPr>
      </w:pPr>
    </w:p>
    <w:p w14:paraId="70094DEC" w14:textId="1794F0A7" w:rsidR="00EE6AA6" w:rsidRDefault="00EE6AA6" w:rsidP="004B5CF8">
      <w:pPr>
        <w:pStyle w:val="Heading1"/>
        <w:numPr>
          <w:ilvl w:val="0"/>
          <w:numId w:val="0"/>
        </w:numPr>
        <w:ind w:left="360" w:hanging="360"/>
        <w:jc w:val="center"/>
        <w:rPr>
          <w:i w:val="0"/>
          <w:color w:val="0070C0"/>
          <w:u w:val="single"/>
        </w:rPr>
      </w:pPr>
    </w:p>
    <w:p w14:paraId="5BC956A2" w14:textId="77777777" w:rsidR="005E39A8" w:rsidRDefault="005E39A8">
      <w:pPr>
        <w:rPr>
          <w:rFonts w:eastAsiaTheme="majorEastAsia" w:cstheme="majorBidi"/>
          <w:b/>
          <w:bCs/>
          <w:color w:val="0070C0"/>
          <w:sz w:val="28"/>
          <w:szCs w:val="28"/>
          <w:u w:val="single"/>
        </w:rPr>
      </w:pPr>
      <w:bookmarkStart w:id="187" w:name="_Toc65587906"/>
      <w:bookmarkStart w:id="188" w:name="_Hlk65689183"/>
      <w:bookmarkEnd w:id="176"/>
      <w:bookmarkEnd w:id="177"/>
      <w:bookmarkEnd w:id="178"/>
      <w:bookmarkEnd w:id="179"/>
      <w:bookmarkEnd w:id="180"/>
      <w:bookmarkEnd w:id="181"/>
      <w:bookmarkEnd w:id="182"/>
      <w:bookmarkEnd w:id="183"/>
      <w:bookmarkEnd w:id="184"/>
      <w:r>
        <w:rPr>
          <w:rFonts w:eastAsiaTheme="majorEastAsia" w:cstheme="majorBidi"/>
          <w:b/>
          <w:bCs/>
          <w:color w:val="0070C0"/>
          <w:sz w:val="28"/>
          <w:szCs w:val="28"/>
          <w:u w:val="single"/>
        </w:rPr>
        <w:br w:type="page"/>
      </w:r>
    </w:p>
    <w:p w14:paraId="047871C0" w14:textId="0C70BB2D" w:rsidR="00D64318" w:rsidRPr="004478B4" w:rsidRDefault="00D64318" w:rsidP="00D64318">
      <w:pPr>
        <w:tabs>
          <w:tab w:val="left" w:pos="1440"/>
        </w:tabs>
        <w:ind w:left="360" w:hanging="360"/>
        <w:jc w:val="center"/>
        <w:outlineLvl w:val="0"/>
        <w:rPr>
          <w:rFonts w:eastAsiaTheme="majorEastAsia" w:cstheme="majorBidi"/>
          <w:b/>
          <w:bCs/>
          <w:color w:val="0070C0"/>
          <w:sz w:val="28"/>
          <w:szCs w:val="28"/>
          <w:u w:val="single"/>
        </w:rPr>
      </w:pPr>
      <w:bookmarkStart w:id="189" w:name="_Toc144814953"/>
      <w:r w:rsidRPr="004478B4">
        <w:rPr>
          <w:rFonts w:eastAsiaTheme="majorEastAsia" w:cstheme="majorBidi"/>
          <w:b/>
          <w:bCs/>
          <w:color w:val="0070C0"/>
          <w:sz w:val="28"/>
          <w:szCs w:val="28"/>
          <w:u w:val="single"/>
        </w:rPr>
        <w:lastRenderedPageBreak/>
        <w:t>Appendix B – Standard Terms and Conditions</w:t>
      </w:r>
      <w:bookmarkEnd w:id="187"/>
      <w:bookmarkEnd w:id="189"/>
      <w:r w:rsidRPr="004478B4">
        <w:rPr>
          <w:rFonts w:eastAsiaTheme="majorEastAsia" w:cstheme="majorBidi"/>
          <w:b/>
          <w:bCs/>
          <w:color w:val="0070C0"/>
          <w:sz w:val="28"/>
          <w:szCs w:val="28"/>
          <w:u w:val="single"/>
        </w:rPr>
        <w:t xml:space="preserve"> </w:t>
      </w:r>
    </w:p>
    <w:bookmarkEnd w:id="188"/>
    <w:p w14:paraId="7FEB4184" w14:textId="77777777" w:rsidR="00F05753" w:rsidRPr="00182966" w:rsidRDefault="00F05753" w:rsidP="008F51DD">
      <w:pPr>
        <w:spacing w:after="0" w:line="240" w:lineRule="auto"/>
        <w:jc w:val="both"/>
        <w:rPr>
          <w:i/>
          <w:iCs/>
          <w:color w:val="000000"/>
        </w:rPr>
      </w:pPr>
      <w:r w:rsidRPr="00182966">
        <w:rPr>
          <w:i/>
          <w:iCs/>
          <w:color w:val="000000"/>
        </w:rPr>
        <w:t>Certain terms and conditions are required for contracting. Therefore, the Offeror shall assure agreement and compliance with the following standard terms and conditions.</w:t>
      </w:r>
    </w:p>
    <w:p w14:paraId="7F3D603E" w14:textId="77777777" w:rsidR="00F05753" w:rsidRPr="005E7374" w:rsidRDefault="00F05753" w:rsidP="008F51DD">
      <w:pPr>
        <w:tabs>
          <w:tab w:val="left" w:pos="-720"/>
        </w:tabs>
        <w:suppressAutoHyphens/>
        <w:spacing w:after="0" w:line="240" w:lineRule="auto"/>
        <w:jc w:val="both"/>
        <w:rPr>
          <w:color w:val="000000"/>
        </w:rPr>
      </w:pPr>
    </w:p>
    <w:p w14:paraId="70A239B5" w14:textId="3CEFA5D8" w:rsidR="00F05753" w:rsidRDefault="00F05753" w:rsidP="002B61E6">
      <w:pPr>
        <w:numPr>
          <w:ilvl w:val="0"/>
          <w:numId w:val="18"/>
        </w:numPr>
        <w:tabs>
          <w:tab w:val="left" w:pos="-720"/>
        </w:tabs>
        <w:suppressAutoHyphens/>
        <w:autoSpaceDE w:val="0"/>
        <w:autoSpaceDN w:val="0"/>
        <w:adjustRightInd w:val="0"/>
        <w:spacing w:after="0" w:line="240" w:lineRule="auto"/>
        <w:jc w:val="both"/>
        <w:rPr>
          <w:rFonts w:cs="Arial"/>
          <w:b/>
          <w:color w:val="000000"/>
          <w:spacing w:val="-3"/>
        </w:rPr>
      </w:pPr>
      <w:r w:rsidRPr="005E7374">
        <w:rPr>
          <w:rFonts w:cs="Arial"/>
          <w:b/>
          <w:color w:val="000000"/>
          <w:spacing w:val="-3"/>
        </w:rPr>
        <w:t>ACCESS TO RECORDS</w:t>
      </w:r>
    </w:p>
    <w:p w14:paraId="287F04FE"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Contractor agrees that the MDE, or any of its duly authorized representatives, at any time during the term of this agreement, shall have access to, and the right to audit and examine any pertinent books, documents, papers, and records of Contractor related to Contractor’s charges and performance under this agreement</w:t>
      </w:r>
      <w:proofErr w:type="gramStart"/>
      <w:r w:rsidRPr="005E7374">
        <w:rPr>
          <w:rFonts w:cs="Arial"/>
          <w:color w:val="000000"/>
          <w:spacing w:val="-3"/>
        </w:rPr>
        <w:t xml:space="preserve">.  </w:t>
      </w:r>
      <w:proofErr w:type="gramEnd"/>
      <w:r w:rsidRPr="005E7374">
        <w:rPr>
          <w:rFonts w:cs="Arial"/>
          <w:color w:val="000000"/>
          <w:spacing w:val="-3"/>
        </w:rPr>
        <w:t>Such records shall be kept by Contractor for a period of three (3) years after final payment under this agreement, unless the MDE authorizes their earlier disposition</w:t>
      </w:r>
      <w:proofErr w:type="gramStart"/>
      <w:r w:rsidRPr="005E7374">
        <w:rPr>
          <w:rFonts w:cs="Arial"/>
          <w:color w:val="000000"/>
          <w:spacing w:val="-3"/>
        </w:rPr>
        <w:t xml:space="preserve">.  </w:t>
      </w:r>
      <w:proofErr w:type="gramEnd"/>
      <w:r w:rsidRPr="005E7374">
        <w:rPr>
          <w:rFonts w:cs="Arial"/>
          <w:color w:val="000000"/>
          <w:spacing w:val="-3"/>
        </w:rPr>
        <w:t>Contractor agrees to refund to the MDE any overpayment disclosed by any such audit</w:t>
      </w:r>
      <w:proofErr w:type="gramStart"/>
      <w:r w:rsidRPr="005E7374">
        <w:rPr>
          <w:rFonts w:cs="Arial"/>
          <w:color w:val="000000"/>
          <w:spacing w:val="-3"/>
        </w:rPr>
        <w:t xml:space="preserve">.  </w:t>
      </w:r>
      <w:proofErr w:type="gramEnd"/>
      <w:r w:rsidRPr="005E7374">
        <w:rPr>
          <w:rFonts w:cs="Arial"/>
          <w:color w:val="000000"/>
          <w:spacing w:val="-3"/>
        </w:rPr>
        <w:t xml:space="preserve">However, if any litigation, claim, negotiation, </w:t>
      </w:r>
      <w:proofErr w:type="gramStart"/>
      <w:r w:rsidRPr="005E7374">
        <w:rPr>
          <w:rFonts w:cs="Arial"/>
          <w:color w:val="000000"/>
          <w:spacing w:val="-3"/>
        </w:rPr>
        <w:t>audit</w:t>
      </w:r>
      <w:proofErr w:type="gramEnd"/>
      <w:r w:rsidRPr="005E7374">
        <w:rPr>
          <w:rFonts w:cs="Arial"/>
          <w:color w:val="000000"/>
          <w:spacing w:val="-3"/>
        </w:rPr>
        <w:t xml:space="preserve"> or other action involving the records has been started before the expiration of 3-year period, the records shall be retained until completion of the action and resolution of all issues which arise from it.</w:t>
      </w:r>
    </w:p>
    <w:p w14:paraId="2BEF538D" w14:textId="77777777" w:rsidR="00F05753" w:rsidRPr="005E7374" w:rsidRDefault="00F05753" w:rsidP="008F51DD">
      <w:pPr>
        <w:spacing w:after="0" w:line="240" w:lineRule="auto"/>
        <w:jc w:val="both"/>
        <w:rPr>
          <w:rFonts w:cs="Arial"/>
          <w:color w:val="000000"/>
        </w:rPr>
      </w:pPr>
    </w:p>
    <w:p w14:paraId="17650272" w14:textId="77777777" w:rsidR="00F05753" w:rsidRPr="00E819E0" w:rsidRDefault="00F05753" w:rsidP="002B61E6">
      <w:pPr>
        <w:numPr>
          <w:ilvl w:val="0"/>
          <w:numId w:val="18"/>
        </w:numPr>
        <w:tabs>
          <w:tab w:val="left" w:pos="-720"/>
        </w:tabs>
        <w:suppressAutoHyphens/>
        <w:autoSpaceDE w:val="0"/>
        <w:autoSpaceDN w:val="0"/>
        <w:adjustRightInd w:val="0"/>
        <w:spacing w:after="0" w:line="240" w:lineRule="auto"/>
        <w:jc w:val="both"/>
        <w:rPr>
          <w:rFonts w:cs="Arial"/>
          <w:b/>
          <w:color w:val="000000"/>
          <w:spacing w:val="-3"/>
        </w:rPr>
      </w:pPr>
      <w:r w:rsidRPr="00E819E0">
        <w:rPr>
          <w:rFonts w:cs="Arial"/>
          <w:b/>
          <w:color w:val="000000"/>
          <w:spacing w:val="-3"/>
        </w:rPr>
        <w:t xml:space="preserve">ANTI-ASSIGNMENT/SUBCONTRACTING </w:t>
      </w:r>
    </w:p>
    <w:p w14:paraId="503F8D93"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 xml:space="preserve">Contractor acknowledges that it was selected by the State to perform the services required hereunder based, in part, upon Contractor’s </w:t>
      </w:r>
      <w:proofErr w:type="gramStart"/>
      <w:r w:rsidRPr="005E7374">
        <w:rPr>
          <w:rFonts w:cs="Arial"/>
          <w:color w:val="000000"/>
          <w:spacing w:val="-3"/>
        </w:rPr>
        <w:t>special skills</w:t>
      </w:r>
      <w:proofErr w:type="gramEnd"/>
      <w:r w:rsidRPr="005E7374">
        <w:rPr>
          <w:rFonts w:cs="Arial"/>
          <w:color w:val="000000"/>
          <w:spacing w:val="-3"/>
        </w:rPr>
        <w:t xml:space="preserve"> and expertise. Contractor shall not assign, subcontract, or otherwise transfer this agreement, in whole or in part, without the prior written consent of the State, which the State may, in its sole discretion, approve or deny without reason. Any attempted assignment or transfer of its obligations without such consent shall be </w:t>
      </w:r>
      <w:proofErr w:type="gramStart"/>
      <w:r w:rsidRPr="005E7374">
        <w:rPr>
          <w:rFonts w:cs="Arial"/>
          <w:color w:val="000000"/>
          <w:spacing w:val="-3"/>
        </w:rPr>
        <w:t>null and void</w:t>
      </w:r>
      <w:proofErr w:type="gramEnd"/>
      <w:r w:rsidRPr="005E7374">
        <w:rPr>
          <w:rFonts w:cs="Arial"/>
          <w:color w:val="000000"/>
          <w:spacing w:val="-3"/>
        </w:rPr>
        <w:t>.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 parties.</w:t>
      </w:r>
    </w:p>
    <w:p w14:paraId="31273059" w14:textId="77777777" w:rsidR="00F05753" w:rsidRPr="005E7374" w:rsidRDefault="00F05753" w:rsidP="008F51DD">
      <w:pPr>
        <w:tabs>
          <w:tab w:val="left" w:pos="-720"/>
        </w:tabs>
        <w:suppressAutoHyphens/>
        <w:spacing w:after="0" w:line="240" w:lineRule="auto"/>
        <w:jc w:val="both"/>
        <w:rPr>
          <w:rFonts w:cs="Arial"/>
          <w:color w:val="000000"/>
          <w:spacing w:val="-3"/>
        </w:rPr>
      </w:pPr>
    </w:p>
    <w:p w14:paraId="4776880B" w14:textId="77777777" w:rsidR="00F05753" w:rsidRPr="005E7374" w:rsidRDefault="00F05753" w:rsidP="002B61E6">
      <w:pPr>
        <w:numPr>
          <w:ilvl w:val="0"/>
          <w:numId w:val="18"/>
        </w:numPr>
        <w:tabs>
          <w:tab w:val="left" w:pos="-720"/>
        </w:tabs>
        <w:suppressAutoHyphens/>
        <w:autoSpaceDE w:val="0"/>
        <w:autoSpaceDN w:val="0"/>
        <w:adjustRightInd w:val="0"/>
        <w:spacing w:after="0" w:line="240" w:lineRule="auto"/>
        <w:jc w:val="both"/>
        <w:rPr>
          <w:rFonts w:cs="Arial"/>
          <w:color w:val="000000"/>
          <w:spacing w:val="-3"/>
        </w:rPr>
      </w:pPr>
      <w:r w:rsidRPr="005E7374">
        <w:rPr>
          <w:rFonts w:cs="Arial"/>
          <w:b/>
          <w:bCs/>
          <w:color w:val="000000"/>
          <w:spacing w:val="-3"/>
        </w:rPr>
        <w:t>APPLICABLE LAW</w:t>
      </w:r>
    </w:p>
    <w:p w14:paraId="2E7B9AA1"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The contract shall be governed by and construed in accordance with the laws of the State of Mississippi, excluding its conflicts of law provisions, and any litigation with respect thereto shall be brought in the courts of the State</w:t>
      </w:r>
      <w:proofErr w:type="gramStart"/>
      <w:r w:rsidRPr="005E7374">
        <w:rPr>
          <w:rFonts w:cs="Arial"/>
          <w:color w:val="000000"/>
          <w:spacing w:val="-3"/>
        </w:rPr>
        <w:t xml:space="preserve">.  </w:t>
      </w:r>
      <w:proofErr w:type="gramEnd"/>
      <w:r w:rsidRPr="005E7374">
        <w:rPr>
          <w:rFonts w:cs="Arial"/>
          <w:color w:val="000000"/>
          <w:spacing w:val="-3"/>
        </w:rPr>
        <w:t>Contractor shall comply with applicable federal, state, and local laws and regulations</w:t>
      </w:r>
      <w:proofErr w:type="gramStart"/>
      <w:r w:rsidRPr="005E7374">
        <w:rPr>
          <w:rFonts w:cs="Arial"/>
          <w:color w:val="000000"/>
          <w:spacing w:val="-3"/>
        </w:rPr>
        <w:t xml:space="preserve">.  </w:t>
      </w:r>
      <w:proofErr w:type="gramEnd"/>
    </w:p>
    <w:p w14:paraId="56E7DB2B" w14:textId="77777777" w:rsidR="00F05753" w:rsidRPr="005E7374" w:rsidRDefault="00F05753" w:rsidP="008F51DD">
      <w:pPr>
        <w:tabs>
          <w:tab w:val="left" w:pos="-720"/>
        </w:tabs>
        <w:suppressAutoHyphens/>
        <w:spacing w:after="0" w:line="240" w:lineRule="auto"/>
        <w:jc w:val="both"/>
        <w:rPr>
          <w:rFonts w:cs="Arial"/>
          <w:color w:val="000000"/>
          <w:spacing w:val="-3"/>
        </w:rPr>
      </w:pPr>
    </w:p>
    <w:p w14:paraId="17CFE1CE" w14:textId="77777777" w:rsidR="00F05753" w:rsidRPr="005E7374" w:rsidRDefault="00F05753" w:rsidP="002B61E6">
      <w:pPr>
        <w:numPr>
          <w:ilvl w:val="0"/>
          <w:numId w:val="18"/>
        </w:numPr>
        <w:autoSpaceDE w:val="0"/>
        <w:autoSpaceDN w:val="0"/>
        <w:adjustRightInd w:val="0"/>
        <w:spacing w:after="0" w:line="240" w:lineRule="auto"/>
        <w:jc w:val="both"/>
        <w:rPr>
          <w:rFonts w:cs="Arial"/>
          <w:b/>
        </w:rPr>
      </w:pPr>
      <w:r w:rsidRPr="005E7374">
        <w:rPr>
          <w:rFonts w:cs="Arial"/>
          <w:b/>
        </w:rPr>
        <w:t xml:space="preserve">APPROVAL </w:t>
      </w:r>
    </w:p>
    <w:p w14:paraId="7F4EBACE" w14:textId="77777777" w:rsidR="00F05753" w:rsidRPr="005E7374" w:rsidRDefault="00F05753" w:rsidP="008F51DD">
      <w:pPr>
        <w:spacing w:after="0" w:line="240" w:lineRule="auto"/>
        <w:jc w:val="both"/>
        <w:rPr>
          <w:rFonts w:cs="Arial"/>
        </w:rPr>
      </w:pPr>
      <w:r w:rsidRPr="005E7374">
        <w:rPr>
          <w:rFonts w:cs="Arial"/>
        </w:rPr>
        <w:t>It is understood that if this contract requires approval by the Public Procurement Review Board and/or the Mississippi Department of Finance and Administration Office of Personal Service Contract Review and this contract is not approved by the PPRB and/or OPSCR, it is void and no payment shall be made hereunder.</w:t>
      </w:r>
    </w:p>
    <w:p w14:paraId="0A6163C8" w14:textId="77777777" w:rsidR="00F05753" w:rsidRPr="005E7374" w:rsidRDefault="00F05753" w:rsidP="008F51DD">
      <w:pPr>
        <w:spacing w:after="0" w:line="240" w:lineRule="auto"/>
        <w:jc w:val="both"/>
        <w:rPr>
          <w:rFonts w:cs="Arial"/>
        </w:rPr>
      </w:pPr>
    </w:p>
    <w:p w14:paraId="553D9558" w14:textId="77777777" w:rsidR="00F05753" w:rsidRPr="005E7374" w:rsidRDefault="00F05753" w:rsidP="002B61E6">
      <w:pPr>
        <w:numPr>
          <w:ilvl w:val="0"/>
          <w:numId w:val="18"/>
        </w:numPr>
        <w:autoSpaceDE w:val="0"/>
        <w:autoSpaceDN w:val="0"/>
        <w:adjustRightInd w:val="0"/>
        <w:spacing w:after="0" w:line="240" w:lineRule="auto"/>
        <w:jc w:val="both"/>
        <w:rPr>
          <w:rFonts w:cs="Arial"/>
        </w:rPr>
      </w:pPr>
      <w:r w:rsidRPr="005E7374">
        <w:rPr>
          <w:rFonts w:cs="Arial"/>
          <w:b/>
        </w:rPr>
        <w:t>ATTORNEY’S FEES AND EXPENSES</w:t>
      </w:r>
    </w:p>
    <w:p w14:paraId="626BA0AF" w14:textId="70B0072B" w:rsidR="00F05753" w:rsidRDefault="00F05753" w:rsidP="008F51DD">
      <w:pPr>
        <w:spacing w:after="0" w:line="240" w:lineRule="auto"/>
        <w:jc w:val="both"/>
        <w:rPr>
          <w:rFonts w:cs="Arial"/>
        </w:rPr>
      </w:pPr>
      <w:r w:rsidRPr="005E7374">
        <w:rPr>
          <w:rFonts w:cs="Arial"/>
        </w:rPr>
        <w:t>Subject to other terms and conditions of this agreement, in the event Contractor defaults in any obligations under this agreement, Contractor shall pay to the State all costs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costs of legal action to Contractor.</w:t>
      </w:r>
    </w:p>
    <w:p w14:paraId="2C100119" w14:textId="77777777" w:rsidR="00A70B90" w:rsidRPr="005E7374" w:rsidRDefault="00A70B90" w:rsidP="008F51DD">
      <w:pPr>
        <w:spacing w:after="0" w:line="240" w:lineRule="auto"/>
        <w:jc w:val="both"/>
        <w:rPr>
          <w:rFonts w:cs="Arial"/>
        </w:rPr>
      </w:pPr>
    </w:p>
    <w:p w14:paraId="65EE5F8F" w14:textId="77777777" w:rsidR="00F05753" w:rsidRPr="005E7374" w:rsidRDefault="00F05753" w:rsidP="002B61E6">
      <w:pPr>
        <w:keepNext/>
        <w:numPr>
          <w:ilvl w:val="0"/>
          <w:numId w:val="18"/>
        </w:numPr>
        <w:tabs>
          <w:tab w:val="left" w:pos="720"/>
        </w:tabs>
        <w:autoSpaceDE w:val="0"/>
        <w:autoSpaceDN w:val="0"/>
        <w:adjustRightInd w:val="0"/>
        <w:spacing w:after="0" w:line="240" w:lineRule="auto"/>
        <w:jc w:val="both"/>
        <w:outlineLvl w:val="4"/>
        <w:rPr>
          <w:rFonts w:eastAsia="Arial Unicode MS" w:cs="Arial"/>
          <w:b/>
          <w:bCs/>
        </w:rPr>
      </w:pPr>
      <w:r w:rsidRPr="005E7374">
        <w:rPr>
          <w:rFonts w:eastAsia="Arial Unicode MS" w:cs="Arial"/>
          <w:b/>
          <w:bCs/>
        </w:rPr>
        <w:t>AUTHORITY TO CONTRACT</w:t>
      </w:r>
    </w:p>
    <w:p w14:paraId="75237A25"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 xml:space="preserve">Contractor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security, financing, contractual, or other agreement of any kind; and (d) notwithstanding any other </w:t>
      </w:r>
      <w:r w:rsidRPr="005E7374">
        <w:rPr>
          <w:rFonts w:cs="Arial"/>
          <w:color w:val="000000"/>
          <w:spacing w:val="-3"/>
        </w:rPr>
        <w:lastRenderedPageBreak/>
        <w:t>provision of this agreement to the contrary, that there are no existing legal proceedings or prospective legal proceedings, either voluntary or otherwise, which may adversely affect its ability to perform its obligations under this agreement.</w:t>
      </w:r>
    </w:p>
    <w:p w14:paraId="6D11C357" w14:textId="77777777" w:rsidR="00F05753" w:rsidRPr="005E7374" w:rsidRDefault="00F05753" w:rsidP="008F51DD">
      <w:pPr>
        <w:tabs>
          <w:tab w:val="left" w:pos="-720"/>
        </w:tabs>
        <w:suppressAutoHyphens/>
        <w:spacing w:after="0" w:line="240" w:lineRule="auto"/>
        <w:jc w:val="both"/>
        <w:rPr>
          <w:rFonts w:cs="Arial"/>
          <w:color w:val="000000"/>
          <w:spacing w:val="-3"/>
        </w:rPr>
      </w:pPr>
    </w:p>
    <w:p w14:paraId="5D7FE201" w14:textId="77777777" w:rsidR="00F05753" w:rsidRPr="00F83175" w:rsidRDefault="00F05753" w:rsidP="002B61E6">
      <w:pPr>
        <w:keepNext/>
        <w:numPr>
          <w:ilvl w:val="0"/>
          <w:numId w:val="18"/>
        </w:numPr>
        <w:tabs>
          <w:tab w:val="left" w:pos="720"/>
        </w:tabs>
        <w:autoSpaceDE w:val="0"/>
        <w:autoSpaceDN w:val="0"/>
        <w:adjustRightInd w:val="0"/>
        <w:spacing w:after="0" w:line="240" w:lineRule="auto"/>
        <w:jc w:val="both"/>
        <w:outlineLvl w:val="4"/>
        <w:rPr>
          <w:rFonts w:eastAsia="Arial Unicode MS" w:cs="Arial"/>
          <w:b/>
          <w:bCs/>
        </w:rPr>
      </w:pPr>
      <w:r w:rsidRPr="00F83175">
        <w:rPr>
          <w:rFonts w:eastAsia="Arial Unicode MS" w:cs="Arial"/>
          <w:b/>
          <w:bCs/>
        </w:rPr>
        <w:t>AVAILABILITY OF FUNDS</w:t>
      </w:r>
    </w:p>
    <w:p w14:paraId="520F6086" w14:textId="77777777" w:rsidR="00F05753" w:rsidRPr="005E7374" w:rsidRDefault="00F05753" w:rsidP="008F51DD">
      <w:pPr>
        <w:spacing w:after="0" w:line="240" w:lineRule="auto"/>
        <w:jc w:val="both"/>
        <w:rPr>
          <w:rFonts w:cs="Arial"/>
          <w:color w:val="000000"/>
        </w:rPr>
      </w:pPr>
      <w:r w:rsidRPr="005E7374">
        <w:rPr>
          <w:rFonts w:cs="Arial"/>
          <w:color w:val="000000"/>
        </w:rPr>
        <w:t>It is expressly understood and agreed that the obligation of the MDE to proceed under this agreement is conditioned upon the appropriation of funds by the Mississippi State Legislature and the receipt of state and/or federal funds</w:t>
      </w:r>
      <w:proofErr w:type="gramStart"/>
      <w:r w:rsidRPr="005E7374">
        <w:rPr>
          <w:rFonts w:cs="Arial"/>
          <w:color w:val="000000"/>
        </w:rPr>
        <w:t xml:space="preserve">.  </w:t>
      </w:r>
      <w:proofErr w:type="gramEnd"/>
      <w:r w:rsidRPr="005E7374">
        <w:rPr>
          <w:rFonts w:cs="Arial"/>
          <w:color w:val="000000"/>
        </w:rPr>
        <w:t>If the funds anticipated for the continuing time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MDE, the MDE shall have the right upon ten (10) working days written notice to Contractor, to terminate this agreement without damage, penalty, cost or expenses to the MDE of any kind whatsoever.  The effective date of termination shall be as specified in the notice of termination.</w:t>
      </w:r>
    </w:p>
    <w:p w14:paraId="32F6C4C7" w14:textId="77777777" w:rsidR="00F05753" w:rsidRPr="005E7374" w:rsidRDefault="00F05753" w:rsidP="008F51DD">
      <w:pPr>
        <w:spacing w:after="0" w:line="240" w:lineRule="auto"/>
        <w:jc w:val="both"/>
        <w:rPr>
          <w:rFonts w:cs="Arial"/>
          <w:color w:val="000000"/>
        </w:rPr>
      </w:pPr>
    </w:p>
    <w:p w14:paraId="3FE7E6CD" w14:textId="5F654B5E" w:rsidR="00F05753" w:rsidRPr="00F83175" w:rsidRDefault="00F05753" w:rsidP="002B61E6">
      <w:pPr>
        <w:keepNext/>
        <w:numPr>
          <w:ilvl w:val="0"/>
          <w:numId w:val="18"/>
        </w:numPr>
        <w:tabs>
          <w:tab w:val="left" w:pos="720"/>
        </w:tabs>
        <w:autoSpaceDE w:val="0"/>
        <w:autoSpaceDN w:val="0"/>
        <w:adjustRightInd w:val="0"/>
        <w:spacing w:after="0" w:line="240" w:lineRule="auto"/>
        <w:jc w:val="both"/>
        <w:outlineLvl w:val="4"/>
        <w:rPr>
          <w:rFonts w:eastAsia="Arial Unicode MS" w:cs="Arial"/>
          <w:b/>
          <w:bCs/>
        </w:rPr>
      </w:pPr>
      <w:r w:rsidRPr="00F83175">
        <w:rPr>
          <w:rFonts w:eastAsia="Arial Unicode MS" w:cs="Arial"/>
          <w:b/>
          <w:bCs/>
        </w:rPr>
        <w:t xml:space="preserve">BACKGROUND CHECKS – </w:t>
      </w:r>
      <w:r w:rsidRPr="00F83175">
        <w:rPr>
          <w:rFonts w:eastAsia="Arial Unicode MS" w:cs="Arial"/>
          <w:b/>
          <w:bCs/>
          <w:color w:val="FF0000"/>
          <w:highlight w:val="yellow"/>
        </w:rPr>
        <w:t>INDIVIDUAL</w:t>
      </w:r>
      <w:r w:rsidR="00C3210A">
        <w:rPr>
          <w:rFonts w:eastAsia="Arial Unicode MS" w:cs="Arial"/>
          <w:b/>
          <w:bCs/>
          <w:color w:val="FF0000"/>
        </w:rPr>
        <w:t xml:space="preserve"> – Delete clause </w:t>
      </w:r>
      <w:r w:rsidR="00382FE0">
        <w:rPr>
          <w:rFonts w:eastAsia="Arial Unicode MS" w:cs="Arial"/>
          <w:b/>
          <w:bCs/>
          <w:color w:val="FF0000"/>
        </w:rPr>
        <w:t xml:space="preserve">below </w:t>
      </w:r>
      <w:r w:rsidR="00C3210A">
        <w:rPr>
          <w:rFonts w:eastAsia="Arial Unicode MS" w:cs="Arial"/>
          <w:b/>
          <w:bCs/>
          <w:color w:val="FF0000"/>
        </w:rPr>
        <w:t>for company</w:t>
      </w:r>
    </w:p>
    <w:p w14:paraId="6D3571D6" w14:textId="77777777" w:rsidR="00F05753" w:rsidRPr="005E7374" w:rsidRDefault="00F05753" w:rsidP="008F51DD">
      <w:pPr>
        <w:tabs>
          <w:tab w:val="left" w:pos="-720"/>
        </w:tabs>
        <w:suppressAutoHyphens/>
        <w:spacing w:after="0" w:line="240" w:lineRule="auto"/>
        <w:jc w:val="both"/>
        <w:rPr>
          <w:rFonts w:cs="Arial"/>
          <w:b/>
          <w:color w:val="000000"/>
          <w:spacing w:val="-3"/>
        </w:rPr>
      </w:pPr>
      <w:r w:rsidRPr="005E7374">
        <w:rPr>
          <w:rFonts w:cs="Arial"/>
          <w:color w:val="000000"/>
          <w:spacing w:val="-3"/>
        </w:rPr>
        <w:t>Contractor represents that it has never been convicted or pled guilty or entered a plea of nolo contendere to a felony in any court of the state of Mississippi, another state, or in federal court in which public funds were unlawfully taken, obtained or misappropriated in the abuse of misuse of any office or employment or money coming into its hands by virtue of any office or employment.  Contractor agrees to an initial criminal background check to be performed as well as subsequent criminal background checks that may be necessary and all charges associated with these criminal background checks will be the responsibility of Contractor. Any disqualifying information received from the criminal background check will render this agreement null and void</w:t>
      </w:r>
      <w:proofErr w:type="gramStart"/>
      <w:r w:rsidRPr="005E7374">
        <w:rPr>
          <w:rFonts w:cs="Arial"/>
          <w:color w:val="000000"/>
          <w:spacing w:val="-3"/>
        </w:rPr>
        <w:t xml:space="preserve">.  </w:t>
      </w:r>
      <w:proofErr w:type="gramEnd"/>
    </w:p>
    <w:p w14:paraId="365D0E50" w14:textId="77777777" w:rsidR="00F05753" w:rsidRPr="005E7374" w:rsidRDefault="00F05753" w:rsidP="008F51DD">
      <w:pPr>
        <w:tabs>
          <w:tab w:val="left" w:pos="-720"/>
        </w:tabs>
        <w:suppressAutoHyphens/>
        <w:spacing w:after="0" w:line="240" w:lineRule="auto"/>
        <w:jc w:val="both"/>
        <w:rPr>
          <w:rFonts w:cs="Arial"/>
          <w:b/>
          <w:color w:val="000000"/>
          <w:spacing w:val="-3"/>
        </w:rPr>
      </w:pPr>
    </w:p>
    <w:p w14:paraId="2AFAD85F" w14:textId="58FE573B" w:rsidR="00F05753" w:rsidRPr="00846BB7" w:rsidRDefault="00F05753" w:rsidP="002B61E6">
      <w:pPr>
        <w:pStyle w:val="ListParagraph"/>
        <w:numPr>
          <w:ilvl w:val="0"/>
          <w:numId w:val="18"/>
        </w:numPr>
        <w:autoSpaceDE w:val="0"/>
        <w:autoSpaceDN w:val="0"/>
        <w:adjustRightInd w:val="0"/>
        <w:spacing w:after="0" w:line="240" w:lineRule="auto"/>
        <w:jc w:val="both"/>
        <w:rPr>
          <w:rFonts w:cs="Arial"/>
          <w:b/>
          <w:bCs/>
          <w:spacing w:val="-3"/>
        </w:rPr>
      </w:pPr>
      <w:r w:rsidRPr="00846BB7">
        <w:rPr>
          <w:rFonts w:cs="Arial"/>
          <w:b/>
          <w:bCs/>
          <w:spacing w:val="-3"/>
        </w:rPr>
        <w:t xml:space="preserve">BACKGROUND CHECKS </w:t>
      </w:r>
      <w:r w:rsidR="00C06372" w:rsidRPr="00846BB7">
        <w:rPr>
          <w:rFonts w:cs="Arial"/>
          <w:b/>
          <w:bCs/>
          <w:spacing w:val="-3"/>
        </w:rPr>
        <w:t>–</w:t>
      </w:r>
      <w:r w:rsidRPr="00846BB7">
        <w:rPr>
          <w:rFonts w:cs="Arial"/>
          <w:b/>
          <w:bCs/>
          <w:color w:val="FF0000"/>
          <w:spacing w:val="-3"/>
        </w:rPr>
        <w:t xml:space="preserve"> </w:t>
      </w:r>
      <w:r w:rsidRPr="00846BB7">
        <w:rPr>
          <w:rFonts w:cs="Arial"/>
          <w:b/>
          <w:bCs/>
          <w:color w:val="FF0000"/>
          <w:spacing w:val="-3"/>
          <w:highlight w:val="yellow"/>
        </w:rPr>
        <w:t>COMPANY</w:t>
      </w:r>
      <w:r w:rsidR="00C06372" w:rsidRPr="00846BB7">
        <w:rPr>
          <w:rFonts w:cs="Arial"/>
          <w:b/>
          <w:bCs/>
          <w:color w:val="FF0000"/>
          <w:spacing w:val="-3"/>
        </w:rPr>
        <w:t xml:space="preserve"> </w:t>
      </w:r>
      <w:r w:rsidRPr="00846BB7">
        <w:rPr>
          <w:rFonts w:cs="Arial"/>
          <w:b/>
          <w:bCs/>
          <w:color w:val="FF0000"/>
          <w:spacing w:val="-3"/>
        </w:rPr>
        <w:t xml:space="preserve"> </w:t>
      </w:r>
      <w:r w:rsidRPr="00846BB7">
        <w:rPr>
          <w:rFonts w:cs="Arial"/>
          <w:b/>
          <w:bCs/>
          <w:spacing w:val="-3"/>
        </w:rPr>
        <w:t xml:space="preserve"> </w:t>
      </w:r>
      <w:r w:rsidR="00C3210A" w:rsidRPr="00382FE0">
        <w:rPr>
          <w:rFonts w:cs="Arial"/>
          <w:b/>
          <w:bCs/>
          <w:color w:val="FF0000"/>
          <w:spacing w:val="-3"/>
        </w:rPr>
        <w:t>Delete clause</w:t>
      </w:r>
      <w:r w:rsidR="00382FE0">
        <w:rPr>
          <w:rFonts w:cs="Arial"/>
          <w:b/>
          <w:bCs/>
          <w:color w:val="FF0000"/>
          <w:spacing w:val="-3"/>
        </w:rPr>
        <w:t xml:space="preserve"> below</w:t>
      </w:r>
      <w:r w:rsidR="00C3210A" w:rsidRPr="00382FE0">
        <w:rPr>
          <w:rFonts w:cs="Arial"/>
          <w:b/>
          <w:bCs/>
          <w:color w:val="FF0000"/>
          <w:spacing w:val="-3"/>
        </w:rPr>
        <w:t xml:space="preserve"> </w:t>
      </w:r>
      <w:r w:rsidR="00382FE0" w:rsidRPr="00382FE0">
        <w:rPr>
          <w:rFonts w:cs="Arial"/>
          <w:b/>
          <w:bCs/>
          <w:color w:val="FF0000"/>
          <w:spacing w:val="-3"/>
        </w:rPr>
        <w:t>individual</w:t>
      </w:r>
    </w:p>
    <w:p w14:paraId="11BAC335" w14:textId="77777777" w:rsidR="00F05753" w:rsidRPr="005E7374" w:rsidRDefault="00F05753" w:rsidP="008F51DD">
      <w:pPr>
        <w:autoSpaceDE w:val="0"/>
        <w:autoSpaceDN w:val="0"/>
        <w:adjustRightInd w:val="0"/>
        <w:spacing w:after="0" w:line="240" w:lineRule="auto"/>
        <w:jc w:val="both"/>
        <w:rPr>
          <w:rFonts w:cs="Arial"/>
          <w:b/>
          <w:bCs/>
          <w:spacing w:val="-3"/>
        </w:rPr>
      </w:pPr>
      <w:r w:rsidRPr="005E7374">
        <w:rPr>
          <w:rFonts w:cs="Arial"/>
          <w:color w:val="000000"/>
          <w:spacing w:val="-3"/>
        </w:rPr>
        <w:t xml:space="preserve">Contractor </w:t>
      </w:r>
      <w:r w:rsidRPr="005E7374">
        <w:rPr>
          <w:rFonts w:cs="Arial"/>
          <w:spacing w:val="-3"/>
        </w:rPr>
        <w:t>and/or its employees represents neither has ever been convicted or pled guilty or entered a plea of nolo contendere to a felony in any court of the state of Mississippi, another state, or in federal court in which public funds were unlawfully taken, obtained or misappropriated in the abuse of misuse of any office or employment or money coming into its hands by virtue of any office or employment.  Contractor and/or its employees agrees to an initial criminal background check to be performed as well as subsequent criminal background checks that may be necessary and all charges associated with these criminal background checks will be the responsibility of Contractor, if applicable. Any disqualifying information received from the criminal background check will render this agreement null and void</w:t>
      </w:r>
      <w:proofErr w:type="gramStart"/>
      <w:r w:rsidRPr="005E7374">
        <w:rPr>
          <w:rFonts w:cs="Arial"/>
          <w:spacing w:val="-3"/>
        </w:rPr>
        <w:t xml:space="preserve">.  </w:t>
      </w:r>
      <w:proofErr w:type="gramEnd"/>
      <w:r w:rsidRPr="005E7374">
        <w:rPr>
          <w:rFonts w:cs="Arial"/>
          <w:b/>
          <w:bCs/>
          <w:spacing w:val="-3"/>
        </w:rPr>
        <w:t>   </w:t>
      </w:r>
    </w:p>
    <w:p w14:paraId="44DF7CA1" w14:textId="7B56FF02" w:rsidR="00F05753" w:rsidRPr="005E7374" w:rsidRDefault="00F05753" w:rsidP="008F51DD">
      <w:pPr>
        <w:autoSpaceDE w:val="0"/>
        <w:autoSpaceDN w:val="0"/>
        <w:adjustRightInd w:val="0"/>
        <w:spacing w:after="0" w:line="240" w:lineRule="auto"/>
        <w:jc w:val="both"/>
        <w:rPr>
          <w:rFonts w:cs="Arial"/>
          <w:b/>
          <w:bCs/>
          <w:spacing w:val="-3"/>
        </w:rPr>
      </w:pPr>
    </w:p>
    <w:p w14:paraId="4CBD050E" w14:textId="427005B7" w:rsidR="00F05753" w:rsidRPr="0062417D" w:rsidRDefault="0062417D" w:rsidP="002B61E6">
      <w:pPr>
        <w:keepNext/>
        <w:numPr>
          <w:ilvl w:val="0"/>
          <w:numId w:val="18"/>
        </w:numPr>
        <w:autoSpaceDE w:val="0"/>
        <w:autoSpaceDN w:val="0"/>
        <w:adjustRightInd w:val="0"/>
        <w:spacing w:after="0" w:line="240" w:lineRule="auto"/>
        <w:jc w:val="both"/>
        <w:outlineLvl w:val="4"/>
        <w:rPr>
          <w:rFonts w:cs="Arial"/>
          <w:b/>
          <w:bCs/>
          <w:spacing w:val="-3"/>
        </w:rPr>
      </w:pPr>
      <w:r>
        <w:rPr>
          <w:rFonts w:cs="Arial"/>
          <w:b/>
          <w:bCs/>
          <w:spacing w:val="-3"/>
        </w:rPr>
        <w:t xml:space="preserve">  </w:t>
      </w:r>
      <w:r w:rsidR="00F05753" w:rsidRPr="0062417D">
        <w:rPr>
          <w:rFonts w:cs="Arial"/>
          <w:b/>
          <w:bCs/>
          <w:spacing w:val="-3"/>
        </w:rPr>
        <w:t>BOARD APPROVAL</w:t>
      </w:r>
    </w:p>
    <w:p w14:paraId="2DE980B0" w14:textId="77777777" w:rsidR="00F05753" w:rsidRPr="005E7374" w:rsidRDefault="00F05753" w:rsidP="008F51DD">
      <w:pPr>
        <w:spacing w:after="0" w:line="240" w:lineRule="auto"/>
        <w:jc w:val="both"/>
        <w:rPr>
          <w:rFonts w:cs="Arial"/>
          <w:lang w:eastAsia="x-none"/>
        </w:rPr>
      </w:pPr>
      <w:r w:rsidRPr="005E7374">
        <w:rPr>
          <w:rFonts w:cs="Arial"/>
          <w:lang w:val="x-none" w:eastAsia="x-none"/>
        </w:rPr>
        <w:t>It is understood that</w:t>
      </w:r>
      <w:r w:rsidRPr="005E7374">
        <w:rPr>
          <w:rFonts w:cs="Arial"/>
          <w:lang w:eastAsia="x-none"/>
        </w:rPr>
        <w:t xml:space="preserve"> if this contract requires approval by the Mississippi State Board of Education, and this contract is not approved by the </w:t>
      </w:r>
      <w:r w:rsidRPr="005E7374">
        <w:rPr>
          <w:rFonts w:cs="Arial"/>
          <w:lang w:val="x-none" w:eastAsia="x-none"/>
        </w:rPr>
        <w:t xml:space="preserve">Mississippi </w:t>
      </w:r>
      <w:r w:rsidRPr="005E7374">
        <w:rPr>
          <w:rFonts w:cs="Arial"/>
          <w:lang w:eastAsia="x-none"/>
        </w:rPr>
        <w:t xml:space="preserve">State </w:t>
      </w:r>
      <w:r w:rsidRPr="005E7374">
        <w:rPr>
          <w:rFonts w:cs="Arial"/>
          <w:lang w:val="x-none" w:eastAsia="x-none"/>
        </w:rPr>
        <w:t>Board of Education</w:t>
      </w:r>
      <w:r w:rsidRPr="005E7374">
        <w:rPr>
          <w:rFonts w:cs="Arial"/>
          <w:lang w:eastAsia="x-none"/>
        </w:rPr>
        <w:t>, it is void and no payment shall be made hereunder.</w:t>
      </w:r>
    </w:p>
    <w:p w14:paraId="71FAA7CA" w14:textId="77777777" w:rsidR="00F05753" w:rsidRPr="005E7374" w:rsidRDefault="00F05753" w:rsidP="008F51DD">
      <w:pPr>
        <w:spacing w:after="0" w:line="240" w:lineRule="auto"/>
        <w:jc w:val="both"/>
        <w:rPr>
          <w:rFonts w:cs="Arial"/>
          <w:lang w:val="x-none" w:eastAsia="x-none"/>
        </w:rPr>
      </w:pPr>
    </w:p>
    <w:p w14:paraId="3803F801" w14:textId="0CB826D7" w:rsidR="00F05753" w:rsidRPr="005E7374" w:rsidRDefault="003C6CA3" w:rsidP="002B61E6">
      <w:pPr>
        <w:keepNext/>
        <w:numPr>
          <w:ilvl w:val="0"/>
          <w:numId w:val="18"/>
        </w:numPr>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CHANGES IN SCOPE OF WORK</w:t>
      </w:r>
    </w:p>
    <w:p w14:paraId="4CB5E390" w14:textId="18443BCC" w:rsidR="00F05753" w:rsidRDefault="00F05753" w:rsidP="008F51DD">
      <w:pPr>
        <w:keepNext/>
        <w:tabs>
          <w:tab w:val="left" w:pos="720"/>
        </w:tabs>
        <w:spacing w:after="0" w:line="240" w:lineRule="auto"/>
        <w:jc w:val="both"/>
        <w:outlineLvl w:val="4"/>
        <w:rPr>
          <w:rFonts w:eastAsia="Arial Unicode MS" w:cs="Arial"/>
          <w:bCs/>
          <w:color w:val="000000"/>
          <w:spacing w:val="-3"/>
        </w:rPr>
      </w:pPr>
      <w:r w:rsidRPr="005E7374">
        <w:rPr>
          <w:rFonts w:eastAsia="Arial Unicode MS" w:cs="Arial"/>
          <w:bCs/>
          <w:color w:val="000000"/>
          <w:spacing w:val="-3"/>
        </w:rPr>
        <w:t>The MDE may order changes in the work consisting of additions, deletions, or other revisions within the general scope of the contract. No claims may be made by Contractor that the scope of the project or of Contractor’s services has been changed, requiring changes to the amount of compensation to Contractor or other adjustments to the contract, unless such changes or adjustments have been made by written amendment to the contract signed by the MDE and Contractor.</w:t>
      </w:r>
    </w:p>
    <w:p w14:paraId="0CB6B87C" w14:textId="77777777" w:rsidR="00677663" w:rsidRPr="005E7374" w:rsidRDefault="00677663" w:rsidP="008F51DD">
      <w:pPr>
        <w:keepNext/>
        <w:tabs>
          <w:tab w:val="left" w:pos="720"/>
        </w:tabs>
        <w:spacing w:after="0" w:line="240" w:lineRule="auto"/>
        <w:jc w:val="both"/>
        <w:outlineLvl w:val="4"/>
        <w:rPr>
          <w:rFonts w:eastAsia="Arial Unicode MS" w:cs="Arial"/>
          <w:bCs/>
          <w:color w:val="000000"/>
          <w:spacing w:val="-3"/>
        </w:rPr>
      </w:pPr>
    </w:p>
    <w:p w14:paraId="75E3FD18" w14:textId="77777777" w:rsidR="00F05753" w:rsidRPr="005E7374" w:rsidRDefault="00F05753" w:rsidP="0062417D">
      <w:pPr>
        <w:keepNext/>
        <w:tabs>
          <w:tab w:val="left" w:pos="-720"/>
        </w:tabs>
        <w:suppressAutoHyphens/>
        <w:spacing w:after="0" w:line="240" w:lineRule="auto"/>
        <w:jc w:val="both"/>
        <w:outlineLvl w:val="7"/>
        <w:rPr>
          <w:rFonts w:eastAsia="Arial Unicode MS" w:cs="Arial"/>
          <w:bCs/>
          <w:color w:val="000000"/>
          <w:spacing w:val="-3"/>
        </w:rPr>
      </w:pPr>
      <w:r w:rsidRPr="005E7374">
        <w:rPr>
          <w:rFonts w:eastAsia="Arial Unicode MS" w:cs="Arial"/>
          <w:bCs/>
          <w:color w:val="000000"/>
          <w:spacing w:val="-3"/>
        </w:rPr>
        <w:t xml:space="preserve">If Contractor believes that any work is not within the scope of the project, is a material change, or will otherwise require more compensation to Contractor, Contractor must immediately notify the MDE in writing of this belief. If the MDE believes that the work is within the scope of the contract as written, </w:t>
      </w:r>
      <w:r w:rsidRPr="005E7374">
        <w:rPr>
          <w:rFonts w:eastAsia="Arial Unicode MS" w:cs="Arial"/>
          <w:bCs/>
          <w:color w:val="000000"/>
          <w:spacing w:val="-3"/>
        </w:rPr>
        <w:lastRenderedPageBreak/>
        <w:t>Contractor will be ordered to and shall continue with the work as changes and at the cost stated for the work within the contract.</w:t>
      </w:r>
    </w:p>
    <w:p w14:paraId="46716659" w14:textId="77777777" w:rsidR="00F05753" w:rsidRPr="005E7374" w:rsidRDefault="00F05753" w:rsidP="008F51DD">
      <w:pPr>
        <w:autoSpaceDE w:val="0"/>
        <w:autoSpaceDN w:val="0"/>
        <w:adjustRightInd w:val="0"/>
        <w:spacing w:after="0" w:line="240" w:lineRule="auto"/>
        <w:jc w:val="both"/>
        <w:rPr>
          <w:rFonts w:cs="Arial"/>
          <w:b/>
        </w:rPr>
      </w:pPr>
    </w:p>
    <w:p w14:paraId="07703C14" w14:textId="0C72CE93" w:rsidR="00F05753" w:rsidRPr="005E7374" w:rsidRDefault="0062417D" w:rsidP="002B61E6">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COMPLIANCE LAWS</w:t>
      </w:r>
    </w:p>
    <w:p w14:paraId="39FC447C"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Contractor understands that the MDE is an equal opportunity employer and therefore, maintains a policy which prohibits unlawful discrimination based on race, color, creed, sex, age, national origin, physical handicap, disability, genetic information, or any other consideration made unlawful by federal, state, or local laws</w:t>
      </w:r>
      <w:proofErr w:type="gramStart"/>
      <w:r w:rsidRPr="005E7374">
        <w:rPr>
          <w:rFonts w:cs="Arial"/>
          <w:color w:val="000000"/>
          <w:spacing w:val="-3"/>
        </w:rPr>
        <w:t xml:space="preserve">.  </w:t>
      </w:r>
      <w:proofErr w:type="gramEnd"/>
      <w:r w:rsidRPr="005E7374">
        <w:rPr>
          <w:rFonts w:cs="Arial"/>
          <w:color w:val="000000"/>
          <w:spacing w:val="-3"/>
        </w:rPr>
        <w:t>All such discrimination is unlawful and Contractor agrees during the term of the agreement that Contractor will strictly adhere to this policy in its employment practices and provision of services</w:t>
      </w:r>
      <w:proofErr w:type="gramStart"/>
      <w:r w:rsidRPr="005E7374">
        <w:rPr>
          <w:rFonts w:cs="Arial"/>
          <w:color w:val="000000"/>
          <w:spacing w:val="-3"/>
        </w:rPr>
        <w:t xml:space="preserve">.  </w:t>
      </w:r>
      <w:proofErr w:type="gramEnd"/>
      <w:r w:rsidRPr="005E7374">
        <w:rPr>
          <w:rFonts w:cs="Arial"/>
          <w:color w:val="000000"/>
          <w:spacing w:val="-3"/>
        </w:rPr>
        <w:t>Contractor shall comply with, and all activities under this agreement shall be subject to, all applicable federal, State of Mississippi, and local laws and regulations, as now existing and as may be amended or modified.</w:t>
      </w:r>
    </w:p>
    <w:p w14:paraId="1DDC0CDC" w14:textId="77777777" w:rsidR="00F05753" w:rsidRPr="005E7374" w:rsidRDefault="00F05753" w:rsidP="008F51DD">
      <w:pPr>
        <w:keepNext/>
        <w:tabs>
          <w:tab w:val="left" w:pos="-720"/>
        </w:tabs>
        <w:suppressAutoHyphens/>
        <w:spacing w:after="0" w:line="240" w:lineRule="auto"/>
        <w:jc w:val="both"/>
        <w:outlineLvl w:val="7"/>
        <w:rPr>
          <w:rFonts w:cs="Arial"/>
          <w:b/>
          <w:bCs/>
          <w:color w:val="000000"/>
          <w:spacing w:val="-3"/>
        </w:rPr>
      </w:pPr>
    </w:p>
    <w:p w14:paraId="1DE61629" w14:textId="5D6E5F0C" w:rsidR="00F05753" w:rsidRPr="005E7374" w:rsidRDefault="0062417D" w:rsidP="002B61E6">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rPr>
      </w:pPr>
      <w:r>
        <w:rPr>
          <w:rFonts w:eastAsia="Arial Unicode MS" w:cs="Arial"/>
          <w:b/>
          <w:bCs/>
          <w:color w:val="000000"/>
        </w:rPr>
        <w:t xml:space="preserve">  </w:t>
      </w:r>
      <w:r w:rsidR="00F05753" w:rsidRPr="005E7374">
        <w:rPr>
          <w:rFonts w:eastAsia="Arial Unicode MS" w:cs="Arial"/>
          <w:b/>
          <w:bCs/>
          <w:color w:val="000000"/>
        </w:rPr>
        <w:t>CONFIDENTIALITY</w:t>
      </w:r>
    </w:p>
    <w:p w14:paraId="0230266D" w14:textId="0DAF05AC" w:rsidR="00F05753" w:rsidRPr="005E7374" w:rsidRDefault="00F05753" w:rsidP="008F51DD">
      <w:pPr>
        <w:keepNext/>
        <w:tabs>
          <w:tab w:val="left" w:pos="720"/>
        </w:tabs>
        <w:spacing w:after="0" w:line="240" w:lineRule="auto"/>
        <w:jc w:val="both"/>
        <w:outlineLvl w:val="4"/>
        <w:rPr>
          <w:rFonts w:eastAsia="Arial Unicode MS" w:cs="Arial"/>
          <w:bCs/>
          <w:color w:val="000000"/>
        </w:rPr>
      </w:pPr>
      <w:r w:rsidRPr="005E7374">
        <w:rPr>
          <w:rFonts w:eastAsia="Arial Unicode MS" w:cs="Arial"/>
          <w:bCs/>
          <w:color w:val="000000"/>
        </w:rPr>
        <w:t>Notwithstanding any provision to the contrary contained herein, it is recognized that MDE is a public agency of the State of Mississippi and is subject to the Mississippi Public Records Act. Miss</w:t>
      </w:r>
      <w:r w:rsidR="00EE778D">
        <w:rPr>
          <w:rFonts w:eastAsia="Arial Unicode MS" w:cs="Arial"/>
          <w:bCs/>
          <w:color w:val="000000"/>
        </w:rPr>
        <w:t>issippi</w:t>
      </w:r>
      <w:r w:rsidRPr="005E7374">
        <w:rPr>
          <w:rFonts w:eastAsia="Arial Unicode MS" w:cs="Arial"/>
          <w:bCs/>
          <w:color w:val="000000"/>
        </w:rPr>
        <w:t xml:space="preserve"> Code Ann</w:t>
      </w:r>
      <w:r w:rsidR="00EE778D">
        <w:rPr>
          <w:rFonts w:eastAsia="Arial Unicode MS" w:cs="Arial"/>
          <w:bCs/>
          <w:color w:val="000000"/>
        </w:rPr>
        <w:t>otated</w:t>
      </w:r>
      <w:r w:rsidRPr="005E7374">
        <w:rPr>
          <w:rFonts w:eastAsia="Arial Unicode MS" w:cs="Arial"/>
          <w:bCs/>
          <w:color w:val="000000"/>
        </w:rPr>
        <w:t xml:space="preserve"> 25-61-1 </w:t>
      </w:r>
      <w:r w:rsidRPr="005E7374">
        <w:rPr>
          <w:rFonts w:eastAsia="Arial Unicode MS" w:cs="Arial"/>
          <w:bCs/>
          <w:i/>
          <w:color w:val="000000"/>
        </w:rPr>
        <w:t>et seq.</w:t>
      </w:r>
      <w:r w:rsidRPr="005E7374">
        <w:rPr>
          <w:rFonts w:eastAsia="Arial Unicode MS" w:cs="Arial"/>
          <w:bCs/>
          <w:color w:val="000000"/>
        </w:rPr>
        <w:t xml:space="preserve"> If a public records request is made for any information provided to MDE pursuant to this agreement and designated by the Contractor in writing as trade secrets or other proprietary confidential information, the MDE shall follow the provisions of Miss</w:t>
      </w:r>
      <w:r w:rsidR="00EE778D">
        <w:rPr>
          <w:rFonts w:eastAsia="Arial Unicode MS" w:cs="Arial"/>
          <w:bCs/>
          <w:color w:val="000000"/>
        </w:rPr>
        <w:t>issippi</w:t>
      </w:r>
      <w:r w:rsidRPr="005E7374">
        <w:rPr>
          <w:rFonts w:eastAsia="Arial Unicode MS" w:cs="Arial"/>
          <w:bCs/>
          <w:color w:val="000000"/>
        </w:rPr>
        <w:t xml:space="preserve"> Code Ann</w:t>
      </w:r>
      <w:r w:rsidR="00EE778D">
        <w:rPr>
          <w:rFonts w:eastAsia="Arial Unicode MS" w:cs="Arial"/>
          <w:bCs/>
          <w:color w:val="000000"/>
        </w:rPr>
        <w:t xml:space="preserve">otated </w:t>
      </w:r>
      <w:r w:rsidRPr="005E7374">
        <w:rPr>
          <w:rFonts w:eastAsia="Arial Unicode MS" w:cs="Arial"/>
          <w:bCs/>
          <w:color w:val="000000"/>
        </w:rPr>
        <w:t>25-61-9 and 79-23-1 before disclosing such information. The MDE shall not be liable to the Contractor for disclosure of information required by court order or required by law.</w:t>
      </w:r>
    </w:p>
    <w:p w14:paraId="0C3EC88A" w14:textId="77777777" w:rsidR="00F05753" w:rsidRPr="005E7374" w:rsidRDefault="00F05753" w:rsidP="008F51DD">
      <w:pPr>
        <w:keepNext/>
        <w:tabs>
          <w:tab w:val="left" w:pos="720"/>
        </w:tabs>
        <w:spacing w:after="0" w:line="240" w:lineRule="auto"/>
        <w:jc w:val="both"/>
        <w:outlineLvl w:val="4"/>
        <w:rPr>
          <w:rFonts w:eastAsia="Arial Unicode MS" w:cs="Arial"/>
          <w:bCs/>
          <w:color w:val="000000"/>
        </w:rPr>
      </w:pPr>
    </w:p>
    <w:p w14:paraId="5FA01EAA" w14:textId="59A783B8" w:rsidR="00F05753" w:rsidRPr="005E7374" w:rsidRDefault="0062417D" w:rsidP="002B61E6">
      <w:pPr>
        <w:numPr>
          <w:ilvl w:val="0"/>
          <w:numId w:val="18"/>
        </w:numPr>
        <w:autoSpaceDE w:val="0"/>
        <w:autoSpaceDN w:val="0"/>
        <w:adjustRightInd w:val="0"/>
        <w:spacing w:after="0" w:line="240" w:lineRule="auto"/>
        <w:jc w:val="both"/>
        <w:rPr>
          <w:rFonts w:cs="Arial"/>
          <w:b/>
          <w:i/>
          <w:color w:val="000000"/>
        </w:rPr>
      </w:pPr>
      <w:r>
        <w:rPr>
          <w:rFonts w:cs="Arial"/>
          <w:b/>
          <w:bCs/>
        </w:rPr>
        <w:t xml:space="preserve">  </w:t>
      </w:r>
      <w:r w:rsidR="00F05753" w:rsidRPr="005E7374">
        <w:rPr>
          <w:rFonts w:cs="Arial"/>
          <w:b/>
          <w:bCs/>
        </w:rPr>
        <w:t>CONTRACTOR PERSONNEL</w:t>
      </w:r>
    </w:p>
    <w:p w14:paraId="57B49BEB" w14:textId="5DF63D12" w:rsidR="00F05753" w:rsidRDefault="00F05753" w:rsidP="008F51DD">
      <w:pPr>
        <w:spacing w:after="0" w:line="240" w:lineRule="auto"/>
        <w:jc w:val="both"/>
        <w:rPr>
          <w:rFonts w:cs="Arial"/>
          <w:lang w:val="x-none" w:eastAsia="x-none"/>
        </w:rPr>
      </w:pPr>
      <w:r w:rsidRPr="005E7374">
        <w:rPr>
          <w:rFonts w:cs="Arial"/>
          <w:lang w:val="x-none" w:eastAsia="x-none"/>
        </w:rPr>
        <w:t>C</w:t>
      </w:r>
      <w:r w:rsidRPr="005E7374">
        <w:rPr>
          <w:rFonts w:cs="Arial"/>
          <w:lang w:eastAsia="x-none"/>
        </w:rPr>
        <w:t>ontractor</w:t>
      </w:r>
      <w:r w:rsidRPr="005E7374">
        <w:rPr>
          <w:rFonts w:cs="Arial"/>
          <w:lang w:val="x-none" w:eastAsia="x-none"/>
        </w:rPr>
        <w:t xml:space="preserve"> agrees that, at all times, the employees of contractor furnishing or performing any of the services specified under this agreement shall do so in a proper, workmanlike, and dignified manner.</w:t>
      </w:r>
    </w:p>
    <w:p w14:paraId="4A91D659" w14:textId="77777777" w:rsidR="00677663" w:rsidRPr="005E7374" w:rsidRDefault="00677663" w:rsidP="008F51DD">
      <w:pPr>
        <w:spacing w:after="0" w:line="240" w:lineRule="auto"/>
        <w:jc w:val="both"/>
        <w:rPr>
          <w:rFonts w:cs="Arial"/>
          <w:lang w:val="x-none" w:eastAsia="x-none"/>
        </w:rPr>
      </w:pPr>
    </w:p>
    <w:p w14:paraId="78A68E42" w14:textId="77777777" w:rsidR="00F05753" w:rsidRPr="005E7374" w:rsidRDefault="00F05753" w:rsidP="008F51DD">
      <w:pPr>
        <w:autoSpaceDE w:val="0"/>
        <w:autoSpaceDN w:val="0"/>
        <w:adjustRightInd w:val="0"/>
        <w:spacing w:after="0" w:line="240" w:lineRule="auto"/>
        <w:jc w:val="both"/>
        <w:rPr>
          <w:rFonts w:cs="Arial"/>
          <w:color w:val="000000"/>
        </w:rPr>
      </w:pPr>
      <w:r w:rsidRPr="005E7374">
        <w:rPr>
          <w:rFonts w:cs="Arial"/>
          <w:color w:val="000000"/>
        </w:rPr>
        <w:t>The</w:t>
      </w:r>
      <w:r w:rsidRPr="005E7374">
        <w:rPr>
          <w:rFonts w:cs="Arial"/>
          <w:i/>
          <w:iCs/>
          <w:color w:val="000000"/>
        </w:rPr>
        <w:t xml:space="preserve"> </w:t>
      </w:r>
      <w:r w:rsidRPr="005E7374">
        <w:rPr>
          <w:rFonts w:cs="Arial"/>
        </w:rPr>
        <w:t>MDE</w:t>
      </w:r>
      <w:r w:rsidRPr="005E7374">
        <w:rPr>
          <w:rFonts w:cs="Arial"/>
          <w:color w:val="000000"/>
        </w:rPr>
        <w:t xml:space="preserve"> shall, throughout the life of the contract, have the right of reasonable rejection and approval of staff or subcontractors assigned to the work by Contractor</w:t>
      </w:r>
      <w:proofErr w:type="gramStart"/>
      <w:r w:rsidRPr="005E7374">
        <w:rPr>
          <w:rFonts w:cs="Arial"/>
          <w:color w:val="000000"/>
        </w:rPr>
        <w:t xml:space="preserve">.  </w:t>
      </w:r>
      <w:proofErr w:type="gramEnd"/>
      <w:r w:rsidRPr="005E7374">
        <w:rPr>
          <w:rFonts w:cs="Arial"/>
          <w:color w:val="000000"/>
        </w:rPr>
        <w:t xml:space="preserve">If the </w:t>
      </w:r>
      <w:r w:rsidRPr="005E7374">
        <w:rPr>
          <w:rFonts w:cs="Arial"/>
        </w:rPr>
        <w:t xml:space="preserve">MDE </w:t>
      </w:r>
      <w:proofErr w:type="gramStart"/>
      <w:r w:rsidRPr="005E7374">
        <w:rPr>
          <w:rFonts w:cs="Arial"/>
          <w:color w:val="000000"/>
        </w:rPr>
        <w:t>reasonably rejects</w:t>
      </w:r>
      <w:proofErr w:type="gramEnd"/>
      <w:r w:rsidRPr="005E7374">
        <w:rPr>
          <w:rFonts w:cs="Arial"/>
          <w:color w:val="000000"/>
        </w:rPr>
        <w:t xml:space="preserve"> staff or subcontractors, Contractor must provide replacement staff or subcontractors satisfactory to the </w:t>
      </w:r>
      <w:r w:rsidRPr="005E7374">
        <w:rPr>
          <w:rFonts w:cs="Arial"/>
        </w:rPr>
        <w:t>MDE</w:t>
      </w:r>
      <w:r w:rsidRPr="005E7374">
        <w:rPr>
          <w:rFonts w:cs="Arial"/>
          <w:color w:val="000000"/>
        </w:rPr>
        <w:t xml:space="preserve"> in a timely manner and at no additional cost to the </w:t>
      </w:r>
      <w:r w:rsidRPr="005E7374">
        <w:rPr>
          <w:rFonts w:cs="Arial"/>
        </w:rPr>
        <w:t>MDE</w:t>
      </w:r>
      <w:r w:rsidRPr="005E7374">
        <w:rPr>
          <w:rFonts w:cs="Arial"/>
          <w:i/>
          <w:iCs/>
          <w:color w:val="000000"/>
        </w:rPr>
        <w:t>.</w:t>
      </w:r>
      <w:r w:rsidRPr="005E7374">
        <w:rPr>
          <w:rFonts w:cs="Arial"/>
          <w:color w:val="000000"/>
        </w:rPr>
        <w:t xml:space="preserve">  The day-to-day supervision and control of Contractor’s employees and subcontractors is the sole responsibility of Contractor.</w:t>
      </w:r>
    </w:p>
    <w:p w14:paraId="28AC686C" w14:textId="77777777" w:rsidR="00F05753" w:rsidRPr="005E7374" w:rsidRDefault="00F05753" w:rsidP="008F51DD">
      <w:pPr>
        <w:tabs>
          <w:tab w:val="left" w:pos="-720"/>
        </w:tabs>
        <w:suppressAutoHyphens/>
        <w:autoSpaceDE w:val="0"/>
        <w:autoSpaceDN w:val="0"/>
        <w:adjustRightInd w:val="0"/>
        <w:spacing w:after="0" w:line="240" w:lineRule="auto"/>
        <w:jc w:val="both"/>
        <w:rPr>
          <w:rFonts w:cs="Arial"/>
          <w:b/>
          <w:color w:val="FF0000"/>
          <w:spacing w:val="-3"/>
          <w:highlight w:val="yellow"/>
          <w:u w:val="single"/>
        </w:rPr>
      </w:pPr>
    </w:p>
    <w:p w14:paraId="792EC72E" w14:textId="77777777" w:rsidR="00F05753" w:rsidRPr="005E7374" w:rsidRDefault="00F05753" w:rsidP="008F51DD">
      <w:pPr>
        <w:tabs>
          <w:tab w:val="left" w:pos="-720"/>
        </w:tabs>
        <w:suppressAutoHyphens/>
        <w:autoSpaceDE w:val="0"/>
        <w:autoSpaceDN w:val="0"/>
        <w:adjustRightInd w:val="0"/>
        <w:spacing w:after="0" w:line="240" w:lineRule="auto"/>
        <w:jc w:val="both"/>
        <w:rPr>
          <w:rFonts w:cs="Arial"/>
          <w:spacing w:val="-3"/>
          <w:u w:val="single"/>
        </w:rPr>
      </w:pPr>
      <w:r w:rsidRPr="005E7374">
        <w:rPr>
          <w:rFonts w:cs="Arial"/>
          <w:spacing w:val="-3"/>
          <w:u w:val="single"/>
        </w:rPr>
        <w:t>MDE reserves the right to request changes in personnel assigned to the project. The MDE Project Manager must pre-approve any changes in key personnel through the contract term. Substitutions are not permitted without written approval of the MDE Project Manager.</w:t>
      </w:r>
    </w:p>
    <w:p w14:paraId="129C28A6" w14:textId="77777777" w:rsidR="00F05753" w:rsidRPr="005E7374" w:rsidRDefault="00F05753" w:rsidP="008F51DD">
      <w:pPr>
        <w:keepNext/>
        <w:tabs>
          <w:tab w:val="left" w:pos="720"/>
        </w:tabs>
        <w:spacing w:after="0" w:line="240" w:lineRule="auto"/>
        <w:jc w:val="both"/>
        <w:outlineLvl w:val="4"/>
        <w:rPr>
          <w:rFonts w:eastAsia="Arial Unicode MS" w:cs="Arial"/>
          <w:bCs/>
          <w:color w:val="000000"/>
        </w:rPr>
      </w:pPr>
    </w:p>
    <w:p w14:paraId="0BD02261" w14:textId="45912874" w:rsidR="00F05753" w:rsidRPr="005E7374" w:rsidRDefault="0062417D" w:rsidP="002B61E6">
      <w:pPr>
        <w:numPr>
          <w:ilvl w:val="0"/>
          <w:numId w:val="18"/>
        </w:numPr>
        <w:autoSpaceDE w:val="0"/>
        <w:autoSpaceDN w:val="0"/>
        <w:adjustRightInd w:val="0"/>
        <w:spacing w:after="0" w:line="240" w:lineRule="auto"/>
        <w:jc w:val="both"/>
        <w:rPr>
          <w:rFonts w:cs="Arial"/>
          <w:color w:val="000000"/>
        </w:rPr>
      </w:pPr>
      <w:r>
        <w:rPr>
          <w:rFonts w:eastAsia="Arial Unicode MS" w:cs="Arial"/>
          <w:b/>
          <w:bCs/>
          <w:color w:val="000000"/>
        </w:rPr>
        <w:t xml:space="preserve">  </w:t>
      </w:r>
      <w:r w:rsidR="00F05753" w:rsidRPr="005E7374">
        <w:rPr>
          <w:rFonts w:eastAsia="Arial Unicode MS" w:cs="Arial"/>
          <w:b/>
          <w:bCs/>
          <w:color w:val="000000"/>
        </w:rPr>
        <w:t>COPYRIGHTS</w:t>
      </w:r>
      <w:r w:rsidR="00F05753" w:rsidRPr="005E7374">
        <w:rPr>
          <w:rFonts w:cs="Arial"/>
          <w:color w:val="000000"/>
        </w:rPr>
        <w:t xml:space="preserve"> </w:t>
      </w:r>
    </w:p>
    <w:p w14:paraId="4B296B48" w14:textId="77777777" w:rsidR="00F05753" w:rsidRPr="005E7374" w:rsidRDefault="00F05753" w:rsidP="008F51DD">
      <w:pPr>
        <w:spacing w:after="0" w:line="240" w:lineRule="auto"/>
        <w:jc w:val="both"/>
        <w:rPr>
          <w:rFonts w:cs="Arial"/>
          <w:color w:val="000000"/>
        </w:rPr>
      </w:pPr>
      <w:r w:rsidRPr="005E7374">
        <w:rPr>
          <w:rFonts w:cs="Arial"/>
          <w:color w:val="000000"/>
        </w:rPr>
        <w:t xml:space="preserve">Contractor agrees the MDE shall determine the disposition of the title to and the rights under any copyright by Contractor or employees on copyrightable material first produced or composed under this agreement. Further, Contractor hereby grants to the </w:t>
      </w:r>
      <w:r w:rsidRPr="005E7374">
        <w:rPr>
          <w:rFonts w:cs="Arial"/>
          <w:iCs/>
          <w:color w:val="000000"/>
        </w:rPr>
        <w:t>MDE</w:t>
      </w:r>
      <w:r w:rsidRPr="005E7374">
        <w:rPr>
          <w:rFonts w:cs="Arial"/>
          <w:i/>
          <w:iCs/>
          <w:color w:val="000000"/>
        </w:rPr>
        <w:t xml:space="preserve"> </w:t>
      </w:r>
      <w:r w:rsidRPr="005E7374">
        <w:rPr>
          <w:rFonts w:cs="Arial"/>
          <w:color w:val="000000"/>
        </w:rPr>
        <w:t>a royalty-free, nonexclusive, irrevocable license to reproduce, translate, publish, use and dispose of, and to authorize others to do so, all copyrighted (or copyrightable) work not first produced or composed by Contractor in the performance of this agreement, but which is incorporated in the material furnished under the agreement. This grant is provided that such license shall be only to the extent Contractor now has, or prior to the completion of full final settlements of agreement may acquire, the right to grant such license without becoming liable to pay compensation to others solely because of such grant.</w:t>
      </w:r>
    </w:p>
    <w:p w14:paraId="64B27D73" w14:textId="3D61DA9B" w:rsidR="00F05753" w:rsidRPr="005E7374" w:rsidRDefault="00F05753" w:rsidP="008F51DD">
      <w:pPr>
        <w:spacing w:after="0" w:line="240" w:lineRule="auto"/>
        <w:jc w:val="both"/>
        <w:rPr>
          <w:rFonts w:cs="Arial"/>
          <w:color w:val="000000"/>
        </w:rPr>
      </w:pPr>
      <w:r w:rsidRPr="005E7374">
        <w:rPr>
          <w:rFonts w:cs="Arial"/>
          <w:color w:val="000000"/>
        </w:rPr>
        <w:t>Contractor further agrees that all material produced and/or delivered under this contract will not, to the best of Contractor</w:t>
      </w:r>
      <w:r w:rsidR="0041517E">
        <w:rPr>
          <w:rFonts w:cs="Arial"/>
          <w:color w:val="000000"/>
        </w:rPr>
        <w:t>’</w:t>
      </w:r>
      <w:r w:rsidRPr="005E7374">
        <w:rPr>
          <w:rFonts w:cs="Arial"/>
          <w:color w:val="000000"/>
        </w:rPr>
        <w:t>s knowledge, infringe upon the copyright or any other proprietary rights of any third party. Should any aspect of the materials become, or in Contractor</w:t>
      </w:r>
      <w:r w:rsidR="0041517E">
        <w:rPr>
          <w:rFonts w:cs="Arial"/>
          <w:color w:val="000000"/>
        </w:rPr>
        <w:t>’</w:t>
      </w:r>
      <w:r w:rsidRPr="005E7374">
        <w:rPr>
          <w:rFonts w:cs="Arial"/>
          <w:color w:val="000000"/>
        </w:rPr>
        <w:t xml:space="preserve">s opinion be likely </w:t>
      </w:r>
      <w:r w:rsidRPr="005E7374">
        <w:rPr>
          <w:rFonts w:cs="Arial"/>
          <w:color w:val="000000"/>
        </w:rPr>
        <w:lastRenderedPageBreak/>
        <w:t xml:space="preserve">to become, the subject of any infringement </w:t>
      </w:r>
      <w:proofErr w:type="gramStart"/>
      <w:r w:rsidRPr="005E7374">
        <w:rPr>
          <w:rFonts w:cs="Arial"/>
          <w:color w:val="000000"/>
        </w:rPr>
        <w:t>claim</w:t>
      </w:r>
      <w:proofErr w:type="gramEnd"/>
      <w:r w:rsidRPr="005E7374">
        <w:rPr>
          <w:rFonts w:cs="Arial"/>
          <w:color w:val="000000"/>
        </w:rPr>
        <w:t xml:space="preserve"> or suit, Contractor shall procure the rights to such material or replace or modify the material to make it non-infringing.</w:t>
      </w:r>
    </w:p>
    <w:p w14:paraId="2E838CEE" w14:textId="77777777" w:rsidR="00F05753" w:rsidRPr="005E7374" w:rsidRDefault="00F05753" w:rsidP="008F51DD">
      <w:pPr>
        <w:spacing w:after="0" w:line="240" w:lineRule="auto"/>
        <w:jc w:val="both"/>
        <w:rPr>
          <w:rFonts w:cs="Arial"/>
          <w:color w:val="000000"/>
        </w:rPr>
      </w:pPr>
    </w:p>
    <w:p w14:paraId="07C24C5F" w14:textId="1444FC4A" w:rsidR="00F05753" w:rsidRPr="005E7374" w:rsidRDefault="0062417D" w:rsidP="002B61E6">
      <w:pPr>
        <w:numPr>
          <w:ilvl w:val="0"/>
          <w:numId w:val="18"/>
        </w:numPr>
        <w:autoSpaceDE w:val="0"/>
        <w:autoSpaceDN w:val="0"/>
        <w:adjustRightInd w:val="0"/>
        <w:spacing w:after="0" w:line="240" w:lineRule="auto"/>
        <w:jc w:val="both"/>
        <w:rPr>
          <w:rFonts w:cs="Arial"/>
          <w:b/>
          <w:color w:val="000000"/>
        </w:rPr>
      </w:pPr>
      <w:r>
        <w:rPr>
          <w:rFonts w:cs="Arial"/>
          <w:b/>
          <w:color w:val="000000"/>
        </w:rPr>
        <w:t xml:space="preserve">  </w:t>
      </w:r>
      <w:r w:rsidR="00F05753" w:rsidRPr="005E7374">
        <w:rPr>
          <w:rFonts w:cs="Arial"/>
          <w:b/>
          <w:color w:val="000000"/>
        </w:rPr>
        <w:t>DEBARMENT AND SUSPENSION</w:t>
      </w:r>
    </w:p>
    <w:p w14:paraId="33D3FB6A" w14:textId="35440E26" w:rsidR="00F05753" w:rsidRDefault="00F05753" w:rsidP="008F51DD">
      <w:pPr>
        <w:autoSpaceDE w:val="0"/>
        <w:autoSpaceDN w:val="0"/>
        <w:adjustRightInd w:val="0"/>
        <w:spacing w:after="0" w:line="240" w:lineRule="auto"/>
        <w:jc w:val="both"/>
        <w:rPr>
          <w:rFonts w:cs="Arial"/>
          <w:lang w:val="x-none" w:eastAsia="x-none"/>
        </w:rPr>
      </w:pPr>
      <w:r w:rsidRPr="005E7374">
        <w:rPr>
          <w:rFonts w:cs="Arial"/>
          <w:lang w:val="x-none" w:eastAsia="x-none"/>
        </w:rPr>
        <w:t xml:space="preserve">Contractor certifies to the best of its knowledge and belief, that it: </w:t>
      </w:r>
    </w:p>
    <w:p w14:paraId="0EDF882C" w14:textId="118FC011" w:rsidR="00322963" w:rsidRDefault="00322963" w:rsidP="008F51DD">
      <w:pPr>
        <w:autoSpaceDE w:val="0"/>
        <w:autoSpaceDN w:val="0"/>
        <w:adjustRightInd w:val="0"/>
        <w:spacing w:after="0" w:line="240" w:lineRule="auto"/>
        <w:jc w:val="both"/>
        <w:rPr>
          <w:rFonts w:cs="Arial"/>
          <w:lang w:val="x-none" w:eastAsia="x-none"/>
        </w:rPr>
      </w:pPr>
    </w:p>
    <w:p w14:paraId="52C81647" w14:textId="39D1F948" w:rsidR="00322963" w:rsidRDefault="00322963" w:rsidP="002B61E6">
      <w:pPr>
        <w:pStyle w:val="ListParagraph"/>
        <w:numPr>
          <w:ilvl w:val="0"/>
          <w:numId w:val="30"/>
        </w:numPr>
        <w:autoSpaceDE w:val="0"/>
        <w:autoSpaceDN w:val="0"/>
        <w:adjustRightInd w:val="0"/>
        <w:spacing w:after="0" w:line="240" w:lineRule="auto"/>
        <w:ind w:left="360"/>
        <w:jc w:val="both"/>
        <w:rPr>
          <w:rFonts w:cs="Arial"/>
          <w:lang w:eastAsia="x-none"/>
        </w:rPr>
      </w:pPr>
      <w:r>
        <w:rPr>
          <w:rFonts w:cs="Arial"/>
          <w:lang w:eastAsia="x-none"/>
        </w:rPr>
        <w:t xml:space="preserve">is not presently debarred, suspended, proposed for debarment, declared ineligible, or voluntarily excluded from covered transaction by any federal department or agency or any political subdivision or agency of the State of </w:t>
      </w:r>
      <w:proofErr w:type="gramStart"/>
      <w:r>
        <w:rPr>
          <w:rFonts w:cs="Arial"/>
          <w:lang w:eastAsia="x-none"/>
        </w:rPr>
        <w:t>Mississippi;</w:t>
      </w:r>
      <w:proofErr w:type="gramEnd"/>
      <w:r>
        <w:rPr>
          <w:rFonts w:cs="Arial"/>
          <w:lang w:eastAsia="x-none"/>
        </w:rPr>
        <w:t xml:space="preserve"> </w:t>
      </w:r>
    </w:p>
    <w:p w14:paraId="47551985" w14:textId="662413D3" w:rsidR="00322963" w:rsidRPr="00322963" w:rsidRDefault="00322963" w:rsidP="002B61E6">
      <w:pPr>
        <w:pStyle w:val="ListParagraph"/>
        <w:numPr>
          <w:ilvl w:val="0"/>
          <w:numId w:val="30"/>
        </w:numPr>
        <w:autoSpaceDE w:val="0"/>
        <w:autoSpaceDN w:val="0"/>
        <w:adjustRightInd w:val="0"/>
        <w:spacing w:after="0" w:line="240" w:lineRule="auto"/>
        <w:ind w:left="360"/>
        <w:jc w:val="both"/>
        <w:rPr>
          <w:rFonts w:cs="Arial"/>
          <w:lang w:eastAsia="x-none"/>
        </w:rPr>
      </w:pPr>
      <w:r>
        <w:rPr>
          <w:rFonts w:cs="Arial"/>
          <w:lang w:eastAsia="x-none"/>
        </w:rPr>
        <w:t xml:space="preserve">has not, </w:t>
      </w:r>
      <w:r w:rsidRPr="005E7374">
        <w:rPr>
          <w:rFonts w:cs="Arial"/>
          <w:lang w:val="x-none" w:eastAsia="x-none"/>
        </w:rPr>
        <w:t xml:space="preserve">within a </w:t>
      </w:r>
      <w:r w:rsidR="008F48F0" w:rsidRPr="005E7374">
        <w:rPr>
          <w:rFonts w:cs="Arial"/>
          <w:lang w:val="x-none" w:eastAsia="x-none"/>
        </w:rPr>
        <w:t>three-year</w:t>
      </w:r>
      <w:r w:rsidRPr="005E7374">
        <w:rPr>
          <w:rFonts w:cs="Arial"/>
          <w:lang w:val="x-none" w:eastAsia="x-none"/>
        </w:rPr>
        <w:t xml:space="preserve"> period preceding this qualification, been convicted of or had a civil judgment rendered against it for commission of fraud or a criminal offense in connection with obtaining, attempting to obtain, or performing a public (federal, state, or local) transaction or contract under a public </w:t>
      </w:r>
      <w:proofErr w:type="gramStart"/>
      <w:r w:rsidRPr="005E7374">
        <w:rPr>
          <w:rFonts w:cs="Arial"/>
          <w:lang w:val="x-none" w:eastAsia="x-none"/>
        </w:rPr>
        <w:t>transaction</w:t>
      </w:r>
      <w:r>
        <w:rPr>
          <w:rFonts w:cs="Arial"/>
          <w:lang w:eastAsia="x-none"/>
        </w:rPr>
        <w:t>;</w:t>
      </w:r>
      <w:proofErr w:type="gramEnd"/>
    </w:p>
    <w:p w14:paraId="26E96B21" w14:textId="161DAEB0" w:rsidR="00322963" w:rsidRPr="00322963" w:rsidRDefault="00322963" w:rsidP="002B61E6">
      <w:pPr>
        <w:pStyle w:val="ListParagraph"/>
        <w:numPr>
          <w:ilvl w:val="0"/>
          <w:numId w:val="30"/>
        </w:numPr>
        <w:autoSpaceDE w:val="0"/>
        <w:autoSpaceDN w:val="0"/>
        <w:adjustRightInd w:val="0"/>
        <w:spacing w:after="0" w:line="240" w:lineRule="auto"/>
        <w:ind w:left="360"/>
        <w:jc w:val="both"/>
        <w:rPr>
          <w:rFonts w:cs="Arial"/>
          <w:lang w:eastAsia="x-none"/>
        </w:rPr>
      </w:pPr>
      <w:r>
        <w:rPr>
          <w:rFonts w:cs="Arial"/>
          <w:lang w:eastAsia="x-none"/>
        </w:rPr>
        <w:t xml:space="preserve">has not, </w:t>
      </w:r>
      <w:r w:rsidRPr="005E7374">
        <w:rPr>
          <w:rFonts w:cs="Arial"/>
          <w:lang w:val="x-none" w:eastAsia="x-none"/>
        </w:rPr>
        <w:t xml:space="preserve">within a </w:t>
      </w:r>
      <w:r w:rsidR="008F48F0" w:rsidRPr="005E7374">
        <w:rPr>
          <w:rFonts w:cs="Arial"/>
          <w:lang w:val="x-none" w:eastAsia="x-none"/>
        </w:rPr>
        <w:t>three-year</w:t>
      </w:r>
      <w:r w:rsidRPr="005E7374">
        <w:rPr>
          <w:rFonts w:cs="Arial"/>
          <w:lang w:val="x-none" w:eastAsia="x-none"/>
        </w:rPr>
        <w:t xml:space="preserve"> period preceding this qualification, been convicted of or had a civil judgment rendered against it for a violation of federal or state antitrust statutes or commission of embezzlement, theft, forgery, bribery, falsification or destruction of records, making false statements, or receiving stolen </w:t>
      </w:r>
      <w:proofErr w:type="gramStart"/>
      <w:r w:rsidRPr="005E7374">
        <w:rPr>
          <w:rFonts w:cs="Arial"/>
          <w:lang w:val="x-none" w:eastAsia="x-none"/>
        </w:rPr>
        <w:t>property;</w:t>
      </w:r>
      <w:proofErr w:type="gramEnd"/>
    </w:p>
    <w:p w14:paraId="154746FC" w14:textId="6329DF98" w:rsidR="00322963" w:rsidRDefault="00DC0891" w:rsidP="002B61E6">
      <w:pPr>
        <w:pStyle w:val="ListParagraph"/>
        <w:numPr>
          <w:ilvl w:val="0"/>
          <w:numId w:val="30"/>
        </w:numPr>
        <w:autoSpaceDE w:val="0"/>
        <w:autoSpaceDN w:val="0"/>
        <w:adjustRightInd w:val="0"/>
        <w:spacing w:after="0" w:line="240" w:lineRule="auto"/>
        <w:ind w:left="360"/>
        <w:jc w:val="both"/>
        <w:rPr>
          <w:rFonts w:cs="Arial"/>
          <w:lang w:eastAsia="x-none"/>
        </w:rPr>
      </w:pPr>
      <w:r>
        <w:rPr>
          <w:rFonts w:cs="Arial"/>
          <w:lang w:eastAsia="x-none"/>
        </w:rPr>
        <w:t xml:space="preserve">is not presently indicted for or otherwise criminally or civilly charged by a governmental entity (federal, </w:t>
      </w:r>
      <w:proofErr w:type="gramStart"/>
      <w:r>
        <w:rPr>
          <w:rFonts w:cs="Arial"/>
          <w:lang w:eastAsia="x-none"/>
        </w:rPr>
        <w:t>state</w:t>
      </w:r>
      <w:proofErr w:type="gramEnd"/>
      <w:r>
        <w:rPr>
          <w:rFonts w:cs="Arial"/>
          <w:lang w:eastAsia="x-none"/>
        </w:rPr>
        <w:t xml:space="preserve"> or local) with commission of any of these offenses enumerated in paragraph two (2) and (3) of this certification; and,</w:t>
      </w:r>
    </w:p>
    <w:p w14:paraId="5873C061" w14:textId="6103553A" w:rsidR="00DC0891" w:rsidRPr="00322963" w:rsidRDefault="00DC0891" w:rsidP="002B61E6">
      <w:pPr>
        <w:pStyle w:val="ListParagraph"/>
        <w:numPr>
          <w:ilvl w:val="0"/>
          <w:numId w:val="30"/>
        </w:numPr>
        <w:autoSpaceDE w:val="0"/>
        <w:autoSpaceDN w:val="0"/>
        <w:adjustRightInd w:val="0"/>
        <w:spacing w:after="0" w:line="240" w:lineRule="auto"/>
        <w:ind w:left="360"/>
        <w:jc w:val="both"/>
        <w:rPr>
          <w:rFonts w:cs="Arial"/>
          <w:lang w:eastAsia="x-none"/>
        </w:rPr>
      </w:pPr>
      <w:r>
        <w:rPr>
          <w:rFonts w:cs="Arial"/>
          <w:lang w:eastAsia="x-none"/>
        </w:rPr>
        <w:t xml:space="preserve">has not, within a </w:t>
      </w:r>
      <w:r w:rsidR="008F48F0">
        <w:rPr>
          <w:rFonts w:cs="Arial"/>
          <w:lang w:eastAsia="x-none"/>
        </w:rPr>
        <w:t>three-year</w:t>
      </w:r>
      <w:r>
        <w:rPr>
          <w:rFonts w:cs="Arial"/>
          <w:lang w:eastAsia="x-none"/>
        </w:rPr>
        <w:t xml:space="preserve"> period preceding this qualification, had one or more public transactions (federal, state, or local) terminated for cause or default. </w:t>
      </w:r>
    </w:p>
    <w:p w14:paraId="0B7CE02D" w14:textId="77777777" w:rsidR="00F05753" w:rsidRPr="005E7374" w:rsidRDefault="00F05753" w:rsidP="008F51DD">
      <w:pPr>
        <w:spacing w:after="0" w:line="240" w:lineRule="auto"/>
        <w:jc w:val="both"/>
        <w:rPr>
          <w:rFonts w:cs="Arial"/>
        </w:rPr>
      </w:pPr>
    </w:p>
    <w:p w14:paraId="50B0D80B" w14:textId="572A5682" w:rsidR="00F05753" w:rsidRPr="005E7374" w:rsidRDefault="0062417D" w:rsidP="002B61E6">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rPr>
      </w:pPr>
      <w:r>
        <w:rPr>
          <w:rFonts w:eastAsia="Arial Unicode MS" w:cs="Arial"/>
          <w:b/>
          <w:bCs/>
          <w:color w:val="000000"/>
        </w:rPr>
        <w:t xml:space="preserve">  </w:t>
      </w:r>
      <w:r w:rsidR="00F05753" w:rsidRPr="005E7374">
        <w:rPr>
          <w:rFonts w:eastAsia="Arial Unicode MS" w:cs="Arial"/>
          <w:b/>
          <w:bCs/>
          <w:color w:val="000000"/>
        </w:rPr>
        <w:t>DISCLOSURE OF CONFIDENTIAL INFORMATION</w:t>
      </w:r>
    </w:p>
    <w:p w14:paraId="27D36778" w14:textId="15F9C4DD" w:rsidR="00F05753" w:rsidRPr="005E7374" w:rsidRDefault="00F05753" w:rsidP="008F51DD">
      <w:pPr>
        <w:spacing w:after="0" w:line="240" w:lineRule="auto"/>
        <w:jc w:val="both"/>
        <w:rPr>
          <w:rFonts w:cs="Arial"/>
          <w:color w:val="000000"/>
        </w:rPr>
      </w:pPr>
      <w:r w:rsidRPr="005E7374">
        <w:rPr>
          <w:rFonts w:cs="Arial"/>
          <w:color w:val="000000"/>
        </w:rPr>
        <w:t>In the event that either party to this agreement receives notice that a third-party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and thereafter respond in conformity with such subpoena to the extent mandated by law. This section shall survive the termination or completion of this agreement. The parties agree that this section is subject to and superseded by Miss</w:t>
      </w:r>
      <w:r w:rsidR="00EE778D">
        <w:rPr>
          <w:rFonts w:cs="Arial"/>
          <w:color w:val="000000"/>
        </w:rPr>
        <w:t>issippi</w:t>
      </w:r>
      <w:r w:rsidRPr="005E7374">
        <w:rPr>
          <w:rFonts w:cs="Arial"/>
          <w:color w:val="000000"/>
        </w:rPr>
        <w:t xml:space="preserve"> Code Ann</w:t>
      </w:r>
      <w:r w:rsidR="00EE778D">
        <w:rPr>
          <w:rFonts w:cs="Arial"/>
          <w:color w:val="000000"/>
        </w:rPr>
        <w:t xml:space="preserve">otated </w:t>
      </w:r>
      <w:r w:rsidRPr="005E7374">
        <w:rPr>
          <w:rFonts w:cs="Arial"/>
          <w:color w:val="000000"/>
        </w:rPr>
        <w:t xml:space="preserve">25-61-1 </w:t>
      </w:r>
      <w:r w:rsidRPr="005E7374">
        <w:rPr>
          <w:rFonts w:cs="Arial"/>
          <w:i/>
          <w:iCs/>
          <w:color w:val="000000"/>
        </w:rPr>
        <w:t>et seq</w:t>
      </w:r>
      <w:r w:rsidRPr="005E7374">
        <w:rPr>
          <w:rFonts w:cs="Arial"/>
          <w:color w:val="000000"/>
        </w:rPr>
        <w:t xml:space="preserve">. </w:t>
      </w:r>
    </w:p>
    <w:p w14:paraId="74352D8C" w14:textId="77777777" w:rsidR="00F05753" w:rsidRPr="005E7374" w:rsidRDefault="00F05753" w:rsidP="008F51DD">
      <w:pPr>
        <w:spacing w:after="0" w:line="240" w:lineRule="auto"/>
        <w:jc w:val="both"/>
        <w:rPr>
          <w:rFonts w:cs="Arial"/>
          <w:color w:val="000000"/>
        </w:rPr>
      </w:pPr>
    </w:p>
    <w:p w14:paraId="37215496" w14:textId="1D3C0F74" w:rsidR="00F05753" w:rsidRPr="005E7374" w:rsidRDefault="0062417D" w:rsidP="002B61E6">
      <w:pPr>
        <w:numPr>
          <w:ilvl w:val="0"/>
          <w:numId w:val="18"/>
        </w:numPr>
        <w:autoSpaceDE w:val="0"/>
        <w:autoSpaceDN w:val="0"/>
        <w:adjustRightInd w:val="0"/>
        <w:spacing w:after="0" w:line="240" w:lineRule="auto"/>
        <w:jc w:val="both"/>
        <w:rPr>
          <w:rFonts w:cs="Arial"/>
          <w:b/>
          <w:bCs/>
          <w:color w:val="000000"/>
        </w:rPr>
      </w:pPr>
      <w:r>
        <w:rPr>
          <w:rFonts w:cs="Arial"/>
          <w:b/>
          <w:color w:val="000000"/>
        </w:rPr>
        <w:t xml:space="preserve">  </w:t>
      </w:r>
      <w:r w:rsidR="00F05753" w:rsidRPr="005E7374">
        <w:rPr>
          <w:rFonts w:cs="Arial"/>
          <w:b/>
          <w:color w:val="000000"/>
        </w:rPr>
        <w:t>E-PAYMENT</w:t>
      </w:r>
    </w:p>
    <w:p w14:paraId="45F2026A" w14:textId="4C260CEF" w:rsidR="00F05753" w:rsidRPr="005E7374" w:rsidRDefault="00F05753" w:rsidP="008F51DD">
      <w:pPr>
        <w:spacing w:after="0" w:line="240" w:lineRule="auto"/>
        <w:jc w:val="both"/>
        <w:rPr>
          <w:rFonts w:cs="Arial"/>
        </w:rPr>
      </w:pPr>
      <w:r w:rsidRPr="005E7374">
        <w:rPr>
          <w:rFonts w:cs="Arial"/>
        </w:rPr>
        <w:t xml:space="preserve">Contractor agrees to accept all payments in United States currency via the State of Mississippi’s electronic payment and remittance vehicle. The agency agrees to make payment in accordance with Mississippi law on “Timely Payments for Purchases by Public Bodies,” which </w:t>
      </w:r>
      <w:proofErr w:type="gramStart"/>
      <w:r w:rsidRPr="005E7374">
        <w:rPr>
          <w:rFonts w:cs="Arial"/>
        </w:rPr>
        <w:t>generally provides</w:t>
      </w:r>
      <w:proofErr w:type="gramEnd"/>
      <w:r w:rsidRPr="005E7374">
        <w:rPr>
          <w:rFonts w:cs="Arial"/>
        </w:rPr>
        <w:t xml:space="preserve"> for payment of undisputed amounts by the agency within forty-five (45) days of receipt of invoice. Mississippi Code Ann</w:t>
      </w:r>
      <w:r w:rsidR="00EE778D">
        <w:rPr>
          <w:rFonts w:cs="Arial"/>
        </w:rPr>
        <w:t>otated</w:t>
      </w:r>
      <w:r w:rsidRPr="005E7374">
        <w:rPr>
          <w:rFonts w:cs="Arial"/>
        </w:rPr>
        <w:t xml:space="preserve"> 31-7-301 </w:t>
      </w:r>
      <w:r w:rsidRPr="005E7374">
        <w:rPr>
          <w:rFonts w:cs="Arial"/>
          <w:i/>
          <w:iCs/>
        </w:rPr>
        <w:t>et seq.</w:t>
      </w:r>
    </w:p>
    <w:p w14:paraId="7053651C" w14:textId="77777777" w:rsidR="00F05753" w:rsidRPr="005E7374" w:rsidRDefault="00F05753" w:rsidP="008F51DD">
      <w:pPr>
        <w:spacing w:after="0" w:line="240" w:lineRule="auto"/>
        <w:jc w:val="both"/>
        <w:rPr>
          <w:rFonts w:cs="Arial"/>
          <w:color w:val="000000"/>
        </w:rPr>
      </w:pPr>
    </w:p>
    <w:p w14:paraId="4A5AE3C0" w14:textId="6CFFB24E" w:rsidR="00F05753" w:rsidRPr="005E7374" w:rsidRDefault="0062417D" w:rsidP="002B61E6">
      <w:pPr>
        <w:numPr>
          <w:ilvl w:val="0"/>
          <w:numId w:val="18"/>
        </w:numPr>
        <w:autoSpaceDE w:val="0"/>
        <w:autoSpaceDN w:val="0"/>
        <w:adjustRightInd w:val="0"/>
        <w:spacing w:after="0" w:line="240" w:lineRule="auto"/>
        <w:jc w:val="both"/>
        <w:rPr>
          <w:rFonts w:cs="Arial"/>
          <w:b/>
          <w:bCs/>
          <w:color w:val="000000"/>
        </w:rPr>
      </w:pPr>
      <w:r>
        <w:rPr>
          <w:rFonts w:cs="Arial"/>
          <w:b/>
          <w:bCs/>
          <w:color w:val="000000"/>
        </w:rPr>
        <w:t xml:space="preserve">  </w:t>
      </w:r>
      <w:r w:rsidR="00F05753" w:rsidRPr="005E7374">
        <w:rPr>
          <w:rFonts w:cs="Arial"/>
          <w:b/>
          <w:bCs/>
          <w:color w:val="000000"/>
        </w:rPr>
        <w:t>E-VERIFICATION</w:t>
      </w:r>
    </w:p>
    <w:p w14:paraId="7D0F04B3" w14:textId="6248D9FD" w:rsidR="00F05753" w:rsidRPr="005E7374" w:rsidRDefault="00F05753" w:rsidP="008F51DD">
      <w:pPr>
        <w:autoSpaceDE w:val="0"/>
        <w:autoSpaceDN w:val="0"/>
        <w:adjustRightInd w:val="0"/>
        <w:spacing w:after="0" w:line="240" w:lineRule="auto"/>
        <w:jc w:val="both"/>
        <w:rPr>
          <w:rFonts w:cs="Arial"/>
          <w:bCs/>
          <w:color w:val="000000"/>
        </w:rPr>
      </w:pPr>
      <w:r w:rsidRPr="005E7374">
        <w:rPr>
          <w:rFonts w:cs="Arial"/>
          <w:bCs/>
          <w:color w:val="000000"/>
        </w:rPr>
        <w:t>If applicable, Contractor represents and warrants that it will ensure its compliance with the Mississippi Employment Protection Act of 2008 and will register and participate in the status verification system for all newly hired employees. Mississippi Code Ann</w:t>
      </w:r>
      <w:r w:rsidR="00EE778D">
        <w:rPr>
          <w:rFonts w:cs="Arial"/>
          <w:bCs/>
          <w:color w:val="000000"/>
        </w:rPr>
        <w:t>otated</w:t>
      </w:r>
      <w:r w:rsidRPr="005E7374">
        <w:rPr>
          <w:rFonts w:cs="Arial"/>
          <w:bCs/>
          <w:color w:val="000000"/>
        </w:rPr>
        <w:t xml:space="preserve"> 71-11-1 </w:t>
      </w:r>
      <w:r w:rsidRPr="005E7374">
        <w:rPr>
          <w:rFonts w:cs="Arial"/>
          <w:bCs/>
          <w:i/>
          <w:iCs/>
          <w:color w:val="000000"/>
        </w:rPr>
        <w:t xml:space="preserve">et </w:t>
      </w:r>
      <w:proofErr w:type="gramStart"/>
      <w:r w:rsidRPr="005E7374">
        <w:rPr>
          <w:rFonts w:cs="Arial"/>
          <w:bCs/>
          <w:i/>
          <w:iCs/>
          <w:color w:val="000000"/>
        </w:rPr>
        <w:t>seq</w:t>
      </w:r>
      <w:r w:rsidRPr="005E7374">
        <w:rPr>
          <w:rFonts w:cs="Arial"/>
          <w:bCs/>
          <w:iCs/>
          <w:color w:val="000000"/>
        </w:rPr>
        <w:t xml:space="preserve">.  </w:t>
      </w:r>
      <w:proofErr w:type="gramEnd"/>
      <w:r w:rsidRPr="005E7374">
        <w:rPr>
          <w:rFonts w:cs="Arial"/>
          <w:bCs/>
          <w:color w:val="000000"/>
        </w:rPr>
        <w:t xml:space="preserve">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 following: </w:t>
      </w:r>
    </w:p>
    <w:p w14:paraId="44343D7D" w14:textId="77777777" w:rsidR="00F05753" w:rsidRPr="005E7374" w:rsidRDefault="00F05753" w:rsidP="008F51DD">
      <w:pPr>
        <w:autoSpaceDE w:val="0"/>
        <w:autoSpaceDN w:val="0"/>
        <w:adjustRightInd w:val="0"/>
        <w:spacing w:after="0" w:line="240" w:lineRule="auto"/>
        <w:jc w:val="both"/>
        <w:rPr>
          <w:rFonts w:cs="Arial"/>
          <w:bCs/>
          <w:color w:val="000000"/>
        </w:rPr>
      </w:pPr>
    </w:p>
    <w:p w14:paraId="5389D27A" w14:textId="77777777" w:rsidR="001C52F2" w:rsidRPr="001C52F2" w:rsidRDefault="001C52F2" w:rsidP="002B61E6">
      <w:pPr>
        <w:pStyle w:val="ListParagraph"/>
        <w:numPr>
          <w:ilvl w:val="0"/>
          <w:numId w:val="28"/>
        </w:numPr>
        <w:autoSpaceDE w:val="0"/>
        <w:autoSpaceDN w:val="0"/>
        <w:adjustRightInd w:val="0"/>
        <w:spacing w:after="0" w:line="240" w:lineRule="auto"/>
        <w:jc w:val="both"/>
        <w:rPr>
          <w:rFonts w:cs="Arial"/>
          <w:bCs/>
          <w:vanish/>
          <w:color w:val="000000"/>
        </w:rPr>
      </w:pPr>
    </w:p>
    <w:p w14:paraId="2327C4FF" w14:textId="40F88C72" w:rsidR="00F05753" w:rsidRPr="0041517E" w:rsidRDefault="00F05753" w:rsidP="002B61E6">
      <w:pPr>
        <w:pStyle w:val="ListParagraph"/>
        <w:numPr>
          <w:ilvl w:val="2"/>
          <w:numId w:val="29"/>
        </w:numPr>
        <w:autoSpaceDE w:val="0"/>
        <w:autoSpaceDN w:val="0"/>
        <w:adjustRightInd w:val="0"/>
        <w:spacing w:after="0" w:line="240" w:lineRule="auto"/>
        <w:ind w:left="720" w:hanging="360"/>
        <w:jc w:val="both"/>
        <w:rPr>
          <w:rFonts w:cs="Arial"/>
          <w:bCs/>
          <w:color w:val="000000"/>
        </w:rPr>
      </w:pPr>
      <w:r w:rsidRPr="0041517E">
        <w:rPr>
          <w:rFonts w:cs="Arial"/>
          <w:bCs/>
          <w:color w:val="000000"/>
        </w:rPr>
        <w:t xml:space="preserve">termination of this contract for services and ineligibility for any state or public contract in Mississippi for up to three (3) years with notice of such cancellation/termination being made </w:t>
      </w:r>
      <w:proofErr w:type="gramStart"/>
      <w:r w:rsidRPr="0041517E">
        <w:rPr>
          <w:rFonts w:cs="Arial"/>
          <w:bCs/>
          <w:color w:val="000000"/>
        </w:rPr>
        <w:t>public;</w:t>
      </w:r>
      <w:proofErr w:type="gramEnd"/>
      <w:r w:rsidRPr="0041517E">
        <w:rPr>
          <w:rFonts w:cs="Arial"/>
          <w:bCs/>
          <w:color w:val="000000"/>
        </w:rPr>
        <w:t xml:space="preserve"> </w:t>
      </w:r>
    </w:p>
    <w:p w14:paraId="47BD2348" w14:textId="77777777" w:rsidR="00F05753" w:rsidRPr="005E7374" w:rsidRDefault="00F05753" w:rsidP="008F51DD">
      <w:pPr>
        <w:autoSpaceDE w:val="0"/>
        <w:autoSpaceDN w:val="0"/>
        <w:adjustRightInd w:val="0"/>
        <w:spacing w:after="0" w:line="240" w:lineRule="auto"/>
        <w:jc w:val="both"/>
        <w:rPr>
          <w:rFonts w:cs="Arial"/>
          <w:bCs/>
          <w:color w:val="000000"/>
        </w:rPr>
      </w:pPr>
    </w:p>
    <w:p w14:paraId="6D30B7A5" w14:textId="77777777" w:rsidR="00320011" w:rsidRDefault="00F05753" w:rsidP="002B61E6">
      <w:pPr>
        <w:pStyle w:val="ListParagraph"/>
        <w:numPr>
          <w:ilvl w:val="0"/>
          <w:numId w:val="29"/>
        </w:numPr>
        <w:autoSpaceDE w:val="0"/>
        <w:autoSpaceDN w:val="0"/>
        <w:adjustRightInd w:val="0"/>
        <w:spacing w:after="0" w:line="240" w:lineRule="auto"/>
        <w:jc w:val="both"/>
        <w:rPr>
          <w:rFonts w:cs="Arial"/>
          <w:bCs/>
          <w:color w:val="000000"/>
        </w:rPr>
      </w:pPr>
      <w:r w:rsidRPr="001C52F2">
        <w:rPr>
          <w:rFonts w:cs="Arial"/>
          <w:bCs/>
          <w:color w:val="000000"/>
        </w:rPr>
        <w:t xml:space="preserve">(2) the loss of any license, permit, </w:t>
      </w:r>
      <w:proofErr w:type="gramStart"/>
      <w:r w:rsidRPr="001C52F2">
        <w:rPr>
          <w:rFonts w:cs="Arial"/>
          <w:bCs/>
          <w:color w:val="000000"/>
        </w:rPr>
        <w:t>certification</w:t>
      </w:r>
      <w:proofErr w:type="gramEnd"/>
      <w:r w:rsidRPr="001C52F2">
        <w:rPr>
          <w:rFonts w:cs="Arial"/>
          <w:bCs/>
          <w:color w:val="000000"/>
        </w:rPr>
        <w:t xml:space="preserve"> or other document granted to Contractor by an agency, department or governmental entity for the right to do business in Mississippi for up to one (1) year; or,</w:t>
      </w:r>
    </w:p>
    <w:p w14:paraId="3DFF6749" w14:textId="2CDE74B9" w:rsidR="00F05753" w:rsidRPr="00320011" w:rsidRDefault="00F05753" w:rsidP="00320011">
      <w:pPr>
        <w:autoSpaceDE w:val="0"/>
        <w:autoSpaceDN w:val="0"/>
        <w:adjustRightInd w:val="0"/>
        <w:spacing w:after="0" w:line="240" w:lineRule="auto"/>
        <w:ind w:left="360"/>
        <w:jc w:val="both"/>
        <w:rPr>
          <w:rFonts w:cs="Arial"/>
          <w:bCs/>
          <w:color w:val="000000"/>
        </w:rPr>
      </w:pPr>
      <w:r w:rsidRPr="00320011">
        <w:rPr>
          <w:rFonts w:cs="Arial"/>
          <w:bCs/>
          <w:color w:val="000000"/>
        </w:rPr>
        <w:t xml:space="preserve"> </w:t>
      </w:r>
    </w:p>
    <w:p w14:paraId="6B3DCEFF" w14:textId="5A38338C" w:rsidR="001C52F2" w:rsidRPr="001C52F2" w:rsidRDefault="00B65407" w:rsidP="002B61E6">
      <w:pPr>
        <w:pStyle w:val="ListParagraph"/>
        <w:numPr>
          <w:ilvl w:val="0"/>
          <w:numId w:val="29"/>
        </w:numPr>
        <w:autoSpaceDE w:val="0"/>
        <w:autoSpaceDN w:val="0"/>
        <w:adjustRightInd w:val="0"/>
        <w:spacing w:after="0" w:line="240" w:lineRule="auto"/>
        <w:jc w:val="both"/>
        <w:rPr>
          <w:rFonts w:cs="Arial"/>
          <w:bCs/>
          <w:color w:val="000000"/>
        </w:rPr>
      </w:pPr>
      <w:r>
        <w:rPr>
          <w:rFonts w:cs="Arial"/>
          <w:bCs/>
          <w:color w:val="000000"/>
        </w:rPr>
        <w:t>b</w:t>
      </w:r>
      <w:r w:rsidR="001C52F2">
        <w:rPr>
          <w:rFonts w:cs="Arial"/>
          <w:bCs/>
          <w:color w:val="000000"/>
        </w:rPr>
        <w:t xml:space="preserve">oth. In the event of such cancellation/termination, Contractor would also be liable for any additional cost incurred by the State due to Contract cancellation or loss of license or permit to do business in the State. </w:t>
      </w:r>
    </w:p>
    <w:p w14:paraId="0A2A251A" w14:textId="77777777" w:rsidR="00F05753" w:rsidRPr="005E7374" w:rsidRDefault="00F05753" w:rsidP="008F51DD">
      <w:pPr>
        <w:autoSpaceDE w:val="0"/>
        <w:autoSpaceDN w:val="0"/>
        <w:adjustRightInd w:val="0"/>
        <w:spacing w:after="0" w:line="240" w:lineRule="auto"/>
        <w:jc w:val="both"/>
        <w:rPr>
          <w:rFonts w:cs="Arial"/>
          <w:bCs/>
          <w:color w:val="000000"/>
        </w:rPr>
      </w:pPr>
    </w:p>
    <w:p w14:paraId="01D42A67" w14:textId="28683A52" w:rsidR="00F05753" w:rsidRPr="005E7374" w:rsidRDefault="0062417D" w:rsidP="002B61E6">
      <w:pPr>
        <w:keepNext/>
        <w:numPr>
          <w:ilvl w:val="0"/>
          <w:numId w:val="18"/>
        </w:numPr>
        <w:tabs>
          <w:tab w:val="left" w:pos="720"/>
        </w:tabs>
        <w:autoSpaceDE w:val="0"/>
        <w:autoSpaceDN w:val="0"/>
        <w:adjustRightInd w:val="0"/>
        <w:spacing w:after="0" w:line="240" w:lineRule="auto"/>
        <w:ind w:left="548" w:hanging="274"/>
        <w:jc w:val="both"/>
        <w:outlineLvl w:val="4"/>
        <w:rPr>
          <w:rFonts w:eastAsia="Arial Unicode MS" w:cs="Arial"/>
          <w:b/>
          <w:bCs/>
          <w:color w:val="000000"/>
        </w:rPr>
      </w:pPr>
      <w:r>
        <w:rPr>
          <w:rFonts w:eastAsia="Arial Unicode MS" w:cs="Arial"/>
          <w:b/>
          <w:bCs/>
          <w:color w:val="000000"/>
        </w:rPr>
        <w:t xml:space="preserve"> </w:t>
      </w:r>
      <w:r w:rsidR="00F05753" w:rsidRPr="005E7374">
        <w:rPr>
          <w:rFonts w:eastAsia="Arial Unicode MS" w:cs="Arial"/>
          <w:b/>
          <w:bCs/>
          <w:color w:val="000000"/>
        </w:rPr>
        <w:t>EXCEPTIONS TO CONFIDENTIAL INFORMATION</w:t>
      </w:r>
    </w:p>
    <w:p w14:paraId="0778347C" w14:textId="13B578BE" w:rsidR="00F05753" w:rsidRDefault="00F05753" w:rsidP="008F51DD">
      <w:pPr>
        <w:spacing w:after="0" w:line="240" w:lineRule="auto"/>
        <w:jc w:val="both"/>
        <w:rPr>
          <w:rFonts w:cs="Arial"/>
          <w:color w:val="000000"/>
        </w:rPr>
      </w:pPr>
      <w:r w:rsidRPr="005E7374">
        <w:rPr>
          <w:rFonts w:cs="Arial"/>
          <w:color w:val="000000"/>
        </w:rPr>
        <w:t xml:space="preserve">Contractor and the State shall not be obligated to treat as confidential and proprietary any information disclosed by the other party (“disclosing party”) which: </w:t>
      </w:r>
    </w:p>
    <w:p w14:paraId="33E5D249" w14:textId="6AFED0F7" w:rsidR="00846BB7" w:rsidRDefault="00846BB7" w:rsidP="008F51DD">
      <w:pPr>
        <w:spacing w:after="0" w:line="240" w:lineRule="auto"/>
        <w:jc w:val="both"/>
        <w:rPr>
          <w:rFonts w:cs="Arial"/>
          <w:color w:val="000000"/>
        </w:rPr>
      </w:pPr>
    </w:p>
    <w:p w14:paraId="4CA39163" w14:textId="1CB1986E" w:rsidR="00846BB7" w:rsidRPr="00846BB7" w:rsidRDefault="00846BB7" w:rsidP="002B61E6">
      <w:pPr>
        <w:pStyle w:val="ListParagraph"/>
        <w:numPr>
          <w:ilvl w:val="0"/>
          <w:numId w:val="31"/>
        </w:numPr>
        <w:spacing w:after="0" w:line="240" w:lineRule="auto"/>
        <w:ind w:left="446" w:hanging="446"/>
        <w:jc w:val="both"/>
        <w:rPr>
          <w:rFonts w:cs="Arial"/>
          <w:color w:val="000000"/>
        </w:rPr>
      </w:pPr>
      <w:r>
        <w:rPr>
          <w:rFonts w:cs="Arial"/>
          <w:color w:val="000000"/>
        </w:rPr>
        <w:t xml:space="preserve">Is rightfully known to recipient prior to negotiations leading to this agreement, other than information obtained in confidence under prior </w:t>
      </w:r>
      <w:proofErr w:type="gramStart"/>
      <w:r>
        <w:rPr>
          <w:rFonts w:cs="Arial"/>
          <w:color w:val="000000"/>
        </w:rPr>
        <w:t>engagements;</w:t>
      </w:r>
      <w:proofErr w:type="gramEnd"/>
    </w:p>
    <w:p w14:paraId="384A2597" w14:textId="77777777" w:rsidR="00F05753" w:rsidRPr="005E7374" w:rsidRDefault="00F05753" w:rsidP="008F51DD">
      <w:pPr>
        <w:spacing w:after="0" w:line="240" w:lineRule="auto"/>
        <w:jc w:val="both"/>
        <w:rPr>
          <w:rFonts w:cs="Arial"/>
          <w:color w:val="000000"/>
        </w:rPr>
      </w:pPr>
    </w:p>
    <w:p w14:paraId="0F90DDB0" w14:textId="77777777" w:rsidR="00F05753" w:rsidRPr="005E7374" w:rsidRDefault="00F05753" w:rsidP="008F51DD">
      <w:pPr>
        <w:spacing w:after="0" w:line="240" w:lineRule="auto"/>
        <w:ind w:left="450" w:hanging="450"/>
        <w:jc w:val="both"/>
        <w:rPr>
          <w:rFonts w:cs="Arial"/>
          <w:color w:val="000000"/>
        </w:rPr>
      </w:pPr>
      <w:r w:rsidRPr="005E7374">
        <w:rPr>
          <w:rFonts w:cs="Arial"/>
          <w:color w:val="000000"/>
        </w:rPr>
        <w:t xml:space="preserve">(2)  is generally known or easily ascertainable by nonparties of ordinary skill in the business of the </w:t>
      </w:r>
      <w:proofErr w:type="gramStart"/>
      <w:r w:rsidRPr="005E7374">
        <w:rPr>
          <w:rFonts w:cs="Arial"/>
          <w:color w:val="000000"/>
        </w:rPr>
        <w:t>customer;</w:t>
      </w:r>
      <w:proofErr w:type="gramEnd"/>
      <w:r w:rsidRPr="005E7374">
        <w:rPr>
          <w:rFonts w:cs="Arial"/>
          <w:color w:val="000000"/>
        </w:rPr>
        <w:t xml:space="preserve"> </w:t>
      </w:r>
    </w:p>
    <w:p w14:paraId="43956C86" w14:textId="77777777" w:rsidR="00F05753" w:rsidRPr="005E7374" w:rsidRDefault="00F05753" w:rsidP="008F51DD">
      <w:pPr>
        <w:tabs>
          <w:tab w:val="left" w:pos="450"/>
        </w:tabs>
        <w:spacing w:after="0" w:line="240" w:lineRule="auto"/>
        <w:jc w:val="both"/>
        <w:rPr>
          <w:rFonts w:cs="Arial"/>
          <w:color w:val="000000"/>
        </w:rPr>
      </w:pPr>
    </w:p>
    <w:p w14:paraId="56712460" w14:textId="77777777" w:rsidR="00F05753" w:rsidRPr="005E7374" w:rsidRDefault="00F05753" w:rsidP="008F51DD">
      <w:pPr>
        <w:tabs>
          <w:tab w:val="left" w:pos="450"/>
        </w:tabs>
        <w:spacing w:after="0" w:line="240" w:lineRule="auto"/>
        <w:ind w:left="450" w:hanging="450"/>
        <w:jc w:val="both"/>
        <w:rPr>
          <w:rFonts w:cs="Arial"/>
          <w:color w:val="000000"/>
        </w:rPr>
      </w:pPr>
      <w:r w:rsidRPr="005E7374">
        <w:rPr>
          <w:rFonts w:cs="Arial"/>
          <w:color w:val="000000"/>
        </w:rPr>
        <w:t xml:space="preserve">(3) is released by the disclosing party to any other person, firm, or entity (including governmental agencies or bureaus) without </w:t>
      </w:r>
      <w:proofErr w:type="gramStart"/>
      <w:r w:rsidRPr="005E7374">
        <w:rPr>
          <w:rFonts w:cs="Arial"/>
          <w:color w:val="000000"/>
        </w:rPr>
        <w:t>restriction;</w:t>
      </w:r>
      <w:proofErr w:type="gramEnd"/>
      <w:r w:rsidRPr="005E7374">
        <w:rPr>
          <w:rFonts w:cs="Arial"/>
          <w:color w:val="000000"/>
        </w:rPr>
        <w:t xml:space="preserve"> </w:t>
      </w:r>
    </w:p>
    <w:p w14:paraId="4D8D4C98" w14:textId="77777777" w:rsidR="00F05753" w:rsidRPr="005E7374" w:rsidRDefault="00F05753" w:rsidP="008F51DD">
      <w:pPr>
        <w:spacing w:after="0" w:line="240" w:lineRule="auto"/>
        <w:jc w:val="both"/>
        <w:rPr>
          <w:rFonts w:cs="Arial"/>
          <w:color w:val="000000"/>
        </w:rPr>
      </w:pPr>
    </w:p>
    <w:p w14:paraId="40C03544" w14:textId="77777777" w:rsidR="00F05753" w:rsidRPr="005E7374" w:rsidRDefault="00F05753" w:rsidP="008F51DD">
      <w:pPr>
        <w:spacing w:after="0" w:line="240" w:lineRule="auto"/>
        <w:ind w:left="450" w:hanging="450"/>
        <w:jc w:val="both"/>
        <w:rPr>
          <w:rFonts w:cs="Arial"/>
          <w:color w:val="000000"/>
        </w:rPr>
      </w:pPr>
      <w:r w:rsidRPr="005E7374">
        <w:rPr>
          <w:rFonts w:cs="Arial"/>
          <w:color w:val="000000"/>
        </w:rPr>
        <w:t xml:space="preserve">(4) is independently developed by the recipient without any reliance on confidential </w:t>
      </w:r>
      <w:proofErr w:type="gramStart"/>
      <w:r w:rsidRPr="005E7374">
        <w:rPr>
          <w:rFonts w:cs="Arial"/>
          <w:color w:val="000000"/>
        </w:rPr>
        <w:t>information;</w:t>
      </w:r>
      <w:proofErr w:type="gramEnd"/>
      <w:r w:rsidRPr="005E7374">
        <w:rPr>
          <w:rFonts w:cs="Arial"/>
          <w:color w:val="000000"/>
        </w:rPr>
        <w:t xml:space="preserve"> </w:t>
      </w:r>
    </w:p>
    <w:p w14:paraId="28C84793" w14:textId="77777777" w:rsidR="00F05753" w:rsidRPr="005E7374" w:rsidRDefault="00F05753" w:rsidP="008F51DD">
      <w:pPr>
        <w:spacing w:after="0" w:line="240" w:lineRule="auto"/>
        <w:jc w:val="both"/>
        <w:rPr>
          <w:rFonts w:cs="Arial"/>
          <w:color w:val="000000"/>
        </w:rPr>
      </w:pPr>
    </w:p>
    <w:p w14:paraId="266E8C06" w14:textId="77777777" w:rsidR="00F05753" w:rsidRPr="005E7374" w:rsidRDefault="00F05753" w:rsidP="008F51DD">
      <w:pPr>
        <w:spacing w:after="0" w:line="240" w:lineRule="auto"/>
        <w:ind w:left="450" w:hanging="450"/>
        <w:jc w:val="both"/>
        <w:rPr>
          <w:rFonts w:cs="Arial"/>
          <w:color w:val="000000"/>
        </w:rPr>
      </w:pPr>
      <w:r w:rsidRPr="005E7374">
        <w:rPr>
          <w:rFonts w:cs="Arial"/>
          <w:color w:val="000000"/>
        </w:rPr>
        <w:t xml:space="preserve">(5)  is or later becomes part of the public domain or may be lawfully obtained by the State or Contractor from any nonparty; or, </w:t>
      </w:r>
    </w:p>
    <w:p w14:paraId="79FE8FCD" w14:textId="77777777" w:rsidR="00F05753" w:rsidRPr="005E7374" w:rsidRDefault="00F05753" w:rsidP="008F51DD">
      <w:pPr>
        <w:spacing w:after="0" w:line="240" w:lineRule="auto"/>
        <w:ind w:left="360"/>
        <w:jc w:val="both"/>
        <w:rPr>
          <w:rFonts w:cs="Arial"/>
          <w:color w:val="000000"/>
        </w:rPr>
      </w:pPr>
    </w:p>
    <w:p w14:paraId="35DFB292" w14:textId="77777777" w:rsidR="00F05753" w:rsidRPr="005E7374" w:rsidRDefault="00F05753" w:rsidP="008F51DD">
      <w:pPr>
        <w:spacing w:after="0" w:line="240" w:lineRule="auto"/>
        <w:jc w:val="both"/>
        <w:rPr>
          <w:rFonts w:cs="Arial"/>
          <w:color w:val="000000"/>
        </w:rPr>
      </w:pPr>
      <w:r w:rsidRPr="005E7374">
        <w:rPr>
          <w:rFonts w:cs="Arial"/>
          <w:color w:val="000000"/>
        </w:rPr>
        <w:t xml:space="preserve">(6)   is disclosed with the disclosing party’s prior written consent. </w:t>
      </w:r>
    </w:p>
    <w:p w14:paraId="61D251B2" w14:textId="77777777" w:rsidR="00F05753" w:rsidRPr="005E7374" w:rsidRDefault="00F05753" w:rsidP="008F51DD">
      <w:pPr>
        <w:spacing w:after="0" w:line="240" w:lineRule="auto"/>
        <w:ind w:left="450"/>
        <w:jc w:val="both"/>
        <w:rPr>
          <w:rFonts w:cs="Arial"/>
          <w:color w:val="000000"/>
        </w:rPr>
      </w:pPr>
    </w:p>
    <w:p w14:paraId="5C94FE84" w14:textId="77777777" w:rsidR="00F05753" w:rsidRPr="005E7374" w:rsidRDefault="00F05753" w:rsidP="002B61E6">
      <w:pPr>
        <w:numPr>
          <w:ilvl w:val="0"/>
          <w:numId w:val="18"/>
        </w:numPr>
        <w:autoSpaceDE w:val="0"/>
        <w:autoSpaceDN w:val="0"/>
        <w:adjustRightInd w:val="0"/>
        <w:spacing w:after="0" w:line="240" w:lineRule="auto"/>
        <w:ind w:left="540" w:hanging="270"/>
        <w:jc w:val="both"/>
        <w:rPr>
          <w:rFonts w:cs="Arial"/>
          <w:b/>
          <w:color w:val="000000"/>
        </w:rPr>
      </w:pPr>
      <w:r w:rsidRPr="005E7374">
        <w:rPr>
          <w:rFonts w:cs="Arial"/>
          <w:b/>
          <w:color w:val="000000"/>
        </w:rPr>
        <w:t>FORCE MAJEURE</w:t>
      </w:r>
    </w:p>
    <w:p w14:paraId="033BC817" w14:textId="7687A85B" w:rsidR="00F05753" w:rsidRPr="005E7374" w:rsidRDefault="00F05753" w:rsidP="008F51DD">
      <w:pPr>
        <w:autoSpaceDE w:val="0"/>
        <w:autoSpaceDN w:val="0"/>
        <w:adjustRightInd w:val="0"/>
        <w:spacing w:after="0" w:line="240" w:lineRule="auto"/>
        <w:jc w:val="both"/>
        <w:rPr>
          <w:rFonts w:cs="Arial"/>
          <w:i/>
          <w:color w:val="000000"/>
        </w:rPr>
      </w:pPr>
      <w:r w:rsidRPr="005E7374">
        <w:rPr>
          <w:rFonts w:cs="Arial"/>
          <w:color w:val="000000"/>
        </w:rPr>
        <w:t xml:space="preserve">Each party shall be excused from performance for any period and to the extent that it is prevented from performing any obligation or service, in whole or in part, </w:t>
      </w:r>
      <w:proofErr w:type="gramStart"/>
      <w:r w:rsidRPr="005E7374">
        <w:rPr>
          <w:rFonts w:cs="Arial"/>
          <w:color w:val="000000"/>
        </w:rPr>
        <w:t>as a result of</w:t>
      </w:r>
      <w:proofErr w:type="gramEnd"/>
      <w:r w:rsidRPr="005E7374">
        <w:rPr>
          <w:rFonts w:cs="Arial"/>
          <w:color w:val="000000"/>
        </w:rPr>
        <w:t xml:space="preserve"> cause beyond the reasonable control and without the fault or negligence of such party and/or its subcontractors. Such acts shall include without limitation acts of God, strikes, lockouts, riots, acts of war, epidemics, governmental regulations superimposed after the fact, fire, earthquakes, </w:t>
      </w:r>
      <w:proofErr w:type="gramStart"/>
      <w:r w:rsidRPr="005E7374">
        <w:rPr>
          <w:rFonts w:cs="Arial"/>
          <w:color w:val="000000"/>
        </w:rPr>
        <w:t>floods</w:t>
      </w:r>
      <w:proofErr w:type="gramEnd"/>
      <w:r w:rsidRPr="005E7374">
        <w:rPr>
          <w:rFonts w:cs="Arial"/>
          <w:color w:val="000000"/>
        </w:rPr>
        <w:t xml:space="preserve"> or other natural disasters (“force majeure events”). When such a cause arises, Contractor shall notify the MDE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MDE determines it to be in its best interest to terminate this agreement</w:t>
      </w:r>
      <w:r w:rsidR="00AF5DCB">
        <w:rPr>
          <w:rFonts w:cs="Arial"/>
          <w:color w:val="000000"/>
        </w:rPr>
        <w:t>.</w:t>
      </w:r>
    </w:p>
    <w:p w14:paraId="2777D2EE" w14:textId="77777777" w:rsidR="00F05753" w:rsidRPr="00A443DB" w:rsidRDefault="00F05753" w:rsidP="00A443DB">
      <w:pPr>
        <w:autoSpaceDE w:val="0"/>
        <w:autoSpaceDN w:val="0"/>
        <w:adjustRightInd w:val="0"/>
        <w:spacing w:after="0" w:line="240" w:lineRule="auto"/>
        <w:ind w:left="540"/>
        <w:jc w:val="both"/>
        <w:rPr>
          <w:rFonts w:cs="Arial"/>
          <w:b/>
          <w:color w:val="000000"/>
        </w:rPr>
      </w:pPr>
    </w:p>
    <w:p w14:paraId="3AE3AD42" w14:textId="4192297D" w:rsidR="00F05753" w:rsidRPr="00A443DB" w:rsidRDefault="0062417D" w:rsidP="002B61E6">
      <w:pPr>
        <w:numPr>
          <w:ilvl w:val="0"/>
          <w:numId w:val="18"/>
        </w:numPr>
        <w:autoSpaceDE w:val="0"/>
        <w:autoSpaceDN w:val="0"/>
        <w:adjustRightInd w:val="0"/>
        <w:spacing w:after="0" w:line="240" w:lineRule="auto"/>
        <w:ind w:left="540" w:hanging="270"/>
        <w:jc w:val="both"/>
        <w:rPr>
          <w:rFonts w:cs="Arial"/>
          <w:b/>
          <w:color w:val="000000"/>
        </w:rPr>
      </w:pPr>
      <w:r>
        <w:rPr>
          <w:rFonts w:cs="Arial"/>
          <w:b/>
          <w:color w:val="000000"/>
        </w:rPr>
        <w:t xml:space="preserve"> </w:t>
      </w:r>
      <w:r w:rsidR="00F05753" w:rsidRPr="00A443DB">
        <w:rPr>
          <w:rFonts w:cs="Arial"/>
          <w:b/>
          <w:color w:val="000000"/>
        </w:rPr>
        <w:t>INDEMNIFICATION</w:t>
      </w:r>
    </w:p>
    <w:p w14:paraId="3A996ED9" w14:textId="77777777" w:rsidR="00F05753" w:rsidRPr="005E7374" w:rsidRDefault="00F05753" w:rsidP="008F51DD">
      <w:pPr>
        <w:spacing w:after="0" w:line="240" w:lineRule="auto"/>
        <w:ind w:left="90"/>
        <w:jc w:val="both"/>
        <w:rPr>
          <w:rFonts w:cs="Arial"/>
        </w:rPr>
      </w:pPr>
      <w:r w:rsidRPr="005E7374">
        <w:rPr>
          <w:rFonts w:cs="Arial"/>
        </w:rPr>
        <w:t xml:space="preserve">To the fullest extent allowed by law,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Contractor and/or its partners, principals, agents, employees and/or </w:t>
      </w:r>
      <w:r w:rsidRPr="005E7374">
        <w:rPr>
          <w:rFonts w:cs="Arial"/>
        </w:rPr>
        <w:lastRenderedPageBreak/>
        <w:t xml:space="preserve">subcontractors in the performance of or failure to perform this agreement. In the State’s sole discretion upon approval of the Office of the Mississippi Attorney General, Contractor may be allowed to control the defense of any such claim, suit, </w:t>
      </w:r>
      <w:proofErr w:type="gramStart"/>
      <w:r w:rsidRPr="005E7374">
        <w:rPr>
          <w:rFonts w:cs="Arial"/>
        </w:rPr>
        <w:t>etc.</w:t>
      </w:r>
      <w:proofErr w:type="gramEnd"/>
      <w:r w:rsidRPr="005E7374">
        <w:rPr>
          <w:rFonts w:cs="Arial"/>
        </w:rPr>
        <w:t xml:space="preserve"> In the event Contractor defends said claim, suit, </w:t>
      </w:r>
      <w:proofErr w:type="gramStart"/>
      <w:r w:rsidRPr="005E7374">
        <w:rPr>
          <w:rFonts w:cs="Arial"/>
        </w:rPr>
        <w:t>etc.</w:t>
      </w:r>
      <w:proofErr w:type="gramEnd"/>
      <w:r w:rsidRPr="005E7374">
        <w:rPr>
          <w:rFonts w:cs="Arial"/>
        </w:rPr>
        <w:t xml:space="preserve">, Contractor shall use legal counsel acceptable to the Office of the Mississippi Attorney General. Contractor shall be solely responsible for all costs and/or expenses associated with such defense, and the State shall be entitled to participate in said defense. Contractor shall not settle any claim, suit, </w:t>
      </w:r>
      <w:proofErr w:type="gramStart"/>
      <w:r w:rsidRPr="005E7374">
        <w:rPr>
          <w:rFonts w:cs="Arial"/>
        </w:rPr>
        <w:t>etc.</w:t>
      </w:r>
      <w:proofErr w:type="gramEnd"/>
      <w:r w:rsidRPr="005E7374">
        <w:rPr>
          <w:rFonts w:cs="Arial"/>
        </w:rPr>
        <w:t xml:space="preserve"> without the concurrence of the Office of the Mississippi Attorney General, which shall not be unreasonably withheld.</w:t>
      </w:r>
    </w:p>
    <w:p w14:paraId="2B3E3E1F" w14:textId="77777777" w:rsidR="00F05753" w:rsidRPr="005E7374" w:rsidRDefault="00F05753" w:rsidP="008F51DD">
      <w:pPr>
        <w:spacing w:after="0" w:line="240" w:lineRule="auto"/>
        <w:jc w:val="both"/>
        <w:rPr>
          <w:rFonts w:cs="Arial"/>
          <w:lang w:val="x-none" w:eastAsia="x-none"/>
        </w:rPr>
      </w:pPr>
    </w:p>
    <w:p w14:paraId="0DE1E316" w14:textId="671D945C" w:rsidR="00F05753" w:rsidRPr="005E7374" w:rsidRDefault="0062417D" w:rsidP="002B61E6">
      <w:pPr>
        <w:keepNext/>
        <w:numPr>
          <w:ilvl w:val="0"/>
          <w:numId w:val="18"/>
        </w:numPr>
        <w:tabs>
          <w:tab w:val="left" w:pos="720"/>
        </w:tabs>
        <w:autoSpaceDE w:val="0"/>
        <w:autoSpaceDN w:val="0"/>
        <w:adjustRightInd w:val="0"/>
        <w:spacing w:after="0" w:line="240" w:lineRule="auto"/>
        <w:jc w:val="both"/>
        <w:outlineLvl w:val="4"/>
        <w:rPr>
          <w:rFonts w:cs="Arial"/>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INDEPENDENT CONTRACTOR</w:t>
      </w:r>
    </w:p>
    <w:p w14:paraId="5994F5ED"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 xml:space="preserve">Contractor shall perform all services as an independent contractor and shall at no time </w:t>
      </w:r>
      <w:proofErr w:type="gramStart"/>
      <w:r w:rsidRPr="005E7374">
        <w:rPr>
          <w:rFonts w:cs="Arial"/>
          <w:color w:val="000000"/>
          <w:spacing w:val="-3"/>
        </w:rPr>
        <w:t>act as</w:t>
      </w:r>
      <w:proofErr w:type="gramEnd"/>
      <w:r w:rsidRPr="005E7374">
        <w:rPr>
          <w:rFonts w:cs="Arial"/>
          <w:color w:val="000000"/>
          <w:spacing w:val="-3"/>
        </w:rPr>
        <w:t xml:space="preserve"> an agent for the State.  No act performed, or representation made, whether oral or written, by Contractor with respect to third parties shall be binding on the MDE.</w:t>
      </w:r>
    </w:p>
    <w:p w14:paraId="42AB690D" w14:textId="77777777" w:rsidR="00F05753" w:rsidRPr="005E7374" w:rsidRDefault="00F05753" w:rsidP="008F51DD">
      <w:pPr>
        <w:keepNext/>
        <w:tabs>
          <w:tab w:val="left" w:pos="720"/>
        </w:tabs>
        <w:spacing w:after="0" w:line="240" w:lineRule="auto"/>
        <w:jc w:val="both"/>
        <w:outlineLvl w:val="4"/>
        <w:rPr>
          <w:rFonts w:eastAsia="Arial Unicode MS" w:cs="Arial"/>
          <w:b/>
          <w:bCs/>
          <w:color w:val="000000"/>
          <w:spacing w:val="-3"/>
        </w:rPr>
      </w:pPr>
    </w:p>
    <w:p w14:paraId="44E9FD66" w14:textId="59EC5281" w:rsidR="00F05753" w:rsidRPr="005E7374" w:rsidRDefault="00DF1472" w:rsidP="002B61E6">
      <w:pPr>
        <w:numPr>
          <w:ilvl w:val="0"/>
          <w:numId w:val="18"/>
        </w:numPr>
        <w:autoSpaceDE w:val="0"/>
        <w:autoSpaceDN w:val="0"/>
        <w:adjustRightInd w:val="0"/>
        <w:spacing w:after="0" w:line="240" w:lineRule="auto"/>
        <w:jc w:val="both"/>
        <w:rPr>
          <w:rFonts w:cs="Arial"/>
          <w:b/>
        </w:rPr>
      </w:pPr>
      <w:r>
        <w:rPr>
          <w:rFonts w:cs="Arial"/>
          <w:b/>
        </w:rPr>
        <w:t xml:space="preserve">  </w:t>
      </w:r>
      <w:bookmarkStart w:id="190" w:name="_Hlk109889072"/>
      <w:r w:rsidR="00F05753" w:rsidRPr="005E7374">
        <w:rPr>
          <w:rFonts w:cs="Arial"/>
          <w:b/>
        </w:rPr>
        <w:t>INDEPENDENT PRICE DETERMINATION</w:t>
      </w:r>
    </w:p>
    <w:p w14:paraId="42BFE1A9" w14:textId="77777777" w:rsidR="00F05753" w:rsidRPr="005E7374" w:rsidRDefault="00F05753" w:rsidP="008F51DD">
      <w:pPr>
        <w:autoSpaceDE w:val="0"/>
        <w:autoSpaceDN w:val="0"/>
        <w:adjustRightInd w:val="0"/>
        <w:spacing w:after="0" w:line="240" w:lineRule="auto"/>
        <w:jc w:val="both"/>
        <w:rPr>
          <w:rFonts w:cs="Arial"/>
        </w:rPr>
      </w:pPr>
      <w:r w:rsidRPr="005E7374">
        <w:rPr>
          <w:rFonts w:cs="Arial"/>
        </w:rPr>
        <w:t>Contractor certifies that the price submitted was independently arrived at without collusion.</w:t>
      </w:r>
    </w:p>
    <w:bookmarkEnd w:id="190"/>
    <w:p w14:paraId="5640F373" w14:textId="77777777" w:rsidR="00F05753" w:rsidRPr="005E7374" w:rsidRDefault="00F05753" w:rsidP="008F51DD">
      <w:pPr>
        <w:autoSpaceDE w:val="0"/>
        <w:autoSpaceDN w:val="0"/>
        <w:adjustRightInd w:val="0"/>
        <w:spacing w:after="0" w:line="240" w:lineRule="auto"/>
        <w:jc w:val="both"/>
        <w:rPr>
          <w:rFonts w:cs="Arial"/>
        </w:rPr>
      </w:pPr>
    </w:p>
    <w:p w14:paraId="14C86191" w14:textId="7F527115" w:rsidR="00F05753" w:rsidRPr="005E7374" w:rsidRDefault="00DF1472" w:rsidP="002B61E6">
      <w:pPr>
        <w:numPr>
          <w:ilvl w:val="0"/>
          <w:numId w:val="18"/>
        </w:numPr>
        <w:autoSpaceDE w:val="0"/>
        <w:autoSpaceDN w:val="0"/>
        <w:adjustRightInd w:val="0"/>
        <w:spacing w:after="0" w:line="240" w:lineRule="auto"/>
        <w:jc w:val="both"/>
        <w:rPr>
          <w:rFonts w:cs="Arial"/>
          <w:lang w:eastAsia="x-none"/>
        </w:rPr>
      </w:pPr>
      <w:r>
        <w:rPr>
          <w:rFonts w:cs="Arial"/>
          <w:b/>
          <w:bCs/>
          <w:lang w:eastAsia="x-none"/>
        </w:rPr>
        <w:t xml:space="preserve">  </w:t>
      </w:r>
      <w:r w:rsidR="00F05753" w:rsidRPr="005E7374">
        <w:rPr>
          <w:rFonts w:cs="Arial"/>
          <w:b/>
          <w:bCs/>
          <w:lang w:eastAsia="x-none"/>
        </w:rPr>
        <w:t>INFORMATION DESIGNATED BY CONTRACTOR AS CONFIDENTIAL</w:t>
      </w:r>
    </w:p>
    <w:p w14:paraId="1D63040C" w14:textId="25BF6FE6" w:rsidR="00F05753" w:rsidRPr="005E7374" w:rsidRDefault="00F05753" w:rsidP="008F51DD">
      <w:pPr>
        <w:spacing w:after="0" w:line="240" w:lineRule="auto"/>
        <w:jc w:val="both"/>
        <w:rPr>
          <w:rFonts w:cs="Arial"/>
          <w:lang w:eastAsia="x-none"/>
        </w:rPr>
      </w:pPr>
      <w:r w:rsidRPr="005E7374">
        <w:rPr>
          <w:rFonts w:cs="Arial"/>
          <w:lang w:eastAsia="x-none"/>
        </w:rPr>
        <w:t xml:space="preserve">Any disclosure of those materials, documents, data, and other information which Contractor has designated in writing as proprietary and confidential shall be subject to the provisions of Mississippi </w:t>
      </w:r>
      <w:r w:rsidRPr="007D7E22">
        <w:rPr>
          <w:rFonts w:cs="Arial"/>
          <w:lang w:eastAsia="x-none"/>
        </w:rPr>
        <w:t>Code Annotated 25-61-9 and 79-23-1.</w:t>
      </w:r>
      <w:r w:rsidRPr="005E7374">
        <w:rPr>
          <w:rFonts w:cs="Arial"/>
          <w:lang w:eastAsia="x-none"/>
        </w:rPr>
        <w:t xml:space="preserve"> As provided in the contract, the personal or professional services to be provided, the price to be paid, and the term of the contract shall not be deemed to be a trade secret, or confidential commercial or financial information. Any liability resulting from the wrongful disclosure of confidential information on the part of Contractor or its subcontractor shall rest with Contractor. Disclosure of any confidential information by Contractor or its subcontractor without the express written approval of the MDE shall result in the immediate termination of this agreement.</w:t>
      </w:r>
    </w:p>
    <w:p w14:paraId="7A9EFB1A" w14:textId="77777777" w:rsidR="00F05753" w:rsidRPr="005E7374" w:rsidRDefault="00F05753" w:rsidP="008F51DD">
      <w:pPr>
        <w:spacing w:after="0" w:line="240" w:lineRule="auto"/>
        <w:jc w:val="both"/>
        <w:rPr>
          <w:rFonts w:cs="Arial"/>
          <w:lang w:eastAsia="x-none"/>
        </w:rPr>
      </w:pPr>
    </w:p>
    <w:p w14:paraId="4013FDDF" w14:textId="7A03434C" w:rsidR="00F05753" w:rsidRPr="005E7374" w:rsidRDefault="00DF1472" w:rsidP="002B61E6">
      <w:pPr>
        <w:numPr>
          <w:ilvl w:val="0"/>
          <w:numId w:val="18"/>
        </w:numPr>
        <w:autoSpaceDE w:val="0"/>
        <w:autoSpaceDN w:val="0"/>
        <w:adjustRightInd w:val="0"/>
        <w:spacing w:after="0" w:line="240" w:lineRule="auto"/>
        <w:jc w:val="both"/>
        <w:rPr>
          <w:rFonts w:cs="Arial"/>
          <w:b/>
          <w:color w:val="000000"/>
        </w:rPr>
      </w:pPr>
      <w:r>
        <w:rPr>
          <w:rFonts w:cs="Arial"/>
          <w:b/>
          <w:color w:val="000000"/>
        </w:rPr>
        <w:t xml:space="preserve">  </w:t>
      </w:r>
      <w:r w:rsidR="00F05753" w:rsidRPr="005E7374">
        <w:rPr>
          <w:rFonts w:cs="Arial"/>
          <w:b/>
          <w:color w:val="000000"/>
        </w:rPr>
        <w:t>LEGAL AND TECHNICAL SUPPORT</w:t>
      </w:r>
    </w:p>
    <w:p w14:paraId="2B167252" w14:textId="58B45F14" w:rsidR="00F05753" w:rsidRPr="005E7374" w:rsidRDefault="00F05753" w:rsidP="008F51DD">
      <w:pPr>
        <w:spacing w:after="0" w:line="240" w:lineRule="auto"/>
        <w:jc w:val="both"/>
        <w:rPr>
          <w:rFonts w:cs="Arial"/>
        </w:rPr>
      </w:pPr>
      <w:r w:rsidRPr="005E7374">
        <w:rPr>
          <w:rFonts w:cs="Arial"/>
        </w:rPr>
        <w:t xml:space="preserve">Contractor shall utilize its knowledge and understanding of applicable legal standards and comply with recognized professional standards and </w:t>
      </w:r>
      <w:proofErr w:type="gramStart"/>
      <w:r w:rsidRPr="005E7374">
        <w:rPr>
          <w:rFonts w:cs="Arial"/>
        </w:rPr>
        <w:t>generally accepted</w:t>
      </w:r>
      <w:proofErr w:type="gramEnd"/>
      <w:r w:rsidRPr="005E7374">
        <w:rPr>
          <w:rFonts w:cs="Arial"/>
        </w:rPr>
        <w:t xml:space="preserve"> measurement principles applicable to assessments and uses of the type described in this contract, including but not limited to standards relating to validity and reliability. Contractor shall consult with the MDE concerning its implementation of the requirements of this section. In the event of a challenge in which the validity or reliability of the use of an assessment developed under this contract is an issue (other than a challenge based on infringement of copyright or other proprietary rights of a third party),  Contractor shall cooperate with the MDE and/or the State of Mississippi in the defense of the assessment and shall provide reasonable technical and legal support with regard to Contractor</w:t>
      </w:r>
      <w:r w:rsidR="0041517E">
        <w:rPr>
          <w:rFonts w:cs="Arial"/>
        </w:rPr>
        <w:t>’</w:t>
      </w:r>
      <w:r w:rsidRPr="005E7374">
        <w:rPr>
          <w:rFonts w:cs="Arial"/>
        </w:rPr>
        <w:t>s activities under this contract without additional charges to the MDE or the State.</w:t>
      </w:r>
    </w:p>
    <w:p w14:paraId="172C7F18" w14:textId="77777777" w:rsidR="00F05753" w:rsidRPr="005E7374" w:rsidRDefault="00F05753" w:rsidP="008F51DD">
      <w:pPr>
        <w:spacing w:after="0" w:line="240" w:lineRule="auto"/>
        <w:jc w:val="both"/>
        <w:rPr>
          <w:rFonts w:cs="Arial"/>
          <w:lang w:val="x-none" w:eastAsia="x-none"/>
        </w:rPr>
      </w:pPr>
    </w:p>
    <w:p w14:paraId="21148440" w14:textId="4305B7CA" w:rsidR="00F05753" w:rsidRPr="005E7374" w:rsidRDefault="00DF1472" w:rsidP="002B61E6">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MODIFICATION OR RENEGOTIATION</w:t>
      </w:r>
    </w:p>
    <w:p w14:paraId="60900068"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 xml:space="preserve">This agreement may be modified, </w:t>
      </w:r>
      <w:proofErr w:type="gramStart"/>
      <w:r w:rsidRPr="005E7374">
        <w:rPr>
          <w:rFonts w:cs="Arial"/>
          <w:color w:val="000000"/>
          <w:spacing w:val="-3"/>
        </w:rPr>
        <w:t>altered</w:t>
      </w:r>
      <w:proofErr w:type="gramEnd"/>
      <w:r w:rsidRPr="005E7374">
        <w:rPr>
          <w:rFonts w:cs="Arial"/>
          <w:color w:val="000000"/>
          <w:spacing w:val="-3"/>
        </w:rPr>
        <w:t xml:space="preserve"> or changed only by written agreement signed by the parties hereto. The parties agree to renegotiate the agreement if federal and/or state revisions of any applicable laws or regulations make changes in this agreement necessary.</w:t>
      </w:r>
    </w:p>
    <w:p w14:paraId="0F6C808F" w14:textId="77777777" w:rsidR="00F05753" w:rsidRPr="005E7374" w:rsidRDefault="00F05753" w:rsidP="008F51DD">
      <w:pPr>
        <w:tabs>
          <w:tab w:val="left" w:pos="-720"/>
        </w:tabs>
        <w:suppressAutoHyphens/>
        <w:spacing w:after="0" w:line="240" w:lineRule="auto"/>
        <w:jc w:val="both"/>
        <w:rPr>
          <w:rFonts w:cs="Arial"/>
          <w:color w:val="000000"/>
          <w:spacing w:val="-3"/>
        </w:rPr>
      </w:pPr>
    </w:p>
    <w:p w14:paraId="508C9B35" w14:textId="42DCD844" w:rsidR="00F05753" w:rsidRPr="005E7374" w:rsidRDefault="00DF1472" w:rsidP="002B61E6">
      <w:pPr>
        <w:numPr>
          <w:ilvl w:val="0"/>
          <w:numId w:val="18"/>
        </w:numPr>
        <w:autoSpaceDE w:val="0"/>
        <w:autoSpaceDN w:val="0"/>
        <w:adjustRightInd w:val="0"/>
        <w:spacing w:after="0" w:line="240" w:lineRule="auto"/>
        <w:jc w:val="both"/>
        <w:rPr>
          <w:rFonts w:cs="Arial"/>
          <w:b/>
          <w:color w:val="000000"/>
        </w:rPr>
      </w:pPr>
      <w:r>
        <w:rPr>
          <w:rFonts w:cs="Arial"/>
          <w:b/>
          <w:color w:val="000000"/>
        </w:rPr>
        <w:t xml:space="preserve">  </w:t>
      </w:r>
      <w:r w:rsidR="00F05753" w:rsidRPr="005E7374">
        <w:rPr>
          <w:rFonts w:cs="Arial"/>
          <w:b/>
          <w:color w:val="000000"/>
        </w:rPr>
        <w:t>NO LIMITATION OF LIABILITY</w:t>
      </w:r>
    </w:p>
    <w:p w14:paraId="37EB6F88" w14:textId="77777777" w:rsidR="00F05753" w:rsidRPr="005E7374" w:rsidRDefault="00F05753" w:rsidP="008F51DD">
      <w:pPr>
        <w:autoSpaceDE w:val="0"/>
        <w:autoSpaceDN w:val="0"/>
        <w:adjustRightInd w:val="0"/>
        <w:spacing w:after="0" w:line="240" w:lineRule="auto"/>
        <w:jc w:val="both"/>
        <w:rPr>
          <w:rFonts w:cs="Arial"/>
          <w:color w:val="000000"/>
        </w:rPr>
      </w:pPr>
      <w:r w:rsidRPr="005E7374">
        <w:rPr>
          <w:rFonts w:cs="Arial"/>
          <w:color w:val="000000"/>
        </w:rPr>
        <w:t>Nothing in this agreement shall be interpreted as excluding or limiting any tort liability of Contractor for harm caused by the intentional or reckless conduct of Contractor or for damages incurred through the negligent performance of duties by Contractor or the delivery of products that are defective due to negligent construction.</w:t>
      </w:r>
    </w:p>
    <w:p w14:paraId="5E2289E6" w14:textId="77777777" w:rsidR="00F05753" w:rsidRPr="005E7374" w:rsidRDefault="00F05753" w:rsidP="008F51DD">
      <w:pPr>
        <w:tabs>
          <w:tab w:val="left" w:pos="-720"/>
        </w:tabs>
        <w:suppressAutoHyphens/>
        <w:spacing w:after="0" w:line="240" w:lineRule="auto"/>
        <w:jc w:val="both"/>
        <w:rPr>
          <w:rFonts w:cs="Arial"/>
          <w:color w:val="000000"/>
          <w:spacing w:val="-3"/>
        </w:rPr>
      </w:pPr>
    </w:p>
    <w:p w14:paraId="6E11200F" w14:textId="0EA95964" w:rsidR="00F05753" w:rsidRPr="005E7374" w:rsidRDefault="00DF1472" w:rsidP="002B61E6">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lastRenderedPageBreak/>
        <w:t xml:space="preserve">  </w:t>
      </w:r>
      <w:r w:rsidR="00F05753" w:rsidRPr="005E7374">
        <w:rPr>
          <w:rFonts w:eastAsia="Arial Unicode MS" w:cs="Arial"/>
          <w:b/>
          <w:bCs/>
          <w:color w:val="000000"/>
          <w:spacing w:val="-3"/>
        </w:rPr>
        <w:t xml:space="preserve">ORAL STATEMENTS </w:t>
      </w:r>
    </w:p>
    <w:p w14:paraId="1E9E0F26" w14:textId="7C6634AD" w:rsidR="00F05753" w:rsidRPr="005E7374" w:rsidRDefault="00F05753" w:rsidP="008F51DD">
      <w:pPr>
        <w:keepNext/>
        <w:tabs>
          <w:tab w:val="left" w:pos="720"/>
        </w:tabs>
        <w:spacing w:after="0" w:line="240" w:lineRule="auto"/>
        <w:jc w:val="both"/>
        <w:outlineLvl w:val="4"/>
        <w:rPr>
          <w:rFonts w:eastAsia="Arial Unicode MS" w:cs="Arial"/>
          <w:bCs/>
          <w:color w:val="000000"/>
          <w:spacing w:val="-3"/>
        </w:rPr>
      </w:pPr>
      <w:r w:rsidRPr="005E7374">
        <w:rPr>
          <w:rFonts w:eastAsia="Arial Unicode MS" w:cs="Arial"/>
          <w:bCs/>
          <w:color w:val="000000"/>
          <w:spacing w:val="-3"/>
        </w:rPr>
        <w:t xml:space="preserve">No oral statement of any person shall modify or otherwise affect the terms, conditions, or specification stated in this contract. </w:t>
      </w:r>
    </w:p>
    <w:p w14:paraId="77FFD026" w14:textId="77777777" w:rsidR="000A58D2" w:rsidRPr="005E7374" w:rsidRDefault="000A58D2" w:rsidP="008F51DD">
      <w:pPr>
        <w:keepNext/>
        <w:tabs>
          <w:tab w:val="left" w:pos="720"/>
        </w:tabs>
        <w:spacing w:after="0" w:line="240" w:lineRule="auto"/>
        <w:jc w:val="both"/>
        <w:outlineLvl w:val="4"/>
        <w:rPr>
          <w:rFonts w:eastAsia="Arial Unicode MS" w:cs="Arial"/>
          <w:bCs/>
          <w:color w:val="000000"/>
          <w:spacing w:val="-3"/>
        </w:rPr>
      </w:pPr>
    </w:p>
    <w:p w14:paraId="18BD2AA6" w14:textId="5C14ECEF" w:rsidR="00F05753" w:rsidRPr="00DF1472" w:rsidRDefault="00DF1472" w:rsidP="002B61E6">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DF1472">
        <w:rPr>
          <w:rFonts w:eastAsia="Arial Unicode MS" w:cs="Arial"/>
          <w:b/>
          <w:bCs/>
          <w:color w:val="000000"/>
          <w:spacing w:val="-3"/>
        </w:rPr>
        <w:t>PAYMODE</w:t>
      </w:r>
    </w:p>
    <w:p w14:paraId="783EF366" w14:textId="77777777" w:rsidR="00F05753" w:rsidRPr="005E7374" w:rsidRDefault="00F05753" w:rsidP="008F51DD">
      <w:pPr>
        <w:autoSpaceDE w:val="0"/>
        <w:autoSpaceDN w:val="0"/>
        <w:adjustRightInd w:val="0"/>
        <w:spacing w:after="0" w:line="240" w:lineRule="auto"/>
        <w:jc w:val="both"/>
        <w:rPr>
          <w:rFonts w:cs="Arial"/>
          <w:b/>
        </w:rPr>
      </w:pPr>
      <w:r w:rsidRPr="005E7374">
        <w:rPr>
          <w:rFonts w:cs="Arial"/>
        </w:rPr>
        <w:t>Payments by state agencies using the State’s accounting system shall be made and remittance information provided electronically as directed by the State. These payments shall be deposited into the bank account of Contractor’s choice</w:t>
      </w:r>
      <w:proofErr w:type="gramStart"/>
      <w:r w:rsidRPr="005E7374">
        <w:rPr>
          <w:rFonts w:cs="Arial"/>
        </w:rPr>
        <w:t xml:space="preserve">.  </w:t>
      </w:r>
      <w:proofErr w:type="gramEnd"/>
      <w:r w:rsidRPr="005E7374">
        <w:rPr>
          <w:rFonts w:cs="Arial"/>
        </w:rPr>
        <w:t>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w:t>
      </w:r>
    </w:p>
    <w:p w14:paraId="220C94AE" w14:textId="77777777" w:rsidR="00F05753" w:rsidRPr="005E7374" w:rsidRDefault="00F05753" w:rsidP="008F51DD">
      <w:pPr>
        <w:keepNext/>
        <w:tabs>
          <w:tab w:val="left" w:pos="720"/>
        </w:tabs>
        <w:spacing w:after="0" w:line="240" w:lineRule="auto"/>
        <w:jc w:val="both"/>
        <w:outlineLvl w:val="4"/>
        <w:rPr>
          <w:rFonts w:eastAsia="Arial Unicode MS" w:cs="Arial"/>
          <w:bCs/>
          <w:color w:val="000000"/>
          <w:spacing w:val="-3"/>
        </w:rPr>
      </w:pPr>
    </w:p>
    <w:p w14:paraId="57B09E2B" w14:textId="29D26551" w:rsidR="00F05753" w:rsidRPr="005E7374" w:rsidRDefault="00DF1472" w:rsidP="002B61E6">
      <w:pPr>
        <w:numPr>
          <w:ilvl w:val="0"/>
          <w:numId w:val="18"/>
        </w:numPr>
        <w:autoSpaceDE w:val="0"/>
        <w:autoSpaceDN w:val="0"/>
        <w:adjustRightInd w:val="0"/>
        <w:spacing w:after="0" w:line="240" w:lineRule="auto"/>
        <w:jc w:val="both"/>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PRICE ADJUSTMENT</w:t>
      </w:r>
    </w:p>
    <w:p w14:paraId="79D2C8F6" w14:textId="77777777" w:rsidR="00540A75" w:rsidRPr="00540A75" w:rsidRDefault="00540A75" w:rsidP="002B61E6">
      <w:pPr>
        <w:numPr>
          <w:ilvl w:val="0"/>
          <w:numId w:val="34"/>
        </w:numPr>
        <w:spacing w:after="0" w:line="240" w:lineRule="auto"/>
        <w:ind w:left="360"/>
        <w:jc w:val="both"/>
        <w:rPr>
          <w:rFonts w:cs="Arial"/>
        </w:rPr>
      </w:pPr>
      <w:r w:rsidRPr="00540A75">
        <w:rPr>
          <w:rFonts w:cs="Arial"/>
          <w:b/>
          <w:iCs/>
        </w:rPr>
        <w:t>Price Adjustment Methods</w:t>
      </w:r>
      <w:r w:rsidRPr="00540A75">
        <w:rPr>
          <w:rFonts w:cs="Arial"/>
          <w:b/>
        </w:rPr>
        <w:t>.</w:t>
      </w:r>
      <w:r w:rsidRPr="00540A75">
        <w:rPr>
          <w:rFonts w:cs="Arial"/>
        </w:rPr>
        <w:t xml:space="preserve"> Any adjustments in contract price, pursuant to a clause </w:t>
      </w:r>
    </w:p>
    <w:p w14:paraId="26748F16" w14:textId="77777777" w:rsidR="00540A75" w:rsidRPr="00540A75" w:rsidRDefault="00540A75" w:rsidP="00540A75">
      <w:pPr>
        <w:spacing w:after="0" w:line="240" w:lineRule="auto"/>
        <w:jc w:val="both"/>
        <w:rPr>
          <w:rFonts w:cs="Arial"/>
        </w:rPr>
      </w:pPr>
      <w:r w:rsidRPr="00540A75">
        <w:rPr>
          <w:rFonts w:cs="Arial"/>
        </w:rPr>
        <w:t>     in this contract, shall be made in one or more of the following ways:</w:t>
      </w:r>
    </w:p>
    <w:p w14:paraId="60A2136F" w14:textId="77777777" w:rsidR="00540A75" w:rsidRPr="00540A75" w:rsidRDefault="00540A75" w:rsidP="002B61E6">
      <w:pPr>
        <w:numPr>
          <w:ilvl w:val="0"/>
          <w:numId w:val="33"/>
        </w:numPr>
        <w:spacing w:after="0" w:line="240" w:lineRule="auto"/>
        <w:jc w:val="both"/>
        <w:rPr>
          <w:rFonts w:cs="Arial"/>
        </w:rPr>
      </w:pPr>
      <w:r w:rsidRPr="00540A75">
        <w:rPr>
          <w:rFonts w:cs="Arial"/>
        </w:rPr>
        <w:t xml:space="preserve">by agreement on a fixed price adjustment before commencement of the    </w:t>
      </w:r>
    </w:p>
    <w:p w14:paraId="44D07E5D" w14:textId="77777777" w:rsidR="00540A75" w:rsidRPr="00540A75" w:rsidRDefault="00540A75" w:rsidP="00540A75">
      <w:pPr>
        <w:spacing w:after="0" w:line="240" w:lineRule="auto"/>
        <w:ind w:left="720"/>
        <w:jc w:val="both"/>
        <w:rPr>
          <w:rFonts w:cs="Arial"/>
        </w:rPr>
      </w:pPr>
      <w:r w:rsidRPr="00540A75">
        <w:rPr>
          <w:rFonts w:cs="Arial"/>
        </w:rPr>
        <w:t xml:space="preserve">Additional </w:t>
      </w:r>
      <w:proofErr w:type="gramStart"/>
      <w:r w:rsidRPr="00540A75">
        <w:rPr>
          <w:rFonts w:cs="Arial"/>
        </w:rPr>
        <w:t>performance;</w:t>
      </w:r>
      <w:proofErr w:type="gramEnd"/>
      <w:r w:rsidRPr="00540A75">
        <w:rPr>
          <w:rFonts w:cs="Arial"/>
        </w:rPr>
        <w:t xml:space="preserve"> </w:t>
      </w:r>
    </w:p>
    <w:p w14:paraId="0D8C84FD" w14:textId="77777777" w:rsidR="00540A75" w:rsidRPr="00540A75" w:rsidRDefault="00540A75" w:rsidP="00540A75">
      <w:pPr>
        <w:spacing w:after="0" w:line="240" w:lineRule="auto"/>
        <w:jc w:val="both"/>
        <w:rPr>
          <w:rFonts w:cs="Arial"/>
        </w:rPr>
      </w:pPr>
    </w:p>
    <w:p w14:paraId="62D69129" w14:textId="77777777" w:rsidR="00540A75" w:rsidRPr="00540A75" w:rsidRDefault="00540A75" w:rsidP="002B61E6">
      <w:pPr>
        <w:numPr>
          <w:ilvl w:val="0"/>
          <w:numId w:val="33"/>
        </w:numPr>
        <w:spacing w:after="0" w:line="240" w:lineRule="auto"/>
        <w:jc w:val="both"/>
        <w:rPr>
          <w:rFonts w:cs="Arial"/>
        </w:rPr>
      </w:pPr>
      <w:r w:rsidRPr="00540A75">
        <w:rPr>
          <w:rFonts w:cs="Arial"/>
        </w:rPr>
        <w:t xml:space="preserve">by unit prices specified in the </w:t>
      </w:r>
      <w:proofErr w:type="gramStart"/>
      <w:r w:rsidRPr="00540A75">
        <w:rPr>
          <w:rFonts w:cs="Arial"/>
        </w:rPr>
        <w:t>contract;</w:t>
      </w:r>
      <w:proofErr w:type="gramEnd"/>
    </w:p>
    <w:p w14:paraId="5C8BB506" w14:textId="77777777" w:rsidR="00540A75" w:rsidRPr="00540A75" w:rsidRDefault="00540A75" w:rsidP="00540A75">
      <w:pPr>
        <w:spacing w:after="0" w:line="240" w:lineRule="auto"/>
        <w:jc w:val="both"/>
        <w:rPr>
          <w:rFonts w:cs="Arial"/>
        </w:rPr>
      </w:pPr>
    </w:p>
    <w:p w14:paraId="76AC8CEE" w14:textId="77777777" w:rsidR="00540A75" w:rsidRPr="00540A75" w:rsidRDefault="00540A75" w:rsidP="002B61E6">
      <w:pPr>
        <w:numPr>
          <w:ilvl w:val="0"/>
          <w:numId w:val="33"/>
        </w:numPr>
        <w:spacing w:after="0" w:line="240" w:lineRule="auto"/>
        <w:jc w:val="both"/>
        <w:rPr>
          <w:rFonts w:cs="Arial"/>
        </w:rPr>
      </w:pPr>
      <w:r w:rsidRPr="00540A75">
        <w:rPr>
          <w:rFonts w:cs="Arial"/>
        </w:rPr>
        <w:t xml:space="preserve">by the costs attributable to the event or situation covered by the clause, plus    </w:t>
      </w:r>
    </w:p>
    <w:p w14:paraId="54A779ED" w14:textId="77777777" w:rsidR="00540A75" w:rsidRPr="00540A75" w:rsidRDefault="00540A75" w:rsidP="00AB2759">
      <w:pPr>
        <w:spacing w:after="0" w:line="240" w:lineRule="auto"/>
        <w:ind w:left="720"/>
        <w:jc w:val="both"/>
        <w:rPr>
          <w:rFonts w:cs="Arial"/>
        </w:rPr>
      </w:pPr>
      <w:r w:rsidRPr="00540A75">
        <w:rPr>
          <w:rFonts w:cs="Arial"/>
        </w:rPr>
        <w:t>appropriate profit or fee, all as specified in the contract; or,</w:t>
      </w:r>
    </w:p>
    <w:p w14:paraId="37FD4F7E" w14:textId="77777777" w:rsidR="00540A75" w:rsidRPr="00540A75" w:rsidRDefault="00540A75" w:rsidP="00540A75">
      <w:pPr>
        <w:spacing w:after="0" w:line="240" w:lineRule="auto"/>
        <w:jc w:val="both"/>
        <w:rPr>
          <w:rFonts w:cs="Arial"/>
        </w:rPr>
      </w:pPr>
    </w:p>
    <w:p w14:paraId="0BDF58D0" w14:textId="77777777" w:rsidR="00540A75" w:rsidRPr="00540A75" w:rsidRDefault="00540A75" w:rsidP="002B61E6">
      <w:pPr>
        <w:numPr>
          <w:ilvl w:val="0"/>
          <w:numId w:val="33"/>
        </w:numPr>
        <w:spacing w:after="0" w:line="240" w:lineRule="auto"/>
        <w:jc w:val="both"/>
        <w:rPr>
          <w:rFonts w:cs="Arial"/>
        </w:rPr>
      </w:pPr>
      <w:r w:rsidRPr="00540A75">
        <w:rPr>
          <w:rFonts w:cs="Arial"/>
        </w:rPr>
        <w:t>by the price escalation clause.</w:t>
      </w:r>
    </w:p>
    <w:p w14:paraId="16EE7B53" w14:textId="77777777" w:rsidR="00F05753" w:rsidRPr="005E7374" w:rsidRDefault="00F05753" w:rsidP="008F51DD">
      <w:pPr>
        <w:spacing w:after="0" w:line="240" w:lineRule="auto"/>
        <w:jc w:val="both"/>
        <w:rPr>
          <w:rFonts w:cs="Arial"/>
        </w:rPr>
      </w:pPr>
    </w:p>
    <w:p w14:paraId="55FDE4FC" w14:textId="475A8AB6" w:rsidR="00F05753" w:rsidRPr="005E7374" w:rsidRDefault="00F05753" w:rsidP="008F51DD">
      <w:pPr>
        <w:spacing w:after="0" w:line="240" w:lineRule="auto"/>
        <w:ind w:left="360" w:hanging="360"/>
        <w:jc w:val="both"/>
        <w:rPr>
          <w:rFonts w:cs="Arial"/>
        </w:rPr>
      </w:pPr>
      <w:r w:rsidRPr="005E7374">
        <w:rPr>
          <w:rFonts w:cs="Arial"/>
        </w:rPr>
        <w:t xml:space="preserve">(2) </w:t>
      </w:r>
      <w:r w:rsidRPr="005E7374">
        <w:rPr>
          <w:rFonts w:cs="Arial"/>
          <w:b/>
          <w:iCs/>
        </w:rPr>
        <w:t>Submission of Cost or Pricing Data</w:t>
      </w:r>
      <w:r w:rsidRPr="005E7374">
        <w:rPr>
          <w:rFonts w:cs="Arial"/>
          <w:b/>
        </w:rPr>
        <w:t>.</w:t>
      </w:r>
      <w:r w:rsidRPr="005E7374">
        <w:rPr>
          <w:rFonts w:cs="Arial"/>
        </w:rPr>
        <w:t xml:space="preserve"> Contractor shall provide cost or pricing data for any price adjustments subject to the provisions of Section 3-401 (Cost or Pricing Data) of the </w:t>
      </w:r>
      <w:r w:rsidRPr="005E7374">
        <w:rPr>
          <w:rFonts w:cs="Arial"/>
          <w:i/>
          <w:iCs/>
        </w:rPr>
        <w:t xml:space="preserve">Mississippi Public Procurement Review </w:t>
      </w:r>
      <w:r w:rsidRPr="00A46489">
        <w:rPr>
          <w:rFonts w:cs="Arial"/>
          <w:i/>
          <w:iCs/>
        </w:rPr>
        <w:t>Board</w:t>
      </w:r>
      <w:r w:rsidRPr="005E7374">
        <w:rPr>
          <w:rFonts w:cs="Arial"/>
          <w:i/>
          <w:iCs/>
        </w:rPr>
        <w:t xml:space="preserve"> Office of Personal Service Contract Review Rules and Regulations</w:t>
      </w:r>
      <w:r w:rsidRPr="005E7374">
        <w:rPr>
          <w:rFonts w:cs="Arial"/>
        </w:rPr>
        <w:t>.</w:t>
      </w:r>
    </w:p>
    <w:p w14:paraId="08467C7B" w14:textId="77777777" w:rsidR="00F05753" w:rsidRPr="005E7374" w:rsidRDefault="00F05753" w:rsidP="008F51DD">
      <w:pPr>
        <w:keepNext/>
        <w:tabs>
          <w:tab w:val="left" w:pos="720"/>
        </w:tabs>
        <w:spacing w:after="0" w:line="240" w:lineRule="auto"/>
        <w:jc w:val="both"/>
        <w:outlineLvl w:val="4"/>
        <w:rPr>
          <w:rFonts w:eastAsia="Arial Unicode MS" w:cs="Arial"/>
          <w:bCs/>
          <w:color w:val="000000"/>
          <w:spacing w:val="-3"/>
        </w:rPr>
      </w:pPr>
    </w:p>
    <w:p w14:paraId="13222180" w14:textId="2BB53852" w:rsidR="00F05753" w:rsidRPr="005E7374" w:rsidRDefault="00DF1472" w:rsidP="002B61E6">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PROCUREMENT REGULATIONS</w:t>
      </w:r>
    </w:p>
    <w:p w14:paraId="08DA288C" w14:textId="4225FE89" w:rsidR="00F05753" w:rsidRPr="005E7374" w:rsidRDefault="00F05753" w:rsidP="008F51DD">
      <w:pPr>
        <w:spacing w:after="0" w:line="240" w:lineRule="auto"/>
        <w:jc w:val="both"/>
        <w:rPr>
          <w:rFonts w:cs="Arial"/>
        </w:rPr>
      </w:pPr>
      <w:r w:rsidRPr="005E7374">
        <w:rPr>
          <w:rFonts w:cs="Arial"/>
        </w:rPr>
        <w:t xml:space="preserve">The contract shall be governed by the applicable provisions of the </w:t>
      </w:r>
      <w:r w:rsidRPr="005E7374">
        <w:rPr>
          <w:rFonts w:cs="Arial"/>
          <w:i/>
          <w:iCs/>
        </w:rPr>
        <w:t xml:space="preserve">Mississippi Public Procurement Review </w:t>
      </w:r>
      <w:r w:rsidR="008F48F0" w:rsidRPr="005E7374">
        <w:rPr>
          <w:rFonts w:cs="Arial"/>
          <w:i/>
          <w:iCs/>
        </w:rPr>
        <w:t>Boar</w:t>
      </w:r>
      <w:r w:rsidR="008F48F0" w:rsidRPr="00A46489">
        <w:rPr>
          <w:rFonts w:cs="Arial"/>
          <w:i/>
          <w:iCs/>
        </w:rPr>
        <w:t>d</w:t>
      </w:r>
      <w:r w:rsidR="008F48F0">
        <w:rPr>
          <w:rFonts w:cs="Arial"/>
          <w:i/>
          <w:iCs/>
        </w:rPr>
        <w:t xml:space="preserve"> </w:t>
      </w:r>
      <w:r w:rsidR="008F48F0" w:rsidRPr="005E7374">
        <w:rPr>
          <w:rFonts w:cs="Arial"/>
          <w:i/>
          <w:iCs/>
        </w:rPr>
        <w:t>Office</w:t>
      </w:r>
      <w:r w:rsidRPr="005E7374">
        <w:rPr>
          <w:rFonts w:cs="Arial"/>
          <w:i/>
          <w:iCs/>
        </w:rPr>
        <w:t xml:space="preserve"> of Personal Service Contract Review Rules and Regulations</w:t>
      </w:r>
      <w:r w:rsidRPr="005E7374">
        <w:rPr>
          <w:rFonts w:cs="Arial"/>
        </w:rPr>
        <w:t xml:space="preserve">, a copy of which is available at 501 North West Street, Suite 701E, Jackson, Mississippi 39201 for inspection, or downloadable at </w:t>
      </w:r>
      <w:hyperlink r:id="rId23" w:history="1">
        <w:r w:rsidRPr="005E7374">
          <w:rPr>
            <w:rFonts w:cs="Arial"/>
            <w:color w:val="0000FF"/>
            <w:u w:val="single"/>
          </w:rPr>
          <w:t>http://www.DFA.ms.gov</w:t>
        </w:r>
      </w:hyperlink>
      <w:r w:rsidRPr="005E7374">
        <w:rPr>
          <w:rFonts w:cs="Arial"/>
        </w:rPr>
        <w:t>.</w:t>
      </w:r>
    </w:p>
    <w:p w14:paraId="34523822" w14:textId="77777777" w:rsidR="00F05753" w:rsidRPr="005E7374" w:rsidRDefault="00F05753" w:rsidP="008F51DD">
      <w:pPr>
        <w:keepNext/>
        <w:tabs>
          <w:tab w:val="left" w:pos="720"/>
        </w:tabs>
        <w:spacing w:after="0" w:line="240" w:lineRule="auto"/>
        <w:jc w:val="both"/>
        <w:outlineLvl w:val="4"/>
        <w:rPr>
          <w:rFonts w:eastAsia="Arial Unicode MS" w:cs="Arial"/>
          <w:bCs/>
          <w:color w:val="000000"/>
          <w:spacing w:val="-3"/>
        </w:rPr>
      </w:pPr>
    </w:p>
    <w:p w14:paraId="51404FCF" w14:textId="0F5960D9" w:rsidR="00F05753" w:rsidRPr="005E7374" w:rsidRDefault="00DF1472" w:rsidP="002B61E6">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REPRESENTATION REGARDING CONTINGENT FEES</w:t>
      </w:r>
    </w:p>
    <w:p w14:paraId="36450026"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Contractor represents that it has not retained a person to solicit or secure a State contract upon an agreement or understanding for a commission, percentage, brokerage, or contingent fee, except as disclosed in Contractor’s bid or qualification packet.</w:t>
      </w:r>
    </w:p>
    <w:p w14:paraId="102375C5" w14:textId="77777777" w:rsidR="00F05753" w:rsidRPr="005E7374" w:rsidRDefault="00F05753" w:rsidP="008F51DD">
      <w:pPr>
        <w:tabs>
          <w:tab w:val="left" w:pos="-720"/>
        </w:tabs>
        <w:suppressAutoHyphens/>
        <w:spacing w:after="0" w:line="240" w:lineRule="auto"/>
        <w:jc w:val="both"/>
        <w:rPr>
          <w:rFonts w:cs="Arial"/>
          <w:color w:val="000000"/>
          <w:spacing w:val="-3"/>
        </w:rPr>
      </w:pPr>
    </w:p>
    <w:p w14:paraId="3B69B061" w14:textId="5BA5AC11" w:rsidR="00F05753" w:rsidRPr="005E7374" w:rsidRDefault="00DF1472" w:rsidP="002B61E6">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REPRESENTATION REGARDING GRATUITIES</w:t>
      </w:r>
    </w:p>
    <w:p w14:paraId="7DEB629D" w14:textId="647025CD" w:rsidR="00F05753" w:rsidRPr="005E7374" w:rsidRDefault="00F05753" w:rsidP="008F51DD">
      <w:pPr>
        <w:autoSpaceDE w:val="0"/>
        <w:autoSpaceDN w:val="0"/>
        <w:adjustRightInd w:val="0"/>
        <w:spacing w:after="0" w:line="240" w:lineRule="auto"/>
        <w:jc w:val="both"/>
        <w:rPr>
          <w:rFonts w:cs="Arial"/>
        </w:rPr>
      </w:pPr>
      <w:bookmarkStart w:id="191" w:name="_Hlk511127789"/>
      <w:r w:rsidRPr="005E7374">
        <w:rPr>
          <w:rFonts w:cs="Arial"/>
        </w:rPr>
        <w:t xml:space="preserve">The bidder, offeror, or Contractor represents that it has not violated, is not violating, and promises that it will not violate the prohibition against gratuities set forth in Section 6-204 (Gratuities) of the Mississippi Public Procurement Review </w:t>
      </w:r>
      <w:r w:rsidRPr="00A46489">
        <w:rPr>
          <w:rFonts w:cs="Arial"/>
        </w:rPr>
        <w:t>Board</w:t>
      </w:r>
      <w:r w:rsidR="00A46489">
        <w:rPr>
          <w:rFonts w:cs="Arial"/>
        </w:rPr>
        <w:t xml:space="preserve"> </w:t>
      </w:r>
      <w:r w:rsidRPr="00A46489">
        <w:rPr>
          <w:rFonts w:cs="Arial"/>
        </w:rPr>
        <w:t>Office</w:t>
      </w:r>
      <w:r w:rsidRPr="005E7374">
        <w:rPr>
          <w:rFonts w:cs="Arial"/>
        </w:rPr>
        <w:t xml:space="preserve"> of Personal Service Contract Review Rules and Regulations.</w:t>
      </w:r>
    </w:p>
    <w:p w14:paraId="45AD2682" w14:textId="77777777" w:rsidR="000A58D2" w:rsidRPr="005E7374" w:rsidRDefault="000A58D2" w:rsidP="008F51DD">
      <w:pPr>
        <w:autoSpaceDE w:val="0"/>
        <w:autoSpaceDN w:val="0"/>
        <w:adjustRightInd w:val="0"/>
        <w:spacing w:after="0" w:line="240" w:lineRule="auto"/>
        <w:jc w:val="both"/>
        <w:rPr>
          <w:rFonts w:cs="Arial"/>
        </w:rPr>
      </w:pPr>
    </w:p>
    <w:p w14:paraId="23531828" w14:textId="52917CD9" w:rsidR="00F05753" w:rsidRPr="005E7374" w:rsidRDefault="00DF1472" w:rsidP="002B61E6">
      <w:pPr>
        <w:numPr>
          <w:ilvl w:val="0"/>
          <w:numId w:val="18"/>
        </w:numPr>
        <w:autoSpaceDE w:val="0"/>
        <w:autoSpaceDN w:val="0"/>
        <w:adjustRightInd w:val="0"/>
        <w:spacing w:after="0" w:line="240" w:lineRule="auto"/>
        <w:jc w:val="both"/>
        <w:rPr>
          <w:rFonts w:cs="Arial"/>
          <w:b/>
          <w:bCs/>
        </w:rPr>
      </w:pPr>
      <w:r>
        <w:rPr>
          <w:rFonts w:cs="Arial"/>
          <w:b/>
          <w:bCs/>
        </w:rPr>
        <w:t xml:space="preserve">  </w:t>
      </w:r>
      <w:r w:rsidR="00F05753" w:rsidRPr="005E7374">
        <w:rPr>
          <w:rFonts w:cs="Arial"/>
          <w:b/>
          <w:bCs/>
        </w:rPr>
        <w:t>RIGHT TO AUDIT</w:t>
      </w:r>
    </w:p>
    <w:p w14:paraId="34D7B949" w14:textId="77777777" w:rsidR="00F05753" w:rsidRPr="005E7374" w:rsidRDefault="00F05753" w:rsidP="008F51DD">
      <w:pPr>
        <w:autoSpaceDE w:val="0"/>
        <w:autoSpaceDN w:val="0"/>
        <w:adjustRightInd w:val="0"/>
        <w:spacing w:after="0" w:line="240" w:lineRule="auto"/>
        <w:jc w:val="both"/>
        <w:rPr>
          <w:rFonts w:cs="Arial"/>
          <w:bCs/>
        </w:rPr>
      </w:pPr>
      <w:r w:rsidRPr="005E7374">
        <w:rPr>
          <w:rFonts w:cs="Arial"/>
          <w:bCs/>
        </w:rPr>
        <w:t xml:space="preserve">Contractor shall maintain such financial records and other records as may be prescribed by the MDE or by applicable federal and state laws, rules, and regulations. Contractor shall retain these records for a period of three years after final payment, or until they are audited by the MDE, whichever event occurs first. These records shall be made available during the term of the contract </w:t>
      </w:r>
      <w:r w:rsidRPr="005E7374">
        <w:rPr>
          <w:rFonts w:cs="Arial"/>
          <w:bCs/>
        </w:rPr>
        <w:lastRenderedPageBreak/>
        <w:t>and the subsequent three-year period for examination, transcription, and audit by the Mississippi State Auditor’s Office, its designees, or other authorized bodies.</w:t>
      </w:r>
    </w:p>
    <w:p w14:paraId="52EC026E" w14:textId="77777777" w:rsidR="00F05753" w:rsidRPr="005E7374" w:rsidRDefault="00F05753" w:rsidP="008F51DD">
      <w:pPr>
        <w:autoSpaceDE w:val="0"/>
        <w:autoSpaceDN w:val="0"/>
        <w:adjustRightInd w:val="0"/>
        <w:spacing w:after="0" w:line="240" w:lineRule="auto"/>
        <w:jc w:val="both"/>
        <w:rPr>
          <w:rFonts w:cs="Arial"/>
          <w:b/>
          <w:bCs/>
        </w:rPr>
      </w:pPr>
    </w:p>
    <w:p w14:paraId="432618CB" w14:textId="78089265" w:rsidR="00F05753" w:rsidRPr="005E7374" w:rsidRDefault="00DF1472" w:rsidP="002B61E6">
      <w:pPr>
        <w:numPr>
          <w:ilvl w:val="0"/>
          <w:numId w:val="18"/>
        </w:numPr>
        <w:autoSpaceDE w:val="0"/>
        <w:autoSpaceDN w:val="0"/>
        <w:adjustRightInd w:val="0"/>
        <w:spacing w:after="0" w:line="240" w:lineRule="auto"/>
        <w:jc w:val="both"/>
        <w:rPr>
          <w:rFonts w:cs="Arial"/>
          <w:b/>
          <w:bCs/>
        </w:rPr>
      </w:pPr>
      <w:r>
        <w:rPr>
          <w:rFonts w:cs="Arial"/>
          <w:b/>
          <w:bCs/>
        </w:rPr>
        <w:t xml:space="preserve">  </w:t>
      </w:r>
      <w:r w:rsidR="00F05753" w:rsidRPr="005E7374">
        <w:rPr>
          <w:rFonts w:cs="Arial"/>
          <w:b/>
          <w:bCs/>
        </w:rPr>
        <w:t>RIGHT TO INSPECT FACILITY</w:t>
      </w:r>
    </w:p>
    <w:p w14:paraId="2455F0B6" w14:textId="77777777" w:rsidR="00F05753" w:rsidRPr="005E7374" w:rsidRDefault="00F05753" w:rsidP="008F51DD">
      <w:pPr>
        <w:autoSpaceDE w:val="0"/>
        <w:autoSpaceDN w:val="0"/>
        <w:adjustRightInd w:val="0"/>
        <w:spacing w:after="0" w:line="240" w:lineRule="auto"/>
        <w:jc w:val="both"/>
        <w:rPr>
          <w:rFonts w:cs="Arial"/>
          <w:bCs/>
        </w:rPr>
      </w:pPr>
      <w:r w:rsidRPr="005E7374">
        <w:rPr>
          <w:rFonts w:cs="Arial"/>
          <w:bCs/>
        </w:rPr>
        <w:t>The MDE may, at reasonable times, inspect the place of business of a Contractor or any subcontractor which is related to the performance of any contract awarded by the MDE.</w:t>
      </w:r>
    </w:p>
    <w:p w14:paraId="10004AF0" w14:textId="77777777" w:rsidR="00F05753" w:rsidRPr="005E7374" w:rsidRDefault="00F05753" w:rsidP="008F51DD">
      <w:pPr>
        <w:autoSpaceDE w:val="0"/>
        <w:autoSpaceDN w:val="0"/>
        <w:adjustRightInd w:val="0"/>
        <w:spacing w:after="0" w:line="240" w:lineRule="auto"/>
        <w:jc w:val="both"/>
        <w:rPr>
          <w:rFonts w:cs="Arial"/>
          <w:b/>
          <w:bCs/>
        </w:rPr>
      </w:pPr>
    </w:p>
    <w:p w14:paraId="7647A456" w14:textId="1F577D34" w:rsidR="00F05753" w:rsidRPr="005E7374" w:rsidRDefault="00DF1472" w:rsidP="002B61E6">
      <w:pPr>
        <w:keepNext/>
        <w:numPr>
          <w:ilvl w:val="0"/>
          <w:numId w:val="18"/>
        </w:numPr>
        <w:tabs>
          <w:tab w:val="left" w:pos="-720"/>
        </w:tabs>
        <w:suppressAutoHyphens/>
        <w:autoSpaceDE w:val="0"/>
        <w:autoSpaceDN w:val="0"/>
        <w:adjustRightInd w:val="0"/>
        <w:spacing w:after="0" w:line="240" w:lineRule="auto"/>
        <w:jc w:val="both"/>
        <w:outlineLvl w:val="7"/>
        <w:rPr>
          <w:rFonts w:cs="Arial"/>
          <w:b/>
          <w:bCs/>
          <w:color w:val="000000"/>
          <w:spacing w:val="-3"/>
        </w:rPr>
      </w:pPr>
      <w:r>
        <w:rPr>
          <w:rFonts w:cs="Arial"/>
          <w:b/>
          <w:bCs/>
          <w:color w:val="000000"/>
          <w:spacing w:val="-3"/>
        </w:rPr>
        <w:t xml:space="preserve">  </w:t>
      </w:r>
      <w:r w:rsidR="00F05753" w:rsidRPr="005E7374">
        <w:rPr>
          <w:rFonts w:cs="Arial"/>
          <w:b/>
          <w:bCs/>
          <w:color w:val="000000"/>
          <w:spacing w:val="-3"/>
        </w:rPr>
        <w:t>SEVERABILITY</w:t>
      </w:r>
    </w:p>
    <w:p w14:paraId="6A9C35F3" w14:textId="20B4CA5C" w:rsidR="00F05753" w:rsidRPr="005E7374" w:rsidRDefault="00F05753" w:rsidP="008F51DD">
      <w:pPr>
        <w:keepNext/>
        <w:tabs>
          <w:tab w:val="left" w:pos="-720"/>
        </w:tabs>
        <w:suppressAutoHyphens/>
        <w:spacing w:after="0" w:line="240" w:lineRule="auto"/>
        <w:jc w:val="both"/>
        <w:outlineLvl w:val="7"/>
        <w:rPr>
          <w:rFonts w:cs="Arial"/>
          <w:bCs/>
          <w:color w:val="000000"/>
          <w:spacing w:val="-3"/>
        </w:rPr>
      </w:pPr>
      <w:r w:rsidRPr="005E7374">
        <w:rPr>
          <w:rFonts w:cs="Arial"/>
          <w:bCs/>
          <w:color w:val="000000"/>
          <w:spacing w:val="-3"/>
        </w:rPr>
        <w:t>If any part of this agreement is declared invalid or unenforceable, such invalidity or unenforceability shall not affect any other provision of the agreement that can be given effect without the invalid or unenforceable provision, and to this end the provisions hereof are severable. In such even</w:t>
      </w:r>
      <w:r w:rsidR="00263AE8">
        <w:rPr>
          <w:rFonts w:cs="Arial"/>
          <w:bCs/>
          <w:color w:val="000000"/>
          <w:spacing w:val="-3"/>
        </w:rPr>
        <w:t>t</w:t>
      </w:r>
      <w:r w:rsidRPr="005E7374">
        <w:rPr>
          <w:rFonts w:cs="Arial"/>
          <w:bCs/>
          <w:color w:val="000000"/>
          <w:spacing w:val="-3"/>
        </w:rPr>
        <w:t>, the parties shall amend the agreement as necessary to reflect the original intent of the parties and to bring any invalid or unenforceable provision in compliance with applicable law.</w:t>
      </w:r>
      <w:bookmarkEnd w:id="191"/>
    </w:p>
    <w:p w14:paraId="05CE8ABD" w14:textId="77777777" w:rsidR="00F05753" w:rsidRPr="005E7374" w:rsidRDefault="00F05753" w:rsidP="008F51DD">
      <w:pPr>
        <w:keepNext/>
        <w:tabs>
          <w:tab w:val="left" w:pos="720"/>
        </w:tabs>
        <w:spacing w:after="0" w:line="240" w:lineRule="auto"/>
        <w:jc w:val="both"/>
        <w:outlineLvl w:val="4"/>
        <w:rPr>
          <w:rFonts w:eastAsia="Arial Unicode MS" w:cs="Arial"/>
          <w:b/>
          <w:bCs/>
          <w:color w:val="000000"/>
          <w:spacing w:val="-3"/>
        </w:rPr>
      </w:pPr>
    </w:p>
    <w:p w14:paraId="5FAD37DF" w14:textId="7400FE62" w:rsidR="00F05753" w:rsidRPr="005E7374" w:rsidRDefault="00DF1472" w:rsidP="002B61E6">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STOP WORK ORDER</w:t>
      </w:r>
    </w:p>
    <w:p w14:paraId="59F7C311" w14:textId="77777777" w:rsidR="000A58D2" w:rsidRPr="005E7374" w:rsidRDefault="000A58D2" w:rsidP="008F51DD">
      <w:pPr>
        <w:keepNext/>
        <w:tabs>
          <w:tab w:val="left" w:pos="720"/>
        </w:tabs>
        <w:autoSpaceDE w:val="0"/>
        <w:autoSpaceDN w:val="0"/>
        <w:adjustRightInd w:val="0"/>
        <w:spacing w:after="0" w:line="240" w:lineRule="auto"/>
        <w:ind w:left="720"/>
        <w:jc w:val="both"/>
        <w:outlineLvl w:val="4"/>
        <w:rPr>
          <w:rFonts w:eastAsia="Arial Unicode MS" w:cs="Arial"/>
          <w:b/>
          <w:bCs/>
          <w:color w:val="000000"/>
          <w:spacing w:val="-3"/>
        </w:rPr>
      </w:pPr>
    </w:p>
    <w:p w14:paraId="624AC464" w14:textId="77777777" w:rsidR="00F05753" w:rsidRPr="005E7374" w:rsidRDefault="00F05753" w:rsidP="002B61E6">
      <w:pPr>
        <w:numPr>
          <w:ilvl w:val="0"/>
          <w:numId w:val="17"/>
        </w:numPr>
        <w:autoSpaceDE w:val="0"/>
        <w:autoSpaceDN w:val="0"/>
        <w:adjustRightInd w:val="0"/>
        <w:spacing w:after="0" w:line="240" w:lineRule="auto"/>
        <w:ind w:hanging="630"/>
        <w:jc w:val="both"/>
        <w:rPr>
          <w:rFonts w:cs="Arial"/>
        </w:rPr>
      </w:pPr>
      <w:bookmarkStart w:id="192" w:name="_Hlk511127813"/>
      <w:bookmarkStart w:id="193" w:name="_Hlk511128658"/>
      <w:r w:rsidRPr="005E7374">
        <w:rPr>
          <w:rFonts w:cs="Arial"/>
          <w:b/>
          <w:bCs/>
        </w:rPr>
        <w:t>Order to Stop Work</w:t>
      </w:r>
      <w:r w:rsidRPr="005E7374">
        <w:rPr>
          <w:rFonts w:cs="Arial"/>
        </w:rPr>
        <w:t xml:space="preserve">: The Chief Procurement Officer, may, by written order to Contractor at any time, and without notice to any surety, require Contractor to stop all or any part of the work called for by this contract. This order shall be for a specified period not exceeding 90 days after the order is delivered to </w:t>
      </w:r>
      <w:proofErr w:type="gramStart"/>
      <w:r w:rsidRPr="005E7374">
        <w:rPr>
          <w:rFonts w:cs="Arial"/>
        </w:rPr>
        <w:t>Contractor, unless</w:t>
      </w:r>
      <w:proofErr w:type="gramEnd"/>
      <w:r w:rsidRPr="005E7374">
        <w:rPr>
          <w:rFonts w:cs="Arial"/>
        </w:rPr>
        <w:t xml:space="preserve"> the parties agree to any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Chief Procurement Officer shall either:</w:t>
      </w:r>
    </w:p>
    <w:p w14:paraId="695D26DD" w14:textId="77777777" w:rsidR="00F05753" w:rsidRPr="005E7374" w:rsidRDefault="00F05753" w:rsidP="002B61E6">
      <w:pPr>
        <w:numPr>
          <w:ilvl w:val="1"/>
          <w:numId w:val="17"/>
        </w:numPr>
        <w:autoSpaceDE w:val="0"/>
        <w:autoSpaceDN w:val="0"/>
        <w:adjustRightInd w:val="0"/>
        <w:spacing w:after="0" w:line="240" w:lineRule="auto"/>
        <w:jc w:val="both"/>
        <w:rPr>
          <w:rFonts w:cs="Arial"/>
        </w:rPr>
      </w:pPr>
      <w:r w:rsidRPr="005E7374">
        <w:rPr>
          <w:rFonts w:cs="Arial"/>
        </w:rPr>
        <w:t>cancel the stop work order; or,</w:t>
      </w:r>
    </w:p>
    <w:p w14:paraId="35A8D3C3" w14:textId="77777777" w:rsidR="00F05753" w:rsidRPr="005E7374" w:rsidRDefault="00F05753" w:rsidP="002B61E6">
      <w:pPr>
        <w:numPr>
          <w:ilvl w:val="1"/>
          <w:numId w:val="17"/>
        </w:numPr>
        <w:autoSpaceDE w:val="0"/>
        <w:autoSpaceDN w:val="0"/>
        <w:adjustRightInd w:val="0"/>
        <w:spacing w:after="0" w:line="240" w:lineRule="auto"/>
        <w:jc w:val="both"/>
        <w:rPr>
          <w:rFonts w:cs="Arial"/>
        </w:rPr>
      </w:pPr>
      <w:r w:rsidRPr="005E7374">
        <w:rPr>
          <w:rFonts w:cs="Arial"/>
        </w:rPr>
        <w:t>terminate the work covered by such order as provided in the Termination for Default clause or the Termination for Convenience clause of this contract.</w:t>
      </w:r>
    </w:p>
    <w:p w14:paraId="28D0B3C3" w14:textId="77777777" w:rsidR="00F05753" w:rsidRPr="005E7374" w:rsidRDefault="00F05753" w:rsidP="008F51DD">
      <w:pPr>
        <w:spacing w:after="0" w:line="240" w:lineRule="auto"/>
        <w:ind w:left="1350"/>
        <w:jc w:val="both"/>
        <w:rPr>
          <w:rFonts w:cs="Arial"/>
        </w:rPr>
      </w:pPr>
    </w:p>
    <w:p w14:paraId="698D0419" w14:textId="77777777" w:rsidR="00F05753" w:rsidRPr="005E7374" w:rsidRDefault="00F05753" w:rsidP="002B61E6">
      <w:pPr>
        <w:numPr>
          <w:ilvl w:val="0"/>
          <w:numId w:val="17"/>
        </w:numPr>
        <w:autoSpaceDE w:val="0"/>
        <w:autoSpaceDN w:val="0"/>
        <w:adjustRightInd w:val="0"/>
        <w:spacing w:after="0" w:line="240" w:lineRule="auto"/>
        <w:ind w:hanging="630"/>
        <w:jc w:val="both"/>
        <w:rPr>
          <w:rFonts w:cs="Arial"/>
        </w:rPr>
      </w:pPr>
      <w:r w:rsidRPr="005E7374">
        <w:rPr>
          <w:rFonts w:cs="Arial"/>
          <w:b/>
          <w:bCs/>
        </w:rPr>
        <w:t>Cancellation or Expiration of the Order</w:t>
      </w:r>
      <w:r w:rsidRPr="005E7374">
        <w:rPr>
          <w:rFonts w:cs="Arial"/>
        </w:rPr>
        <w:t>: If a stop work order issued under this 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w:t>
      </w:r>
    </w:p>
    <w:p w14:paraId="61E31F20" w14:textId="16A1BBD4" w:rsidR="00F05753" w:rsidRPr="005E7374" w:rsidRDefault="00F05753" w:rsidP="002B61E6">
      <w:pPr>
        <w:numPr>
          <w:ilvl w:val="1"/>
          <w:numId w:val="17"/>
        </w:numPr>
        <w:autoSpaceDE w:val="0"/>
        <w:autoSpaceDN w:val="0"/>
        <w:adjustRightInd w:val="0"/>
        <w:spacing w:after="0" w:line="240" w:lineRule="auto"/>
        <w:jc w:val="both"/>
        <w:rPr>
          <w:rFonts w:cs="Arial"/>
        </w:rPr>
      </w:pPr>
      <w:r w:rsidRPr="005E7374">
        <w:rPr>
          <w:rFonts w:cs="Arial"/>
        </w:rPr>
        <w:t xml:space="preserve">The stop </w:t>
      </w:r>
      <w:proofErr w:type="gramStart"/>
      <w:r w:rsidRPr="005E7374">
        <w:rPr>
          <w:rFonts w:cs="Arial"/>
        </w:rPr>
        <w:t>work</w:t>
      </w:r>
      <w:proofErr w:type="gramEnd"/>
      <w:r w:rsidRPr="005E7374">
        <w:rPr>
          <w:rFonts w:cs="Arial"/>
        </w:rPr>
        <w:t xml:space="preserve"> order results in an increase in the time required for, or in      Contractor’s </w:t>
      </w:r>
      <w:r w:rsidR="001B7854">
        <w:rPr>
          <w:rFonts w:cs="Arial"/>
        </w:rPr>
        <w:t xml:space="preserve">cost </w:t>
      </w:r>
      <w:r w:rsidRPr="005E7374">
        <w:rPr>
          <w:rFonts w:cs="Arial"/>
        </w:rPr>
        <w:t>properly allocable to, the performance of any part of this contract; and,</w:t>
      </w:r>
    </w:p>
    <w:p w14:paraId="612E0BFA" w14:textId="77777777" w:rsidR="00F05753" w:rsidRPr="005E7374" w:rsidRDefault="00F05753" w:rsidP="002B61E6">
      <w:pPr>
        <w:numPr>
          <w:ilvl w:val="1"/>
          <w:numId w:val="17"/>
        </w:numPr>
        <w:autoSpaceDE w:val="0"/>
        <w:autoSpaceDN w:val="0"/>
        <w:adjustRightInd w:val="0"/>
        <w:spacing w:after="0" w:line="240" w:lineRule="auto"/>
        <w:jc w:val="both"/>
        <w:rPr>
          <w:rFonts w:cs="Arial"/>
        </w:rPr>
      </w:pPr>
      <w:r w:rsidRPr="005E7374">
        <w:rPr>
          <w:rFonts w:cs="Arial"/>
        </w:rPr>
        <w:t>Contractor asserts a claim for such an adjustment within 30 days after the end of the period of work stoppage; provided that, if the Chief Procurement Officer decides that the facts justify such action, any such claim asserted may be received and acted upon at any time prior to final payment under this contract.</w:t>
      </w:r>
    </w:p>
    <w:p w14:paraId="3E8E719A" w14:textId="77777777" w:rsidR="00F05753" w:rsidRPr="005E7374" w:rsidRDefault="00F05753" w:rsidP="008F51DD">
      <w:pPr>
        <w:spacing w:after="0" w:line="240" w:lineRule="auto"/>
        <w:ind w:left="1350"/>
        <w:jc w:val="both"/>
        <w:rPr>
          <w:rFonts w:cs="Arial"/>
        </w:rPr>
      </w:pPr>
    </w:p>
    <w:p w14:paraId="79A8FD7B" w14:textId="77777777" w:rsidR="00F05753" w:rsidRPr="005E7374" w:rsidRDefault="00F05753" w:rsidP="002B61E6">
      <w:pPr>
        <w:numPr>
          <w:ilvl w:val="0"/>
          <w:numId w:val="17"/>
        </w:numPr>
        <w:autoSpaceDE w:val="0"/>
        <w:autoSpaceDN w:val="0"/>
        <w:adjustRightInd w:val="0"/>
        <w:spacing w:after="0" w:line="240" w:lineRule="auto"/>
        <w:ind w:hanging="630"/>
        <w:jc w:val="both"/>
        <w:rPr>
          <w:rFonts w:cs="Arial"/>
        </w:rPr>
      </w:pPr>
      <w:r w:rsidRPr="005E7374">
        <w:rPr>
          <w:rFonts w:cs="Arial"/>
          <w:b/>
          <w:bCs/>
        </w:rPr>
        <w:t>Termination of Stopped Work</w:t>
      </w:r>
      <w:r w:rsidRPr="005E7374">
        <w:rPr>
          <w:rFonts w:cs="Arial"/>
        </w:rPr>
        <w:t>: If a stop work order is not canceled and the work covered by such order is terminated for default or convenience, the reasonable costs resulting from the stop work order shall be allowed by adjustment or otherwise.</w:t>
      </w:r>
    </w:p>
    <w:p w14:paraId="63113E09" w14:textId="77777777" w:rsidR="00F05753" w:rsidRPr="005E7374" w:rsidRDefault="00F05753" w:rsidP="008F51DD">
      <w:pPr>
        <w:spacing w:after="0" w:line="240" w:lineRule="auto"/>
        <w:ind w:left="630"/>
        <w:jc w:val="both"/>
        <w:rPr>
          <w:rFonts w:cs="Arial"/>
        </w:rPr>
      </w:pPr>
    </w:p>
    <w:p w14:paraId="2785BDE8" w14:textId="1089618D" w:rsidR="00F05753" w:rsidRPr="005E7374" w:rsidRDefault="00F05753" w:rsidP="001C52F2">
      <w:pPr>
        <w:pStyle w:val="ListParagraph"/>
        <w:spacing w:line="240" w:lineRule="auto"/>
        <w:rPr>
          <w:rFonts w:cs="Arial"/>
        </w:rPr>
      </w:pPr>
      <w:r w:rsidRPr="005E7374">
        <w:rPr>
          <w:rFonts w:cs="Arial"/>
          <w:b/>
          <w:bCs/>
        </w:rPr>
        <w:t xml:space="preserve">Adjustments of Price: </w:t>
      </w:r>
      <w:r w:rsidRPr="005E7374">
        <w:rPr>
          <w:rFonts w:cs="Arial"/>
        </w:rPr>
        <w:t>Any adjustment in contract price made pursuant to this clause shall be determined in accordance with the Price Adjustment clause of this contract.</w:t>
      </w:r>
    </w:p>
    <w:p w14:paraId="50D33091" w14:textId="77777777" w:rsidR="00F05753" w:rsidRPr="005E7374" w:rsidRDefault="00F05753" w:rsidP="008F51DD">
      <w:pPr>
        <w:spacing w:after="0" w:line="240" w:lineRule="auto"/>
        <w:jc w:val="both"/>
        <w:rPr>
          <w:rFonts w:cs="Arial"/>
        </w:rPr>
      </w:pPr>
    </w:p>
    <w:p w14:paraId="50FB08DC" w14:textId="6298B08C" w:rsidR="00F05753" w:rsidRPr="005E7374" w:rsidRDefault="00DF1472" w:rsidP="002B61E6">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TERMINATION FOR CONVENIENCE</w:t>
      </w:r>
    </w:p>
    <w:p w14:paraId="498FC620" w14:textId="77777777" w:rsidR="00F05753" w:rsidRPr="005E7374" w:rsidRDefault="00F05753" w:rsidP="008F51DD">
      <w:pPr>
        <w:tabs>
          <w:tab w:val="left" w:pos="-720"/>
        </w:tabs>
        <w:suppressAutoHyphens/>
        <w:spacing w:after="0" w:line="240" w:lineRule="auto"/>
        <w:jc w:val="both"/>
        <w:rPr>
          <w:rFonts w:cs="Arial"/>
          <w:b/>
          <w:color w:val="000000"/>
          <w:spacing w:val="-3"/>
        </w:rPr>
      </w:pPr>
    </w:p>
    <w:p w14:paraId="2BB08A2D" w14:textId="6E4FE38D" w:rsidR="00F05753" w:rsidRPr="005E7374" w:rsidRDefault="00F05753" w:rsidP="006354CF">
      <w:pPr>
        <w:numPr>
          <w:ilvl w:val="0"/>
          <w:numId w:val="16"/>
        </w:numPr>
        <w:autoSpaceDE w:val="0"/>
        <w:autoSpaceDN w:val="0"/>
        <w:adjustRightInd w:val="0"/>
        <w:spacing w:after="0" w:line="240" w:lineRule="auto"/>
        <w:jc w:val="both"/>
        <w:rPr>
          <w:rFonts w:cs="Arial"/>
          <w:color w:val="000000"/>
        </w:rPr>
      </w:pPr>
      <w:r w:rsidRPr="005E7374">
        <w:rPr>
          <w:rFonts w:cs="Arial"/>
          <w:b/>
          <w:color w:val="000000"/>
        </w:rPr>
        <w:lastRenderedPageBreak/>
        <w:t>Termination</w:t>
      </w:r>
      <w:r w:rsidRPr="005E7374">
        <w:rPr>
          <w:rFonts w:cs="Arial"/>
          <w:color w:val="000000"/>
        </w:rPr>
        <w:t xml:space="preserve">. The </w:t>
      </w:r>
      <w:r w:rsidR="001B7854">
        <w:rPr>
          <w:rFonts w:cs="Arial"/>
          <w:color w:val="000000"/>
        </w:rPr>
        <w:t>Agency Head or designee</w:t>
      </w:r>
      <w:r w:rsidR="001B7854" w:rsidRPr="005E7374">
        <w:rPr>
          <w:rFonts w:cs="Arial"/>
          <w:color w:val="000000"/>
        </w:rPr>
        <w:t xml:space="preserve"> </w:t>
      </w:r>
      <w:r w:rsidRPr="005E7374">
        <w:rPr>
          <w:rFonts w:cs="Arial"/>
          <w:color w:val="000000"/>
        </w:rPr>
        <w:t>may, when the interests of the State so require, terminate this contract in whole or in part, for the convenience of the State</w:t>
      </w:r>
      <w:proofErr w:type="gramStart"/>
      <w:r w:rsidRPr="005E7374">
        <w:rPr>
          <w:rFonts w:cs="Arial"/>
          <w:color w:val="000000"/>
        </w:rPr>
        <w:t xml:space="preserve">.  </w:t>
      </w:r>
      <w:proofErr w:type="gramEnd"/>
      <w:r w:rsidR="001B7854">
        <w:rPr>
          <w:rFonts w:cs="Arial"/>
          <w:color w:val="000000"/>
        </w:rPr>
        <w:t>Agency Head or designee</w:t>
      </w:r>
      <w:r w:rsidR="001B7854" w:rsidRPr="005E7374">
        <w:rPr>
          <w:rFonts w:cs="Arial"/>
          <w:color w:val="000000"/>
        </w:rPr>
        <w:t xml:space="preserve"> </w:t>
      </w:r>
      <w:r w:rsidRPr="005E7374">
        <w:rPr>
          <w:rFonts w:cs="Arial"/>
          <w:color w:val="000000"/>
        </w:rPr>
        <w:t>shall give written notice of the termination to Contractor specifying the part of the contract terminated and when termination becomes effective.</w:t>
      </w:r>
    </w:p>
    <w:p w14:paraId="2EB19DF1" w14:textId="77777777" w:rsidR="00F05753" w:rsidRPr="005E7374" w:rsidRDefault="00F05753" w:rsidP="006354CF">
      <w:pPr>
        <w:spacing w:after="0" w:line="240" w:lineRule="auto"/>
        <w:ind w:hanging="360"/>
        <w:jc w:val="both"/>
        <w:rPr>
          <w:rFonts w:cs="Arial"/>
          <w:color w:val="000000"/>
        </w:rPr>
      </w:pPr>
      <w:r w:rsidRPr="005E7374">
        <w:rPr>
          <w:rFonts w:cs="Arial"/>
          <w:color w:val="000000"/>
        </w:rPr>
        <w:t xml:space="preserve"> </w:t>
      </w:r>
    </w:p>
    <w:p w14:paraId="6F04E5DD" w14:textId="539AE9A6" w:rsidR="00F05753" w:rsidRPr="005E7374" w:rsidRDefault="00F05753" w:rsidP="006354CF">
      <w:pPr>
        <w:pStyle w:val="ListParagraph"/>
        <w:spacing w:line="240" w:lineRule="auto"/>
        <w:jc w:val="both"/>
        <w:rPr>
          <w:rFonts w:cs="Arial"/>
          <w:color w:val="000000"/>
        </w:rPr>
      </w:pPr>
      <w:r w:rsidRPr="005E7374">
        <w:rPr>
          <w:rFonts w:cs="Arial"/>
          <w:b/>
          <w:color w:val="000000"/>
        </w:rPr>
        <w:t>Contractor’s Obligations.</w:t>
      </w:r>
      <w:r w:rsidRPr="005E7374">
        <w:rPr>
          <w:rFonts w:cs="Arial"/>
          <w:color w:val="000000"/>
        </w:rPr>
        <w:t xml:space="preserve"> Contractor shall incur no further obligations in connection with the terminated work and on the date set in the notice of termination Contractor will stop work to the extent specified</w:t>
      </w:r>
      <w:proofErr w:type="gramStart"/>
      <w:r w:rsidRPr="005E7374">
        <w:rPr>
          <w:rFonts w:cs="Arial"/>
          <w:color w:val="000000"/>
        </w:rPr>
        <w:t xml:space="preserve">.  </w:t>
      </w:r>
      <w:proofErr w:type="gramEnd"/>
      <w:r w:rsidRPr="005E7374">
        <w:rPr>
          <w:rFonts w:cs="Arial"/>
          <w:color w:val="000000"/>
        </w:rPr>
        <w:t>Contractor shall also terminate outstanding orders and subcontracts as they relate to the terminated work</w:t>
      </w:r>
      <w:proofErr w:type="gramStart"/>
      <w:r w:rsidRPr="005E7374">
        <w:rPr>
          <w:rFonts w:cs="Arial"/>
          <w:color w:val="000000"/>
        </w:rPr>
        <w:t xml:space="preserve">.  </w:t>
      </w:r>
      <w:proofErr w:type="gramEnd"/>
      <w:r w:rsidRPr="005E7374">
        <w:rPr>
          <w:rFonts w:cs="Arial"/>
          <w:color w:val="000000"/>
        </w:rPr>
        <w:t xml:space="preserve">Contractor shall settle the liabilities and claims arising out of the termination of subcontractors and orders connected with the terminated work. The </w:t>
      </w:r>
      <w:r w:rsidR="001B7854">
        <w:rPr>
          <w:rFonts w:cs="Arial"/>
          <w:color w:val="000000"/>
        </w:rPr>
        <w:t>Agency Head or designee</w:t>
      </w:r>
      <w:r w:rsidR="001B7854" w:rsidRPr="005E7374">
        <w:rPr>
          <w:rFonts w:cs="Arial"/>
          <w:color w:val="000000"/>
        </w:rPr>
        <w:t xml:space="preserve"> </w:t>
      </w:r>
      <w:r w:rsidRPr="005E7374">
        <w:rPr>
          <w:rFonts w:cs="Arial"/>
          <w:color w:val="000000"/>
        </w:rPr>
        <w:t>may direct Contractor to assign Contractor’s right, title, and interest under terminated orders or subcontracts to the State</w:t>
      </w:r>
      <w:proofErr w:type="gramStart"/>
      <w:r w:rsidRPr="005E7374">
        <w:rPr>
          <w:rFonts w:cs="Arial"/>
          <w:color w:val="000000"/>
        </w:rPr>
        <w:t xml:space="preserve">.  </w:t>
      </w:r>
      <w:proofErr w:type="gramEnd"/>
      <w:r w:rsidRPr="005E7374">
        <w:rPr>
          <w:rFonts w:cs="Arial"/>
          <w:color w:val="000000"/>
        </w:rPr>
        <w:t>Contractor must still complete the work not terminated by the notice of termination and may incur obligations as are necessary to do so.</w:t>
      </w:r>
    </w:p>
    <w:p w14:paraId="29F33BC8" w14:textId="77777777" w:rsidR="00F05753" w:rsidRPr="005E7374" w:rsidRDefault="00F05753" w:rsidP="00B551AA">
      <w:pPr>
        <w:keepNext/>
        <w:tabs>
          <w:tab w:val="left" w:pos="720"/>
        </w:tabs>
        <w:autoSpaceDE w:val="0"/>
        <w:autoSpaceDN w:val="0"/>
        <w:adjustRightInd w:val="0"/>
        <w:spacing w:after="0" w:line="240" w:lineRule="auto"/>
        <w:ind w:left="720"/>
        <w:jc w:val="both"/>
        <w:outlineLvl w:val="4"/>
        <w:rPr>
          <w:rFonts w:eastAsia="Arial Unicode MS" w:cs="Arial"/>
          <w:b/>
          <w:bCs/>
          <w:color w:val="000000"/>
          <w:spacing w:val="-3"/>
        </w:rPr>
      </w:pPr>
    </w:p>
    <w:p w14:paraId="73494218" w14:textId="351B76C9" w:rsidR="00F05753" w:rsidRPr="008D7C2F" w:rsidRDefault="00F05753" w:rsidP="002B61E6">
      <w:pPr>
        <w:pStyle w:val="ListParagraph"/>
        <w:keepNext/>
        <w:numPr>
          <w:ilvl w:val="0"/>
          <w:numId w:val="18"/>
        </w:numPr>
        <w:tabs>
          <w:tab w:val="left" w:pos="810"/>
        </w:tabs>
        <w:autoSpaceDE w:val="0"/>
        <w:autoSpaceDN w:val="0"/>
        <w:adjustRightInd w:val="0"/>
        <w:spacing w:after="0" w:line="240" w:lineRule="auto"/>
        <w:outlineLvl w:val="4"/>
        <w:rPr>
          <w:rFonts w:eastAsia="Arial Unicode MS" w:cs="Arial"/>
          <w:b/>
          <w:bCs/>
          <w:color w:val="000000"/>
          <w:spacing w:val="-3"/>
        </w:rPr>
      </w:pPr>
      <w:bookmarkStart w:id="194" w:name="_Hlk778560"/>
      <w:bookmarkEnd w:id="192"/>
      <w:bookmarkEnd w:id="193"/>
      <w:r w:rsidRPr="008D7C2F">
        <w:rPr>
          <w:rFonts w:eastAsia="Arial Unicode MS" w:cs="Arial"/>
          <w:b/>
          <w:bCs/>
          <w:color w:val="000000"/>
          <w:spacing w:val="-3"/>
        </w:rPr>
        <w:t>TERMINATION FOR DEFAULT</w:t>
      </w:r>
    </w:p>
    <w:p w14:paraId="5C7975C6" w14:textId="77777777" w:rsidR="00F05753" w:rsidRPr="005E7374" w:rsidRDefault="00F05753" w:rsidP="008F51DD">
      <w:pPr>
        <w:tabs>
          <w:tab w:val="left" w:pos="-720"/>
        </w:tabs>
        <w:suppressAutoHyphens/>
        <w:spacing w:after="0" w:line="240" w:lineRule="auto"/>
        <w:jc w:val="both"/>
        <w:rPr>
          <w:rFonts w:cs="Arial"/>
          <w:b/>
          <w:color w:val="000000"/>
          <w:spacing w:val="-3"/>
        </w:rPr>
      </w:pPr>
    </w:p>
    <w:p w14:paraId="3AA80BDD" w14:textId="780E1AB2" w:rsidR="00F05753" w:rsidRDefault="00F05753" w:rsidP="002B61E6">
      <w:pPr>
        <w:numPr>
          <w:ilvl w:val="0"/>
          <w:numId w:val="15"/>
        </w:numPr>
        <w:autoSpaceDE w:val="0"/>
        <w:autoSpaceDN w:val="0"/>
        <w:adjustRightInd w:val="0"/>
        <w:spacing w:after="0" w:line="240" w:lineRule="auto"/>
        <w:jc w:val="both"/>
        <w:rPr>
          <w:rFonts w:cs="Arial"/>
          <w:color w:val="000000"/>
        </w:rPr>
      </w:pPr>
      <w:r w:rsidRPr="005E7374">
        <w:rPr>
          <w:rFonts w:cs="Arial"/>
          <w:b/>
          <w:color w:val="000000"/>
        </w:rPr>
        <w:t>Default</w:t>
      </w:r>
      <w:proofErr w:type="gramStart"/>
      <w:r w:rsidRPr="005E7374">
        <w:rPr>
          <w:rFonts w:cs="Arial"/>
          <w:b/>
          <w:color w:val="000000"/>
        </w:rPr>
        <w:t>.</w:t>
      </w:r>
      <w:r w:rsidRPr="005E7374">
        <w:rPr>
          <w:rFonts w:cs="Arial"/>
          <w:color w:val="000000"/>
        </w:rPr>
        <w:t xml:space="preserve">  </w:t>
      </w:r>
      <w:proofErr w:type="gramEnd"/>
      <w:r w:rsidRPr="005E7374">
        <w:rPr>
          <w:rFonts w:cs="Arial"/>
          <w:color w:val="000000"/>
        </w:rPr>
        <w:t xml:space="preserve">If Contractor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w:t>
      </w:r>
      <w:r w:rsidR="001B7854">
        <w:rPr>
          <w:rFonts w:cs="Arial"/>
          <w:color w:val="000000"/>
        </w:rPr>
        <w:t>Agency Head or designee</w:t>
      </w:r>
      <w:r w:rsidR="001B7854" w:rsidRPr="005E7374">
        <w:rPr>
          <w:rFonts w:cs="Arial"/>
          <w:color w:val="000000"/>
        </w:rPr>
        <w:t xml:space="preserve"> </w:t>
      </w:r>
      <w:r w:rsidRPr="005E7374">
        <w:rPr>
          <w:rFonts w:cs="Arial"/>
          <w:color w:val="000000"/>
        </w:rPr>
        <w:t xml:space="preserve">may notify Contractor in writing of the delay or nonperformance and if not cured in ten days or any longer time specified in writing by the </w:t>
      </w:r>
      <w:r w:rsidR="001B7854">
        <w:rPr>
          <w:rFonts w:cs="Arial"/>
          <w:color w:val="000000"/>
        </w:rPr>
        <w:t>Agency Head or designee</w:t>
      </w:r>
      <w:r w:rsidRPr="005E7374">
        <w:rPr>
          <w:rFonts w:cs="Arial"/>
          <w:color w:val="000000"/>
        </w:rPr>
        <w:t xml:space="preserve">, such officer may terminate Contractor’s right to proceed with the contract or such part of the contract as to which there has been delay or a failure to properly perform.  In the event of termination in whole or in part, the </w:t>
      </w:r>
      <w:r w:rsidR="001B7854">
        <w:rPr>
          <w:rFonts w:cs="Arial"/>
          <w:color w:val="000000"/>
        </w:rPr>
        <w:t>Agency Head or designee</w:t>
      </w:r>
      <w:r w:rsidR="001B7854" w:rsidRPr="005E7374">
        <w:rPr>
          <w:rFonts w:cs="Arial"/>
          <w:color w:val="000000"/>
        </w:rPr>
        <w:t xml:space="preserve"> </w:t>
      </w:r>
      <w:r w:rsidRPr="005E7374">
        <w:rPr>
          <w:rFonts w:cs="Arial"/>
          <w:color w:val="000000"/>
        </w:rPr>
        <w:t xml:space="preserve">may procure similar supplies or services in a manner and upon terms deemed appropriate by the </w:t>
      </w:r>
      <w:r w:rsidR="001B7854">
        <w:rPr>
          <w:rFonts w:cs="Arial"/>
          <w:color w:val="000000"/>
        </w:rPr>
        <w:t>Agency Head or designee</w:t>
      </w:r>
      <w:proofErr w:type="gramStart"/>
      <w:r w:rsidRPr="005E7374">
        <w:rPr>
          <w:rFonts w:cs="Arial"/>
          <w:color w:val="000000"/>
        </w:rPr>
        <w:t xml:space="preserve">.  </w:t>
      </w:r>
      <w:proofErr w:type="gramEnd"/>
      <w:r w:rsidRPr="005E7374">
        <w:rPr>
          <w:rFonts w:cs="Arial"/>
          <w:color w:val="000000"/>
        </w:rPr>
        <w:t>Contractor shall continue performance of the contract to the extent it is not terminated and shall be liable for excess costs incurred in procuring similar goods or services.</w:t>
      </w:r>
    </w:p>
    <w:p w14:paraId="6FD9F2BA" w14:textId="77777777" w:rsidR="00C41FF7" w:rsidRPr="005E7374" w:rsidRDefault="00C41FF7" w:rsidP="008F51DD">
      <w:pPr>
        <w:autoSpaceDE w:val="0"/>
        <w:autoSpaceDN w:val="0"/>
        <w:adjustRightInd w:val="0"/>
        <w:spacing w:after="0" w:line="240" w:lineRule="auto"/>
        <w:ind w:left="720"/>
        <w:jc w:val="both"/>
        <w:rPr>
          <w:rFonts w:cs="Arial"/>
          <w:color w:val="000000"/>
        </w:rPr>
      </w:pPr>
    </w:p>
    <w:p w14:paraId="5BDBFC71" w14:textId="5CA328E0" w:rsidR="00F05753" w:rsidRPr="005E7374" w:rsidRDefault="00F05753" w:rsidP="006354CF">
      <w:pPr>
        <w:pStyle w:val="ListParagraph"/>
        <w:spacing w:line="240" w:lineRule="auto"/>
        <w:jc w:val="both"/>
        <w:rPr>
          <w:rFonts w:cs="Arial"/>
          <w:color w:val="000000"/>
        </w:rPr>
      </w:pPr>
      <w:r w:rsidRPr="005E7374">
        <w:rPr>
          <w:rFonts w:cs="Arial"/>
          <w:b/>
          <w:color w:val="000000"/>
        </w:rPr>
        <w:t>Contractor’s Duties</w:t>
      </w:r>
      <w:proofErr w:type="gramStart"/>
      <w:r w:rsidRPr="005E7374">
        <w:rPr>
          <w:rFonts w:cs="Arial"/>
          <w:b/>
          <w:color w:val="000000"/>
        </w:rPr>
        <w:t>.</w:t>
      </w:r>
      <w:r w:rsidRPr="005E7374">
        <w:rPr>
          <w:rFonts w:cs="Arial"/>
          <w:color w:val="000000"/>
        </w:rPr>
        <w:t xml:space="preserve">  </w:t>
      </w:r>
      <w:proofErr w:type="gramEnd"/>
      <w:r w:rsidRPr="005E7374">
        <w:rPr>
          <w:rFonts w:cs="Arial"/>
          <w:color w:val="000000"/>
        </w:rPr>
        <w:t xml:space="preserve">Notwithstanding termination of the contract and subject to any directions from the </w:t>
      </w:r>
      <w:r w:rsidR="001B7854">
        <w:rPr>
          <w:rFonts w:cs="Arial"/>
          <w:color w:val="000000"/>
        </w:rPr>
        <w:t>Agency Head or designee</w:t>
      </w:r>
      <w:r w:rsidRPr="005E7374">
        <w:rPr>
          <w:rFonts w:cs="Arial"/>
          <w:color w:val="000000"/>
        </w:rPr>
        <w:t xml:space="preserve">, Contractor shall take timely, reasonable, and necessary action to protect and preserve property in the possession of Contractor in which the </w:t>
      </w:r>
      <w:r w:rsidR="004D3482">
        <w:rPr>
          <w:rFonts w:cs="Arial"/>
          <w:color w:val="000000"/>
        </w:rPr>
        <w:t>State</w:t>
      </w:r>
      <w:r w:rsidRPr="005E7374">
        <w:rPr>
          <w:rFonts w:cs="Arial"/>
          <w:color w:val="000000"/>
        </w:rPr>
        <w:t xml:space="preserve"> has an interest. </w:t>
      </w:r>
    </w:p>
    <w:p w14:paraId="21706F1E" w14:textId="77777777" w:rsidR="00F05753" w:rsidRPr="005E7374" w:rsidRDefault="00F05753" w:rsidP="006354CF">
      <w:pPr>
        <w:spacing w:after="0" w:line="240" w:lineRule="auto"/>
        <w:ind w:left="810" w:hanging="90"/>
        <w:jc w:val="both"/>
        <w:rPr>
          <w:rFonts w:cs="Arial"/>
          <w:i/>
          <w:color w:val="000000"/>
        </w:rPr>
      </w:pPr>
    </w:p>
    <w:p w14:paraId="7163933C" w14:textId="788A31BA" w:rsidR="00F05753" w:rsidRPr="005E7374" w:rsidRDefault="00F05753" w:rsidP="006354CF">
      <w:pPr>
        <w:pStyle w:val="ListParagraph"/>
        <w:spacing w:line="240" w:lineRule="auto"/>
        <w:jc w:val="both"/>
        <w:rPr>
          <w:rFonts w:cs="Arial"/>
          <w:color w:val="000000"/>
        </w:rPr>
      </w:pPr>
      <w:r w:rsidRPr="005E7374">
        <w:rPr>
          <w:rFonts w:cs="Arial"/>
          <w:b/>
          <w:color w:val="000000"/>
        </w:rPr>
        <w:t>Compensation</w:t>
      </w:r>
      <w:proofErr w:type="gramStart"/>
      <w:r w:rsidRPr="005E7374">
        <w:rPr>
          <w:rFonts w:cs="Arial"/>
          <w:b/>
          <w:color w:val="000000"/>
        </w:rPr>
        <w:t>.</w:t>
      </w:r>
      <w:r w:rsidRPr="005E7374">
        <w:rPr>
          <w:rFonts w:cs="Arial"/>
          <w:color w:val="000000"/>
        </w:rPr>
        <w:t xml:space="preserve">  </w:t>
      </w:r>
      <w:proofErr w:type="gramEnd"/>
      <w:r w:rsidRPr="005E7374">
        <w:rPr>
          <w:rFonts w:cs="Arial"/>
          <w:color w:val="000000"/>
        </w:rPr>
        <w:t>Payment for completed services delivered and accepted by the State shall be at the contract price</w:t>
      </w:r>
      <w:proofErr w:type="gramStart"/>
      <w:r w:rsidRPr="005E7374">
        <w:rPr>
          <w:rFonts w:cs="Arial"/>
          <w:color w:val="000000"/>
        </w:rPr>
        <w:t xml:space="preserve">.  </w:t>
      </w:r>
      <w:proofErr w:type="gramEnd"/>
      <w:r w:rsidRPr="005E7374">
        <w:rPr>
          <w:rFonts w:cs="Arial"/>
          <w:color w:val="000000"/>
        </w:rPr>
        <w:t xml:space="preserve">The State may withhold from amounts due Contractor such sums as the </w:t>
      </w:r>
      <w:r w:rsidR="00EE2E6A">
        <w:rPr>
          <w:rFonts w:cs="Arial"/>
          <w:color w:val="000000"/>
        </w:rPr>
        <w:t>Chief Procurement Officer</w:t>
      </w:r>
      <w:r w:rsidR="001B7854" w:rsidRPr="005E7374">
        <w:rPr>
          <w:rFonts w:cs="Arial"/>
          <w:color w:val="000000"/>
        </w:rPr>
        <w:t xml:space="preserve"> </w:t>
      </w:r>
      <w:r w:rsidRPr="005E7374">
        <w:rPr>
          <w:rFonts w:cs="Arial"/>
          <w:color w:val="000000"/>
        </w:rPr>
        <w:t xml:space="preserve">deems to be necessary to protect the State against loss because of outstanding liens or claims of former lien holders and to reimburse the </w:t>
      </w:r>
      <w:r w:rsidR="001B7854">
        <w:rPr>
          <w:rFonts w:cs="Arial"/>
          <w:color w:val="000000"/>
        </w:rPr>
        <w:t>State</w:t>
      </w:r>
      <w:r w:rsidRPr="005E7374">
        <w:rPr>
          <w:rFonts w:cs="Arial"/>
          <w:color w:val="000000"/>
        </w:rPr>
        <w:t xml:space="preserve"> for the excess costs incurred in procuring similar goods and services.</w:t>
      </w:r>
    </w:p>
    <w:p w14:paraId="14144DA0" w14:textId="77777777" w:rsidR="00F05753" w:rsidRPr="005E7374" w:rsidRDefault="00F05753" w:rsidP="006354CF">
      <w:pPr>
        <w:spacing w:after="0" w:line="240" w:lineRule="auto"/>
        <w:jc w:val="both"/>
        <w:rPr>
          <w:rFonts w:cs="Arial"/>
          <w:b/>
          <w:color w:val="000000"/>
        </w:rPr>
      </w:pPr>
    </w:p>
    <w:p w14:paraId="69F2AB18" w14:textId="33E00659" w:rsidR="00F05753" w:rsidRPr="005E7374" w:rsidRDefault="00F05753" w:rsidP="006354CF">
      <w:pPr>
        <w:pStyle w:val="ListParagraph"/>
        <w:spacing w:line="240" w:lineRule="auto"/>
        <w:jc w:val="both"/>
        <w:rPr>
          <w:rFonts w:cs="Arial"/>
          <w:color w:val="000000"/>
        </w:rPr>
      </w:pPr>
      <w:r w:rsidRPr="005E7374">
        <w:rPr>
          <w:rFonts w:cs="Arial"/>
          <w:b/>
          <w:color w:val="000000"/>
        </w:rPr>
        <w:t>Excuse for Nonperformance or Delayed Performance</w:t>
      </w:r>
      <w:proofErr w:type="gramStart"/>
      <w:r w:rsidRPr="005E7374">
        <w:rPr>
          <w:rFonts w:cs="Arial"/>
          <w:b/>
          <w:color w:val="000000"/>
        </w:rPr>
        <w:t>.</w:t>
      </w:r>
      <w:r w:rsidRPr="005E7374">
        <w:rPr>
          <w:rFonts w:cs="Arial"/>
          <w:color w:val="000000"/>
        </w:rPr>
        <w:t xml:space="preserve">  </w:t>
      </w:r>
      <w:proofErr w:type="gramEnd"/>
      <w:r w:rsidRPr="005E7374">
        <w:rPr>
          <w:rFonts w:cs="Arial"/>
          <w:color w:val="000000"/>
        </w:rPr>
        <w:t xml:space="preserve">Except with respect to defaults of subcontractors, Contractor shall not be in default by reason of any failure in performance of this contract in accordance with its terms (including any failure by Contractor to make progress in the prosecution of the work hereunder which endangers such performance) if Contractor has notified the </w:t>
      </w:r>
      <w:r w:rsidR="001B7854">
        <w:rPr>
          <w:rFonts w:cs="Arial"/>
          <w:color w:val="000000"/>
        </w:rPr>
        <w:t>Agency Head or designee</w:t>
      </w:r>
      <w:r w:rsidR="001B7854" w:rsidRPr="005E7374">
        <w:rPr>
          <w:rFonts w:cs="Arial"/>
          <w:color w:val="000000"/>
        </w:rPr>
        <w:t xml:space="preserve"> </w:t>
      </w:r>
      <w:r w:rsidRPr="005E7374">
        <w:rPr>
          <w:rFonts w:cs="Arial"/>
          <w:color w:val="000000"/>
        </w:rPr>
        <w:t xml:space="preserve">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w:t>
      </w:r>
      <w:r w:rsidRPr="005E7374">
        <w:rPr>
          <w:rFonts w:cs="Arial"/>
          <w:color w:val="000000"/>
        </w:rPr>
        <w:lastRenderedPageBreak/>
        <w:t xml:space="preserve">arises out of causes similar to those set forth above, Contractor shall not be deemed to be in default, unless the services to be furnished by the subcontractor were reasonably obtainable from other sources in sufficient time to permit Contractor to meet the contract requirements.  Upon request of Contractor, the </w:t>
      </w:r>
      <w:r w:rsidR="001B7854">
        <w:rPr>
          <w:rFonts w:cs="Arial"/>
          <w:color w:val="000000"/>
        </w:rPr>
        <w:t>Agency Head or designee</w:t>
      </w:r>
      <w:r w:rsidR="001B7854" w:rsidRPr="005E7374">
        <w:rPr>
          <w:rFonts w:cs="Arial"/>
          <w:color w:val="000000"/>
        </w:rPr>
        <w:t xml:space="preserve"> </w:t>
      </w:r>
      <w:r w:rsidRPr="005E7374">
        <w:rPr>
          <w:rFonts w:cs="Arial"/>
          <w:color w:val="000000"/>
        </w:rPr>
        <w:t>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State under the clause entitled</w:t>
      </w:r>
      <w:r w:rsidRPr="005E7374">
        <w:rPr>
          <w:rFonts w:cs="Arial"/>
        </w:rPr>
        <w:t xml:space="preserve"> </w:t>
      </w:r>
      <w:r w:rsidRPr="005E7374">
        <w:rPr>
          <w:rFonts w:cs="Arial"/>
          <w:color w:val="000000"/>
        </w:rPr>
        <w:t>(in fixed-price contracts, “Termination for Convenience,” in cost-reimbursement contracts, “Termination”). “Termination for Convenience.” (As used in this Paragraph of this clause, the term “subcontractor” means subcontractor at any tier).</w:t>
      </w:r>
    </w:p>
    <w:p w14:paraId="51BFDF3A" w14:textId="19BCA39E" w:rsidR="00F05753" w:rsidRPr="005E7374" w:rsidRDefault="00F05753" w:rsidP="006354CF">
      <w:pPr>
        <w:pStyle w:val="ListParagraph"/>
        <w:spacing w:line="240" w:lineRule="auto"/>
        <w:jc w:val="both"/>
        <w:rPr>
          <w:rFonts w:cs="Arial"/>
          <w:color w:val="000000"/>
        </w:rPr>
      </w:pPr>
      <w:r w:rsidRPr="005E7374">
        <w:rPr>
          <w:rFonts w:cs="Arial"/>
          <w:b/>
          <w:color w:val="000000"/>
        </w:rPr>
        <w:t>Erroneous Termination for Default</w:t>
      </w:r>
      <w:proofErr w:type="gramStart"/>
      <w:r w:rsidRPr="005E7374">
        <w:rPr>
          <w:rFonts w:cs="Arial"/>
          <w:b/>
          <w:color w:val="000000"/>
        </w:rPr>
        <w:t>.</w:t>
      </w:r>
      <w:r w:rsidRPr="005E7374">
        <w:rPr>
          <w:rFonts w:cs="Arial"/>
          <w:color w:val="000000"/>
        </w:rPr>
        <w:t xml:space="preserve">  </w:t>
      </w:r>
      <w:proofErr w:type="gramEnd"/>
      <w:r w:rsidRPr="005E7374">
        <w:rPr>
          <w:rFonts w:cs="Arial"/>
          <w:color w:val="000000"/>
        </w:rPr>
        <w:t xml:space="preserve">If, after notice of termination of Contractor’s right to proceed under the provisions of this clause, it is determined for any reason that the contract was not in default under the provisions of this clause, or that the delay was excusable under the provisions of Paragraph (4) (Excuse for Nonperformance or Delayed Performance) of this clause, the rights and obligations of the parties shall, if the contract contains a clause providing for termination for convenience of the </w:t>
      </w:r>
      <w:r w:rsidR="001B7854">
        <w:rPr>
          <w:rFonts w:cs="Arial"/>
          <w:color w:val="000000"/>
        </w:rPr>
        <w:t>State</w:t>
      </w:r>
      <w:r w:rsidRPr="005E7374">
        <w:rPr>
          <w:rFonts w:cs="Arial"/>
          <w:color w:val="000000"/>
        </w:rPr>
        <w:t>, be the same as if the notice of termination had been issued pursuant to such clause.</w:t>
      </w:r>
    </w:p>
    <w:p w14:paraId="5E68C290" w14:textId="132BE509" w:rsidR="00F05753" w:rsidRPr="005E7374" w:rsidRDefault="00F05753" w:rsidP="006354CF">
      <w:pPr>
        <w:pStyle w:val="ListParagraph"/>
        <w:spacing w:line="240" w:lineRule="auto"/>
        <w:jc w:val="both"/>
        <w:rPr>
          <w:rFonts w:cs="Arial"/>
          <w:color w:val="000000"/>
          <w:spacing w:val="-3"/>
        </w:rPr>
      </w:pPr>
      <w:r w:rsidRPr="005E7374">
        <w:rPr>
          <w:rFonts w:cs="Arial"/>
          <w:b/>
          <w:color w:val="000000"/>
        </w:rPr>
        <w:t>Additional Rights and Remedies</w:t>
      </w:r>
      <w:proofErr w:type="gramStart"/>
      <w:r w:rsidRPr="005E7374">
        <w:rPr>
          <w:rFonts w:cs="Arial"/>
          <w:b/>
          <w:color w:val="000000"/>
        </w:rPr>
        <w:t>.</w:t>
      </w:r>
      <w:r w:rsidRPr="005E7374">
        <w:rPr>
          <w:rFonts w:cs="Arial"/>
          <w:color w:val="000000"/>
        </w:rPr>
        <w:t xml:space="preserve">  </w:t>
      </w:r>
      <w:proofErr w:type="gramEnd"/>
      <w:r w:rsidRPr="005E7374">
        <w:rPr>
          <w:rFonts w:cs="Arial"/>
          <w:color w:val="000000"/>
        </w:rPr>
        <w:t>The rights and remedies provided in this clause are in addition to any other rights and remedies provided by law or under this contract.</w:t>
      </w:r>
    </w:p>
    <w:bookmarkEnd w:id="194"/>
    <w:p w14:paraId="73FCF7F5" w14:textId="77777777" w:rsidR="00F05753" w:rsidRPr="005E7374" w:rsidRDefault="00F05753" w:rsidP="006354CF">
      <w:pPr>
        <w:tabs>
          <w:tab w:val="left" w:pos="-720"/>
        </w:tabs>
        <w:suppressAutoHyphens/>
        <w:spacing w:after="0" w:line="240" w:lineRule="auto"/>
        <w:ind w:left="360" w:firstLine="360"/>
        <w:jc w:val="both"/>
        <w:rPr>
          <w:rFonts w:cs="Arial"/>
          <w:color w:val="000000"/>
          <w:spacing w:val="-3"/>
        </w:rPr>
      </w:pPr>
    </w:p>
    <w:p w14:paraId="4AC1768D" w14:textId="323EA3D3" w:rsidR="00F05753" w:rsidRPr="00E148CB" w:rsidRDefault="00864018" w:rsidP="002B61E6">
      <w:pPr>
        <w:numPr>
          <w:ilvl w:val="0"/>
          <w:numId w:val="18"/>
        </w:numPr>
        <w:autoSpaceDE w:val="0"/>
        <w:autoSpaceDN w:val="0"/>
        <w:adjustRightInd w:val="0"/>
        <w:spacing w:after="0" w:line="240" w:lineRule="auto"/>
        <w:jc w:val="both"/>
        <w:rPr>
          <w:rFonts w:cs="Arial"/>
          <w:b/>
        </w:rPr>
      </w:pPr>
      <w:r w:rsidRPr="00E148CB">
        <w:rPr>
          <w:rFonts w:cs="Arial"/>
          <w:b/>
        </w:rPr>
        <w:t xml:space="preserve"> </w:t>
      </w:r>
      <w:r w:rsidR="00F05753" w:rsidRPr="00E148CB">
        <w:rPr>
          <w:rFonts w:cs="Arial"/>
          <w:b/>
        </w:rPr>
        <w:t>TERMINATION UPON BANKRUPTCY</w:t>
      </w:r>
    </w:p>
    <w:p w14:paraId="138A3705" w14:textId="77777777" w:rsidR="00F05753" w:rsidRPr="005E7374" w:rsidRDefault="00F05753" w:rsidP="008F51DD">
      <w:pPr>
        <w:spacing w:after="0" w:line="240" w:lineRule="auto"/>
        <w:jc w:val="both"/>
        <w:rPr>
          <w:rFonts w:cs="Arial"/>
        </w:rPr>
      </w:pPr>
      <w:r w:rsidRPr="005E7374">
        <w:rPr>
          <w:rFonts w:cs="Arial"/>
        </w:rPr>
        <w:t>This contract may be terminated in whole or in part by the MDE upon written notice to Contractor, if Contractor should become the subject of bankruptcy or receivership proceedings, whether voluntary or involuntary, or upon the execution by Contractor of an assignment for the benefit of its creditors. In the event of such termination, Contractor shall be entitled to recover just and equitable compensation for satisfactory work performed under this contract, but in no case shall said compensation exceed the total contract price.</w:t>
      </w:r>
    </w:p>
    <w:p w14:paraId="386D744A" w14:textId="77777777" w:rsidR="00F05753" w:rsidRPr="005E7374" w:rsidRDefault="00F05753" w:rsidP="00A46489">
      <w:pPr>
        <w:tabs>
          <w:tab w:val="left" w:pos="180"/>
        </w:tabs>
        <w:spacing w:after="0" w:line="240" w:lineRule="auto"/>
        <w:jc w:val="both"/>
        <w:rPr>
          <w:rFonts w:cs="Arial"/>
        </w:rPr>
      </w:pPr>
    </w:p>
    <w:p w14:paraId="5A12FA92" w14:textId="281F91BF" w:rsidR="00F05753" w:rsidRPr="005E7374" w:rsidRDefault="00E148CB" w:rsidP="002B61E6">
      <w:pPr>
        <w:numPr>
          <w:ilvl w:val="0"/>
          <w:numId w:val="18"/>
        </w:numPr>
        <w:tabs>
          <w:tab w:val="left" w:pos="180"/>
        </w:tabs>
        <w:autoSpaceDE w:val="0"/>
        <w:autoSpaceDN w:val="0"/>
        <w:adjustRightInd w:val="0"/>
        <w:spacing w:after="0" w:line="240" w:lineRule="auto"/>
        <w:jc w:val="both"/>
        <w:rPr>
          <w:rFonts w:cs="Arial"/>
          <w:b/>
          <w:bCs/>
        </w:rPr>
      </w:pPr>
      <w:r>
        <w:rPr>
          <w:rFonts w:cs="Arial"/>
          <w:b/>
          <w:bCs/>
        </w:rPr>
        <w:t xml:space="preserve"> </w:t>
      </w:r>
      <w:r w:rsidR="00F05753" w:rsidRPr="005E7374">
        <w:rPr>
          <w:rFonts w:cs="Arial"/>
          <w:b/>
          <w:bCs/>
        </w:rPr>
        <w:t>TRADE SECRETS, COMMERCIAL AND FINANCIAL INFORMATION</w:t>
      </w:r>
    </w:p>
    <w:p w14:paraId="62250B49" w14:textId="77777777" w:rsidR="00F05753" w:rsidRPr="005E7374" w:rsidRDefault="00F05753" w:rsidP="008F51DD">
      <w:pPr>
        <w:spacing w:after="0" w:line="240" w:lineRule="auto"/>
        <w:jc w:val="both"/>
        <w:rPr>
          <w:rFonts w:cs="Arial"/>
        </w:rPr>
      </w:pPr>
      <w:r w:rsidRPr="005E7374">
        <w:rPr>
          <w:rFonts w:cs="Arial"/>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422ED473" w14:textId="77777777" w:rsidR="00F05753" w:rsidRPr="005E7374" w:rsidRDefault="00F05753" w:rsidP="008F51DD">
      <w:pPr>
        <w:spacing w:after="0" w:line="240" w:lineRule="auto"/>
        <w:jc w:val="both"/>
        <w:rPr>
          <w:rFonts w:cs="Arial"/>
          <w:color w:val="C00000"/>
          <w:lang w:eastAsia="x-none"/>
        </w:rPr>
      </w:pPr>
    </w:p>
    <w:p w14:paraId="19990CF5" w14:textId="5E2719C9" w:rsidR="00F05753" w:rsidRPr="005E7374" w:rsidRDefault="00E148CB" w:rsidP="002B61E6">
      <w:pPr>
        <w:numPr>
          <w:ilvl w:val="0"/>
          <w:numId w:val="18"/>
        </w:numPr>
        <w:autoSpaceDE w:val="0"/>
        <w:autoSpaceDN w:val="0"/>
        <w:adjustRightInd w:val="0"/>
        <w:spacing w:after="0" w:line="240" w:lineRule="auto"/>
        <w:jc w:val="both"/>
        <w:rPr>
          <w:rFonts w:cs="Arial"/>
          <w:b/>
        </w:rPr>
      </w:pPr>
      <w:r>
        <w:rPr>
          <w:rFonts w:cs="Arial"/>
          <w:b/>
        </w:rPr>
        <w:t xml:space="preserve"> </w:t>
      </w:r>
      <w:r w:rsidR="00F05753" w:rsidRPr="005E7374">
        <w:rPr>
          <w:rFonts w:cs="Arial"/>
          <w:b/>
        </w:rPr>
        <w:t>TRANSPARENCY</w:t>
      </w:r>
    </w:p>
    <w:p w14:paraId="5D596868" w14:textId="50111489" w:rsidR="00F05753" w:rsidRPr="005E7374" w:rsidRDefault="00F05753" w:rsidP="008F51DD">
      <w:pPr>
        <w:autoSpaceDE w:val="0"/>
        <w:autoSpaceDN w:val="0"/>
        <w:adjustRightInd w:val="0"/>
        <w:spacing w:after="0" w:line="240" w:lineRule="auto"/>
        <w:jc w:val="both"/>
        <w:rPr>
          <w:rFonts w:cs="Arial"/>
        </w:rPr>
      </w:pPr>
      <w:r w:rsidRPr="005E7374">
        <w:rPr>
          <w:rFonts w:cs="Arial"/>
        </w:rPr>
        <w:t xml:space="preserve">This contract, including any accompanying exhibits, attachments, and appendices, is subject to the “Mississippi Public Records Act of 1983,” and its exceptions. </w:t>
      </w:r>
      <w:r w:rsidRPr="005E7374">
        <w:rPr>
          <w:rFonts w:cs="Arial"/>
          <w:i/>
        </w:rPr>
        <w:t>See</w:t>
      </w:r>
      <w:r w:rsidRPr="005E7374">
        <w:rPr>
          <w:rFonts w:cs="Arial"/>
        </w:rPr>
        <w:t xml:space="preserve"> Mississippi Code Ann</w:t>
      </w:r>
      <w:r w:rsidR="00416B7E">
        <w:rPr>
          <w:rFonts w:cs="Arial"/>
        </w:rPr>
        <w:t>otated</w:t>
      </w:r>
      <w:r w:rsidRPr="005E7374">
        <w:rPr>
          <w:rFonts w:cs="Arial"/>
        </w:rPr>
        <w:t xml:space="preserve"> 25-61-1 </w:t>
      </w:r>
      <w:r w:rsidRPr="005E7374">
        <w:rPr>
          <w:rFonts w:cs="Arial"/>
          <w:i/>
          <w:iCs/>
        </w:rPr>
        <w:t>et seq.</w:t>
      </w:r>
      <w:r w:rsidRPr="005E7374">
        <w:rPr>
          <w:rFonts w:cs="Arial"/>
        </w:rPr>
        <w:t xml:space="preserve"> and Mississippi Code Annotated 79-23-1. In addition, this contract is subject to the provisions of the Mississippi Accountability and Transparency Act of 2008. Mississippi Code Annotated 27-104-151 </w:t>
      </w:r>
      <w:r w:rsidRPr="005E7374">
        <w:rPr>
          <w:rFonts w:cs="Arial"/>
          <w:i/>
          <w:iCs/>
        </w:rPr>
        <w:t>et seq.</w:t>
      </w:r>
      <w:r w:rsidRPr="005E7374">
        <w:rPr>
          <w:rFonts w:cs="Arial"/>
        </w:rPr>
        <w:t xml:space="preserve"> Unless exempted from disclosure due to a court-issued protective order, a copy of this executed contract is required to be posted to the Mississippi Department of Finance and Administration’s independent agency contract website for public access </w:t>
      </w:r>
      <w:r w:rsidR="0041517E" w:rsidRPr="00274BD8">
        <w:rPr>
          <w:rFonts w:cs="Arial"/>
        </w:rPr>
        <w:t>at http://</w:t>
      </w:r>
      <w:r w:rsidRPr="00FF3661">
        <w:rPr>
          <w:rFonts w:cs="Arial"/>
          <w:u w:val="single"/>
        </w:rPr>
        <w:t>www</w:t>
      </w:r>
      <w:r w:rsidRPr="005E7374">
        <w:rPr>
          <w:rFonts w:cs="Arial"/>
          <w:u w:val="single"/>
        </w:rPr>
        <w:t>.transparency.mississippi.gov</w:t>
      </w:r>
      <w:r w:rsidRPr="005E7374">
        <w:rPr>
          <w:rFonts w:cs="Arial"/>
        </w:rPr>
        <w:t>. Information identified by Contractor as trade secrets, or other proprietary information, including confidential vendor information or any other information which is required confidential by state or federal law or outside the applicable freedom of information statutes, will be redacted.</w:t>
      </w:r>
    </w:p>
    <w:p w14:paraId="3DC6B30C" w14:textId="77777777" w:rsidR="000A58D2" w:rsidRPr="005E7374" w:rsidRDefault="000A58D2" w:rsidP="008F51DD">
      <w:pPr>
        <w:autoSpaceDE w:val="0"/>
        <w:autoSpaceDN w:val="0"/>
        <w:adjustRightInd w:val="0"/>
        <w:spacing w:after="0" w:line="240" w:lineRule="auto"/>
        <w:jc w:val="both"/>
        <w:rPr>
          <w:rFonts w:cs="Arial"/>
          <w:b/>
        </w:rPr>
      </w:pPr>
    </w:p>
    <w:p w14:paraId="12329D55" w14:textId="1D152636" w:rsidR="00F05753" w:rsidRPr="005E7374" w:rsidRDefault="00BD30CB" w:rsidP="002B61E6">
      <w:pPr>
        <w:numPr>
          <w:ilvl w:val="0"/>
          <w:numId w:val="18"/>
        </w:numPr>
        <w:autoSpaceDE w:val="0"/>
        <w:autoSpaceDN w:val="0"/>
        <w:adjustRightInd w:val="0"/>
        <w:spacing w:after="0" w:line="240" w:lineRule="auto"/>
        <w:jc w:val="both"/>
        <w:rPr>
          <w:rFonts w:cs="Arial"/>
          <w:b/>
          <w:bCs/>
        </w:rPr>
      </w:pPr>
      <w:r>
        <w:rPr>
          <w:rFonts w:cs="Arial"/>
          <w:b/>
          <w:bCs/>
        </w:rPr>
        <w:t xml:space="preserve"> </w:t>
      </w:r>
      <w:r w:rsidR="00F05753" w:rsidRPr="005E7374">
        <w:rPr>
          <w:rFonts w:cs="Arial"/>
          <w:b/>
          <w:bCs/>
        </w:rPr>
        <w:t>UNSATISFACTORY WORK</w:t>
      </w:r>
    </w:p>
    <w:p w14:paraId="06FA0E93" w14:textId="77777777" w:rsidR="00F05753" w:rsidRPr="005E7374" w:rsidRDefault="00F05753" w:rsidP="008F51DD">
      <w:pPr>
        <w:autoSpaceDE w:val="0"/>
        <w:autoSpaceDN w:val="0"/>
        <w:adjustRightInd w:val="0"/>
        <w:spacing w:after="0" w:line="240" w:lineRule="auto"/>
        <w:jc w:val="both"/>
        <w:rPr>
          <w:rFonts w:cs="Arial"/>
        </w:rPr>
      </w:pPr>
      <w:r w:rsidRPr="005E7374">
        <w:rPr>
          <w:rFonts w:cs="Arial"/>
          <w:color w:val="000000"/>
        </w:rPr>
        <w:lastRenderedPageBreak/>
        <w:t>If, at any time during the contract term, the service performed, or work done by Contractor is considered by the Agency to create a condition that threatens the health, safety, or welfare of the citizens and/or employees of the State of Mississippi, Contractor shall, on being notified by the Agency, immediately correct such deficient service or work.  In the event Contractor fails, after notice, to correct the deficient service or work immediately, the Agency shall have the right to order the correction of the deficiency by separate contract or with its own resources at the expense of Contractor.</w:t>
      </w:r>
    </w:p>
    <w:p w14:paraId="420DE15D" w14:textId="77777777" w:rsidR="00F05753" w:rsidRPr="005E7374" w:rsidRDefault="00F05753" w:rsidP="008F51DD">
      <w:pPr>
        <w:pStyle w:val="BodyTextIndent2"/>
        <w:spacing w:after="0" w:line="240" w:lineRule="auto"/>
        <w:ind w:left="0"/>
        <w:jc w:val="both"/>
        <w:rPr>
          <w:color w:val="C00000"/>
        </w:rPr>
      </w:pPr>
    </w:p>
    <w:p w14:paraId="3876541D" w14:textId="77777777" w:rsidR="008E1C20" w:rsidRPr="005E7374" w:rsidRDefault="008E1C20" w:rsidP="004E4B50">
      <w:pPr>
        <w:spacing w:after="0" w:line="240" w:lineRule="auto"/>
        <w:rPr>
          <w:rFonts w:eastAsiaTheme="majorEastAsia" w:cstheme="majorBidi"/>
          <w:b/>
          <w:bCs/>
          <w:color w:val="000000"/>
        </w:rPr>
      </w:pPr>
    </w:p>
    <w:p w14:paraId="371655DF" w14:textId="2BB4ACBF" w:rsidR="000803E5" w:rsidRDefault="00F03D6F" w:rsidP="004E4B50">
      <w:pPr>
        <w:pStyle w:val="ListParagraph"/>
        <w:ind w:left="90"/>
        <w:jc w:val="center"/>
        <w:rPr>
          <w:rFonts w:cs="Times New Roman"/>
        </w:rPr>
        <w:sectPr w:rsidR="000803E5" w:rsidSect="00D43168">
          <w:headerReference w:type="default" r:id="rId24"/>
          <w:footerReference w:type="default" r:id="rId25"/>
          <w:headerReference w:type="first" r:id="rId26"/>
          <w:pgSz w:w="12240" w:h="15840"/>
          <w:pgMar w:top="0" w:right="1440" w:bottom="1440" w:left="1350" w:header="288" w:footer="0" w:gutter="0"/>
          <w:cols w:space="720"/>
          <w:titlePg/>
          <w:docGrid w:linePitch="360"/>
        </w:sectPr>
      </w:pPr>
      <w:r>
        <w:rPr>
          <w:rFonts w:cs="Times New Roman"/>
        </w:rPr>
        <w:t>End of this page</w:t>
      </w:r>
    </w:p>
    <w:p w14:paraId="62E3FB11" w14:textId="1BB819C6" w:rsidR="0041517E" w:rsidRPr="00857B10" w:rsidRDefault="005E39A8" w:rsidP="00857B10">
      <w:pPr>
        <w:tabs>
          <w:tab w:val="left" w:pos="1440"/>
        </w:tabs>
        <w:spacing w:line="240" w:lineRule="auto"/>
        <w:ind w:left="360" w:hanging="360"/>
        <w:jc w:val="center"/>
        <w:outlineLvl w:val="0"/>
        <w:rPr>
          <w:rFonts w:eastAsiaTheme="majorEastAsia" w:cstheme="majorBidi"/>
          <w:b/>
          <w:bCs/>
          <w:color w:val="0070C0"/>
          <w:sz w:val="28"/>
          <w:szCs w:val="28"/>
          <w:u w:val="single"/>
        </w:rPr>
      </w:pPr>
      <w:bookmarkStart w:id="199" w:name="_Toc144814954"/>
      <w:r w:rsidRPr="00857B10">
        <w:rPr>
          <w:rFonts w:eastAsiaTheme="majorEastAsia" w:cstheme="majorBidi"/>
          <w:b/>
          <w:bCs/>
          <w:color w:val="0070C0"/>
          <w:sz w:val="28"/>
          <w:szCs w:val="28"/>
          <w:u w:val="single"/>
        </w:rPr>
        <w:lastRenderedPageBreak/>
        <w:t>A</w:t>
      </w:r>
      <w:r w:rsidR="0041517E" w:rsidRPr="00857B10">
        <w:rPr>
          <w:rFonts w:eastAsiaTheme="majorEastAsia" w:cstheme="majorBidi"/>
          <w:b/>
          <w:bCs/>
          <w:color w:val="0070C0"/>
          <w:sz w:val="28"/>
          <w:szCs w:val="28"/>
          <w:u w:val="single"/>
        </w:rPr>
        <w:t>ppendix C - References</w:t>
      </w:r>
      <w:bookmarkEnd w:id="199"/>
    </w:p>
    <w:p w14:paraId="5F23ADAA" w14:textId="77777777" w:rsidR="0041517E" w:rsidRPr="005E7374" w:rsidRDefault="0041517E" w:rsidP="00EA2B84">
      <w:pPr>
        <w:pStyle w:val="BodyText"/>
        <w:rPr>
          <w:highlight w:val="yellow"/>
        </w:rPr>
      </w:pPr>
    </w:p>
    <w:tbl>
      <w:tblPr>
        <w:tblStyle w:val="TableGrid"/>
        <w:tblW w:w="0" w:type="auto"/>
        <w:tblInd w:w="535" w:type="dxa"/>
        <w:tblLook w:val="04A0" w:firstRow="1" w:lastRow="0" w:firstColumn="1" w:lastColumn="0" w:noHBand="0" w:noVBand="1"/>
      </w:tblPr>
      <w:tblGrid>
        <w:gridCol w:w="3931"/>
        <w:gridCol w:w="5784"/>
      </w:tblGrid>
      <w:tr w:rsidR="0041517E" w:rsidRPr="00480AF5" w14:paraId="3DA9578A" w14:textId="77777777" w:rsidTr="00EA2B84">
        <w:tc>
          <w:tcPr>
            <w:tcW w:w="3931" w:type="dxa"/>
          </w:tcPr>
          <w:p w14:paraId="76CA4193" w14:textId="77777777" w:rsidR="0041517E" w:rsidRPr="00480AF5" w:rsidRDefault="0041517E" w:rsidP="00EF0550">
            <w:pPr>
              <w:spacing w:line="276" w:lineRule="auto"/>
              <w:rPr>
                <w:rFonts w:eastAsiaTheme="majorEastAsia" w:cstheme="majorBidi"/>
                <w:color w:val="000000"/>
              </w:rPr>
            </w:pPr>
            <w:r w:rsidRPr="00480AF5">
              <w:rPr>
                <w:rFonts w:eastAsiaTheme="majorEastAsia" w:cstheme="majorBidi"/>
                <w:color w:val="000000"/>
              </w:rPr>
              <w:t>Client Name</w:t>
            </w:r>
          </w:p>
        </w:tc>
        <w:tc>
          <w:tcPr>
            <w:tcW w:w="5784" w:type="dxa"/>
          </w:tcPr>
          <w:p w14:paraId="4842970B" w14:textId="77777777" w:rsidR="0041517E" w:rsidRPr="00480AF5" w:rsidRDefault="0041517E" w:rsidP="00EF0550">
            <w:pPr>
              <w:spacing w:after="120" w:line="276" w:lineRule="auto"/>
              <w:rPr>
                <w:rFonts w:eastAsiaTheme="majorEastAsia" w:cstheme="majorBidi"/>
                <w:color w:val="000000"/>
              </w:rPr>
            </w:pPr>
          </w:p>
        </w:tc>
      </w:tr>
      <w:tr w:rsidR="0041517E" w:rsidRPr="00480AF5" w14:paraId="2EB768DC" w14:textId="77777777" w:rsidTr="00EA2B84">
        <w:tc>
          <w:tcPr>
            <w:tcW w:w="3931" w:type="dxa"/>
          </w:tcPr>
          <w:p w14:paraId="24901B1B" w14:textId="77777777" w:rsidR="0041517E" w:rsidRPr="00480AF5" w:rsidRDefault="0041517E" w:rsidP="00EF0550">
            <w:pPr>
              <w:spacing w:line="276" w:lineRule="auto"/>
              <w:rPr>
                <w:rFonts w:eastAsiaTheme="majorEastAsia" w:cstheme="majorBidi"/>
                <w:color w:val="000000"/>
              </w:rPr>
            </w:pPr>
            <w:r w:rsidRPr="00480AF5">
              <w:rPr>
                <w:rFonts w:eastAsiaTheme="majorEastAsia" w:cstheme="majorBidi"/>
                <w:color w:val="000000"/>
              </w:rPr>
              <w:t>Contact Name and Title</w:t>
            </w:r>
          </w:p>
        </w:tc>
        <w:tc>
          <w:tcPr>
            <w:tcW w:w="5784" w:type="dxa"/>
          </w:tcPr>
          <w:p w14:paraId="476CA9B5" w14:textId="77777777" w:rsidR="0041517E" w:rsidRPr="00480AF5" w:rsidRDefault="0041517E" w:rsidP="00EF0550">
            <w:pPr>
              <w:spacing w:after="120" w:line="276" w:lineRule="auto"/>
              <w:rPr>
                <w:rFonts w:eastAsiaTheme="majorEastAsia" w:cstheme="majorBidi"/>
                <w:color w:val="000000"/>
              </w:rPr>
            </w:pPr>
          </w:p>
        </w:tc>
      </w:tr>
      <w:tr w:rsidR="0041517E" w:rsidRPr="00480AF5" w14:paraId="5CC7C059" w14:textId="77777777" w:rsidTr="00EA2B84">
        <w:tc>
          <w:tcPr>
            <w:tcW w:w="3931" w:type="dxa"/>
          </w:tcPr>
          <w:p w14:paraId="4D3E8D2C" w14:textId="77777777" w:rsidR="0041517E" w:rsidRPr="00480AF5" w:rsidRDefault="0041517E" w:rsidP="00EF0550">
            <w:pPr>
              <w:spacing w:line="276" w:lineRule="auto"/>
              <w:rPr>
                <w:rFonts w:eastAsiaTheme="majorEastAsia" w:cstheme="majorBidi"/>
                <w:color w:val="000000"/>
              </w:rPr>
            </w:pPr>
            <w:r w:rsidRPr="00480AF5">
              <w:rPr>
                <w:rFonts w:eastAsiaTheme="majorEastAsia" w:cstheme="majorBidi"/>
                <w:color w:val="000000"/>
              </w:rPr>
              <w:t>Contact Address</w:t>
            </w:r>
          </w:p>
        </w:tc>
        <w:tc>
          <w:tcPr>
            <w:tcW w:w="5784" w:type="dxa"/>
          </w:tcPr>
          <w:p w14:paraId="73BAB53C" w14:textId="77777777" w:rsidR="0041517E" w:rsidRPr="00480AF5" w:rsidRDefault="0041517E" w:rsidP="00EF0550">
            <w:pPr>
              <w:spacing w:after="120" w:line="276" w:lineRule="auto"/>
              <w:rPr>
                <w:rFonts w:eastAsiaTheme="majorEastAsia" w:cstheme="majorBidi"/>
                <w:color w:val="000000"/>
              </w:rPr>
            </w:pPr>
          </w:p>
        </w:tc>
      </w:tr>
      <w:tr w:rsidR="0041517E" w:rsidRPr="00480AF5" w14:paraId="49F00424" w14:textId="77777777" w:rsidTr="00EA2B84">
        <w:tc>
          <w:tcPr>
            <w:tcW w:w="3931" w:type="dxa"/>
          </w:tcPr>
          <w:p w14:paraId="762AF26A" w14:textId="77777777" w:rsidR="0041517E" w:rsidRPr="00480AF5" w:rsidRDefault="0041517E" w:rsidP="00EF0550">
            <w:pPr>
              <w:spacing w:line="276" w:lineRule="auto"/>
              <w:rPr>
                <w:rFonts w:eastAsiaTheme="majorEastAsia" w:cstheme="majorBidi"/>
                <w:color w:val="000000"/>
              </w:rPr>
            </w:pPr>
            <w:r w:rsidRPr="00480AF5">
              <w:rPr>
                <w:rFonts w:eastAsiaTheme="majorEastAsia" w:cstheme="majorBidi"/>
                <w:color w:val="000000"/>
              </w:rPr>
              <w:t>Contact Telephone Number</w:t>
            </w:r>
          </w:p>
        </w:tc>
        <w:tc>
          <w:tcPr>
            <w:tcW w:w="5784" w:type="dxa"/>
          </w:tcPr>
          <w:p w14:paraId="68A2D5C6" w14:textId="77777777" w:rsidR="0041517E" w:rsidRPr="00480AF5" w:rsidRDefault="0041517E" w:rsidP="00EF0550">
            <w:pPr>
              <w:spacing w:after="120" w:line="276" w:lineRule="auto"/>
              <w:rPr>
                <w:rFonts w:eastAsiaTheme="majorEastAsia" w:cstheme="majorBidi"/>
                <w:color w:val="000000"/>
              </w:rPr>
            </w:pPr>
          </w:p>
        </w:tc>
      </w:tr>
      <w:tr w:rsidR="0041517E" w:rsidRPr="00480AF5" w14:paraId="316074EF" w14:textId="77777777" w:rsidTr="00EA2B84">
        <w:tc>
          <w:tcPr>
            <w:tcW w:w="3931" w:type="dxa"/>
          </w:tcPr>
          <w:p w14:paraId="17DBB28C" w14:textId="77777777" w:rsidR="0041517E" w:rsidRPr="00480AF5" w:rsidRDefault="0041517E" w:rsidP="00EF0550">
            <w:pPr>
              <w:spacing w:line="276" w:lineRule="auto"/>
              <w:rPr>
                <w:rFonts w:eastAsiaTheme="majorEastAsia" w:cstheme="majorBidi"/>
                <w:color w:val="000000"/>
              </w:rPr>
            </w:pPr>
            <w:r w:rsidRPr="00480AF5">
              <w:rPr>
                <w:rFonts w:eastAsiaTheme="majorEastAsia" w:cstheme="majorBidi"/>
                <w:color w:val="000000"/>
              </w:rPr>
              <w:t>Email Address</w:t>
            </w:r>
          </w:p>
        </w:tc>
        <w:tc>
          <w:tcPr>
            <w:tcW w:w="5784" w:type="dxa"/>
          </w:tcPr>
          <w:p w14:paraId="625D53B0" w14:textId="77777777" w:rsidR="0041517E" w:rsidRPr="00480AF5" w:rsidRDefault="0041517E" w:rsidP="00EF0550">
            <w:pPr>
              <w:spacing w:after="120" w:line="276" w:lineRule="auto"/>
              <w:rPr>
                <w:rFonts w:eastAsiaTheme="majorEastAsia" w:cstheme="majorBidi"/>
                <w:color w:val="000000"/>
              </w:rPr>
            </w:pPr>
          </w:p>
        </w:tc>
      </w:tr>
      <w:tr w:rsidR="0041517E" w:rsidRPr="00480AF5" w14:paraId="5255B06C" w14:textId="77777777" w:rsidTr="00EA2B84">
        <w:tc>
          <w:tcPr>
            <w:tcW w:w="3931" w:type="dxa"/>
          </w:tcPr>
          <w:p w14:paraId="5C72C12D" w14:textId="77777777" w:rsidR="0041517E" w:rsidRPr="00480AF5" w:rsidRDefault="0041517E" w:rsidP="00EF0550">
            <w:pPr>
              <w:spacing w:line="276" w:lineRule="auto"/>
              <w:rPr>
                <w:rFonts w:eastAsiaTheme="majorEastAsia" w:cstheme="majorBidi"/>
                <w:color w:val="000000"/>
              </w:rPr>
            </w:pPr>
            <w:r w:rsidRPr="00480AF5">
              <w:rPr>
                <w:rFonts w:eastAsiaTheme="majorEastAsia" w:cstheme="majorBidi"/>
                <w:color w:val="000000"/>
              </w:rPr>
              <w:t>Type of work provided to the client</w:t>
            </w:r>
          </w:p>
          <w:p w14:paraId="3969B8B6" w14:textId="77777777" w:rsidR="0041517E" w:rsidRPr="00480AF5" w:rsidRDefault="0041517E" w:rsidP="00EF0550">
            <w:pPr>
              <w:spacing w:line="276" w:lineRule="auto"/>
              <w:rPr>
                <w:rFonts w:eastAsiaTheme="majorEastAsia" w:cstheme="majorBidi"/>
                <w:color w:val="000000"/>
              </w:rPr>
            </w:pPr>
          </w:p>
        </w:tc>
        <w:tc>
          <w:tcPr>
            <w:tcW w:w="5784" w:type="dxa"/>
          </w:tcPr>
          <w:p w14:paraId="27DFDE08" w14:textId="77777777" w:rsidR="0041517E" w:rsidRPr="00480AF5" w:rsidRDefault="0041517E" w:rsidP="00EF0550">
            <w:pPr>
              <w:spacing w:line="276" w:lineRule="auto"/>
              <w:rPr>
                <w:rFonts w:eastAsiaTheme="majorEastAsia" w:cstheme="majorBidi"/>
                <w:color w:val="000000"/>
              </w:rPr>
            </w:pPr>
          </w:p>
        </w:tc>
      </w:tr>
      <w:tr w:rsidR="0041517E" w:rsidRPr="00480AF5" w14:paraId="46AE3B0B" w14:textId="77777777" w:rsidTr="00EA2B84">
        <w:tc>
          <w:tcPr>
            <w:tcW w:w="3931" w:type="dxa"/>
          </w:tcPr>
          <w:p w14:paraId="3C5DFF11" w14:textId="77777777" w:rsidR="0041517E" w:rsidRPr="00480AF5" w:rsidRDefault="0041517E" w:rsidP="00EF0550">
            <w:pPr>
              <w:spacing w:line="276" w:lineRule="auto"/>
              <w:rPr>
                <w:rFonts w:eastAsiaTheme="majorEastAsia" w:cstheme="majorBidi"/>
                <w:color w:val="000000"/>
              </w:rPr>
            </w:pPr>
            <w:r>
              <w:rPr>
                <w:rFonts w:eastAsiaTheme="majorEastAsia" w:cstheme="majorBidi"/>
                <w:color w:val="000000"/>
              </w:rPr>
              <w:t>E</w:t>
            </w:r>
            <w:r w:rsidRPr="00480AF5">
              <w:rPr>
                <w:rFonts w:eastAsiaTheme="majorEastAsia" w:cstheme="majorBidi"/>
                <w:color w:val="000000"/>
              </w:rPr>
              <w:t xml:space="preserve">ffective </w:t>
            </w:r>
            <w:r>
              <w:rPr>
                <w:rFonts w:eastAsiaTheme="majorEastAsia" w:cstheme="majorBidi"/>
                <w:color w:val="000000"/>
              </w:rPr>
              <w:t xml:space="preserve">contract </w:t>
            </w:r>
            <w:r w:rsidRPr="00480AF5">
              <w:rPr>
                <w:rFonts w:eastAsiaTheme="majorEastAsia" w:cstheme="majorBidi"/>
                <w:color w:val="000000"/>
              </w:rPr>
              <w:t xml:space="preserve">dates for the </w:t>
            </w:r>
            <w:proofErr w:type="gramStart"/>
            <w:r w:rsidRPr="00480AF5">
              <w:rPr>
                <w:rFonts w:eastAsiaTheme="majorEastAsia" w:cstheme="majorBidi"/>
                <w:color w:val="000000"/>
              </w:rPr>
              <w:t xml:space="preserve">time </w:t>
            </w:r>
            <w:r>
              <w:rPr>
                <w:rFonts w:eastAsiaTheme="majorEastAsia" w:cstheme="majorBidi"/>
                <w:color w:val="000000"/>
              </w:rPr>
              <w:t>frame</w:t>
            </w:r>
            <w:proofErr w:type="gramEnd"/>
            <w:r w:rsidRPr="00480AF5">
              <w:rPr>
                <w:rFonts w:eastAsiaTheme="majorEastAsia" w:cstheme="majorBidi"/>
                <w:color w:val="000000"/>
              </w:rPr>
              <w:t xml:space="preserve"> services </w:t>
            </w:r>
            <w:r>
              <w:rPr>
                <w:rFonts w:eastAsiaTheme="majorEastAsia" w:cstheme="majorBidi"/>
                <w:color w:val="000000"/>
              </w:rPr>
              <w:t xml:space="preserve">were/are being </w:t>
            </w:r>
            <w:r w:rsidRPr="00480AF5">
              <w:rPr>
                <w:rFonts w:eastAsiaTheme="majorEastAsia" w:cstheme="majorBidi"/>
                <w:color w:val="000000"/>
              </w:rPr>
              <w:t>provided to client</w:t>
            </w:r>
          </w:p>
        </w:tc>
        <w:tc>
          <w:tcPr>
            <w:tcW w:w="5784" w:type="dxa"/>
          </w:tcPr>
          <w:p w14:paraId="7D0F153A" w14:textId="77777777" w:rsidR="0041517E" w:rsidRPr="00480AF5" w:rsidRDefault="0041517E" w:rsidP="00EF0550">
            <w:pPr>
              <w:spacing w:line="276" w:lineRule="auto"/>
              <w:rPr>
                <w:rFonts w:eastAsiaTheme="majorEastAsia" w:cstheme="majorBidi"/>
                <w:color w:val="000000"/>
              </w:rPr>
            </w:pPr>
          </w:p>
        </w:tc>
      </w:tr>
    </w:tbl>
    <w:p w14:paraId="251C0145" w14:textId="77777777" w:rsidR="0041517E" w:rsidRPr="00480AF5" w:rsidRDefault="0041517E" w:rsidP="0041517E">
      <w:pPr>
        <w:spacing w:line="276" w:lineRule="auto"/>
        <w:rPr>
          <w:rFonts w:eastAsiaTheme="majorEastAsia" w:cstheme="majorBidi"/>
          <w:color w:val="000000"/>
        </w:rPr>
      </w:pPr>
    </w:p>
    <w:tbl>
      <w:tblPr>
        <w:tblStyle w:val="TableGrid"/>
        <w:tblW w:w="0" w:type="auto"/>
        <w:tblInd w:w="535" w:type="dxa"/>
        <w:tblLook w:val="04A0" w:firstRow="1" w:lastRow="0" w:firstColumn="1" w:lastColumn="0" w:noHBand="0" w:noVBand="1"/>
      </w:tblPr>
      <w:tblGrid>
        <w:gridCol w:w="3931"/>
        <w:gridCol w:w="5784"/>
      </w:tblGrid>
      <w:tr w:rsidR="0041517E" w:rsidRPr="00480AF5" w14:paraId="5D895A54" w14:textId="77777777" w:rsidTr="00EA2B84">
        <w:tc>
          <w:tcPr>
            <w:tcW w:w="3931" w:type="dxa"/>
          </w:tcPr>
          <w:p w14:paraId="6F6AD1FF" w14:textId="77777777" w:rsidR="0041517E" w:rsidRPr="00480AF5" w:rsidRDefault="0041517E" w:rsidP="00EF0550">
            <w:pPr>
              <w:spacing w:line="276" w:lineRule="auto"/>
              <w:rPr>
                <w:rFonts w:eastAsiaTheme="majorEastAsia" w:cstheme="majorBidi"/>
                <w:color w:val="000000"/>
              </w:rPr>
            </w:pPr>
            <w:r w:rsidRPr="00480AF5">
              <w:rPr>
                <w:rFonts w:eastAsiaTheme="majorEastAsia" w:cstheme="majorBidi"/>
                <w:color w:val="000000"/>
              </w:rPr>
              <w:t>Client Name</w:t>
            </w:r>
          </w:p>
        </w:tc>
        <w:tc>
          <w:tcPr>
            <w:tcW w:w="5784" w:type="dxa"/>
          </w:tcPr>
          <w:p w14:paraId="700727A8" w14:textId="77777777" w:rsidR="0041517E" w:rsidRPr="00480AF5" w:rsidRDefault="0041517E" w:rsidP="00EF0550">
            <w:pPr>
              <w:spacing w:after="120" w:line="276" w:lineRule="auto"/>
              <w:rPr>
                <w:rFonts w:eastAsiaTheme="majorEastAsia" w:cstheme="majorBidi"/>
                <w:color w:val="000000"/>
              </w:rPr>
            </w:pPr>
          </w:p>
        </w:tc>
      </w:tr>
      <w:tr w:rsidR="0041517E" w:rsidRPr="00480AF5" w14:paraId="4ADE047D" w14:textId="77777777" w:rsidTr="00EA2B84">
        <w:tc>
          <w:tcPr>
            <w:tcW w:w="3931" w:type="dxa"/>
          </w:tcPr>
          <w:p w14:paraId="795B43EB" w14:textId="77777777" w:rsidR="0041517E" w:rsidRPr="00480AF5" w:rsidRDefault="0041517E" w:rsidP="00EF0550">
            <w:pPr>
              <w:spacing w:line="276" w:lineRule="auto"/>
              <w:rPr>
                <w:rFonts w:eastAsiaTheme="majorEastAsia" w:cstheme="majorBidi"/>
                <w:color w:val="000000"/>
              </w:rPr>
            </w:pPr>
            <w:r w:rsidRPr="00480AF5">
              <w:rPr>
                <w:rFonts w:eastAsiaTheme="majorEastAsia" w:cstheme="majorBidi"/>
                <w:color w:val="000000"/>
              </w:rPr>
              <w:t>Contact Name and Title</w:t>
            </w:r>
          </w:p>
        </w:tc>
        <w:tc>
          <w:tcPr>
            <w:tcW w:w="5784" w:type="dxa"/>
          </w:tcPr>
          <w:p w14:paraId="3D4994CB" w14:textId="77777777" w:rsidR="0041517E" w:rsidRPr="00480AF5" w:rsidRDefault="0041517E" w:rsidP="00EF0550">
            <w:pPr>
              <w:spacing w:after="120" w:line="276" w:lineRule="auto"/>
              <w:rPr>
                <w:rFonts w:eastAsiaTheme="majorEastAsia" w:cstheme="majorBidi"/>
                <w:color w:val="000000"/>
              </w:rPr>
            </w:pPr>
          </w:p>
        </w:tc>
      </w:tr>
      <w:tr w:rsidR="0041517E" w:rsidRPr="00480AF5" w14:paraId="525D4DBE" w14:textId="77777777" w:rsidTr="00EA2B84">
        <w:tc>
          <w:tcPr>
            <w:tcW w:w="3931" w:type="dxa"/>
          </w:tcPr>
          <w:p w14:paraId="425F19F5" w14:textId="77777777" w:rsidR="0041517E" w:rsidRPr="00480AF5" w:rsidRDefault="0041517E" w:rsidP="00EF0550">
            <w:pPr>
              <w:spacing w:line="276" w:lineRule="auto"/>
              <w:rPr>
                <w:rFonts w:eastAsiaTheme="majorEastAsia" w:cstheme="majorBidi"/>
                <w:color w:val="000000"/>
              </w:rPr>
            </w:pPr>
            <w:r w:rsidRPr="00480AF5">
              <w:rPr>
                <w:rFonts w:eastAsiaTheme="majorEastAsia" w:cstheme="majorBidi"/>
                <w:color w:val="000000"/>
              </w:rPr>
              <w:t>Contact Address</w:t>
            </w:r>
          </w:p>
        </w:tc>
        <w:tc>
          <w:tcPr>
            <w:tcW w:w="5784" w:type="dxa"/>
          </w:tcPr>
          <w:p w14:paraId="5573B115" w14:textId="77777777" w:rsidR="0041517E" w:rsidRPr="00480AF5" w:rsidRDefault="0041517E" w:rsidP="00EF0550">
            <w:pPr>
              <w:spacing w:after="120" w:line="276" w:lineRule="auto"/>
              <w:rPr>
                <w:rFonts w:eastAsiaTheme="majorEastAsia" w:cstheme="majorBidi"/>
                <w:color w:val="000000"/>
              </w:rPr>
            </w:pPr>
          </w:p>
        </w:tc>
      </w:tr>
      <w:tr w:rsidR="0041517E" w:rsidRPr="00480AF5" w14:paraId="34B6CD64" w14:textId="77777777" w:rsidTr="00EA2B84">
        <w:tc>
          <w:tcPr>
            <w:tcW w:w="3931" w:type="dxa"/>
          </w:tcPr>
          <w:p w14:paraId="607C4711" w14:textId="77777777" w:rsidR="0041517E" w:rsidRPr="00480AF5" w:rsidRDefault="0041517E" w:rsidP="00EF0550">
            <w:pPr>
              <w:spacing w:line="276" w:lineRule="auto"/>
              <w:rPr>
                <w:rFonts w:eastAsiaTheme="majorEastAsia" w:cstheme="majorBidi"/>
                <w:color w:val="000000"/>
              </w:rPr>
            </w:pPr>
            <w:r w:rsidRPr="00480AF5">
              <w:rPr>
                <w:rFonts w:eastAsiaTheme="majorEastAsia" w:cstheme="majorBidi"/>
                <w:color w:val="000000"/>
              </w:rPr>
              <w:t>Contact Telephone Number</w:t>
            </w:r>
          </w:p>
        </w:tc>
        <w:tc>
          <w:tcPr>
            <w:tcW w:w="5784" w:type="dxa"/>
          </w:tcPr>
          <w:p w14:paraId="1ABF373D" w14:textId="77777777" w:rsidR="0041517E" w:rsidRPr="00480AF5" w:rsidRDefault="0041517E" w:rsidP="00EF0550">
            <w:pPr>
              <w:spacing w:after="120" w:line="276" w:lineRule="auto"/>
              <w:rPr>
                <w:rFonts w:eastAsiaTheme="majorEastAsia" w:cstheme="majorBidi"/>
                <w:color w:val="000000"/>
              </w:rPr>
            </w:pPr>
          </w:p>
        </w:tc>
      </w:tr>
      <w:tr w:rsidR="0041517E" w:rsidRPr="00480AF5" w14:paraId="0BC9C298" w14:textId="77777777" w:rsidTr="00EA2B84">
        <w:tc>
          <w:tcPr>
            <w:tcW w:w="3931" w:type="dxa"/>
          </w:tcPr>
          <w:p w14:paraId="63F251F0" w14:textId="77777777" w:rsidR="0041517E" w:rsidRPr="00480AF5" w:rsidRDefault="0041517E" w:rsidP="00EF0550">
            <w:pPr>
              <w:spacing w:line="276" w:lineRule="auto"/>
              <w:rPr>
                <w:rFonts w:eastAsiaTheme="majorEastAsia" w:cstheme="majorBidi"/>
                <w:color w:val="000000"/>
              </w:rPr>
            </w:pPr>
            <w:r w:rsidRPr="00480AF5">
              <w:rPr>
                <w:rFonts w:eastAsiaTheme="majorEastAsia" w:cstheme="majorBidi"/>
                <w:color w:val="000000"/>
              </w:rPr>
              <w:t>Email Address</w:t>
            </w:r>
          </w:p>
        </w:tc>
        <w:tc>
          <w:tcPr>
            <w:tcW w:w="5784" w:type="dxa"/>
          </w:tcPr>
          <w:p w14:paraId="623E5182" w14:textId="77777777" w:rsidR="0041517E" w:rsidRPr="00480AF5" w:rsidRDefault="0041517E" w:rsidP="00EF0550">
            <w:pPr>
              <w:spacing w:after="120" w:line="276" w:lineRule="auto"/>
              <w:rPr>
                <w:rFonts w:eastAsiaTheme="majorEastAsia" w:cstheme="majorBidi"/>
                <w:color w:val="000000"/>
              </w:rPr>
            </w:pPr>
          </w:p>
        </w:tc>
      </w:tr>
      <w:tr w:rsidR="0041517E" w:rsidRPr="00480AF5" w14:paraId="7E267928" w14:textId="77777777" w:rsidTr="00EA2B84">
        <w:tc>
          <w:tcPr>
            <w:tcW w:w="3931" w:type="dxa"/>
          </w:tcPr>
          <w:p w14:paraId="563AF6F1" w14:textId="77777777" w:rsidR="0041517E" w:rsidRPr="00480AF5" w:rsidRDefault="0041517E" w:rsidP="00EF0550">
            <w:pPr>
              <w:spacing w:line="276" w:lineRule="auto"/>
              <w:rPr>
                <w:rFonts w:eastAsiaTheme="majorEastAsia" w:cstheme="majorBidi"/>
                <w:color w:val="000000"/>
              </w:rPr>
            </w:pPr>
            <w:r w:rsidRPr="00480AF5">
              <w:rPr>
                <w:rFonts w:eastAsiaTheme="majorEastAsia" w:cstheme="majorBidi"/>
                <w:color w:val="000000"/>
              </w:rPr>
              <w:t>Type of work provided to the client</w:t>
            </w:r>
          </w:p>
          <w:p w14:paraId="2F205E75" w14:textId="77777777" w:rsidR="0041517E" w:rsidRPr="00480AF5" w:rsidRDefault="0041517E" w:rsidP="00EF0550">
            <w:pPr>
              <w:spacing w:line="276" w:lineRule="auto"/>
              <w:rPr>
                <w:rFonts w:eastAsiaTheme="majorEastAsia" w:cstheme="majorBidi"/>
                <w:color w:val="000000"/>
              </w:rPr>
            </w:pPr>
          </w:p>
        </w:tc>
        <w:tc>
          <w:tcPr>
            <w:tcW w:w="5784" w:type="dxa"/>
          </w:tcPr>
          <w:p w14:paraId="07D47F5B" w14:textId="77777777" w:rsidR="0041517E" w:rsidRPr="00480AF5" w:rsidRDefault="0041517E" w:rsidP="00EF0550">
            <w:pPr>
              <w:spacing w:line="276" w:lineRule="auto"/>
              <w:rPr>
                <w:rFonts w:eastAsiaTheme="majorEastAsia" w:cstheme="majorBidi"/>
                <w:color w:val="000000"/>
              </w:rPr>
            </w:pPr>
          </w:p>
        </w:tc>
      </w:tr>
      <w:tr w:rsidR="0041517E" w:rsidRPr="00480AF5" w14:paraId="6350F222" w14:textId="77777777" w:rsidTr="00EA2B84">
        <w:tc>
          <w:tcPr>
            <w:tcW w:w="3931" w:type="dxa"/>
          </w:tcPr>
          <w:p w14:paraId="2502EF17" w14:textId="77777777" w:rsidR="0041517E" w:rsidRPr="00480AF5" w:rsidRDefault="0041517E" w:rsidP="00EF0550">
            <w:pPr>
              <w:spacing w:line="276" w:lineRule="auto"/>
              <w:rPr>
                <w:rFonts w:eastAsiaTheme="majorEastAsia" w:cstheme="majorBidi"/>
                <w:color w:val="000000"/>
              </w:rPr>
            </w:pPr>
            <w:r>
              <w:rPr>
                <w:rFonts w:eastAsiaTheme="majorEastAsia" w:cstheme="majorBidi"/>
                <w:color w:val="000000"/>
              </w:rPr>
              <w:t>E</w:t>
            </w:r>
            <w:r w:rsidRPr="00480AF5">
              <w:rPr>
                <w:rFonts w:eastAsiaTheme="majorEastAsia" w:cstheme="majorBidi"/>
                <w:color w:val="000000"/>
              </w:rPr>
              <w:t xml:space="preserve">ffective </w:t>
            </w:r>
            <w:r>
              <w:rPr>
                <w:rFonts w:eastAsiaTheme="majorEastAsia" w:cstheme="majorBidi"/>
                <w:color w:val="000000"/>
              </w:rPr>
              <w:t xml:space="preserve">contract </w:t>
            </w:r>
            <w:r w:rsidRPr="00480AF5">
              <w:rPr>
                <w:rFonts w:eastAsiaTheme="majorEastAsia" w:cstheme="majorBidi"/>
                <w:color w:val="000000"/>
              </w:rPr>
              <w:t xml:space="preserve">dates for the </w:t>
            </w:r>
            <w:proofErr w:type="gramStart"/>
            <w:r w:rsidRPr="00480AF5">
              <w:rPr>
                <w:rFonts w:eastAsiaTheme="majorEastAsia" w:cstheme="majorBidi"/>
                <w:color w:val="000000"/>
              </w:rPr>
              <w:t xml:space="preserve">time </w:t>
            </w:r>
            <w:r>
              <w:rPr>
                <w:rFonts w:eastAsiaTheme="majorEastAsia" w:cstheme="majorBidi"/>
                <w:color w:val="000000"/>
              </w:rPr>
              <w:t>frame</w:t>
            </w:r>
            <w:proofErr w:type="gramEnd"/>
            <w:r w:rsidRPr="00480AF5">
              <w:rPr>
                <w:rFonts w:eastAsiaTheme="majorEastAsia" w:cstheme="majorBidi"/>
                <w:color w:val="000000"/>
              </w:rPr>
              <w:t xml:space="preserve"> services </w:t>
            </w:r>
            <w:r>
              <w:rPr>
                <w:rFonts w:eastAsiaTheme="majorEastAsia" w:cstheme="majorBidi"/>
                <w:color w:val="000000"/>
              </w:rPr>
              <w:t xml:space="preserve">were/are being </w:t>
            </w:r>
            <w:r w:rsidRPr="00480AF5">
              <w:rPr>
                <w:rFonts w:eastAsiaTheme="majorEastAsia" w:cstheme="majorBidi"/>
                <w:color w:val="000000"/>
              </w:rPr>
              <w:t>provided to client</w:t>
            </w:r>
          </w:p>
        </w:tc>
        <w:tc>
          <w:tcPr>
            <w:tcW w:w="5784" w:type="dxa"/>
          </w:tcPr>
          <w:p w14:paraId="7C9B0D0F" w14:textId="77777777" w:rsidR="0041517E" w:rsidRPr="00480AF5" w:rsidRDefault="0041517E" w:rsidP="00EF0550">
            <w:pPr>
              <w:spacing w:line="276" w:lineRule="auto"/>
              <w:rPr>
                <w:rFonts w:eastAsiaTheme="majorEastAsia" w:cstheme="majorBidi"/>
                <w:color w:val="000000"/>
              </w:rPr>
            </w:pPr>
          </w:p>
        </w:tc>
      </w:tr>
    </w:tbl>
    <w:p w14:paraId="3365DB98" w14:textId="77777777" w:rsidR="0041517E" w:rsidRPr="005E7374" w:rsidRDefault="0041517E" w:rsidP="0041517E">
      <w:pPr>
        <w:spacing w:line="276" w:lineRule="auto"/>
        <w:jc w:val="center"/>
        <w:rPr>
          <w:rFonts w:eastAsiaTheme="majorEastAsia" w:cstheme="majorBidi"/>
          <w:bCs/>
          <w:i/>
          <w:color w:val="000000"/>
        </w:rPr>
      </w:pPr>
    </w:p>
    <w:tbl>
      <w:tblPr>
        <w:tblStyle w:val="TableGrid"/>
        <w:tblW w:w="0" w:type="auto"/>
        <w:tblInd w:w="535" w:type="dxa"/>
        <w:tblLook w:val="04A0" w:firstRow="1" w:lastRow="0" w:firstColumn="1" w:lastColumn="0" w:noHBand="0" w:noVBand="1"/>
      </w:tblPr>
      <w:tblGrid>
        <w:gridCol w:w="3931"/>
        <w:gridCol w:w="5784"/>
      </w:tblGrid>
      <w:tr w:rsidR="0041517E" w:rsidRPr="00480AF5" w14:paraId="19314EF0" w14:textId="77777777" w:rsidTr="00EA2B84">
        <w:tc>
          <w:tcPr>
            <w:tcW w:w="3931" w:type="dxa"/>
          </w:tcPr>
          <w:p w14:paraId="65A61681" w14:textId="77777777" w:rsidR="0041517E" w:rsidRPr="00480AF5" w:rsidRDefault="0041517E" w:rsidP="00EF0550">
            <w:pPr>
              <w:spacing w:line="276" w:lineRule="auto"/>
              <w:rPr>
                <w:rFonts w:eastAsiaTheme="majorEastAsia" w:cstheme="majorBidi"/>
                <w:color w:val="000000"/>
              </w:rPr>
            </w:pPr>
            <w:r w:rsidRPr="00480AF5">
              <w:rPr>
                <w:rFonts w:eastAsiaTheme="majorEastAsia" w:cstheme="majorBidi"/>
                <w:color w:val="000000"/>
              </w:rPr>
              <w:t>Client Name</w:t>
            </w:r>
          </w:p>
        </w:tc>
        <w:tc>
          <w:tcPr>
            <w:tcW w:w="5784" w:type="dxa"/>
          </w:tcPr>
          <w:p w14:paraId="2FBA4D39" w14:textId="77777777" w:rsidR="0041517E" w:rsidRPr="00480AF5" w:rsidRDefault="0041517E" w:rsidP="00EF0550">
            <w:pPr>
              <w:spacing w:after="120" w:line="276" w:lineRule="auto"/>
              <w:rPr>
                <w:rFonts w:eastAsiaTheme="majorEastAsia" w:cstheme="majorBidi"/>
                <w:color w:val="000000"/>
              </w:rPr>
            </w:pPr>
          </w:p>
        </w:tc>
      </w:tr>
      <w:tr w:rsidR="0041517E" w:rsidRPr="00480AF5" w14:paraId="0C7C57CC" w14:textId="77777777" w:rsidTr="00EA2B84">
        <w:tc>
          <w:tcPr>
            <w:tcW w:w="3931" w:type="dxa"/>
          </w:tcPr>
          <w:p w14:paraId="13AE0EC1" w14:textId="77777777" w:rsidR="0041517E" w:rsidRPr="00480AF5" w:rsidRDefault="0041517E" w:rsidP="00EF0550">
            <w:pPr>
              <w:spacing w:line="276" w:lineRule="auto"/>
              <w:rPr>
                <w:rFonts w:eastAsiaTheme="majorEastAsia" w:cstheme="majorBidi"/>
                <w:color w:val="000000"/>
              </w:rPr>
            </w:pPr>
            <w:r w:rsidRPr="00480AF5">
              <w:rPr>
                <w:rFonts w:eastAsiaTheme="majorEastAsia" w:cstheme="majorBidi"/>
                <w:color w:val="000000"/>
              </w:rPr>
              <w:t>Contact Name and Title</w:t>
            </w:r>
          </w:p>
        </w:tc>
        <w:tc>
          <w:tcPr>
            <w:tcW w:w="5784" w:type="dxa"/>
          </w:tcPr>
          <w:p w14:paraId="1778B31F" w14:textId="77777777" w:rsidR="0041517E" w:rsidRPr="00480AF5" w:rsidRDefault="0041517E" w:rsidP="00EF0550">
            <w:pPr>
              <w:spacing w:after="120" w:line="276" w:lineRule="auto"/>
              <w:rPr>
                <w:rFonts w:eastAsiaTheme="majorEastAsia" w:cstheme="majorBidi"/>
                <w:color w:val="000000"/>
              </w:rPr>
            </w:pPr>
          </w:p>
        </w:tc>
      </w:tr>
      <w:tr w:rsidR="0041517E" w:rsidRPr="00480AF5" w14:paraId="26948CCD" w14:textId="77777777" w:rsidTr="00EA2B84">
        <w:tc>
          <w:tcPr>
            <w:tcW w:w="3931" w:type="dxa"/>
          </w:tcPr>
          <w:p w14:paraId="1940F50B" w14:textId="77777777" w:rsidR="0041517E" w:rsidRPr="00480AF5" w:rsidRDefault="0041517E" w:rsidP="00EF0550">
            <w:pPr>
              <w:spacing w:line="276" w:lineRule="auto"/>
              <w:rPr>
                <w:rFonts w:eastAsiaTheme="majorEastAsia" w:cstheme="majorBidi"/>
                <w:color w:val="000000"/>
              </w:rPr>
            </w:pPr>
            <w:r w:rsidRPr="00480AF5">
              <w:rPr>
                <w:rFonts w:eastAsiaTheme="majorEastAsia" w:cstheme="majorBidi"/>
                <w:color w:val="000000"/>
              </w:rPr>
              <w:t>Contact Address</w:t>
            </w:r>
          </w:p>
        </w:tc>
        <w:tc>
          <w:tcPr>
            <w:tcW w:w="5784" w:type="dxa"/>
          </w:tcPr>
          <w:p w14:paraId="6C0568DB" w14:textId="77777777" w:rsidR="0041517E" w:rsidRPr="00480AF5" w:rsidRDefault="0041517E" w:rsidP="00EF0550">
            <w:pPr>
              <w:spacing w:after="120" w:line="276" w:lineRule="auto"/>
              <w:rPr>
                <w:rFonts w:eastAsiaTheme="majorEastAsia" w:cstheme="majorBidi"/>
                <w:color w:val="000000"/>
              </w:rPr>
            </w:pPr>
          </w:p>
        </w:tc>
      </w:tr>
      <w:tr w:rsidR="0041517E" w:rsidRPr="00480AF5" w14:paraId="30E8351D" w14:textId="77777777" w:rsidTr="00EA2B84">
        <w:tc>
          <w:tcPr>
            <w:tcW w:w="3931" w:type="dxa"/>
          </w:tcPr>
          <w:p w14:paraId="2BEA5609" w14:textId="77777777" w:rsidR="0041517E" w:rsidRPr="00480AF5" w:rsidRDefault="0041517E" w:rsidP="00EF0550">
            <w:pPr>
              <w:spacing w:line="276" w:lineRule="auto"/>
              <w:rPr>
                <w:rFonts w:eastAsiaTheme="majorEastAsia" w:cstheme="majorBidi"/>
                <w:color w:val="000000"/>
              </w:rPr>
            </w:pPr>
            <w:r w:rsidRPr="00480AF5">
              <w:rPr>
                <w:rFonts w:eastAsiaTheme="majorEastAsia" w:cstheme="majorBidi"/>
                <w:color w:val="000000"/>
              </w:rPr>
              <w:t>Contact Telephone Number</w:t>
            </w:r>
          </w:p>
        </w:tc>
        <w:tc>
          <w:tcPr>
            <w:tcW w:w="5784" w:type="dxa"/>
          </w:tcPr>
          <w:p w14:paraId="57F36EA3" w14:textId="77777777" w:rsidR="0041517E" w:rsidRPr="00480AF5" w:rsidRDefault="0041517E" w:rsidP="00EF0550">
            <w:pPr>
              <w:spacing w:after="120" w:line="276" w:lineRule="auto"/>
              <w:rPr>
                <w:rFonts w:eastAsiaTheme="majorEastAsia" w:cstheme="majorBidi"/>
                <w:color w:val="000000"/>
              </w:rPr>
            </w:pPr>
          </w:p>
        </w:tc>
      </w:tr>
      <w:tr w:rsidR="0041517E" w:rsidRPr="00480AF5" w14:paraId="575A2761" w14:textId="77777777" w:rsidTr="00EA2B84">
        <w:tc>
          <w:tcPr>
            <w:tcW w:w="3931" w:type="dxa"/>
          </w:tcPr>
          <w:p w14:paraId="574A6177" w14:textId="77777777" w:rsidR="0041517E" w:rsidRPr="00480AF5" w:rsidRDefault="0041517E" w:rsidP="00EF0550">
            <w:pPr>
              <w:spacing w:line="276" w:lineRule="auto"/>
              <w:rPr>
                <w:rFonts w:eastAsiaTheme="majorEastAsia" w:cstheme="majorBidi"/>
                <w:color w:val="000000"/>
              </w:rPr>
            </w:pPr>
            <w:r w:rsidRPr="00480AF5">
              <w:rPr>
                <w:rFonts w:eastAsiaTheme="majorEastAsia" w:cstheme="majorBidi"/>
                <w:color w:val="000000"/>
              </w:rPr>
              <w:t>Email Address</w:t>
            </w:r>
          </w:p>
        </w:tc>
        <w:tc>
          <w:tcPr>
            <w:tcW w:w="5784" w:type="dxa"/>
          </w:tcPr>
          <w:p w14:paraId="5B89FA74" w14:textId="77777777" w:rsidR="0041517E" w:rsidRPr="00480AF5" w:rsidRDefault="0041517E" w:rsidP="00EF0550">
            <w:pPr>
              <w:spacing w:after="120" w:line="276" w:lineRule="auto"/>
              <w:rPr>
                <w:rFonts w:eastAsiaTheme="majorEastAsia" w:cstheme="majorBidi"/>
                <w:color w:val="000000"/>
              </w:rPr>
            </w:pPr>
          </w:p>
        </w:tc>
      </w:tr>
      <w:tr w:rsidR="0041517E" w:rsidRPr="00480AF5" w14:paraId="3856E7B5" w14:textId="77777777" w:rsidTr="00EA2B84">
        <w:tc>
          <w:tcPr>
            <w:tcW w:w="3931" w:type="dxa"/>
          </w:tcPr>
          <w:p w14:paraId="38A59C04" w14:textId="77777777" w:rsidR="0041517E" w:rsidRPr="00480AF5" w:rsidRDefault="0041517E" w:rsidP="00EF0550">
            <w:pPr>
              <w:spacing w:line="276" w:lineRule="auto"/>
              <w:rPr>
                <w:rFonts w:eastAsiaTheme="majorEastAsia" w:cstheme="majorBidi"/>
                <w:color w:val="000000"/>
              </w:rPr>
            </w:pPr>
            <w:r w:rsidRPr="00480AF5">
              <w:rPr>
                <w:rFonts w:eastAsiaTheme="majorEastAsia" w:cstheme="majorBidi"/>
                <w:color w:val="000000"/>
              </w:rPr>
              <w:t>Type of work provided to the client</w:t>
            </w:r>
          </w:p>
          <w:p w14:paraId="445F0EE2" w14:textId="77777777" w:rsidR="0041517E" w:rsidRPr="00480AF5" w:rsidRDefault="0041517E" w:rsidP="00EF0550">
            <w:pPr>
              <w:spacing w:line="276" w:lineRule="auto"/>
              <w:rPr>
                <w:rFonts w:eastAsiaTheme="majorEastAsia" w:cstheme="majorBidi"/>
                <w:color w:val="000000"/>
              </w:rPr>
            </w:pPr>
          </w:p>
        </w:tc>
        <w:tc>
          <w:tcPr>
            <w:tcW w:w="5784" w:type="dxa"/>
          </w:tcPr>
          <w:p w14:paraId="0DCACE3E" w14:textId="77777777" w:rsidR="0041517E" w:rsidRPr="00480AF5" w:rsidRDefault="0041517E" w:rsidP="00EF0550">
            <w:pPr>
              <w:spacing w:line="276" w:lineRule="auto"/>
              <w:rPr>
                <w:rFonts w:eastAsiaTheme="majorEastAsia" w:cstheme="majorBidi"/>
                <w:color w:val="000000"/>
              </w:rPr>
            </w:pPr>
          </w:p>
        </w:tc>
      </w:tr>
      <w:tr w:rsidR="0041517E" w:rsidRPr="00480AF5" w14:paraId="64E5C4ED" w14:textId="77777777" w:rsidTr="00EA2B84">
        <w:tc>
          <w:tcPr>
            <w:tcW w:w="3931" w:type="dxa"/>
          </w:tcPr>
          <w:p w14:paraId="7903D3A8" w14:textId="77777777" w:rsidR="0041517E" w:rsidRPr="00480AF5" w:rsidRDefault="0041517E" w:rsidP="00EF0550">
            <w:pPr>
              <w:spacing w:line="276" w:lineRule="auto"/>
              <w:rPr>
                <w:rFonts w:eastAsiaTheme="majorEastAsia" w:cstheme="majorBidi"/>
                <w:color w:val="000000"/>
              </w:rPr>
            </w:pPr>
            <w:r>
              <w:rPr>
                <w:rFonts w:eastAsiaTheme="majorEastAsia" w:cstheme="majorBidi"/>
                <w:color w:val="000000"/>
              </w:rPr>
              <w:t>E</w:t>
            </w:r>
            <w:r w:rsidRPr="00480AF5">
              <w:rPr>
                <w:rFonts w:eastAsiaTheme="majorEastAsia" w:cstheme="majorBidi"/>
                <w:color w:val="000000"/>
              </w:rPr>
              <w:t xml:space="preserve">ffective </w:t>
            </w:r>
            <w:r>
              <w:rPr>
                <w:rFonts w:eastAsiaTheme="majorEastAsia" w:cstheme="majorBidi"/>
                <w:color w:val="000000"/>
              </w:rPr>
              <w:t xml:space="preserve">contract </w:t>
            </w:r>
            <w:r w:rsidRPr="00480AF5">
              <w:rPr>
                <w:rFonts w:eastAsiaTheme="majorEastAsia" w:cstheme="majorBidi"/>
                <w:color w:val="000000"/>
              </w:rPr>
              <w:t xml:space="preserve">dates for the </w:t>
            </w:r>
            <w:proofErr w:type="gramStart"/>
            <w:r w:rsidRPr="00480AF5">
              <w:rPr>
                <w:rFonts w:eastAsiaTheme="majorEastAsia" w:cstheme="majorBidi"/>
                <w:color w:val="000000"/>
              </w:rPr>
              <w:t xml:space="preserve">time </w:t>
            </w:r>
            <w:r>
              <w:rPr>
                <w:rFonts w:eastAsiaTheme="majorEastAsia" w:cstheme="majorBidi"/>
                <w:color w:val="000000"/>
              </w:rPr>
              <w:t>frame</w:t>
            </w:r>
            <w:proofErr w:type="gramEnd"/>
            <w:r w:rsidRPr="00480AF5">
              <w:rPr>
                <w:rFonts w:eastAsiaTheme="majorEastAsia" w:cstheme="majorBidi"/>
                <w:color w:val="000000"/>
              </w:rPr>
              <w:t xml:space="preserve"> services </w:t>
            </w:r>
            <w:r>
              <w:rPr>
                <w:rFonts w:eastAsiaTheme="majorEastAsia" w:cstheme="majorBidi"/>
                <w:color w:val="000000"/>
              </w:rPr>
              <w:t xml:space="preserve">were/are being </w:t>
            </w:r>
            <w:r w:rsidRPr="00480AF5">
              <w:rPr>
                <w:rFonts w:eastAsiaTheme="majorEastAsia" w:cstheme="majorBidi"/>
                <w:color w:val="000000"/>
              </w:rPr>
              <w:t>provided to client</w:t>
            </w:r>
          </w:p>
        </w:tc>
        <w:tc>
          <w:tcPr>
            <w:tcW w:w="5784" w:type="dxa"/>
          </w:tcPr>
          <w:p w14:paraId="22DBCA1F" w14:textId="77777777" w:rsidR="0041517E" w:rsidRPr="00480AF5" w:rsidRDefault="0041517E" w:rsidP="00EF0550">
            <w:pPr>
              <w:spacing w:line="276" w:lineRule="auto"/>
              <w:rPr>
                <w:rFonts w:eastAsiaTheme="majorEastAsia" w:cstheme="majorBidi"/>
                <w:color w:val="000000"/>
              </w:rPr>
            </w:pPr>
          </w:p>
        </w:tc>
      </w:tr>
    </w:tbl>
    <w:p w14:paraId="39FF2ADA" w14:textId="541CC6C8" w:rsidR="0041517E" w:rsidRDefault="0041517E" w:rsidP="001674B1">
      <w:pPr>
        <w:tabs>
          <w:tab w:val="left" w:pos="1440"/>
        </w:tabs>
        <w:ind w:left="360"/>
        <w:jc w:val="center"/>
        <w:outlineLvl w:val="0"/>
        <w:rPr>
          <w:rFonts w:eastAsia="Calibri" w:cs="Times New Roman"/>
          <w:sz w:val="20"/>
          <w:szCs w:val="20"/>
        </w:rPr>
      </w:pPr>
    </w:p>
    <w:p w14:paraId="6F02CB6F" w14:textId="56D667B6" w:rsidR="0041517E" w:rsidRDefault="0041517E" w:rsidP="001674B1">
      <w:pPr>
        <w:tabs>
          <w:tab w:val="left" w:pos="1440"/>
        </w:tabs>
        <w:ind w:left="360"/>
        <w:jc w:val="center"/>
        <w:outlineLvl w:val="0"/>
        <w:rPr>
          <w:rFonts w:eastAsia="Calibri" w:cs="Times New Roman"/>
          <w:sz w:val="20"/>
          <w:szCs w:val="20"/>
        </w:rPr>
      </w:pPr>
    </w:p>
    <w:p w14:paraId="7A55943E" w14:textId="77777777" w:rsidR="00677663" w:rsidRDefault="00677663" w:rsidP="001674B1">
      <w:pPr>
        <w:tabs>
          <w:tab w:val="left" w:pos="1440"/>
        </w:tabs>
        <w:ind w:left="360"/>
        <w:jc w:val="center"/>
        <w:outlineLvl w:val="0"/>
        <w:rPr>
          <w:rFonts w:eastAsia="Calibri" w:cs="Times New Roman"/>
          <w:sz w:val="20"/>
          <w:szCs w:val="20"/>
        </w:rPr>
      </w:pPr>
    </w:p>
    <w:p w14:paraId="0B12242C" w14:textId="77777777" w:rsidR="00857B10" w:rsidRDefault="00857B10">
      <w:pPr>
        <w:rPr>
          <w:rFonts w:eastAsiaTheme="majorEastAsia" w:cstheme="majorBidi"/>
          <w:b/>
          <w:bCs/>
          <w:color w:val="0070C0"/>
          <w:sz w:val="28"/>
          <w:szCs w:val="28"/>
          <w:u w:val="single"/>
        </w:rPr>
      </w:pPr>
      <w:r>
        <w:rPr>
          <w:rFonts w:eastAsiaTheme="majorEastAsia" w:cstheme="majorBidi"/>
          <w:b/>
          <w:bCs/>
          <w:color w:val="0070C0"/>
          <w:sz w:val="28"/>
          <w:szCs w:val="28"/>
          <w:u w:val="single"/>
        </w:rPr>
        <w:br w:type="page"/>
      </w:r>
    </w:p>
    <w:p w14:paraId="4A5B4158" w14:textId="77777777" w:rsidR="003568BE" w:rsidRPr="00722D6B" w:rsidRDefault="003568BE" w:rsidP="003568BE">
      <w:pPr>
        <w:tabs>
          <w:tab w:val="left" w:pos="1440"/>
        </w:tabs>
        <w:ind w:left="360" w:hanging="360"/>
        <w:jc w:val="center"/>
        <w:outlineLvl w:val="0"/>
        <w:rPr>
          <w:rFonts w:eastAsiaTheme="majorEastAsia" w:cs="Times New Roman"/>
          <w:b/>
          <w:bCs/>
          <w:color w:val="0070C0"/>
          <w:sz w:val="28"/>
          <w:szCs w:val="28"/>
          <w:u w:val="single"/>
        </w:rPr>
      </w:pPr>
      <w:bookmarkStart w:id="200" w:name="_Toc102125749"/>
      <w:bookmarkStart w:id="201" w:name="_Toc144814955"/>
      <w:r w:rsidRPr="00722D6B">
        <w:rPr>
          <w:rFonts w:eastAsiaTheme="majorEastAsia" w:cs="Times New Roman"/>
          <w:b/>
          <w:bCs/>
          <w:color w:val="0070C0"/>
          <w:sz w:val="28"/>
          <w:szCs w:val="28"/>
          <w:u w:val="single"/>
        </w:rPr>
        <w:lastRenderedPageBreak/>
        <w:t xml:space="preserve">Appendix </w:t>
      </w:r>
      <w:r>
        <w:rPr>
          <w:rFonts w:eastAsiaTheme="majorEastAsia" w:cs="Times New Roman"/>
          <w:b/>
          <w:bCs/>
          <w:color w:val="0070C0"/>
          <w:sz w:val="28"/>
          <w:szCs w:val="28"/>
          <w:u w:val="single"/>
        </w:rPr>
        <w:t>D</w:t>
      </w:r>
      <w:r w:rsidRPr="00722D6B">
        <w:rPr>
          <w:rFonts w:eastAsiaTheme="majorEastAsia" w:cs="Times New Roman"/>
          <w:b/>
          <w:bCs/>
          <w:color w:val="0070C0"/>
          <w:sz w:val="28"/>
          <w:szCs w:val="28"/>
          <w:u w:val="single"/>
        </w:rPr>
        <w:t xml:space="preserve"> - REFERENCE SCORE SHEET</w:t>
      </w:r>
      <w:bookmarkEnd w:id="200"/>
      <w:bookmarkEnd w:id="201"/>
    </w:p>
    <w:p w14:paraId="29E6ADED" w14:textId="77777777" w:rsidR="003568BE" w:rsidRPr="00722D6B" w:rsidRDefault="003568BE" w:rsidP="003568BE">
      <w:pPr>
        <w:tabs>
          <w:tab w:val="left" w:pos="1440"/>
        </w:tabs>
        <w:spacing w:line="240" w:lineRule="auto"/>
        <w:ind w:left="360" w:hanging="360"/>
        <w:jc w:val="center"/>
        <w:outlineLvl w:val="0"/>
        <w:rPr>
          <w:rFonts w:eastAsiaTheme="majorEastAsia" w:cs="Times New Roman"/>
          <w:b/>
          <w:bCs/>
          <w:color w:val="0070C0"/>
          <w:sz w:val="28"/>
          <w:szCs w:val="28"/>
          <w:u w:val="single"/>
        </w:rPr>
      </w:pPr>
    </w:p>
    <w:p w14:paraId="11AB3897" w14:textId="77777777" w:rsidR="003568BE" w:rsidRPr="00722D6B" w:rsidRDefault="003568BE" w:rsidP="003568BE">
      <w:pPr>
        <w:spacing w:line="240" w:lineRule="auto"/>
        <w:rPr>
          <w:rFonts w:eastAsia="Times New Roman" w:cs="Arial"/>
        </w:rPr>
      </w:pPr>
      <w:r w:rsidRPr="00722D6B">
        <w:rPr>
          <w:rFonts w:eastAsia="Times New Roman" w:cs="Arial"/>
          <w:b/>
        </w:rPr>
        <w:t>Applicant Name:</w:t>
      </w:r>
      <w:r w:rsidRPr="00722D6B">
        <w:rPr>
          <w:rFonts w:eastAsia="Times New Roman" w:cs="Arial"/>
        </w:rPr>
        <w:t xml:space="preserve">  </w:t>
      </w:r>
    </w:p>
    <w:p w14:paraId="70A6A403" w14:textId="77777777" w:rsidR="003568BE" w:rsidRPr="00722D6B" w:rsidRDefault="003568BE" w:rsidP="003568BE">
      <w:pPr>
        <w:spacing w:line="240" w:lineRule="auto"/>
        <w:rPr>
          <w:rFonts w:eastAsia="Times New Roman" w:cs="Arial"/>
        </w:rPr>
      </w:pPr>
      <w:r w:rsidRPr="00722D6B">
        <w:rPr>
          <w:rFonts w:eastAsia="Times New Roman" w:cs="Arial"/>
          <w:b/>
        </w:rPr>
        <w:t>Reference Name:</w:t>
      </w:r>
      <w:r w:rsidRPr="00722D6B">
        <w:rPr>
          <w:rFonts w:eastAsia="Times New Roman" w:cs="Arial"/>
        </w:rPr>
        <w:t xml:space="preserve"> </w:t>
      </w:r>
    </w:p>
    <w:p w14:paraId="43EEF8E8" w14:textId="77777777" w:rsidR="003568BE" w:rsidRPr="00722D6B" w:rsidRDefault="003568BE" w:rsidP="003568BE">
      <w:pPr>
        <w:spacing w:line="240" w:lineRule="auto"/>
        <w:rPr>
          <w:rFonts w:eastAsia="Times New Roman" w:cs="Arial"/>
        </w:rPr>
      </w:pPr>
      <w:r w:rsidRPr="00722D6B">
        <w:rPr>
          <w:rFonts w:eastAsia="Times New Roman" w:cs="Arial"/>
          <w:b/>
        </w:rPr>
        <w:t>Person Contacted, Title/Position:</w:t>
      </w:r>
      <w:r w:rsidRPr="00722D6B">
        <w:rPr>
          <w:rFonts w:eastAsia="Times New Roman" w:cs="Arial"/>
        </w:rPr>
        <w:t xml:space="preserve"> </w:t>
      </w:r>
    </w:p>
    <w:p w14:paraId="41CFB2D3" w14:textId="77777777" w:rsidR="003568BE" w:rsidRPr="00722D6B" w:rsidRDefault="003568BE" w:rsidP="003568BE">
      <w:pPr>
        <w:spacing w:line="240" w:lineRule="auto"/>
        <w:rPr>
          <w:rFonts w:eastAsia="Times New Roman" w:cs="Arial"/>
        </w:rPr>
      </w:pPr>
      <w:r w:rsidRPr="00722D6B">
        <w:rPr>
          <w:rFonts w:eastAsia="Times New Roman" w:cs="Arial"/>
          <w:b/>
        </w:rPr>
        <w:t>Date/Time Contacted:</w:t>
      </w:r>
      <w:r w:rsidRPr="00722D6B">
        <w:rPr>
          <w:rFonts w:eastAsia="Times New Roman" w:cs="Arial"/>
        </w:rPr>
        <w:t xml:space="preserve">  </w:t>
      </w:r>
    </w:p>
    <w:p w14:paraId="580C1A9F" w14:textId="77777777" w:rsidR="003568BE" w:rsidRPr="00722D6B" w:rsidRDefault="003568BE" w:rsidP="003568BE">
      <w:pPr>
        <w:spacing w:line="240" w:lineRule="auto"/>
        <w:rPr>
          <w:rFonts w:eastAsia="Times New Roman" w:cs="Arial"/>
        </w:rPr>
      </w:pPr>
      <w:r w:rsidRPr="00722D6B">
        <w:rPr>
          <w:rFonts w:eastAsia="Times New Roman" w:cs="Arial"/>
          <w:b/>
        </w:rPr>
        <w:t>Service From/To Dates:</w:t>
      </w:r>
      <w:r w:rsidRPr="00722D6B">
        <w:rPr>
          <w:rFonts w:eastAsia="Times New Roman" w:cs="Arial"/>
        </w:rPr>
        <w:t xml:space="preserve"> </w:t>
      </w:r>
    </w:p>
    <w:p w14:paraId="63663B06" w14:textId="77777777" w:rsidR="003568BE" w:rsidRPr="00722D6B" w:rsidRDefault="003568BE" w:rsidP="003568BE">
      <w:pPr>
        <w:rPr>
          <w:rFonts w:eastAsia="Times New Roman"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0"/>
        <w:gridCol w:w="1080"/>
        <w:gridCol w:w="1080"/>
      </w:tblGrid>
      <w:tr w:rsidR="003568BE" w:rsidRPr="00722D6B" w14:paraId="079EFA7B" w14:textId="77777777" w:rsidTr="00C557E8">
        <w:tc>
          <w:tcPr>
            <w:tcW w:w="7560" w:type="dxa"/>
            <w:hideMark/>
          </w:tcPr>
          <w:p w14:paraId="63F33948" w14:textId="77777777" w:rsidR="003568BE" w:rsidRPr="00722D6B" w:rsidRDefault="003568BE" w:rsidP="00207F0F">
            <w:pPr>
              <w:rPr>
                <w:rFonts w:eastAsia="Times New Roman" w:cs="Arial"/>
              </w:rPr>
            </w:pPr>
            <w:r w:rsidRPr="00722D6B">
              <w:rPr>
                <w:rFonts w:eastAsia="Times New Roman" w:cs="Arial"/>
              </w:rPr>
              <w:t>Able to provide services when you called?</w:t>
            </w:r>
          </w:p>
        </w:tc>
        <w:tc>
          <w:tcPr>
            <w:tcW w:w="1080" w:type="dxa"/>
            <w:hideMark/>
          </w:tcPr>
          <w:p w14:paraId="04E972C6" w14:textId="77777777" w:rsidR="003568BE" w:rsidRPr="00722D6B" w:rsidRDefault="003568BE" w:rsidP="00207F0F">
            <w:pPr>
              <w:jc w:val="center"/>
              <w:rPr>
                <w:rFonts w:eastAsia="Times New Roman" w:cs="Arial"/>
              </w:rPr>
            </w:pPr>
            <w:r w:rsidRPr="00722D6B">
              <w:rPr>
                <w:rFonts w:eastAsia="Times New Roman" w:cs="Arial"/>
              </w:rPr>
              <w:t>Yes</w:t>
            </w:r>
          </w:p>
        </w:tc>
        <w:tc>
          <w:tcPr>
            <w:tcW w:w="1080" w:type="dxa"/>
            <w:hideMark/>
          </w:tcPr>
          <w:p w14:paraId="0AE4D3D3" w14:textId="77777777" w:rsidR="003568BE" w:rsidRPr="00722D6B" w:rsidRDefault="003568BE" w:rsidP="00207F0F">
            <w:pPr>
              <w:jc w:val="center"/>
              <w:rPr>
                <w:rFonts w:eastAsia="Times New Roman" w:cs="Arial"/>
              </w:rPr>
            </w:pPr>
            <w:r w:rsidRPr="00722D6B">
              <w:rPr>
                <w:rFonts w:eastAsia="Times New Roman" w:cs="Arial"/>
              </w:rPr>
              <w:t>No</w:t>
            </w:r>
          </w:p>
        </w:tc>
      </w:tr>
      <w:tr w:rsidR="003568BE" w:rsidRPr="00722D6B" w14:paraId="134BFE3B" w14:textId="77777777" w:rsidTr="00C557E8">
        <w:tc>
          <w:tcPr>
            <w:tcW w:w="7560" w:type="dxa"/>
            <w:hideMark/>
          </w:tcPr>
          <w:p w14:paraId="78FBF654" w14:textId="77777777" w:rsidR="003568BE" w:rsidRPr="00722D6B" w:rsidRDefault="003568BE" w:rsidP="00207F0F">
            <w:pPr>
              <w:rPr>
                <w:rFonts w:eastAsia="Times New Roman" w:cs="Arial"/>
                <w:color w:val="FF0000"/>
              </w:rPr>
            </w:pPr>
            <w:r w:rsidRPr="00722D6B">
              <w:rPr>
                <w:rFonts w:eastAsia="Times New Roman" w:cs="Arial"/>
              </w:rPr>
              <w:t>Satisfied with the services provided? If no, please explain.</w:t>
            </w:r>
          </w:p>
        </w:tc>
        <w:tc>
          <w:tcPr>
            <w:tcW w:w="1080" w:type="dxa"/>
            <w:hideMark/>
          </w:tcPr>
          <w:p w14:paraId="7525F6D0" w14:textId="77777777" w:rsidR="003568BE" w:rsidRPr="00722D6B" w:rsidRDefault="003568BE" w:rsidP="00207F0F">
            <w:pPr>
              <w:jc w:val="center"/>
              <w:rPr>
                <w:rFonts w:eastAsia="Times New Roman" w:cs="Arial"/>
              </w:rPr>
            </w:pPr>
            <w:r w:rsidRPr="00722D6B">
              <w:rPr>
                <w:rFonts w:eastAsia="Times New Roman" w:cs="Arial"/>
              </w:rPr>
              <w:t>Yes</w:t>
            </w:r>
          </w:p>
        </w:tc>
        <w:tc>
          <w:tcPr>
            <w:tcW w:w="1080" w:type="dxa"/>
            <w:hideMark/>
          </w:tcPr>
          <w:p w14:paraId="4C7A84F8" w14:textId="77777777" w:rsidR="003568BE" w:rsidRPr="00722D6B" w:rsidRDefault="003568BE" w:rsidP="00207F0F">
            <w:pPr>
              <w:jc w:val="center"/>
              <w:rPr>
                <w:rFonts w:eastAsia="Times New Roman" w:cs="Arial"/>
              </w:rPr>
            </w:pPr>
            <w:r w:rsidRPr="00722D6B">
              <w:rPr>
                <w:rFonts w:eastAsia="Times New Roman" w:cs="Arial"/>
              </w:rPr>
              <w:t>No</w:t>
            </w:r>
          </w:p>
        </w:tc>
      </w:tr>
      <w:tr w:rsidR="003568BE" w:rsidRPr="00722D6B" w14:paraId="7C418CD0" w14:textId="77777777" w:rsidTr="00C557E8">
        <w:tc>
          <w:tcPr>
            <w:tcW w:w="7560" w:type="dxa"/>
            <w:hideMark/>
          </w:tcPr>
          <w:p w14:paraId="6564D2A1" w14:textId="77777777" w:rsidR="003568BE" w:rsidRPr="00722D6B" w:rsidRDefault="003568BE" w:rsidP="00207F0F">
            <w:pPr>
              <w:rPr>
                <w:rFonts w:eastAsia="Times New Roman" w:cs="Arial"/>
              </w:rPr>
            </w:pPr>
            <w:r w:rsidRPr="00722D6B">
              <w:rPr>
                <w:rFonts w:eastAsia="Times New Roman" w:cs="Arial"/>
              </w:rPr>
              <w:t>Applicant easy to work with in scheduling services?</w:t>
            </w:r>
          </w:p>
        </w:tc>
        <w:tc>
          <w:tcPr>
            <w:tcW w:w="1080" w:type="dxa"/>
            <w:hideMark/>
          </w:tcPr>
          <w:p w14:paraId="67F16957" w14:textId="77777777" w:rsidR="003568BE" w:rsidRPr="00722D6B" w:rsidRDefault="003568BE" w:rsidP="00207F0F">
            <w:pPr>
              <w:jc w:val="center"/>
              <w:rPr>
                <w:rFonts w:eastAsia="Times New Roman" w:cs="Arial"/>
              </w:rPr>
            </w:pPr>
            <w:r w:rsidRPr="00722D6B">
              <w:rPr>
                <w:rFonts w:eastAsia="Times New Roman" w:cs="Arial"/>
              </w:rPr>
              <w:t>Yes</w:t>
            </w:r>
          </w:p>
        </w:tc>
        <w:tc>
          <w:tcPr>
            <w:tcW w:w="1080" w:type="dxa"/>
            <w:hideMark/>
          </w:tcPr>
          <w:p w14:paraId="33631C4D" w14:textId="77777777" w:rsidR="003568BE" w:rsidRPr="00722D6B" w:rsidRDefault="003568BE" w:rsidP="00207F0F">
            <w:pPr>
              <w:jc w:val="center"/>
              <w:rPr>
                <w:rFonts w:eastAsia="Times New Roman" w:cs="Arial"/>
              </w:rPr>
            </w:pPr>
            <w:r w:rsidRPr="00722D6B">
              <w:rPr>
                <w:rFonts w:eastAsia="Times New Roman" w:cs="Arial"/>
              </w:rPr>
              <w:t>No</w:t>
            </w:r>
          </w:p>
        </w:tc>
      </w:tr>
      <w:tr w:rsidR="003568BE" w:rsidRPr="00722D6B" w14:paraId="2825747B" w14:textId="77777777" w:rsidTr="00C557E8">
        <w:tc>
          <w:tcPr>
            <w:tcW w:w="7560" w:type="dxa"/>
            <w:hideMark/>
          </w:tcPr>
          <w:p w14:paraId="79C3F567" w14:textId="77777777" w:rsidR="003568BE" w:rsidRPr="00722D6B" w:rsidRDefault="003568BE" w:rsidP="00207F0F">
            <w:pPr>
              <w:rPr>
                <w:rFonts w:eastAsia="Times New Roman" w:cs="Arial"/>
              </w:rPr>
            </w:pPr>
            <w:r w:rsidRPr="00722D6B">
              <w:rPr>
                <w:rFonts w:eastAsia="Times New Roman" w:cs="Arial"/>
              </w:rPr>
              <w:t>Was the service completed on time and within budget?</w:t>
            </w:r>
          </w:p>
        </w:tc>
        <w:tc>
          <w:tcPr>
            <w:tcW w:w="1080" w:type="dxa"/>
            <w:hideMark/>
          </w:tcPr>
          <w:p w14:paraId="6DAA7BB5" w14:textId="77777777" w:rsidR="003568BE" w:rsidRPr="00722D6B" w:rsidRDefault="003568BE" w:rsidP="00207F0F">
            <w:pPr>
              <w:jc w:val="center"/>
              <w:rPr>
                <w:rFonts w:eastAsia="Times New Roman" w:cs="Arial"/>
              </w:rPr>
            </w:pPr>
            <w:r w:rsidRPr="00722D6B">
              <w:rPr>
                <w:rFonts w:eastAsia="Times New Roman" w:cs="Arial"/>
              </w:rPr>
              <w:t>Yes</w:t>
            </w:r>
          </w:p>
        </w:tc>
        <w:tc>
          <w:tcPr>
            <w:tcW w:w="1080" w:type="dxa"/>
            <w:hideMark/>
          </w:tcPr>
          <w:p w14:paraId="4058C25E" w14:textId="77777777" w:rsidR="003568BE" w:rsidRPr="00722D6B" w:rsidRDefault="003568BE" w:rsidP="00207F0F">
            <w:pPr>
              <w:jc w:val="center"/>
              <w:rPr>
                <w:rFonts w:eastAsia="Times New Roman" w:cs="Arial"/>
              </w:rPr>
            </w:pPr>
            <w:r w:rsidRPr="00722D6B">
              <w:rPr>
                <w:rFonts w:eastAsia="Times New Roman" w:cs="Arial"/>
              </w:rPr>
              <w:t>No</w:t>
            </w:r>
          </w:p>
        </w:tc>
      </w:tr>
      <w:tr w:rsidR="003568BE" w:rsidRPr="00722D6B" w14:paraId="60B77721" w14:textId="77777777" w:rsidTr="00C557E8">
        <w:tc>
          <w:tcPr>
            <w:tcW w:w="7560" w:type="dxa"/>
            <w:hideMark/>
          </w:tcPr>
          <w:p w14:paraId="3FF24E7A" w14:textId="77777777" w:rsidR="003568BE" w:rsidRPr="00722D6B" w:rsidRDefault="003568BE" w:rsidP="00207F0F">
            <w:pPr>
              <w:rPr>
                <w:rFonts w:eastAsia="Times New Roman" w:cs="Arial"/>
              </w:rPr>
            </w:pPr>
            <w:r w:rsidRPr="00722D6B">
              <w:rPr>
                <w:rFonts w:eastAsia="Times New Roman" w:cs="Arial"/>
              </w:rPr>
              <w:t xml:space="preserve">Applicant listened when issues were presented to resolve </w:t>
            </w:r>
            <w:proofErr w:type="gramStart"/>
            <w:r w:rsidRPr="00722D6B">
              <w:rPr>
                <w:rFonts w:eastAsia="Times New Roman" w:cs="Arial"/>
              </w:rPr>
              <w:t>conflict?</w:t>
            </w:r>
            <w:proofErr w:type="gramEnd"/>
          </w:p>
          <w:p w14:paraId="4DB97636" w14:textId="77777777" w:rsidR="003568BE" w:rsidRPr="00722D6B" w:rsidRDefault="003568BE" w:rsidP="00207F0F">
            <w:pPr>
              <w:rPr>
                <w:rFonts w:eastAsia="Times New Roman" w:cs="Arial"/>
              </w:rPr>
            </w:pPr>
            <w:r w:rsidRPr="00722D6B">
              <w:rPr>
                <w:rFonts w:eastAsia="Times New Roman" w:cs="Arial"/>
              </w:rPr>
              <w:t>(If never had an issue, please check here ___.)</w:t>
            </w:r>
          </w:p>
        </w:tc>
        <w:tc>
          <w:tcPr>
            <w:tcW w:w="1080" w:type="dxa"/>
            <w:hideMark/>
          </w:tcPr>
          <w:p w14:paraId="5EF8D1ED" w14:textId="77777777" w:rsidR="003568BE" w:rsidRPr="00722D6B" w:rsidRDefault="003568BE" w:rsidP="00207F0F">
            <w:pPr>
              <w:jc w:val="center"/>
              <w:rPr>
                <w:rFonts w:eastAsia="Times New Roman" w:cs="Arial"/>
              </w:rPr>
            </w:pPr>
            <w:r w:rsidRPr="00722D6B">
              <w:rPr>
                <w:rFonts w:eastAsia="Times New Roman" w:cs="Arial"/>
              </w:rPr>
              <w:t>Yes</w:t>
            </w:r>
          </w:p>
        </w:tc>
        <w:tc>
          <w:tcPr>
            <w:tcW w:w="1080" w:type="dxa"/>
            <w:hideMark/>
          </w:tcPr>
          <w:p w14:paraId="0A9A68E9" w14:textId="77777777" w:rsidR="003568BE" w:rsidRPr="00722D6B" w:rsidRDefault="003568BE" w:rsidP="00207F0F">
            <w:pPr>
              <w:jc w:val="center"/>
              <w:rPr>
                <w:rFonts w:eastAsia="Times New Roman" w:cs="Arial"/>
              </w:rPr>
            </w:pPr>
            <w:r w:rsidRPr="00722D6B">
              <w:rPr>
                <w:rFonts w:eastAsia="Times New Roman" w:cs="Arial"/>
              </w:rPr>
              <w:t>No</w:t>
            </w:r>
          </w:p>
        </w:tc>
      </w:tr>
      <w:tr w:rsidR="003568BE" w:rsidRPr="00722D6B" w14:paraId="7C241FC4" w14:textId="77777777" w:rsidTr="00C557E8">
        <w:tc>
          <w:tcPr>
            <w:tcW w:w="7560" w:type="dxa"/>
            <w:hideMark/>
          </w:tcPr>
          <w:p w14:paraId="79620793" w14:textId="77777777" w:rsidR="003568BE" w:rsidRPr="00722D6B" w:rsidRDefault="003568BE" w:rsidP="00207F0F">
            <w:pPr>
              <w:rPr>
                <w:rFonts w:eastAsia="Times New Roman" w:cs="Arial"/>
              </w:rPr>
            </w:pPr>
            <w:r w:rsidRPr="00722D6B">
              <w:rPr>
                <w:rFonts w:eastAsia="Times New Roman" w:cs="Arial"/>
              </w:rPr>
              <w:t>Would you hire them again?</w:t>
            </w:r>
          </w:p>
        </w:tc>
        <w:tc>
          <w:tcPr>
            <w:tcW w:w="1080" w:type="dxa"/>
            <w:hideMark/>
          </w:tcPr>
          <w:p w14:paraId="40C98365" w14:textId="77777777" w:rsidR="003568BE" w:rsidRPr="00722D6B" w:rsidRDefault="003568BE" w:rsidP="00207F0F">
            <w:pPr>
              <w:jc w:val="center"/>
              <w:rPr>
                <w:rFonts w:eastAsia="Times New Roman" w:cs="Arial"/>
              </w:rPr>
            </w:pPr>
            <w:r w:rsidRPr="00722D6B">
              <w:rPr>
                <w:rFonts w:eastAsia="Times New Roman" w:cs="Arial"/>
              </w:rPr>
              <w:t>Yes</w:t>
            </w:r>
          </w:p>
        </w:tc>
        <w:tc>
          <w:tcPr>
            <w:tcW w:w="1080" w:type="dxa"/>
            <w:hideMark/>
          </w:tcPr>
          <w:p w14:paraId="0DC2903D" w14:textId="77777777" w:rsidR="003568BE" w:rsidRPr="00722D6B" w:rsidRDefault="003568BE" w:rsidP="00207F0F">
            <w:pPr>
              <w:jc w:val="center"/>
              <w:rPr>
                <w:rFonts w:eastAsia="Times New Roman" w:cs="Arial"/>
              </w:rPr>
            </w:pPr>
            <w:r w:rsidRPr="00722D6B">
              <w:rPr>
                <w:rFonts w:eastAsia="Times New Roman" w:cs="Arial"/>
              </w:rPr>
              <w:t>No</w:t>
            </w:r>
          </w:p>
        </w:tc>
      </w:tr>
      <w:tr w:rsidR="003568BE" w:rsidRPr="00722D6B" w14:paraId="49F953EB" w14:textId="77777777" w:rsidTr="00C557E8">
        <w:tc>
          <w:tcPr>
            <w:tcW w:w="7560" w:type="dxa"/>
            <w:hideMark/>
          </w:tcPr>
          <w:p w14:paraId="10E39778" w14:textId="77777777" w:rsidR="003568BE" w:rsidRPr="00722D6B" w:rsidRDefault="003568BE" w:rsidP="00207F0F">
            <w:pPr>
              <w:rPr>
                <w:rFonts w:eastAsia="Times New Roman" w:cs="Arial"/>
              </w:rPr>
            </w:pPr>
            <w:r w:rsidRPr="00722D6B">
              <w:rPr>
                <w:rFonts w:eastAsia="Times New Roman" w:cs="Arial"/>
              </w:rPr>
              <w:t>Would you recommend them?</w:t>
            </w:r>
          </w:p>
        </w:tc>
        <w:tc>
          <w:tcPr>
            <w:tcW w:w="1080" w:type="dxa"/>
            <w:hideMark/>
          </w:tcPr>
          <w:p w14:paraId="0636946A" w14:textId="77777777" w:rsidR="003568BE" w:rsidRPr="00722D6B" w:rsidRDefault="003568BE" w:rsidP="00207F0F">
            <w:pPr>
              <w:jc w:val="center"/>
              <w:rPr>
                <w:rFonts w:eastAsia="Times New Roman" w:cs="Arial"/>
              </w:rPr>
            </w:pPr>
            <w:r w:rsidRPr="00722D6B">
              <w:rPr>
                <w:rFonts w:eastAsia="Times New Roman" w:cs="Arial"/>
              </w:rPr>
              <w:t>Yes</w:t>
            </w:r>
          </w:p>
        </w:tc>
        <w:tc>
          <w:tcPr>
            <w:tcW w:w="1080" w:type="dxa"/>
            <w:hideMark/>
          </w:tcPr>
          <w:p w14:paraId="76E8545C" w14:textId="77777777" w:rsidR="003568BE" w:rsidRPr="00722D6B" w:rsidRDefault="003568BE" w:rsidP="00207F0F">
            <w:pPr>
              <w:jc w:val="center"/>
              <w:rPr>
                <w:rFonts w:eastAsia="Times New Roman" w:cs="Arial"/>
              </w:rPr>
            </w:pPr>
            <w:r w:rsidRPr="00722D6B">
              <w:rPr>
                <w:rFonts w:eastAsia="Times New Roman" w:cs="Arial"/>
              </w:rPr>
              <w:t>No</w:t>
            </w:r>
          </w:p>
        </w:tc>
      </w:tr>
    </w:tbl>
    <w:p w14:paraId="7D153A01" w14:textId="77777777" w:rsidR="003568BE" w:rsidRPr="00722D6B" w:rsidRDefault="003568BE" w:rsidP="003568BE">
      <w:pPr>
        <w:rPr>
          <w:rFonts w:eastAsia="Times New Roman" w:cs="Arial"/>
        </w:rPr>
      </w:pPr>
    </w:p>
    <w:p w14:paraId="325F3E30" w14:textId="77777777" w:rsidR="003568BE" w:rsidRPr="00722D6B" w:rsidRDefault="003568BE" w:rsidP="003568BE">
      <w:pPr>
        <w:spacing w:line="240" w:lineRule="auto"/>
        <w:jc w:val="both"/>
        <w:rPr>
          <w:rFonts w:eastAsia="Times New Roman" w:cs="Arial"/>
        </w:rPr>
      </w:pPr>
      <w:r w:rsidRPr="00722D6B">
        <w:rPr>
          <w:rFonts w:eastAsia="Times New Roman" w:cs="Arial"/>
        </w:rPr>
        <w:t xml:space="preserve">Potential applicant must have a minimum of </w:t>
      </w:r>
      <w:proofErr w:type="gramStart"/>
      <w:r w:rsidRPr="00722D6B">
        <w:rPr>
          <w:rFonts w:eastAsia="Times New Roman" w:cs="Arial"/>
        </w:rPr>
        <w:t>6</w:t>
      </w:r>
      <w:proofErr w:type="gramEnd"/>
      <w:r w:rsidRPr="00722D6B">
        <w:rPr>
          <w:rFonts w:eastAsia="Times New Roman" w:cs="Arial"/>
        </w:rPr>
        <w:t xml:space="preserve"> “yes” answers on the questions above from two references (total of 12 “yes” answers) to be considered responsible and to be considered.</w:t>
      </w:r>
    </w:p>
    <w:p w14:paraId="0AE17ACD" w14:textId="77777777" w:rsidR="003568BE" w:rsidRPr="00722D6B" w:rsidRDefault="003568BE" w:rsidP="003568BE">
      <w:pPr>
        <w:spacing w:line="240" w:lineRule="auto"/>
        <w:jc w:val="both"/>
        <w:rPr>
          <w:rFonts w:eastAsia="Times New Roman" w:cs="Arial"/>
        </w:rPr>
      </w:pPr>
    </w:p>
    <w:p w14:paraId="0730C944" w14:textId="77777777" w:rsidR="003568BE" w:rsidRPr="00722D6B" w:rsidRDefault="003568BE" w:rsidP="003568BE">
      <w:pPr>
        <w:spacing w:line="240" w:lineRule="auto"/>
        <w:jc w:val="both"/>
        <w:rPr>
          <w:rFonts w:eastAsia="Times New Roman" w:cs="Arial"/>
        </w:rPr>
      </w:pPr>
      <w:r w:rsidRPr="00722D6B">
        <w:rPr>
          <w:rFonts w:eastAsia="Times New Roman" w:cs="Arial"/>
          <w:b/>
        </w:rPr>
        <w:t>Score:</w:t>
      </w:r>
      <w:r w:rsidRPr="00722D6B">
        <w:rPr>
          <w:rFonts w:eastAsia="Times New Roman" w:cs="Arial"/>
        </w:rPr>
        <w:t xml:space="preserve">  Pass/Fail</w:t>
      </w:r>
    </w:p>
    <w:p w14:paraId="75A5F16B" w14:textId="77777777" w:rsidR="003568BE" w:rsidRPr="00722D6B" w:rsidRDefault="003568BE" w:rsidP="003568BE">
      <w:pPr>
        <w:jc w:val="both"/>
        <w:rPr>
          <w:rFonts w:eastAsia="Times New Roman"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0"/>
        <w:gridCol w:w="1440"/>
        <w:gridCol w:w="1440"/>
      </w:tblGrid>
      <w:tr w:rsidR="003568BE" w:rsidRPr="00722D6B" w14:paraId="537899C9" w14:textId="77777777" w:rsidTr="00C557E8">
        <w:tc>
          <w:tcPr>
            <w:tcW w:w="6840" w:type="dxa"/>
            <w:hideMark/>
          </w:tcPr>
          <w:p w14:paraId="7A2B8D27" w14:textId="77777777" w:rsidR="003568BE" w:rsidRPr="00722D6B" w:rsidRDefault="003568BE" w:rsidP="00207F0F">
            <w:pPr>
              <w:rPr>
                <w:rFonts w:eastAsia="Times New Roman" w:cs="Arial"/>
              </w:rPr>
            </w:pPr>
            <w:r w:rsidRPr="00722D6B">
              <w:rPr>
                <w:rFonts w:eastAsia="Times New Roman" w:cs="Arial"/>
              </w:rPr>
              <w:t>Do you have any business, professional or personal interest with the applicant</w:t>
            </w:r>
            <w:proofErr w:type="gramStart"/>
            <w:r w:rsidRPr="00722D6B">
              <w:rPr>
                <w:rFonts w:eastAsia="Times New Roman" w:cs="Arial"/>
              </w:rPr>
              <w:t xml:space="preserve">?  </w:t>
            </w:r>
            <w:proofErr w:type="gramEnd"/>
            <w:r w:rsidRPr="00722D6B">
              <w:rPr>
                <w:rFonts w:eastAsia="Times New Roman" w:cs="Arial"/>
              </w:rPr>
              <w:t xml:space="preserve">If yes, please explain. </w:t>
            </w:r>
          </w:p>
        </w:tc>
        <w:tc>
          <w:tcPr>
            <w:tcW w:w="1440" w:type="dxa"/>
            <w:hideMark/>
          </w:tcPr>
          <w:p w14:paraId="73D317F6" w14:textId="77777777" w:rsidR="003568BE" w:rsidRPr="00722D6B" w:rsidRDefault="003568BE" w:rsidP="00207F0F">
            <w:pPr>
              <w:jc w:val="center"/>
              <w:rPr>
                <w:rFonts w:eastAsia="Times New Roman" w:cs="Arial"/>
              </w:rPr>
            </w:pPr>
            <w:r w:rsidRPr="00722D6B">
              <w:rPr>
                <w:rFonts w:eastAsia="Times New Roman" w:cs="Arial"/>
              </w:rPr>
              <w:t>Yes</w:t>
            </w:r>
          </w:p>
        </w:tc>
        <w:tc>
          <w:tcPr>
            <w:tcW w:w="1440" w:type="dxa"/>
            <w:hideMark/>
          </w:tcPr>
          <w:p w14:paraId="044B2FE2" w14:textId="77777777" w:rsidR="003568BE" w:rsidRPr="00722D6B" w:rsidRDefault="003568BE" w:rsidP="00207F0F">
            <w:pPr>
              <w:jc w:val="center"/>
              <w:rPr>
                <w:rFonts w:eastAsia="Times New Roman" w:cs="Arial"/>
              </w:rPr>
            </w:pPr>
            <w:r w:rsidRPr="00722D6B">
              <w:rPr>
                <w:rFonts w:eastAsia="Times New Roman" w:cs="Arial"/>
              </w:rPr>
              <w:t>No</w:t>
            </w:r>
          </w:p>
        </w:tc>
      </w:tr>
    </w:tbl>
    <w:p w14:paraId="54B0A60F" w14:textId="77777777" w:rsidR="003568BE" w:rsidRPr="00722D6B" w:rsidRDefault="003568BE" w:rsidP="003568BE">
      <w:pPr>
        <w:jc w:val="both"/>
        <w:rPr>
          <w:rFonts w:eastAsia="Times New Roman" w:cs="Arial"/>
        </w:rPr>
      </w:pPr>
    </w:p>
    <w:p w14:paraId="17DF78D3" w14:textId="77777777" w:rsidR="003568BE" w:rsidRPr="00722D6B" w:rsidRDefault="003568BE" w:rsidP="003568BE">
      <w:pPr>
        <w:spacing w:line="240" w:lineRule="auto"/>
        <w:jc w:val="both"/>
        <w:rPr>
          <w:rFonts w:eastAsia="Times New Roman" w:cs="Arial"/>
        </w:rPr>
      </w:pPr>
      <w:r w:rsidRPr="00722D6B">
        <w:rPr>
          <w:rFonts w:eastAsia="Times New Roman" w:cs="Arial"/>
        </w:rPr>
        <w:t xml:space="preserve">A “yes” to the above question may result in an automatic disqualification of the provided reference; therefore, resulting in a score of zero as responses to previous questions become </w:t>
      </w:r>
      <w:proofErr w:type="gramStart"/>
      <w:r w:rsidRPr="00722D6B">
        <w:rPr>
          <w:rFonts w:eastAsia="Times New Roman" w:cs="Arial"/>
        </w:rPr>
        <w:t>null and void</w:t>
      </w:r>
      <w:proofErr w:type="gramEnd"/>
      <w:r w:rsidRPr="00722D6B">
        <w:rPr>
          <w:rFonts w:eastAsia="Times New Roman" w:cs="Arial"/>
        </w:rPr>
        <w:t>.</w:t>
      </w:r>
    </w:p>
    <w:p w14:paraId="732AF54A" w14:textId="77777777" w:rsidR="003568BE" w:rsidRPr="00722D6B" w:rsidRDefault="003568BE" w:rsidP="003568BE">
      <w:pPr>
        <w:spacing w:line="240" w:lineRule="auto"/>
        <w:jc w:val="both"/>
        <w:rPr>
          <w:rFonts w:eastAsia="Times New Roman" w:cs="Arial"/>
        </w:rPr>
      </w:pPr>
    </w:p>
    <w:p w14:paraId="52111264" w14:textId="77777777" w:rsidR="003568BE" w:rsidRPr="00722D6B" w:rsidRDefault="003568BE" w:rsidP="003568BE">
      <w:pPr>
        <w:rPr>
          <w:rFonts w:eastAsia="Times New Roman" w:cs="Arial"/>
        </w:rPr>
      </w:pPr>
      <w:r w:rsidRPr="00722D6B">
        <w:rPr>
          <w:rFonts w:eastAsia="Times New Roman" w:cs="Arial"/>
          <w:b/>
          <w:bCs/>
        </w:rPr>
        <w:t>Notes:</w:t>
      </w:r>
      <w:r w:rsidRPr="00722D6B">
        <w:rPr>
          <w:rFonts w:eastAsia="Times New Roman" w:cs="Arial"/>
        </w:rPr>
        <w:t xml:space="preserve"> __________________________________________________________________</w:t>
      </w:r>
    </w:p>
    <w:p w14:paraId="73FB5F91" w14:textId="77777777" w:rsidR="003568BE" w:rsidRPr="00722D6B" w:rsidRDefault="003568BE" w:rsidP="003568BE">
      <w:pPr>
        <w:rPr>
          <w:rFonts w:eastAsia="Times New Roman" w:cs="Arial"/>
        </w:rPr>
      </w:pPr>
      <w:r w:rsidRPr="00722D6B">
        <w:rPr>
          <w:rFonts w:eastAsia="Times New Roman" w:cs="Arial"/>
        </w:rPr>
        <w:t>____________________________________________________________________________________________________________________________________</w:t>
      </w:r>
    </w:p>
    <w:p w14:paraId="0D8E2455" w14:textId="77777777" w:rsidR="003568BE" w:rsidRPr="00722D6B" w:rsidRDefault="003568BE" w:rsidP="003568BE">
      <w:pPr>
        <w:rPr>
          <w:rFonts w:eastAsia="Times New Roman" w:cs="Arial"/>
        </w:rPr>
      </w:pPr>
    </w:p>
    <w:p w14:paraId="21147EAA" w14:textId="77777777" w:rsidR="003568BE" w:rsidRPr="00722D6B" w:rsidRDefault="003568BE" w:rsidP="003568BE">
      <w:pPr>
        <w:spacing w:line="240" w:lineRule="auto"/>
        <w:rPr>
          <w:rFonts w:eastAsia="Times New Roman" w:cs="Arial"/>
        </w:rPr>
      </w:pPr>
      <w:r w:rsidRPr="00722D6B">
        <w:rPr>
          <w:rFonts w:eastAsia="Times New Roman" w:cs="Arial"/>
        </w:rPr>
        <w:t>Program Director:</w:t>
      </w:r>
      <w:r w:rsidRPr="00722D6B">
        <w:rPr>
          <w:rFonts w:eastAsia="Times New Roman" w:cs="Arial"/>
        </w:rPr>
        <w:tab/>
        <w:t>_________________    __________________     ___________</w:t>
      </w:r>
    </w:p>
    <w:p w14:paraId="2A4BF290" w14:textId="77777777" w:rsidR="003568BE" w:rsidRPr="00722D6B" w:rsidRDefault="003568BE" w:rsidP="003568BE">
      <w:pPr>
        <w:spacing w:line="240" w:lineRule="auto"/>
        <w:ind w:left="720" w:firstLine="720"/>
        <w:jc w:val="both"/>
        <w:rPr>
          <w:rFonts w:eastAsia="Times New Roman" w:cs="Arial"/>
        </w:rPr>
      </w:pPr>
      <w:r w:rsidRPr="00722D6B">
        <w:rPr>
          <w:rFonts w:eastAsia="Times New Roman" w:cs="Arial"/>
        </w:rPr>
        <w:t xml:space="preserve">         </w:t>
      </w:r>
      <w:r w:rsidRPr="00722D6B">
        <w:rPr>
          <w:rFonts w:eastAsia="Times New Roman" w:cs="Arial"/>
        </w:rPr>
        <w:tab/>
        <w:t xml:space="preserve"> Signature</w:t>
      </w:r>
      <w:r w:rsidRPr="00722D6B">
        <w:rPr>
          <w:rFonts w:eastAsia="Times New Roman" w:cs="Arial"/>
        </w:rPr>
        <w:tab/>
      </w:r>
      <w:r w:rsidRPr="00722D6B">
        <w:rPr>
          <w:rFonts w:eastAsia="Times New Roman" w:cs="Arial"/>
        </w:rPr>
        <w:tab/>
        <w:t xml:space="preserve">           Title</w:t>
      </w:r>
      <w:r w:rsidRPr="00722D6B">
        <w:rPr>
          <w:rFonts w:eastAsia="Times New Roman" w:cs="Arial"/>
        </w:rPr>
        <w:tab/>
      </w:r>
      <w:r w:rsidRPr="00722D6B">
        <w:rPr>
          <w:rFonts w:eastAsia="Times New Roman" w:cs="Arial"/>
        </w:rPr>
        <w:tab/>
        <w:t xml:space="preserve">           </w:t>
      </w:r>
      <w:r w:rsidRPr="00722D6B">
        <w:rPr>
          <w:rFonts w:eastAsia="Times New Roman" w:cs="Arial"/>
        </w:rPr>
        <w:tab/>
        <w:t xml:space="preserve">         Date</w:t>
      </w:r>
    </w:p>
    <w:p w14:paraId="3EA537A2" w14:textId="77777777" w:rsidR="003568BE" w:rsidRDefault="003568BE" w:rsidP="003568BE">
      <w:pPr>
        <w:rPr>
          <w:rFonts w:eastAsiaTheme="majorEastAsia" w:cstheme="majorBidi"/>
          <w:b/>
          <w:bCs/>
          <w:color w:val="0070C0"/>
          <w:sz w:val="28"/>
          <w:szCs w:val="28"/>
          <w:u w:val="single"/>
        </w:rPr>
      </w:pPr>
      <w:r>
        <w:rPr>
          <w:rFonts w:eastAsiaTheme="majorEastAsia" w:cstheme="majorBidi"/>
          <w:b/>
          <w:bCs/>
          <w:color w:val="0070C0"/>
          <w:sz w:val="28"/>
          <w:szCs w:val="28"/>
          <w:u w:val="single"/>
        </w:rPr>
        <w:br w:type="page"/>
      </w:r>
    </w:p>
    <w:p w14:paraId="4679B7E3" w14:textId="4F4DD9B7" w:rsidR="0041517E" w:rsidRPr="004478B4" w:rsidRDefault="0041517E" w:rsidP="0041517E">
      <w:pPr>
        <w:tabs>
          <w:tab w:val="left" w:pos="1440"/>
        </w:tabs>
        <w:spacing w:line="240" w:lineRule="auto"/>
        <w:ind w:left="360" w:hanging="360"/>
        <w:jc w:val="center"/>
        <w:outlineLvl w:val="0"/>
        <w:rPr>
          <w:rFonts w:eastAsiaTheme="majorEastAsia" w:cstheme="majorBidi"/>
          <w:b/>
          <w:bCs/>
          <w:color w:val="0070C0"/>
          <w:sz w:val="28"/>
          <w:szCs w:val="28"/>
          <w:u w:val="single"/>
        </w:rPr>
      </w:pPr>
      <w:bookmarkStart w:id="202" w:name="_Toc144814956"/>
      <w:r w:rsidRPr="004478B4">
        <w:rPr>
          <w:rFonts w:eastAsiaTheme="majorEastAsia" w:cstheme="majorBidi"/>
          <w:b/>
          <w:bCs/>
          <w:color w:val="0070C0"/>
          <w:sz w:val="28"/>
          <w:szCs w:val="28"/>
          <w:u w:val="single"/>
        </w:rPr>
        <w:lastRenderedPageBreak/>
        <w:t xml:space="preserve">Appendix </w:t>
      </w:r>
      <w:r w:rsidR="003568BE">
        <w:rPr>
          <w:rFonts w:eastAsiaTheme="majorEastAsia" w:cstheme="majorBidi"/>
          <w:b/>
          <w:bCs/>
          <w:color w:val="0070C0"/>
          <w:sz w:val="28"/>
          <w:szCs w:val="28"/>
          <w:u w:val="single"/>
        </w:rPr>
        <w:t>E</w:t>
      </w:r>
      <w:r w:rsidRPr="004478B4">
        <w:rPr>
          <w:rFonts w:eastAsiaTheme="majorEastAsia" w:cstheme="majorBidi"/>
          <w:b/>
          <w:bCs/>
          <w:color w:val="0070C0"/>
          <w:sz w:val="28"/>
          <w:szCs w:val="28"/>
          <w:u w:val="single"/>
        </w:rPr>
        <w:t xml:space="preserve"> – </w:t>
      </w:r>
      <w:r>
        <w:rPr>
          <w:rFonts w:eastAsiaTheme="majorEastAsia" w:cstheme="majorBidi"/>
          <w:b/>
          <w:bCs/>
          <w:color w:val="0070C0"/>
          <w:sz w:val="28"/>
          <w:szCs w:val="28"/>
          <w:u w:val="single"/>
        </w:rPr>
        <w:t>ACKNOWLEDGEMENT OF AMENDMENTS</w:t>
      </w:r>
      <w:bookmarkEnd w:id="202"/>
    </w:p>
    <w:p w14:paraId="46905F4C" w14:textId="77777777" w:rsidR="0041517E" w:rsidRDefault="0041517E" w:rsidP="0041517E">
      <w:pPr>
        <w:pStyle w:val="Heading1"/>
        <w:numPr>
          <w:ilvl w:val="0"/>
          <w:numId w:val="0"/>
        </w:numPr>
        <w:spacing w:line="240" w:lineRule="auto"/>
        <w:ind w:left="360" w:hanging="360"/>
        <w:jc w:val="both"/>
        <w:rPr>
          <w:i w:val="0"/>
          <w:color w:val="0070C0"/>
          <w:u w:val="single"/>
        </w:rPr>
      </w:pPr>
    </w:p>
    <w:p w14:paraId="2BA4CCAA" w14:textId="77777777" w:rsidR="0041517E" w:rsidRDefault="0041517E" w:rsidP="0041517E">
      <w:pPr>
        <w:pStyle w:val="Heading1"/>
        <w:numPr>
          <w:ilvl w:val="0"/>
          <w:numId w:val="0"/>
        </w:numPr>
        <w:spacing w:line="240" w:lineRule="auto"/>
        <w:ind w:left="360" w:hanging="360"/>
        <w:jc w:val="both"/>
        <w:rPr>
          <w:i w:val="0"/>
          <w:color w:val="0070C0"/>
          <w:u w:val="single"/>
        </w:rPr>
      </w:pPr>
    </w:p>
    <w:p w14:paraId="35B29076" w14:textId="19EEEF27" w:rsidR="00F67574" w:rsidRPr="00476077" w:rsidRDefault="00F67574" w:rsidP="00F67574">
      <w:pPr>
        <w:pStyle w:val="NoSpacing"/>
        <w:spacing w:line="240" w:lineRule="auto"/>
        <w:ind w:left="0"/>
      </w:pPr>
      <w:bookmarkStart w:id="203" w:name="_Hlk80625399"/>
      <w:r w:rsidRPr="00476077">
        <w:t>The Question-and-Answer</w:t>
      </w:r>
      <w:r w:rsidR="003568BE">
        <w:t xml:space="preserve"> and any other</w:t>
      </w:r>
      <w:r w:rsidRPr="00476077">
        <w:t xml:space="preserve"> amendment shall be signed</w:t>
      </w:r>
      <w:r>
        <w:t xml:space="preserve">, if issued. The </w:t>
      </w:r>
      <w:r w:rsidRPr="00476077">
        <w:t>Question-and-Answer amendment</w:t>
      </w:r>
      <w:r>
        <w:t xml:space="preserve"> </w:t>
      </w:r>
      <w:r w:rsidRPr="00476077">
        <w:t xml:space="preserve">will be posted on the MDE </w:t>
      </w:r>
      <w:hyperlink r:id="rId27" w:history="1">
        <w:r w:rsidRPr="00476077">
          <w:rPr>
            <w:rStyle w:val="Hyperlink"/>
          </w:rPr>
          <w:t>website</w:t>
        </w:r>
      </w:hyperlink>
      <w:r w:rsidRPr="00476077">
        <w:t xml:space="preserve"> under “Public Notice” Request for Applications, Qualifications, and Proposals section. It is the </w:t>
      </w:r>
      <w:r>
        <w:t xml:space="preserve">sole </w:t>
      </w:r>
      <w:r w:rsidRPr="00476077">
        <w:t xml:space="preserve">responsibility of all interested </w:t>
      </w:r>
      <w:r>
        <w:t>vendors</w:t>
      </w:r>
      <w:r w:rsidRPr="00476077">
        <w:t xml:space="preserve"> to monitor the </w:t>
      </w:r>
      <w:r>
        <w:t xml:space="preserve">MDE </w:t>
      </w:r>
      <w:r w:rsidRPr="00476077">
        <w:t xml:space="preserve">website for updates regarding any amendments to the solicitations. </w:t>
      </w:r>
    </w:p>
    <w:bookmarkEnd w:id="203"/>
    <w:p w14:paraId="1E5CC5D4" w14:textId="77777777" w:rsidR="00F67574" w:rsidRDefault="00F67574" w:rsidP="00F67574">
      <w:pPr>
        <w:spacing w:line="240" w:lineRule="auto"/>
        <w:ind w:left="360"/>
        <w:rPr>
          <w:rFonts w:eastAsia="Calibri" w:cs="Times New Roman"/>
          <w:sz w:val="20"/>
          <w:szCs w:val="20"/>
        </w:rPr>
      </w:pPr>
    </w:p>
    <w:p w14:paraId="681E0A04" w14:textId="77777777" w:rsidR="00F67574" w:rsidRDefault="00F67574" w:rsidP="00F67574">
      <w:pPr>
        <w:spacing w:line="240" w:lineRule="auto"/>
        <w:ind w:left="360"/>
        <w:rPr>
          <w:rFonts w:eastAsia="Calibri" w:cs="Times New Roman"/>
          <w:sz w:val="20"/>
          <w:szCs w:val="20"/>
        </w:rPr>
      </w:pPr>
    </w:p>
    <w:p w14:paraId="6C2AB70E" w14:textId="4A4C8628" w:rsidR="0041517E" w:rsidRDefault="0041517E" w:rsidP="0041517E">
      <w:pPr>
        <w:spacing w:line="240" w:lineRule="auto"/>
        <w:ind w:left="360"/>
        <w:rPr>
          <w:rFonts w:eastAsia="Calibri" w:cs="Times New Roman"/>
          <w:sz w:val="20"/>
          <w:szCs w:val="20"/>
        </w:rPr>
      </w:pPr>
    </w:p>
    <w:p w14:paraId="74C398CD" w14:textId="54504802" w:rsidR="0041517E" w:rsidRDefault="0041517E" w:rsidP="0041517E">
      <w:pPr>
        <w:spacing w:line="240" w:lineRule="auto"/>
        <w:ind w:left="360"/>
        <w:rPr>
          <w:rFonts w:eastAsia="Calibri" w:cs="Times New Roman"/>
          <w:sz w:val="20"/>
          <w:szCs w:val="20"/>
        </w:rPr>
      </w:pPr>
    </w:p>
    <w:p w14:paraId="26E74666" w14:textId="26DEF60E" w:rsidR="0041517E" w:rsidRDefault="0041517E" w:rsidP="0041517E">
      <w:pPr>
        <w:spacing w:line="240" w:lineRule="auto"/>
        <w:ind w:left="360"/>
        <w:rPr>
          <w:rFonts w:eastAsia="Calibri" w:cs="Times New Roman"/>
          <w:sz w:val="20"/>
          <w:szCs w:val="20"/>
        </w:rPr>
      </w:pPr>
    </w:p>
    <w:p w14:paraId="52923187" w14:textId="2ECB548A" w:rsidR="0041517E" w:rsidRDefault="0041517E" w:rsidP="0041517E">
      <w:pPr>
        <w:spacing w:line="240" w:lineRule="auto"/>
        <w:ind w:left="360"/>
        <w:rPr>
          <w:rFonts w:eastAsia="Calibri" w:cs="Times New Roman"/>
          <w:sz w:val="20"/>
          <w:szCs w:val="20"/>
        </w:rPr>
      </w:pPr>
    </w:p>
    <w:p w14:paraId="4976F711" w14:textId="76A9C352" w:rsidR="0041517E" w:rsidRDefault="0041517E" w:rsidP="0041517E">
      <w:pPr>
        <w:spacing w:line="240" w:lineRule="auto"/>
        <w:ind w:left="360"/>
        <w:rPr>
          <w:rFonts w:eastAsia="Calibri" w:cs="Times New Roman"/>
          <w:sz w:val="20"/>
          <w:szCs w:val="20"/>
        </w:rPr>
      </w:pPr>
    </w:p>
    <w:p w14:paraId="69B71959" w14:textId="436A4E68" w:rsidR="0041517E" w:rsidRDefault="0041517E" w:rsidP="0041517E">
      <w:pPr>
        <w:spacing w:line="240" w:lineRule="auto"/>
        <w:ind w:left="360"/>
        <w:rPr>
          <w:rFonts w:eastAsia="Calibri" w:cs="Times New Roman"/>
          <w:sz w:val="20"/>
          <w:szCs w:val="20"/>
        </w:rPr>
      </w:pPr>
    </w:p>
    <w:p w14:paraId="604ED654" w14:textId="2052FEDE" w:rsidR="0041517E" w:rsidRDefault="0041517E" w:rsidP="0041517E">
      <w:pPr>
        <w:spacing w:line="240" w:lineRule="auto"/>
        <w:ind w:left="360"/>
        <w:rPr>
          <w:rFonts w:eastAsia="Calibri" w:cs="Times New Roman"/>
          <w:sz w:val="20"/>
          <w:szCs w:val="20"/>
        </w:rPr>
      </w:pPr>
    </w:p>
    <w:p w14:paraId="2B083C41" w14:textId="184B2437" w:rsidR="0041517E" w:rsidRDefault="0041517E" w:rsidP="0041517E">
      <w:pPr>
        <w:spacing w:line="240" w:lineRule="auto"/>
        <w:ind w:left="360"/>
        <w:rPr>
          <w:rFonts w:eastAsia="Calibri" w:cs="Times New Roman"/>
          <w:sz w:val="20"/>
          <w:szCs w:val="20"/>
        </w:rPr>
      </w:pPr>
    </w:p>
    <w:p w14:paraId="15B9023D" w14:textId="58DC3435" w:rsidR="0041517E" w:rsidRDefault="0041517E" w:rsidP="0041517E">
      <w:pPr>
        <w:spacing w:line="240" w:lineRule="auto"/>
        <w:ind w:left="360"/>
        <w:rPr>
          <w:rFonts w:eastAsia="Calibri" w:cs="Times New Roman"/>
          <w:sz w:val="20"/>
          <w:szCs w:val="20"/>
        </w:rPr>
      </w:pPr>
    </w:p>
    <w:p w14:paraId="12CBADBF" w14:textId="5375D043" w:rsidR="0041517E" w:rsidRDefault="0041517E" w:rsidP="0041517E">
      <w:pPr>
        <w:spacing w:line="240" w:lineRule="auto"/>
        <w:ind w:left="360"/>
        <w:rPr>
          <w:rFonts w:eastAsia="Calibri" w:cs="Times New Roman"/>
          <w:sz w:val="20"/>
          <w:szCs w:val="20"/>
        </w:rPr>
      </w:pPr>
    </w:p>
    <w:p w14:paraId="69C36B43" w14:textId="1B670AD2" w:rsidR="0041517E" w:rsidRDefault="0041517E" w:rsidP="0041517E">
      <w:pPr>
        <w:spacing w:line="240" w:lineRule="auto"/>
        <w:ind w:left="360"/>
        <w:rPr>
          <w:rFonts w:eastAsia="Calibri" w:cs="Times New Roman"/>
          <w:sz w:val="20"/>
          <w:szCs w:val="20"/>
        </w:rPr>
      </w:pPr>
    </w:p>
    <w:p w14:paraId="5B16CBBE" w14:textId="52F02083" w:rsidR="0041517E" w:rsidRDefault="0041517E" w:rsidP="0041517E">
      <w:pPr>
        <w:spacing w:line="240" w:lineRule="auto"/>
        <w:ind w:left="360"/>
        <w:rPr>
          <w:rFonts w:eastAsia="Calibri" w:cs="Times New Roman"/>
          <w:sz w:val="20"/>
          <w:szCs w:val="20"/>
        </w:rPr>
      </w:pPr>
    </w:p>
    <w:p w14:paraId="611C1D73" w14:textId="23DFB9C8" w:rsidR="0041517E" w:rsidRDefault="0041517E" w:rsidP="0041517E">
      <w:pPr>
        <w:spacing w:line="240" w:lineRule="auto"/>
        <w:ind w:left="360"/>
        <w:rPr>
          <w:rFonts w:eastAsia="Calibri" w:cs="Times New Roman"/>
          <w:sz w:val="20"/>
          <w:szCs w:val="20"/>
        </w:rPr>
      </w:pPr>
    </w:p>
    <w:p w14:paraId="58E6E4F4" w14:textId="280D5CBC" w:rsidR="0041517E" w:rsidRDefault="0041517E" w:rsidP="0041517E">
      <w:pPr>
        <w:spacing w:line="240" w:lineRule="auto"/>
        <w:ind w:left="360"/>
        <w:rPr>
          <w:rFonts w:eastAsia="Calibri" w:cs="Times New Roman"/>
          <w:sz w:val="20"/>
          <w:szCs w:val="20"/>
        </w:rPr>
      </w:pPr>
    </w:p>
    <w:p w14:paraId="23AB512B" w14:textId="68CC5DC0" w:rsidR="0041517E" w:rsidRDefault="0041517E" w:rsidP="0041517E">
      <w:pPr>
        <w:spacing w:line="240" w:lineRule="auto"/>
        <w:ind w:left="360"/>
        <w:rPr>
          <w:rFonts w:eastAsia="Calibri" w:cs="Times New Roman"/>
          <w:sz w:val="20"/>
          <w:szCs w:val="20"/>
        </w:rPr>
      </w:pPr>
    </w:p>
    <w:p w14:paraId="03358969" w14:textId="47020B05" w:rsidR="0041517E" w:rsidRDefault="0041517E" w:rsidP="0041517E">
      <w:pPr>
        <w:spacing w:line="240" w:lineRule="auto"/>
        <w:ind w:left="360"/>
        <w:rPr>
          <w:rFonts w:eastAsia="Calibri" w:cs="Times New Roman"/>
          <w:sz w:val="20"/>
          <w:szCs w:val="20"/>
        </w:rPr>
      </w:pPr>
    </w:p>
    <w:p w14:paraId="346DA385" w14:textId="7537B7D3" w:rsidR="0041517E" w:rsidRDefault="0041517E" w:rsidP="0041517E">
      <w:pPr>
        <w:spacing w:line="240" w:lineRule="auto"/>
        <w:ind w:left="360"/>
        <w:rPr>
          <w:rFonts w:eastAsia="Calibri" w:cs="Times New Roman"/>
          <w:sz w:val="20"/>
          <w:szCs w:val="20"/>
        </w:rPr>
      </w:pPr>
    </w:p>
    <w:p w14:paraId="75941BE0" w14:textId="1CA1040E" w:rsidR="0041517E" w:rsidRDefault="0041517E" w:rsidP="0041517E">
      <w:pPr>
        <w:spacing w:line="240" w:lineRule="auto"/>
        <w:ind w:left="360"/>
        <w:rPr>
          <w:rFonts w:eastAsia="Calibri" w:cs="Times New Roman"/>
          <w:sz w:val="20"/>
          <w:szCs w:val="20"/>
        </w:rPr>
      </w:pPr>
    </w:p>
    <w:p w14:paraId="68255491" w14:textId="67FBB232" w:rsidR="0041517E" w:rsidRDefault="0041517E" w:rsidP="0041517E">
      <w:pPr>
        <w:spacing w:line="240" w:lineRule="auto"/>
        <w:ind w:left="360"/>
        <w:rPr>
          <w:rFonts w:eastAsia="Calibri" w:cs="Times New Roman"/>
          <w:sz w:val="20"/>
          <w:szCs w:val="20"/>
        </w:rPr>
      </w:pPr>
    </w:p>
    <w:p w14:paraId="3DF02991" w14:textId="2FFD1E1D" w:rsidR="0041517E" w:rsidRDefault="0041517E" w:rsidP="0041517E">
      <w:pPr>
        <w:spacing w:line="240" w:lineRule="auto"/>
        <w:ind w:left="360"/>
        <w:rPr>
          <w:rFonts w:eastAsia="Calibri" w:cs="Times New Roman"/>
          <w:sz w:val="20"/>
          <w:szCs w:val="20"/>
        </w:rPr>
      </w:pPr>
    </w:p>
    <w:p w14:paraId="1C78FCA7" w14:textId="10823105" w:rsidR="0041517E" w:rsidRDefault="0041517E" w:rsidP="0041517E">
      <w:pPr>
        <w:spacing w:line="240" w:lineRule="auto"/>
        <w:ind w:left="360"/>
        <w:rPr>
          <w:rFonts w:eastAsia="Calibri" w:cs="Times New Roman"/>
          <w:sz w:val="20"/>
          <w:szCs w:val="20"/>
        </w:rPr>
      </w:pPr>
    </w:p>
    <w:p w14:paraId="6D9F3F64" w14:textId="5E256BD3" w:rsidR="0041517E" w:rsidRDefault="0041517E" w:rsidP="0041517E">
      <w:pPr>
        <w:spacing w:line="240" w:lineRule="auto"/>
        <w:ind w:left="360"/>
        <w:rPr>
          <w:rFonts w:eastAsia="Calibri" w:cs="Times New Roman"/>
          <w:sz w:val="20"/>
          <w:szCs w:val="20"/>
        </w:rPr>
      </w:pPr>
    </w:p>
    <w:p w14:paraId="5CA6607B" w14:textId="315B8953" w:rsidR="0041517E" w:rsidRDefault="0041517E" w:rsidP="0041517E">
      <w:pPr>
        <w:spacing w:line="240" w:lineRule="auto"/>
        <w:ind w:left="360"/>
        <w:rPr>
          <w:rFonts w:eastAsia="Calibri" w:cs="Times New Roman"/>
          <w:sz w:val="20"/>
          <w:szCs w:val="20"/>
        </w:rPr>
      </w:pPr>
    </w:p>
    <w:p w14:paraId="1FB00CE5" w14:textId="4943A63F" w:rsidR="0041517E" w:rsidRDefault="0041517E" w:rsidP="0041517E">
      <w:pPr>
        <w:spacing w:line="240" w:lineRule="auto"/>
        <w:ind w:left="360"/>
        <w:rPr>
          <w:rFonts w:eastAsia="Calibri" w:cs="Times New Roman"/>
          <w:sz w:val="20"/>
          <w:szCs w:val="20"/>
        </w:rPr>
      </w:pPr>
    </w:p>
    <w:p w14:paraId="434D93B5" w14:textId="4A91B23E" w:rsidR="0041517E" w:rsidRDefault="0041517E" w:rsidP="0041517E">
      <w:pPr>
        <w:spacing w:line="240" w:lineRule="auto"/>
        <w:ind w:left="360"/>
        <w:rPr>
          <w:rFonts w:eastAsia="Calibri" w:cs="Times New Roman"/>
          <w:sz w:val="20"/>
          <w:szCs w:val="20"/>
        </w:rPr>
      </w:pPr>
    </w:p>
    <w:p w14:paraId="526FE165" w14:textId="0451DA26" w:rsidR="0041517E" w:rsidRDefault="0041517E" w:rsidP="0041517E">
      <w:pPr>
        <w:spacing w:line="240" w:lineRule="auto"/>
        <w:ind w:left="360"/>
        <w:rPr>
          <w:rFonts w:eastAsia="Calibri" w:cs="Times New Roman"/>
          <w:sz w:val="20"/>
          <w:szCs w:val="20"/>
        </w:rPr>
      </w:pPr>
    </w:p>
    <w:p w14:paraId="532A88BE" w14:textId="45CB9B70" w:rsidR="0041517E" w:rsidRDefault="0041517E" w:rsidP="0041517E">
      <w:pPr>
        <w:spacing w:line="240" w:lineRule="auto"/>
        <w:ind w:left="360"/>
        <w:rPr>
          <w:rFonts w:eastAsia="Calibri" w:cs="Times New Roman"/>
          <w:sz w:val="20"/>
          <w:szCs w:val="20"/>
        </w:rPr>
      </w:pPr>
    </w:p>
    <w:p w14:paraId="2F16F44D" w14:textId="0650B678" w:rsidR="0041517E" w:rsidRDefault="0041517E" w:rsidP="0041517E">
      <w:pPr>
        <w:spacing w:line="240" w:lineRule="auto"/>
        <w:ind w:left="360"/>
        <w:rPr>
          <w:rFonts w:eastAsia="Calibri" w:cs="Times New Roman"/>
          <w:sz w:val="20"/>
          <w:szCs w:val="20"/>
        </w:rPr>
      </w:pPr>
    </w:p>
    <w:p w14:paraId="6174CA72" w14:textId="2705264A" w:rsidR="0041517E" w:rsidRDefault="0041517E" w:rsidP="0041517E">
      <w:pPr>
        <w:spacing w:line="240" w:lineRule="auto"/>
        <w:ind w:left="360"/>
        <w:rPr>
          <w:rFonts w:eastAsia="Calibri" w:cs="Times New Roman"/>
          <w:sz w:val="20"/>
          <w:szCs w:val="20"/>
        </w:rPr>
      </w:pPr>
    </w:p>
    <w:p w14:paraId="0B9AB270" w14:textId="033865FC" w:rsidR="0041517E" w:rsidRDefault="0041517E" w:rsidP="0041517E">
      <w:pPr>
        <w:spacing w:line="240" w:lineRule="auto"/>
        <w:ind w:left="360"/>
        <w:rPr>
          <w:rFonts w:eastAsia="Calibri" w:cs="Times New Roman"/>
          <w:sz w:val="20"/>
          <w:szCs w:val="20"/>
        </w:rPr>
      </w:pPr>
    </w:p>
    <w:p w14:paraId="25AD35F6" w14:textId="03B0FBD5" w:rsidR="0041517E" w:rsidRDefault="0041517E" w:rsidP="0041517E">
      <w:pPr>
        <w:spacing w:line="240" w:lineRule="auto"/>
        <w:ind w:left="360"/>
        <w:rPr>
          <w:rFonts w:eastAsia="Calibri" w:cs="Times New Roman"/>
          <w:sz w:val="20"/>
          <w:szCs w:val="20"/>
        </w:rPr>
      </w:pPr>
    </w:p>
    <w:p w14:paraId="37B9D19A" w14:textId="6FDDA0F8" w:rsidR="0041517E" w:rsidRDefault="0041517E" w:rsidP="0041517E">
      <w:pPr>
        <w:spacing w:line="240" w:lineRule="auto"/>
        <w:ind w:left="360"/>
        <w:rPr>
          <w:rFonts w:eastAsia="Calibri" w:cs="Times New Roman"/>
          <w:sz w:val="20"/>
          <w:szCs w:val="20"/>
        </w:rPr>
      </w:pPr>
    </w:p>
    <w:p w14:paraId="247544E7" w14:textId="67AD7848" w:rsidR="0041517E" w:rsidRDefault="0041517E" w:rsidP="0041517E">
      <w:pPr>
        <w:spacing w:line="240" w:lineRule="auto"/>
        <w:ind w:left="360"/>
        <w:rPr>
          <w:rFonts w:eastAsia="Calibri" w:cs="Times New Roman"/>
          <w:sz w:val="20"/>
          <w:szCs w:val="20"/>
        </w:rPr>
      </w:pPr>
    </w:p>
    <w:p w14:paraId="04EC4584" w14:textId="3AB96276" w:rsidR="0041517E" w:rsidRDefault="0041517E" w:rsidP="0041517E">
      <w:pPr>
        <w:spacing w:line="240" w:lineRule="auto"/>
        <w:ind w:left="360"/>
        <w:rPr>
          <w:rFonts w:eastAsia="Calibri" w:cs="Times New Roman"/>
          <w:sz w:val="20"/>
          <w:szCs w:val="20"/>
        </w:rPr>
      </w:pPr>
    </w:p>
    <w:p w14:paraId="75032B65" w14:textId="2A86DD27" w:rsidR="0041517E" w:rsidRDefault="0041517E" w:rsidP="0041517E">
      <w:pPr>
        <w:spacing w:line="240" w:lineRule="auto"/>
        <w:ind w:left="360"/>
        <w:rPr>
          <w:rFonts w:eastAsia="Calibri" w:cs="Times New Roman"/>
          <w:sz w:val="20"/>
          <w:szCs w:val="20"/>
        </w:rPr>
      </w:pPr>
    </w:p>
    <w:p w14:paraId="12DEEDD3" w14:textId="7D40A42A" w:rsidR="0041517E" w:rsidRDefault="0041517E" w:rsidP="0041517E">
      <w:pPr>
        <w:spacing w:line="240" w:lineRule="auto"/>
        <w:ind w:left="360"/>
        <w:rPr>
          <w:rFonts w:eastAsia="Calibri" w:cs="Times New Roman"/>
          <w:sz w:val="20"/>
          <w:szCs w:val="20"/>
        </w:rPr>
      </w:pPr>
    </w:p>
    <w:p w14:paraId="33E6DFD6" w14:textId="5C06AD9C" w:rsidR="0041517E" w:rsidRDefault="0041517E" w:rsidP="0041517E">
      <w:pPr>
        <w:spacing w:line="240" w:lineRule="auto"/>
        <w:ind w:left="360"/>
        <w:rPr>
          <w:rFonts w:eastAsia="Calibri" w:cs="Times New Roman"/>
          <w:sz w:val="20"/>
          <w:szCs w:val="20"/>
        </w:rPr>
      </w:pPr>
    </w:p>
    <w:p w14:paraId="073F1889" w14:textId="7D6ACF2A" w:rsidR="0041517E" w:rsidRDefault="0041517E" w:rsidP="0041517E">
      <w:pPr>
        <w:spacing w:line="240" w:lineRule="auto"/>
        <w:ind w:left="360"/>
        <w:rPr>
          <w:rFonts w:eastAsia="Calibri" w:cs="Times New Roman"/>
          <w:sz w:val="20"/>
          <w:szCs w:val="20"/>
        </w:rPr>
      </w:pPr>
    </w:p>
    <w:p w14:paraId="059A88E1" w14:textId="1A3C702B" w:rsidR="0041517E" w:rsidRDefault="0041517E" w:rsidP="0041517E">
      <w:pPr>
        <w:spacing w:line="240" w:lineRule="auto"/>
        <w:ind w:left="360"/>
        <w:rPr>
          <w:rFonts w:eastAsia="Calibri" w:cs="Times New Roman"/>
          <w:sz w:val="20"/>
          <w:szCs w:val="20"/>
        </w:rPr>
      </w:pPr>
    </w:p>
    <w:p w14:paraId="1BA7E489" w14:textId="42DE69D7" w:rsidR="0041517E" w:rsidRDefault="0041517E" w:rsidP="0041517E">
      <w:pPr>
        <w:spacing w:line="240" w:lineRule="auto"/>
        <w:ind w:left="360"/>
        <w:rPr>
          <w:rFonts w:eastAsia="Calibri" w:cs="Times New Roman"/>
          <w:sz w:val="20"/>
          <w:szCs w:val="20"/>
        </w:rPr>
      </w:pPr>
    </w:p>
    <w:p w14:paraId="698F2FAD" w14:textId="7A1A98FA" w:rsidR="0041517E" w:rsidRDefault="0041517E" w:rsidP="0041517E">
      <w:pPr>
        <w:spacing w:line="240" w:lineRule="auto"/>
        <w:ind w:left="360"/>
        <w:rPr>
          <w:rFonts w:eastAsia="Calibri" w:cs="Times New Roman"/>
          <w:sz w:val="20"/>
          <w:szCs w:val="20"/>
        </w:rPr>
      </w:pPr>
    </w:p>
    <w:p w14:paraId="696B9E3D" w14:textId="04FA82B8" w:rsidR="0041517E" w:rsidRDefault="0041517E" w:rsidP="0041517E">
      <w:pPr>
        <w:spacing w:line="240" w:lineRule="auto"/>
        <w:ind w:left="360"/>
        <w:rPr>
          <w:rFonts w:eastAsia="Calibri" w:cs="Times New Roman"/>
          <w:sz w:val="20"/>
          <w:szCs w:val="20"/>
        </w:rPr>
      </w:pPr>
    </w:p>
    <w:p w14:paraId="19758006" w14:textId="0170ED13" w:rsidR="0041517E" w:rsidRDefault="0041517E" w:rsidP="0041517E">
      <w:pPr>
        <w:spacing w:line="240" w:lineRule="auto"/>
        <w:ind w:left="360"/>
        <w:rPr>
          <w:rFonts w:eastAsia="Calibri" w:cs="Times New Roman"/>
          <w:sz w:val="20"/>
          <w:szCs w:val="20"/>
        </w:rPr>
      </w:pPr>
    </w:p>
    <w:p w14:paraId="64439A23" w14:textId="460AE997" w:rsidR="0041517E" w:rsidRDefault="0041517E" w:rsidP="0041517E">
      <w:pPr>
        <w:spacing w:line="240" w:lineRule="auto"/>
        <w:ind w:left="360"/>
        <w:rPr>
          <w:rFonts w:eastAsia="Calibri" w:cs="Times New Roman"/>
          <w:sz w:val="20"/>
          <w:szCs w:val="20"/>
        </w:rPr>
      </w:pPr>
    </w:p>
    <w:p w14:paraId="2BB02A30" w14:textId="6FF010D8" w:rsidR="0041517E" w:rsidRDefault="0041517E" w:rsidP="0041517E">
      <w:pPr>
        <w:spacing w:line="240" w:lineRule="auto"/>
        <w:ind w:left="360"/>
        <w:rPr>
          <w:rFonts w:eastAsia="Calibri" w:cs="Times New Roman"/>
          <w:sz w:val="20"/>
          <w:szCs w:val="20"/>
        </w:rPr>
      </w:pPr>
    </w:p>
    <w:p w14:paraId="67C30FF3" w14:textId="2891F83C" w:rsidR="0041517E" w:rsidRDefault="0041517E" w:rsidP="0041517E">
      <w:pPr>
        <w:spacing w:line="240" w:lineRule="auto"/>
        <w:ind w:left="360"/>
        <w:rPr>
          <w:rFonts w:eastAsia="Calibri" w:cs="Times New Roman"/>
          <w:sz w:val="20"/>
          <w:szCs w:val="20"/>
        </w:rPr>
      </w:pPr>
    </w:p>
    <w:p w14:paraId="02ECEB72" w14:textId="5F8E7AF0" w:rsidR="0041517E" w:rsidRDefault="0041517E" w:rsidP="0041517E">
      <w:pPr>
        <w:spacing w:line="240" w:lineRule="auto"/>
        <w:ind w:left="360"/>
        <w:rPr>
          <w:rFonts w:eastAsia="Calibri" w:cs="Times New Roman"/>
          <w:sz w:val="20"/>
          <w:szCs w:val="20"/>
        </w:rPr>
      </w:pPr>
    </w:p>
    <w:p w14:paraId="3CFFDF2B" w14:textId="3038F45C" w:rsidR="0041517E" w:rsidRDefault="0041517E" w:rsidP="0041517E">
      <w:pPr>
        <w:spacing w:line="240" w:lineRule="auto"/>
        <w:ind w:left="360"/>
        <w:rPr>
          <w:rFonts w:eastAsia="Calibri" w:cs="Times New Roman"/>
          <w:sz w:val="20"/>
          <w:szCs w:val="20"/>
        </w:rPr>
      </w:pPr>
    </w:p>
    <w:p w14:paraId="14033E46" w14:textId="501F3FC4" w:rsidR="0041517E" w:rsidRDefault="0041517E" w:rsidP="0041517E">
      <w:pPr>
        <w:spacing w:line="240" w:lineRule="auto"/>
        <w:ind w:left="360"/>
        <w:rPr>
          <w:rFonts w:eastAsia="Calibri" w:cs="Times New Roman"/>
          <w:sz w:val="20"/>
          <w:szCs w:val="20"/>
        </w:rPr>
      </w:pPr>
    </w:p>
    <w:p w14:paraId="5E41693E" w14:textId="0E6F5967" w:rsidR="005E39A8" w:rsidRDefault="005E39A8">
      <w:pPr>
        <w:rPr>
          <w:rFonts w:eastAsiaTheme="majorEastAsia" w:cstheme="majorBidi"/>
          <w:b/>
          <w:bCs/>
          <w:color w:val="0070C0"/>
          <w:sz w:val="28"/>
          <w:szCs w:val="28"/>
          <w:u w:val="single"/>
        </w:rPr>
      </w:pPr>
      <w:bookmarkStart w:id="204" w:name="_Toc77856041"/>
    </w:p>
    <w:p w14:paraId="32B6A4E1" w14:textId="77777777" w:rsidR="003568BE" w:rsidRPr="00C44581" w:rsidRDefault="003568BE" w:rsidP="003568BE">
      <w:pPr>
        <w:tabs>
          <w:tab w:val="left" w:pos="1440"/>
        </w:tabs>
        <w:spacing w:line="240" w:lineRule="auto"/>
        <w:ind w:left="360" w:hanging="360"/>
        <w:jc w:val="center"/>
        <w:outlineLvl w:val="0"/>
        <w:rPr>
          <w:rFonts w:eastAsiaTheme="majorEastAsia" w:cstheme="majorBidi"/>
          <w:b/>
          <w:bCs/>
          <w:color w:val="0070C0"/>
          <w:sz w:val="28"/>
          <w:szCs w:val="28"/>
          <w:u w:val="single"/>
        </w:rPr>
      </w:pPr>
      <w:bookmarkStart w:id="205" w:name="_Toc144814957"/>
      <w:bookmarkEnd w:id="204"/>
      <w:r w:rsidRPr="00C44581">
        <w:rPr>
          <w:rFonts w:eastAsiaTheme="majorEastAsia" w:cstheme="majorBidi"/>
          <w:b/>
          <w:bCs/>
          <w:color w:val="0070C0"/>
          <w:sz w:val="28"/>
          <w:szCs w:val="28"/>
          <w:u w:val="single"/>
        </w:rPr>
        <w:lastRenderedPageBreak/>
        <w:t xml:space="preserve">Appendix </w:t>
      </w:r>
      <w:r>
        <w:rPr>
          <w:rFonts w:eastAsiaTheme="majorEastAsia" w:cstheme="majorBidi"/>
          <w:b/>
          <w:bCs/>
          <w:color w:val="0070C0"/>
          <w:sz w:val="28"/>
          <w:szCs w:val="28"/>
          <w:u w:val="single"/>
        </w:rPr>
        <w:t>F</w:t>
      </w:r>
      <w:r w:rsidRPr="00C44581">
        <w:rPr>
          <w:rFonts w:eastAsiaTheme="majorEastAsia" w:cstheme="majorBidi"/>
          <w:b/>
          <w:bCs/>
          <w:color w:val="0070C0"/>
          <w:sz w:val="28"/>
          <w:szCs w:val="28"/>
          <w:u w:val="single"/>
        </w:rPr>
        <w:t xml:space="preserve"> – </w:t>
      </w:r>
      <w:r>
        <w:rPr>
          <w:rFonts w:eastAsiaTheme="majorEastAsia" w:cstheme="majorBidi"/>
          <w:b/>
          <w:bCs/>
          <w:color w:val="0070C0"/>
          <w:sz w:val="28"/>
          <w:szCs w:val="28"/>
          <w:u w:val="single"/>
        </w:rPr>
        <w:t>ASSURANCES AND CERTIFICATION</w:t>
      </w:r>
      <w:bookmarkEnd w:id="205"/>
    </w:p>
    <w:p w14:paraId="23E02C9F" w14:textId="77777777" w:rsidR="003568BE" w:rsidRPr="00C44581" w:rsidRDefault="003568BE" w:rsidP="003568BE">
      <w:pPr>
        <w:spacing w:line="240" w:lineRule="auto"/>
        <w:ind w:left="360"/>
        <w:rPr>
          <w:rFonts w:eastAsia="Calibri" w:cs="Times New Roman"/>
          <w:sz w:val="20"/>
          <w:szCs w:val="20"/>
        </w:rPr>
      </w:pPr>
    </w:p>
    <w:p w14:paraId="6A1CA447" w14:textId="65B77194" w:rsidR="003568BE" w:rsidRDefault="003568BE" w:rsidP="003568BE">
      <w:pPr>
        <w:spacing w:line="240" w:lineRule="auto"/>
        <w:ind w:left="-360"/>
        <w:jc w:val="both"/>
      </w:pPr>
      <w:r w:rsidRPr="004D07F5">
        <w:rPr>
          <w:b/>
          <w:bCs/>
        </w:rPr>
        <w:t>REPRESENTATION REGARDING CONTINGENT FEES:</w:t>
      </w:r>
      <w:r>
        <w:t xml:space="preserve"> Contractor represents that it has not retained a person to solicit or secure a state contract upon an agreement or understanding for a commission, percentage, brokerage, or contingent fee, except as disclosed in Contractor’s bid or p</w:t>
      </w:r>
      <w:r w:rsidR="003D5E5F">
        <w:t>acket</w:t>
      </w:r>
      <w:r>
        <w:t xml:space="preserve">. </w:t>
      </w:r>
    </w:p>
    <w:p w14:paraId="67D733CC" w14:textId="77777777" w:rsidR="003568BE" w:rsidRDefault="003568BE" w:rsidP="003568BE">
      <w:pPr>
        <w:spacing w:line="240" w:lineRule="auto"/>
        <w:ind w:left="-360"/>
        <w:jc w:val="both"/>
      </w:pPr>
    </w:p>
    <w:p w14:paraId="45EB0A8D" w14:textId="77777777" w:rsidR="003568BE" w:rsidRDefault="003568BE" w:rsidP="003568BE">
      <w:pPr>
        <w:spacing w:line="240" w:lineRule="auto"/>
        <w:ind w:left="-360"/>
        <w:jc w:val="both"/>
      </w:pPr>
      <w:r w:rsidRPr="004D07F5">
        <w:rPr>
          <w:b/>
          <w:bCs/>
        </w:rPr>
        <w:t>REPRESENTATION REGARDING GRATUITIES:</w:t>
      </w:r>
      <w:r>
        <w:t xml:space="preserve"> The bidder, offeror, or Contractor represents that it has not violated, is not violating, and promises that it will not violate the prohibition against gratuities set forth in Section 6-204 (Gratuities) of the Mississippi Public Procurement Review Board Office of Personal Service Contract Review Rules and Regulations. 3. </w:t>
      </w:r>
    </w:p>
    <w:p w14:paraId="65009D36" w14:textId="77777777" w:rsidR="003568BE" w:rsidRDefault="003568BE" w:rsidP="003568BE">
      <w:pPr>
        <w:spacing w:line="240" w:lineRule="auto"/>
        <w:ind w:left="-360"/>
        <w:jc w:val="both"/>
      </w:pPr>
    </w:p>
    <w:p w14:paraId="639C0039" w14:textId="77777777" w:rsidR="003568BE" w:rsidRDefault="003568BE" w:rsidP="003568BE">
      <w:pPr>
        <w:spacing w:line="240" w:lineRule="auto"/>
        <w:ind w:left="-360"/>
        <w:jc w:val="both"/>
      </w:pPr>
      <w:r w:rsidRPr="005E73C7">
        <w:rPr>
          <w:b/>
          <w:bCs/>
        </w:rPr>
        <w:t>CERTIFICATION OF</w:t>
      </w:r>
      <w:r>
        <w:t xml:space="preserve"> </w:t>
      </w:r>
      <w:r w:rsidRPr="004D07F5">
        <w:rPr>
          <w:b/>
          <w:bCs/>
        </w:rPr>
        <w:t>INDEPENDENT PRICE DETERMINATION:</w:t>
      </w:r>
      <w:r>
        <w:t xml:space="preserve"> The bidder certifies that the prices submitted in response to the solicitation have been arrived at independently and without, for the purpose of restricting competition, any consultation, communication, or agreement with any other bidder or competitor relating to those prices, the intention to submit a bid, or the methods or factors used to calculate the prices bid. </w:t>
      </w:r>
    </w:p>
    <w:p w14:paraId="72C18237" w14:textId="77777777" w:rsidR="003568BE" w:rsidRDefault="003568BE" w:rsidP="003568BE">
      <w:pPr>
        <w:spacing w:line="240" w:lineRule="auto"/>
        <w:ind w:left="-360"/>
        <w:jc w:val="both"/>
      </w:pPr>
    </w:p>
    <w:p w14:paraId="04AD6D52" w14:textId="6CE1861F" w:rsidR="003568BE" w:rsidRDefault="003568BE" w:rsidP="003568BE">
      <w:pPr>
        <w:spacing w:line="240" w:lineRule="auto"/>
        <w:ind w:left="-360"/>
        <w:jc w:val="both"/>
      </w:pPr>
      <w:r w:rsidRPr="004D07F5">
        <w:rPr>
          <w:b/>
          <w:bCs/>
        </w:rPr>
        <w:t>PROSPECTIVE CONTRACTOR’S REPRESENTATION REGARDING CONTINGENT FEES:</w:t>
      </w:r>
      <w:r>
        <w:t xml:space="preserve"> The prospective Contractor represents as a part of such Contractor’s bid or p</w:t>
      </w:r>
      <w:r w:rsidR="00A5149C">
        <w:t>acket</w:t>
      </w:r>
      <w:r>
        <w:t xml:space="preserve"> that such Contractor has not retained any person or agency on a percentage, commission, or other contingent arrangement to secure this contract. </w:t>
      </w:r>
    </w:p>
    <w:p w14:paraId="0C47A7A7" w14:textId="77777777" w:rsidR="003568BE" w:rsidRDefault="003568BE" w:rsidP="003568BE">
      <w:pPr>
        <w:spacing w:line="240" w:lineRule="auto"/>
        <w:ind w:left="-360"/>
        <w:jc w:val="both"/>
      </w:pPr>
    </w:p>
    <w:p w14:paraId="33F7625F" w14:textId="77777777" w:rsidR="003568BE" w:rsidRDefault="003568BE" w:rsidP="003568BE">
      <w:pPr>
        <w:spacing w:line="240" w:lineRule="auto"/>
        <w:ind w:left="-360"/>
        <w:jc w:val="both"/>
      </w:pPr>
      <w:r w:rsidRPr="004D07F5">
        <w:rPr>
          <w:b/>
          <w:bCs/>
        </w:rPr>
        <w:t>NON-DEBARMENT:</w:t>
      </w:r>
      <w:r>
        <w:t xml:space="preserve"> This certification is a material representation of fact relied upon by the Contracting Agencies. If it is later determined that the Contractor did not comply with 2 C.F.R. part 180, subpart C, and 2 C.F.R. part </w:t>
      </w:r>
      <w:proofErr w:type="gramStart"/>
      <w:r>
        <w:t>3000</w:t>
      </w:r>
      <w:proofErr w:type="gramEnd"/>
      <w:r>
        <w:t xml:space="preserve">, subpart C, in addition to remedies available to DFA and other Contracting Agencies, the federal government may pursue available remedies, including but not limited to suspension and/or debarment. </w:t>
      </w:r>
    </w:p>
    <w:p w14:paraId="3485B2E6" w14:textId="77777777" w:rsidR="003568BE" w:rsidRDefault="003568BE" w:rsidP="003568BE">
      <w:pPr>
        <w:spacing w:line="240" w:lineRule="auto"/>
        <w:ind w:left="-360"/>
        <w:jc w:val="both"/>
      </w:pPr>
    </w:p>
    <w:p w14:paraId="082CF9F9" w14:textId="77777777" w:rsidR="003568BE" w:rsidRPr="004D07F5" w:rsidRDefault="003568BE" w:rsidP="003568BE">
      <w:pPr>
        <w:spacing w:line="240" w:lineRule="auto"/>
        <w:ind w:left="-360"/>
        <w:jc w:val="both"/>
        <w:rPr>
          <w:i/>
          <w:iCs/>
          <w:sz w:val="20"/>
          <w:szCs w:val="20"/>
        </w:rPr>
      </w:pPr>
      <w:r w:rsidRPr="004D07F5">
        <w:rPr>
          <w:i/>
          <w:iCs/>
          <w:sz w:val="20"/>
          <w:szCs w:val="20"/>
        </w:rPr>
        <w:t>I make the following certifications and assurances as a required element of th</w:t>
      </w:r>
      <w:r>
        <w:rPr>
          <w:i/>
          <w:iCs/>
          <w:sz w:val="20"/>
          <w:szCs w:val="20"/>
        </w:rPr>
        <w:t>is</w:t>
      </w:r>
      <w:r w:rsidRPr="004D07F5">
        <w:rPr>
          <w:i/>
          <w:iCs/>
          <w:sz w:val="20"/>
          <w:szCs w:val="20"/>
        </w:rPr>
        <w:t xml:space="preserve"> </w:t>
      </w:r>
      <w:r>
        <w:rPr>
          <w:i/>
          <w:iCs/>
          <w:sz w:val="20"/>
          <w:szCs w:val="20"/>
        </w:rPr>
        <w:t>submission</w:t>
      </w:r>
      <w:r w:rsidRPr="004D07F5">
        <w:rPr>
          <w:i/>
          <w:iCs/>
          <w:sz w:val="20"/>
          <w:szCs w:val="20"/>
        </w:rPr>
        <w:t xml:space="preserve"> to which it is attached</w:t>
      </w:r>
      <w:r>
        <w:rPr>
          <w:i/>
          <w:iCs/>
          <w:sz w:val="20"/>
          <w:szCs w:val="20"/>
        </w:rPr>
        <w:t>. T</w:t>
      </w:r>
      <w:r w:rsidRPr="004D07F5">
        <w:rPr>
          <w:i/>
          <w:iCs/>
          <w:sz w:val="20"/>
          <w:szCs w:val="20"/>
        </w:rPr>
        <w:t>he understanding that the truthfulness of the facts affirmed here and the continued compliance with these requirements are conditions precedent to the award or continuation of the related contract(s)</w:t>
      </w:r>
      <w:r>
        <w:rPr>
          <w:i/>
          <w:iCs/>
          <w:sz w:val="20"/>
          <w:szCs w:val="20"/>
        </w:rPr>
        <w:t>.</w:t>
      </w:r>
    </w:p>
    <w:p w14:paraId="407E85D2" w14:textId="77777777" w:rsidR="003568BE" w:rsidRDefault="003568BE" w:rsidP="003568BE">
      <w:pPr>
        <w:spacing w:line="240" w:lineRule="auto"/>
        <w:ind w:left="-360"/>
        <w:jc w:val="both"/>
      </w:pPr>
    </w:p>
    <w:p w14:paraId="50E0A440" w14:textId="77777777" w:rsidR="003568BE" w:rsidRDefault="003568BE" w:rsidP="003568BE">
      <w:pPr>
        <w:spacing w:line="240" w:lineRule="auto"/>
        <w:ind w:left="-360"/>
        <w:jc w:val="both"/>
      </w:pPr>
    </w:p>
    <w:p w14:paraId="550A18B8" w14:textId="77777777" w:rsidR="003568BE" w:rsidRDefault="003568BE" w:rsidP="003568BE">
      <w:pPr>
        <w:spacing w:line="240" w:lineRule="auto"/>
        <w:ind w:left="-360"/>
        <w:jc w:val="both"/>
      </w:pPr>
    </w:p>
    <w:p w14:paraId="7F633324" w14:textId="77777777" w:rsidR="003568BE" w:rsidRDefault="003568BE" w:rsidP="003568BE">
      <w:pPr>
        <w:spacing w:line="240" w:lineRule="auto"/>
        <w:ind w:left="-360"/>
        <w:jc w:val="both"/>
      </w:pPr>
      <w:r>
        <w:t>Name: ______________________________________________</w:t>
      </w:r>
    </w:p>
    <w:p w14:paraId="1BADE64A" w14:textId="77777777" w:rsidR="003568BE" w:rsidRDefault="003568BE" w:rsidP="003568BE">
      <w:pPr>
        <w:spacing w:line="240" w:lineRule="auto"/>
        <w:ind w:left="-360"/>
        <w:jc w:val="both"/>
      </w:pPr>
    </w:p>
    <w:p w14:paraId="7968623F" w14:textId="77777777" w:rsidR="003568BE" w:rsidRDefault="003568BE" w:rsidP="003568BE">
      <w:pPr>
        <w:spacing w:line="240" w:lineRule="auto"/>
        <w:ind w:left="-360"/>
        <w:jc w:val="both"/>
      </w:pPr>
      <w:r>
        <w:t xml:space="preserve">Title: _____________________ </w:t>
      </w:r>
    </w:p>
    <w:p w14:paraId="348E0206" w14:textId="77777777" w:rsidR="003568BE" w:rsidRDefault="003568BE" w:rsidP="003568BE">
      <w:pPr>
        <w:spacing w:line="240" w:lineRule="auto"/>
        <w:ind w:left="-360"/>
        <w:jc w:val="both"/>
      </w:pPr>
    </w:p>
    <w:p w14:paraId="46F072D3" w14:textId="77777777" w:rsidR="003568BE" w:rsidRDefault="003568BE" w:rsidP="003568BE">
      <w:pPr>
        <w:spacing w:line="240" w:lineRule="auto"/>
        <w:ind w:left="-360"/>
        <w:jc w:val="both"/>
      </w:pPr>
      <w:r>
        <w:t xml:space="preserve">Signature: ___________________________________ Date: _____________________ </w:t>
      </w:r>
    </w:p>
    <w:p w14:paraId="1171EFE8" w14:textId="77777777" w:rsidR="003568BE" w:rsidRDefault="003568BE" w:rsidP="003568BE">
      <w:pPr>
        <w:spacing w:line="240" w:lineRule="auto"/>
        <w:ind w:left="-360"/>
        <w:jc w:val="both"/>
      </w:pPr>
    </w:p>
    <w:p w14:paraId="5B0D564B" w14:textId="77777777" w:rsidR="003568BE" w:rsidRDefault="003568BE" w:rsidP="003568BE">
      <w:pPr>
        <w:spacing w:line="240" w:lineRule="auto"/>
        <w:ind w:left="-360"/>
        <w:jc w:val="both"/>
      </w:pPr>
    </w:p>
    <w:p w14:paraId="29B4723C" w14:textId="77777777" w:rsidR="003568BE" w:rsidRPr="004D07F5" w:rsidRDefault="003568BE" w:rsidP="003568BE">
      <w:pPr>
        <w:spacing w:line="240" w:lineRule="auto"/>
        <w:ind w:left="-360"/>
        <w:jc w:val="both"/>
        <w:rPr>
          <w:rFonts w:cs="Arial"/>
          <w:i/>
          <w:iCs/>
          <w:color w:val="C00000"/>
        </w:rPr>
      </w:pPr>
      <w:r w:rsidRPr="004D07F5">
        <w:rPr>
          <w:i/>
          <w:iCs/>
          <w:color w:val="C00000"/>
        </w:rPr>
        <w:t>Modifications or additions to any portion of this document may be cause for rejection of the bid</w:t>
      </w:r>
    </w:p>
    <w:p w14:paraId="0A8F2C5C" w14:textId="77777777" w:rsidR="003568BE" w:rsidRPr="002E5413" w:rsidRDefault="003568BE" w:rsidP="003568BE">
      <w:pPr>
        <w:spacing w:line="240" w:lineRule="auto"/>
        <w:ind w:left="360"/>
        <w:rPr>
          <w:rFonts w:eastAsia="Calibri" w:cs="Times New Roman"/>
          <w:sz w:val="20"/>
          <w:szCs w:val="20"/>
        </w:rPr>
      </w:pPr>
    </w:p>
    <w:p w14:paraId="31A5809E" w14:textId="77777777" w:rsidR="003568BE" w:rsidRPr="002E5413" w:rsidRDefault="003568BE" w:rsidP="003568BE">
      <w:pPr>
        <w:spacing w:line="240" w:lineRule="auto"/>
        <w:ind w:left="360"/>
        <w:rPr>
          <w:rFonts w:eastAsia="Calibri" w:cs="Times New Roman"/>
          <w:sz w:val="20"/>
          <w:szCs w:val="20"/>
        </w:rPr>
      </w:pPr>
    </w:p>
    <w:p w14:paraId="3543F3E8" w14:textId="77777777" w:rsidR="003568BE" w:rsidRPr="008B4F0F" w:rsidRDefault="003568BE" w:rsidP="003568BE">
      <w:pPr>
        <w:spacing w:line="240" w:lineRule="auto"/>
        <w:ind w:left="360"/>
        <w:rPr>
          <w:rFonts w:eastAsia="Calibri" w:cs="Times New Roman"/>
          <w:sz w:val="20"/>
          <w:szCs w:val="20"/>
        </w:rPr>
      </w:pPr>
    </w:p>
    <w:p w14:paraId="0AF0E234" w14:textId="77777777" w:rsidR="003568BE" w:rsidRPr="008B4F0F" w:rsidRDefault="003568BE" w:rsidP="003568BE">
      <w:pPr>
        <w:spacing w:line="240" w:lineRule="auto"/>
        <w:ind w:left="360"/>
        <w:rPr>
          <w:rFonts w:eastAsia="Calibri" w:cs="Times New Roman"/>
          <w:sz w:val="20"/>
          <w:szCs w:val="20"/>
        </w:rPr>
      </w:pPr>
    </w:p>
    <w:p w14:paraId="153AA314" w14:textId="058EEBD8" w:rsidR="002E5413" w:rsidRDefault="002E5413" w:rsidP="0041517E">
      <w:pPr>
        <w:tabs>
          <w:tab w:val="left" w:pos="1440"/>
        </w:tabs>
        <w:spacing w:after="100" w:afterAutospacing="1"/>
        <w:ind w:left="720"/>
        <w:jc w:val="center"/>
        <w:outlineLvl w:val="0"/>
        <w:rPr>
          <w:rFonts w:eastAsia="Times New Roman" w:cs="Times New Roman"/>
          <w:b/>
          <w:bCs/>
          <w:color w:val="0070C0"/>
          <w:sz w:val="28"/>
          <w:szCs w:val="28"/>
          <w:u w:val="single"/>
        </w:rPr>
      </w:pPr>
    </w:p>
    <w:p w14:paraId="56FA6C13" w14:textId="6010EDFE" w:rsidR="002E5413" w:rsidRDefault="002E5413" w:rsidP="0041517E">
      <w:pPr>
        <w:tabs>
          <w:tab w:val="left" w:pos="1440"/>
        </w:tabs>
        <w:spacing w:after="100" w:afterAutospacing="1"/>
        <w:ind w:left="720"/>
        <w:jc w:val="center"/>
        <w:outlineLvl w:val="0"/>
        <w:rPr>
          <w:rFonts w:eastAsia="Times New Roman" w:cs="Times New Roman"/>
          <w:b/>
          <w:bCs/>
          <w:color w:val="0070C0"/>
          <w:sz w:val="28"/>
          <w:szCs w:val="28"/>
          <w:u w:val="single"/>
        </w:rPr>
      </w:pPr>
    </w:p>
    <w:p w14:paraId="048701FE" w14:textId="4A642326" w:rsidR="002E5413" w:rsidRDefault="002E5413" w:rsidP="0041517E">
      <w:pPr>
        <w:tabs>
          <w:tab w:val="left" w:pos="1440"/>
        </w:tabs>
        <w:spacing w:after="100" w:afterAutospacing="1"/>
        <w:ind w:left="720"/>
        <w:jc w:val="center"/>
        <w:outlineLvl w:val="0"/>
        <w:rPr>
          <w:rFonts w:eastAsia="Times New Roman" w:cs="Times New Roman"/>
          <w:b/>
          <w:bCs/>
          <w:color w:val="0070C0"/>
          <w:sz w:val="28"/>
          <w:szCs w:val="28"/>
          <w:u w:val="single"/>
        </w:rPr>
      </w:pPr>
    </w:p>
    <w:p w14:paraId="3F99691A" w14:textId="77777777" w:rsidR="00857B10" w:rsidRDefault="00857B10">
      <w:pPr>
        <w:rPr>
          <w:rFonts w:eastAsiaTheme="majorEastAsia" w:cstheme="majorBidi"/>
          <w:b/>
          <w:bCs/>
          <w:color w:val="0070C0"/>
          <w:sz w:val="28"/>
          <w:szCs w:val="28"/>
          <w:u w:val="single"/>
        </w:rPr>
      </w:pPr>
      <w:bookmarkStart w:id="206" w:name="_Toc92619234"/>
      <w:bookmarkStart w:id="207" w:name="_Toc82703799"/>
      <w:r>
        <w:rPr>
          <w:rFonts w:eastAsiaTheme="majorEastAsia" w:cstheme="majorBidi"/>
          <w:b/>
          <w:bCs/>
          <w:color w:val="0070C0"/>
          <w:sz w:val="28"/>
          <w:szCs w:val="28"/>
          <w:u w:val="single"/>
        </w:rPr>
        <w:br w:type="page"/>
      </w:r>
    </w:p>
    <w:p w14:paraId="690BED6E" w14:textId="411BBE08" w:rsidR="008F48F0" w:rsidRPr="004478B4" w:rsidRDefault="008F48F0" w:rsidP="008F48F0">
      <w:pPr>
        <w:tabs>
          <w:tab w:val="left" w:pos="1440"/>
        </w:tabs>
        <w:spacing w:line="240" w:lineRule="auto"/>
        <w:ind w:left="360" w:hanging="360"/>
        <w:jc w:val="center"/>
        <w:outlineLvl w:val="0"/>
        <w:rPr>
          <w:rFonts w:eastAsiaTheme="majorEastAsia" w:cstheme="majorBidi"/>
          <w:b/>
          <w:bCs/>
          <w:color w:val="0070C0"/>
          <w:sz w:val="28"/>
          <w:szCs w:val="28"/>
          <w:u w:val="single"/>
        </w:rPr>
      </w:pPr>
      <w:bookmarkStart w:id="208" w:name="_Toc144814958"/>
      <w:r w:rsidRPr="004478B4">
        <w:rPr>
          <w:rFonts w:eastAsiaTheme="majorEastAsia" w:cstheme="majorBidi"/>
          <w:b/>
          <w:bCs/>
          <w:color w:val="0070C0"/>
          <w:sz w:val="28"/>
          <w:szCs w:val="28"/>
          <w:u w:val="single"/>
        </w:rPr>
        <w:lastRenderedPageBreak/>
        <w:t xml:space="preserve">Appendix </w:t>
      </w:r>
      <w:r w:rsidR="003568BE">
        <w:rPr>
          <w:rFonts w:eastAsiaTheme="majorEastAsia" w:cstheme="majorBidi"/>
          <w:b/>
          <w:bCs/>
          <w:color w:val="0070C0"/>
          <w:sz w:val="28"/>
          <w:szCs w:val="28"/>
          <w:u w:val="single"/>
        </w:rPr>
        <w:t>G</w:t>
      </w:r>
      <w:r w:rsidRPr="004478B4">
        <w:rPr>
          <w:rFonts w:eastAsiaTheme="majorEastAsia" w:cstheme="majorBidi"/>
          <w:b/>
          <w:bCs/>
          <w:color w:val="0070C0"/>
          <w:sz w:val="28"/>
          <w:szCs w:val="28"/>
          <w:u w:val="single"/>
        </w:rPr>
        <w:t xml:space="preserve"> –</w:t>
      </w:r>
      <w:r>
        <w:rPr>
          <w:rFonts w:eastAsiaTheme="majorEastAsia" w:cstheme="majorBidi"/>
          <w:b/>
          <w:bCs/>
          <w:color w:val="0070C0"/>
          <w:sz w:val="28"/>
          <w:szCs w:val="28"/>
          <w:u w:val="single"/>
        </w:rPr>
        <w:t xml:space="preserve"> AGENCY</w:t>
      </w:r>
      <w:r w:rsidRPr="004478B4">
        <w:rPr>
          <w:rFonts w:eastAsiaTheme="majorEastAsia" w:cstheme="majorBidi"/>
          <w:b/>
          <w:bCs/>
          <w:color w:val="0070C0"/>
          <w:sz w:val="28"/>
          <w:szCs w:val="28"/>
          <w:u w:val="single"/>
        </w:rPr>
        <w:t xml:space="preserve"> </w:t>
      </w:r>
      <w:r>
        <w:rPr>
          <w:rFonts w:eastAsiaTheme="majorEastAsia" w:cstheme="majorBidi"/>
          <w:b/>
          <w:bCs/>
          <w:color w:val="0070C0"/>
          <w:sz w:val="28"/>
          <w:szCs w:val="28"/>
          <w:u w:val="single"/>
        </w:rPr>
        <w:t>CONTRACTS</w:t>
      </w:r>
      <w:bookmarkEnd w:id="206"/>
      <w:bookmarkEnd w:id="208"/>
    </w:p>
    <w:p w14:paraId="09A07E04" w14:textId="77777777" w:rsidR="008F48F0" w:rsidRDefault="008F48F0" w:rsidP="008F48F0">
      <w:pPr>
        <w:tabs>
          <w:tab w:val="left" w:pos="1440"/>
        </w:tabs>
        <w:spacing w:after="100" w:afterAutospacing="1"/>
        <w:ind w:left="720"/>
        <w:jc w:val="center"/>
        <w:outlineLvl w:val="0"/>
        <w:rPr>
          <w:rFonts w:eastAsia="Times New Roman" w:cs="Times New Roman"/>
          <w:b/>
          <w:bCs/>
          <w:color w:val="0070C0"/>
          <w:sz w:val="28"/>
          <w:szCs w:val="28"/>
          <w:u w:val="single"/>
        </w:rPr>
      </w:pPr>
    </w:p>
    <w:p w14:paraId="1D6894D5" w14:textId="77777777" w:rsidR="00A07966" w:rsidRDefault="00A07966" w:rsidP="00A07966">
      <w:pPr>
        <w:tabs>
          <w:tab w:val="left" w:pos="1440"/>
        </w:tabs>
        <w:spacing w:after="100" w:afterAutospacing="1" w:line="240" w:lineRule="auto"/>
        <w:ind w:left="720"/>
        <w:jc w:val="both"/>
        <w:outlineLvl w:val="0"/>
        <w:rPr>
          <w:rFonts w:eastAsia="Times New Roman" w:cs="Times New Roman"/>
        </w:rPr>
      </w:pPr>
      <w:bookmarkStart w:id="209" w:name="_Toc144814959"/>
      <w:bookmarkStart w:id="210" w:name="_Hlk95219443"/>
      <w:bookmarkStart w:id="211" w:name="_Hlk95219842"/>
      <w:r>
        <w:rPr>
          <w:rFonts w:cs="Arial"/>
        </w:rPr>
        <w:t xml:space="preserve">The prospective contractor represents as a part of </w:t>
      </w:r>
      <w:r w:rsidRPr="00021C76">
        <w:rPr>
          <w:rFonts w:cs="Arial"/>
          <w:color w:val="FF0000"/>
          <w:highlight w:val="yellow"/>
        </w:rPr>
        <w:t xml:space="preserve">Name of </w:t>
      </w:r>
      <w:r w:rsidRPr="00566D56">
        <w:rPr>
          <w:rFonts w:cs="Arial"/>
          <w:color w:val="FF0000"/>
          <w:highlight w:val="yellow"/>
        </w:rPr>
        <w:t>Solicitation</w:t>
      </w:r>
      <w:r>
        <w:rPr>
          <w:rFonts w:cs="Arial"/>
          <w:color w:val="FF0000"/>
        </w:rPr>
        <w:t xml:space="preserve"> </w:t>
      </w:r>
      <w:r>
        <w:rPr>
          <w:rFonts w:cs="Arial"/>
        </w:rPr>
        <w:t>that contractor</w:t>
      </w:r>
      <w:r>
        <w:rPr>
          <w:rFonts w:eastAsia="Times New Roman" w:cs="Times New Roman"/>
        </w:rPr>
        <w:t xml:space="preserve"> </w:t>
      </w:r>
      <w:r w:rsidRPr="00971CE7">
        <w:rPr>
          <w:rFonts w:eastAsia="Times New Roman" w:cs="Times New Roman"/>
          <w:b/>
          <w:bCs/>
          <w:highlight w:val="yellow"/>
        </w:rPr>
        <w:t xml:space="preserve">does </w:t>
      </w:r>
      <w:proofErr w:type="gramStart"/>
      <w:r w:rsidRPr="00971CE7">
        <w:rPr>
          <w:rFonts w:eastAsia="Times New Roman" w:cs="Times New Roman"/>
          <w:b/>
          <w:bCs/>
          <w:highlight w:val="yellow"/>
        </w:rPr>
        <w:t>(  )</w:t>
      </w:r>
      <w:proofErr w:type="gramEnd"/>
      <w:r w:rsidRPr="00971CE7">
        <w:rPr>
          <w:rFonts w:eastAsia="Times New Roman" w:cs="Times New Roman"/>
          <w:highlight w:val="yellow"/>
        </w:rPr>
        <w:t xml:space="preserve"> or </w:t>
      </w:r>
      <w:r w:rsidRPr="00971CE7">
        <w:rPr>
          <w:rFonts w:eastAsia="Times New Roman" w:cs="Times New Roman"/>
          <w:b/>
          <w:bCs/>
          <w:highlight w:val="yellow"/>
        </w:rPr>
        <w:t>does not (  )</w:t>
      </w:r>
      <w:r>
        <w:rPr>
          <w:rFonts w:eastAsia="Times New Roman" w:cs="Times New Roman"/>
          <w:b/>
          <w:bCs/>
        </w:rPr>
        <w:t xml:space="preserve"> </w:t>
      </w:r>
      <w:r>
        <w:rPr>
          <w:rFonts w:eastAsia="Times New Roman" w:cs="Times New Roman"/>
        </w:rPr>
        <w:t xml:space="preserve"> have a current contract with the Mississippi Department of Education.</w:t>
      </w:r>
      <w:bookmarkEnd w:id="209"/>
      <w:r>
        <w:rPr>
          <w:rFonts w:eastAsia="Times New Roman" w:cs="Times New Roman"/>
        </w:rPr>
        <w:t xml:space="preserve"> </w:t>
      </w:r>
    </w:p>
    <w:p w14:paraId="3915C11D" w14:textId="5791F3D1" w:rsidR="009F0C3B" w:rsidRPr="00EC3D4F" w:rsidRDefault="009F0C3B" w:rsidP="009F0C3B">
      <w:pPr>
        <w:tabs>
          <w:tab w:val="left" w:pos="630"/>
        </w:tabs>
        <w:spacing w:after="100" w:afterAutospacing="1" w:line="240" w:lineRule="auto"/>
        <w:ind w:left="720" w:hanging="90"/>
        <w:jc w:val="both"/>
        <w:outlineLvl w:val="0"/>
        <w:rPr>
          <w:rFonts w:eastAsia="Times New Roman" w:cs="Times New Roman"/>
          <w:i/>
          <w:iCs/>
        </w:rPr>
      </w:pPr>
      <w:r>
        <w:rPr>
          <w:rFonts w:eastAsia="Times New Roman" w:cs="Times New Roman"/>
        </w:rPr>
        <w:tab/>
      </w:r>
      <w:r w:rsidRPr="00EC3D4F">
        <w:rPr>
          <w:rFonts w:eastAsia="Times New Roman" w:cs="Times New Roman"/>
          <w:i/>
          <w:iCs/>
        </w:rPr>
        <w:t xml:space="preserve">The MDE has the right to review and align solicited services with a contractor’s current awarded contract for services to ensure </w:t>
      </w:r>
      <w:r w:rsidR="00E65A8C">
        <w:rPr>
          <w:rFonts w:eastAsia="Times New Roman" w:cs="Times New Roman"/>
          <w:i/>
          <w:iCs/>
        </w:rPr>
        <w:t xml:space="preserve">conflicts and/or </w:t>
      </w:r>
      <w:r w:rsidRPr="00EC3D4F">
        <w:rPr>
          <w:rFonts w:eastAsia="Times New Roman" w:cs="Times New Roman"/>
          <w:i/>
          <w:iCs/>
        </w:rPr>
        <w:t xml:space="preserve">limitations do not exist. If </w:t>
      </w:r>
      <w:r w:rsidR="00352B10">
        <w:rPr>
          <w:rFonts w:eastAsia="Times New Roman" w:cs="Times New Roman"/>
          <w:i/>
          <w:iCs/>
        </w:rPr>
        <w:t>conflicts and</w:t>
      </w:r>
      <w:r w:rsidR="00AB09D3">
        <w:rPr>
          <w:rFonts w:eastAsia="Times New Roman" w:cs="Times New Roman"/>
          <w:i/>
          <w:iCs/>
        </w:rPr>
        <w:t xml:space="preserve">/or </w:t>
      </w:r>
      <w:r w:rsidRPr="00EC3D4F">
        <w:rPr>
          <w:rFonts w:eastAsia="Times New Roman" w:cs="Times New Roman"/>
          <w:i/>
          <w:iCs/>
        </w:rPr>
        <w:t>limitations exist, the MDE at its discretion may reject the Offeror’s p</w:t>
      </w:r>
      <w:r w:rsidR="003D5E5F">
        <w:rPr>
          <w:rFonts w:eastAsia="Times New Roman" w:cs="Times New Roman"/>
          <w:i/>
          <w:iCs/>
        </w:rPr>
        <w:t>acket</w:t>
      </w:r>
      <w:r w:rsidRPr="00EC3D4F">
        <w:rPr>
          <w:rFonts w:eastAsia="Times New Roman" w:cs="Times New Roman"/>
          <w:i/>
          <w:iCs/>
        </w:rPr>
        <w:t xml:space="preserve"> </w:t>
      </w:r>
      <w:r>
        <w:rPr>
          <w:rFonts w:eastAsia="Times New Roman" w:cs="Times New Roman"/>
          <w:i/>
          <w:iCs/>
        </w:rPr>
        <w:t>and the Offeror will not be considered for an award</w:t>
      </w:r>
      <w:r w:rsidRPr="001D6629">
        <w:rPr>
          <w:rFonts w:eastAsia="Times New Roman" w:cs="Times New Roman"/>
          <w:i/>
          <w:iCs/>
        </w:rPr>
        <w:t xml:space="preserve"> </w:t>
      </w:r>
      <w:r w:rsidRPr="00EC3D4F">
        <w:rPr>
          <w:rFonts w:eastAsia="Times New Roman" w:cs="Times New Roman"/>
          <w:i/>
          <w:iCs/>
        </w:rPr>
        <w:t>for this solicited service</w:t>
      </w:r>
      <w:proofErr w:type="gramStart"/>
      <w:r w:rsidRPr="00EC3D4F">
        <w:rPr>
          <w:rFonts w:eastAsia="Times New Roman" w:cs="Times New Roman"/>
          <w:i/>
          <w:iCs/>
        </w:rPr>
        <w:t xml:space="preserve">.  </w:t>
      </w:r>
      <w:proofErr w:type="gramEnd"/>
      <w:r w:rsidRPr="00EC3D4F">
        <w:rPr>
          <w:rFonts w:eastAsia="Times New Roman" w:cs="Times New Roman"/>
          <w:i/>
          <w:iCs/>
        </w:rPr>
        <w:t xml:space="preserve"> </w:t>
      </w:r>
    </w:p>
    <w:p w14:paraId="502265DA" w14:textId="77777777" w:rsidR="00A07966" w:rsidRDefault="00A07966" w:rsidP="00A07966">
      <w:pPr>
        <w:tabs>
          <w:tab w:val="left" w:pos="1440"/>
        </w:tabs>
        <w:spacing w:after="100" w:afterAutospacing="1" w:line="240" w:lineRule="auto"/>
        <w:ind w:left="720"/>
        <w:jc w:val="both"/>
        <w:outlineLvl w:val="0"/>
        <w:rPr>
          <w:rFonts w:eastAsia="Times New Roman" w:cs="Times New Roman"/>
        </w:rPr>
      </w:pPr>
      <w:bookmarkStart w:id="212" w:name="_Toc144814960"/>
      <w:r>
        <w:rPr>
          <w:rFonts w:eastAsia="Times New Roman" w:cs="Times New Roman"/>
        </w:rPr>
        <w:t>Potential contractors are required to provide a listing of each executed contract or contract applied, please provide the following:</w:t>
      </w:r>
      <w:bookmarkEnd w:id="212"/>
    </w:p>
    <w:tbl>
      <w:tblPr>
        <w:tblStyle w:val="TableGrid"/>
        <w:tblpPr w:leftFromText="180" w:rightFromText="180" w:vertAnchor="text" w:horzAnchor="margin" w:tblpXSpec="center" w:tblpY="58"/>
        <w:tblW w:w="0" w:type="auto"/>
        <w:tblLook w:val="04A0" w:firstRow="1" w:lastRow="0" w:firstColumn="1" w:lastColumn="0" w:noHBand="0" w:noVBand="1"/>
      </w:tblPr>
      <w:tblGrid>
        <w:gridCol w:w="3235"/>
        <w:gridCol w:w="5886"/>
      </w:tblGrid>
      <w:tr w:rsidR="00A07966" w14:paraId="0681C9FE" w14:textId="77777777" w:rsidTr="000D3D29">
        <w:tc>
          <w:tcPr>
            <w:tcW w:w="3235" w:type="dxa"/>
            <w:tcBorders>
              <w:top w:val="single" w:sz="4" w:space="0" w:color="auto"/>
              <w:left w:val="single" w:sz="4" w:space="0" w:color="auto"/>
              <w:bottom w:val="single" w:sz="4" w:space="0" w:color="auto"/>
              <w:right w:val="single" w:sz="4" w:space="0" w:color="auto"/>
            </w:tcBorders>
            <w:hideMark/>
          </w:tcPr>
          <w:p w14:paraId="52AA380E" w14:textId="77777777" w:rsidR="00A07966" w:rsidRDefault="00A07966" w:rsidP="000D3D29">
            <w:pPr>
              <w:tabs>
                <w:tab w:val="left" w:pos="1440"/>
              </w:tabs>
              <w:spacing w:after="100" w:afterAutospacing="1"/>
              <w:outlineLvl w:val="0"/>
              <w:rPr>
                <w:rFonts w:eastAsia="Times New Roman" w:cs="Times New Roman"/>
              </w:rPr>
            </w:pPr>
            <w:bookmarkStart w:id="213" w:name="_Toc144814961"/>
            <w:bookmarkStart w:id="214" w:name="_Hlk95218607"/>
            <w:bookmarkEnd w:id="210"/>
            <w:r>
              <w:rPr>
                <w:rFonts w:eastAsia="Times New Roman" w:cs="Times New Roman"/>
              </w:rPr>
              <w:t>Program Office Name</w:t>
            </w:r>
            <w:bookmarkEnd w:id="213"/>
          </w:p>
        </w:tc>
        <w:tc>
          <w:tcPr>
            <w:tcW w:w="5886" w:type="dxa"/>
            <w:tcBorders>
              <w:top w:val="single" w:sz="4" w:space="0" w:color="auto"/>
              <w:left w:val="single" w:sz="4" w:space="0" w:color="auto"/>
              <w:bottom w:val="single" w:sz="4" w:space="0" w:color="auto"/>
              <w:right w:val="single" w:sz="4" w:space="0" w:color="auto"/>
            </w:tcBorders>
          </w:tcPr>
          <w:p w14:paraId="67356573" w14:textId="77777777" w:rsidR="00A07966" w:rsidRDefault="00A07966" w:rsidP="000D3D29">
            <w:pPr>
              <w:tabs>
                <w:tab w:val="left" w:pos="1440"/>
              </w:tabs>
              <w:spacing w:after="100" w:afterAutospacing="1"/>
              <w:outlineLvl w:val="0"/>
              <w:rPr>
                <w:rFonts w:eastAsia="Times New Roman" w:cs="Times New Roman"/>
              </w:rPr>
            </w:pPr>
          </w:p>
        </w:tc>
      </w:tr>
      <w:tr w:rsidR="00A07966" w14:paraId="0A85A5D0" w14:textId="77777777" w:rsidTr="000D3D29">
        <w:tc>
          <w:tcPr>
            <w:tcW w:w="3235" w:type="dxa"/>
            <w:tcBorders>
              <w:top w:val="single" w:sz="4" w:space="0" w:color="auto"/>
              <w:left w:val="single" w:sz="4" w:space="0" w:color="auto"/>
              <w:bottom w:val="single" w:sz="4" w:space="0" w:color="auto"/>
              <w:right w:val="single" w:sz="4" w:space="0" w:color="auto"/>
            </w:tcBorders>
            <w:hideMark/>
          </w:tcPr>
          <w:p w14:paraId="3C2EC740" w14:textId="77777777" w:rsidR="00A07966" w:rsidRDefault="00A07966" w:rsidP="000D3D29">
            <w:pPr>
              <w:tabs>
                <w:tab w:val="left" w:pos="1440"/>
              </w:tabs>
              <w:spacing w:after="100" w:afterAutospacing="1"/>
              <w:outlineLvl w:val="0"/>
              <w:rPr>
                <w:rFonts w:eastAsia="Times New Roman" w:cs="Times New Roman"/>
              </w:rPr>
            </w:pPr>
            <w:bookmarkStart w:id="215" w:name="_Toc144814962"/>
            <w:r>
              <w:rPr>
                <w:rFonts w:eastAsia="Times New Roman" w:cs="Times New Roman"/>
              </w:rPr>
              <w:t>Contract Service</w:t>
            </w:r>
            <w:bookmarkEnd w:id="215"/>
          </w:p>
        </w:tc>
        <w:tc>
          <w:tcPr>
            <w:tcW w:w="5886" w:type="dxa"/>
            <w:tcBorders>
              <w:top w:val="single" w:sz="4" w:space="0" w:color="auto"/>
              <w:left w:val="single" w:sz="4" w:space="0" w:color="auto"/>
              <w:bottom w:val="single" w:sz="4" w:space="0" w:color="auto"/>
              <w:right w:val="single" w:sz="4" w:space="0" w:color="auto"/>
            </w:tcBorders>
          </w:tcPr>
          <w:p w14:paraId="699EC202" w14:textId="77777777" w:rsidR="00A07966" w:rsidRDefault="00A07966" w:rsidP="000D3D29">
            <w:pPr>
              <w:tabs>
                <w:tab w:val="left" w:pos="1440"/>
              </w:tabs>
              <w:spacing w:after="100" w:afterAutospacing="1"/>
              <w:outlineLvl w:val="0"/>
              <w:rPr>
                <w:rFonts w:eastAsia="Times New Roman" w:cs="Times New Roman"/>
              </w:rPr>
            </w:pPr>
          </w:p>
        </w:tc>
      </w:tr>
      <w:tr w:rsidR="00A07966" w14:paraId="7A9B949F" w14:textId="77777777" w:rsidTr="000D3D29">
        <w:tc>
          <w:tcPr>
            <w:tcW w:w="3235" w:type="dxa"/>
            <w:tcBorders>
              <w:top w:val="single" w:sz="4" w:space="0" w:color="auto"/>
              <w:left w:val="single" w:sz="4" w:space="0" w:color="auto"/>
              <w:bottom w:val="single" w:sz="4" w:space="0" w:color="auto"/>
              <w:right w:val="single" w:sz="4" w:space="0" w:color="auto"/>
            </w:tcBorders>
            <w:hideMark/>
          </w:tcPr>
          <w:p w14:paraId="4436E34B" w14:textId="77777777" w:rsidR="00A07966" w:rsidRDefault="00A07966" w:rsidP="000D3D29">
            <w:pPr>
              <w:tabs>
                <w:tab w:val="left" w:pos="1440"/>
              </w:tabs>
              <w:spacing w:after="100" w:afterAutospacing="1"/>
              <w:outlineLvl w:val="0"/>
              <w:rPr>
                <w:rFonts w:eastAsia="Times New Roman" w:cs="Times New Roman"/>
              </w:rPr>
            </w:pPr>
            <w:bookmarkStart w:id="216" w:name="_Toc144814963"/>
            <w:r>
              <w:rPr>
                <w:rFonts w:eastAsia="Times New Roman" w:cs="Times New Roman"/>
              </w:rPr>
              <w:t>Contract Amount</w:t>
            </w:r>
            <w:bookmarkEnd w:id="216"/>
          </w:p>
        </w:tc>
        <w:tc>
          <w:tcPr>
            <w:tcW w:w="5886" w:type="dxa"/>
            <w:tcBorders>
              <w:top w:val="single" w:sz="4" w:space="0" w:color="auto"/>
              <w:left w:val="single" w:sz="4" w:space="0" w:color="auto"/>
              <w:bottom w:val="single" w:sz="4" w:space="0" w:color="auto"/>
              <w:right w:val="single" w:sz="4" w:space="0" w:color="auto"/>
            </w:tcBorders>
          </w:tcPr>
          <w:p w14:paraId="08BAA012" w14:textId="77777777" w:rsidR="00A07966" w:rsidRDefault="00A07966" w:rsidP="000D3D29">
            <w:pPr>
              <w:tabs>
                <w:tab w:val="left" w:pos="1440"/>
              </w:tabs>
              <w:spacing w:after="100" w:afterAutospacing="1"/>
              <w:outlineLvl w:val="0"/>
              <w:rPr>
                <w:rFonts w:eastAsia="Times New Roman" w:cs="Times New Roman"/>
              </w:rPr>
            </w:pPr>
          </w:p>
        </w:tc>
      </w:tr>
      <w:tr w:rsidR="00A07966" w14:paraId="6459F116" w14:textId="77777777" w:rsidTr="000D3D29">
        <w:tc>
          <w:tcPr>
            <w:tcW w:w="3235" w:type="dxa"/>
            <w:tcBorders>
              <w:top w:val="single" w:sz="4" w:space="0" w:color="auto"/>
              <w:left w:val="single" w:sz="4" w:space="0" w:color="auto"/>
              <w:bottom w:val="single" w:sz="4" w:space="0" w:color="auto"/>
              <w:right w:val="single" w:sz="4" w:space="0" w:color="auto"/>
            </w:tcBorders>
            <w:hideMark/>
          </w:tcPr>
          <w:p w14:paraId="3DA19FE8" w14:textId="77777777" w:rsidR="00A07966" w:rsidRDefault="00A07966" w:rsidP="000D3D29">
            <w:pPr>
              <w:tabs>
                <w:tab w:val="left" w:pos="1440"/>
              </w:tabs>
              <w:spacing w:after="100" w:afterAutospacing="1"/>
              <w:outlineLvl w:val="0"/>
              <w:rPr>
                <w:rFonts w:eastAsia="Times New Roman" w:cs="Times New Roman"/>
              </w:rPr>
            </w:pPr>
            <w:bookmarkStart w:id="217" w:name="_Toc144814964"/>
            <w:r>
              <w:rPr>
                <w:rFonts w:eastAsia="Times New Roman" w:cs="Times New Roman"/>
              </w:rPr>
              <w:t>Contract Dates of Service</w:t>
            </w:r>
            <w:bookmarkEnd w:id="217"/>
          </w:p>
        </w:tc>
        <w:tc>
          <w:tcPr>
            <w:tcW w:w="5886" w:type="dxa"/>
            <w:tcBorders>
              <w:top w:val="single" w:sz="4" w:space="0" w:color="auto"/>
              <w:left w:val="single" w:sz="4" w:space="0" w:color="auto"/>
              <w:bottom w:val="single" w:sz="4" w:space="0" w:color="auto"/>
              <w:right w:val="single" w:sz="4" w:space="0" w:color="auto"/>
            </w:tcBorders>
          </w:tcPr>
          <w:p w14:paraId="7C8062C4" w14:textId="77777777" w:rsidR="00A07966" w:rsidRDefault="00A07966" w:rsidP="000D3D29">
            <w:pPr>
              <w:tabs>
                <w:tab w:val="left" w:pos="1440"/>
              </w:tabs>
              <w:spacing w:after="100" w:afterAutospacing="1"/>
              <w:outlineLvl w:val="0"/>
              <w:rPr>
                <w:rFonts w:eastAsia="Times New Roman" w:cs="Times New Roman"/>
              </w:rPr>
            </w:pPr>
          </w:p>
        </w:tc>
      </w:tr>
      <w:bookmarkEnd w:id="214"/>
    </w:tbl>
    <w:p w14:paraId="6982CACE" w14:textId="77777777" w:rsidR="00A07966" w:rsidRDefault="00A07966" w:rsidP="00A07966">
      <w:pPr>
        <w:tabs>
          <w:tab w:val="left" w:pos="1440"/>
        </w:tabs>
        <w:spacing w:after="100" w:afterAutospacing="1"/>
        <w:ind w:left="720"/>
        <w:outlineLvl w:val="0"/>
        <w:rPr>
          <w:rFonts w:eastAsia="Times New Roman" w:cs="Times New Roman"/>
        </w:rPr>
      </w:pPr>
    </w:p>
    <w:p w14:paraId="59AB3DAA" w14:textId="77777777" w:rsidR="00A07966" w:rsidRDefault="00A07966" w:rsidP="00A07966">
      <w:pPr>
        <w:tabs>
          <w:tab w:val="left" w:pos="1440"/>
        </w:tabs>
        <w:spacing w:after="100" w:afterAutospacing="1"/>
        <w:ind w:left="720"/>
        <w:outlineLvl w:val="0"/>
        <w:rPr>
          <w:rFonts w:eastAsia="Times New Roman" w:cs="Times New Roman"/>
        </w:rPr>
      </w:pPr>
    </w:p>
    <w:tbl>
      <w:tblPr>
        <w:tblStyle w:val="TableGrid"/>
        <w:tblpPr w:leftFromText="180" w:rightFromText="180" w:vertAnchor="text" w:horzAnchor="margin" w:tblpXSpec="center" w:tblpY="58"/>
        <w:tblW w:w="0" w:type="auto"/>
        <w:tblLook w:val="04A0" w:firstRow="1" w:lastRow="0" w:firstColumn="1" w:lastColumn="0" w:noHBand="0" w:noVBand="1"/>
      </w:tblPr>
      <w:tblGrid>
        <w:gridCol w:w="3235"/>
        <w:gridCol w:w="5886"/>
      </w:tblGrid>
      <w:tr w:rsidR="00A07966" w14:paraId="602937AB" w14:textId="77777777" w:rsidTr="000D3D29">
        <w:tc>
          <w:tcPr>
            <w:tcW w:w="3235" w:type="dxa"/>
            <w:tcBorders>
              <w:top w:val="single" w:sz="4" w:space="0" w:color="auto"/>
              <w:left w:val="single" w:sz="4" w:space="0" w:color="auto"/>
              <w:bottom w:val="single" w:sz="4" w:space="0" w:color="auto"/>
              <w:right w:val="single" w:sz="4" w:space="0" w:color="auto"/>
            </w:tcBorders>
            <w:hideMark/>
          </w:tcPr>
          <w:p w14:paraId="19699421" w14:textId="77777777" w:rsidR="00A07966" w:rsidRDefault="00A07966" w:rsidP="000D3D29">
            <w:pPr>
              <w:tabs>
                <w:tab w:val="left" w:pos="1440"/>
              </w:tabs>
              <w:spacing w:after="100" w:afterAutospacing="1"/>
              <w:outlineLvl w:val="0"/>
              <w:rPr>
                <w:rFonts w:eastAsia="Times New Roman" w:cs="Times New Roman"/>
              </w:rPr>
            </w:pPr>
            <w:bookmarkStart w:id="218" w:name="_Toc144814965"/>
            <w:bookmarkStart w:id="219" w:name="_Hlk95219463"/>
            <w:r>
              <w:rPr>
                <w:rFonts w:eastAsia="Times New Roman" w:cs="Times New Roman"/>
              </w:rPr>
              <w:t>Program Office Name</w:t>
            </w:r>
            <w:bookmarkEnd w:id="218"/>
          </w:p>
        </w:tc>
        <w:tc>
          <w:tcPr>
            <w:tcW w:w="5886" w:type="dxa"/>
            <w:tcBorders>
              <w:top w:val="single" w:sz="4" w:space="0" w:color="auto"/>
              <w:left w:val="single" w:sz="4" w:space="0" w:color="auto"/>
              <w:bottom w:val="single" w:sz="4" w:space="0" w:color="auto"/>
              <w:right w:val="single" w:sz="4" w:space="0" w:color="auto"/>
            </w:tcBorders>
          </w:tcPr>
          <w:p w14:paraId="026462A6" w14:textId="77777777" w:rsidR="00A07966" w:rsidRDefault="00A07966" w:rsidP="000D3D29">
            <w:pPr>
              <w:tabs>
                <w:tab w:val="left" w:pos="1440"/>
              </w:tabs>
              <w:spacing w:after="100" w:afterAutospacing="1"/>
              <w:outlineLvl w:val="0"/>
              <w:rPr>
                <w:rFonts w:eastAsia="Times New Roman" w:cs="Times New Roman"/>
              </w:rPr>
            </w:pPr>
          </w:p>
        </w:tc>
      </w:tr>
      <w:tr w:rsidR="00A07966" w14:paraId="35633392" w14:textId="77777777" w:rsidTr="000D3D29">
        <w:tc>
          <w:tcPr>
            <w:tcW w:w="3235" w:type="dxa"/>
            <w:tcBorders>
              <w:top w:val="single" w:sz="4" w:space="0" w:color="auto"/>
              <w:left w:val="single" w:sz="4" w:space="0" w:color="auto"/>
              <w:bottom w:val="single" w:sz="4" w:space="0" w:color="auto"/>
              <w:right w:val="single" w:sz="4" w:space="0" w:color="auto"/>
            </w:tcBorders>
            <w:hideMark/>
          </w:tcPr>
          <w:p w14:paraId="28499243" w14:textId="77777777" w:rsidR="00A07966" w:rsidRDefault="00A07966" w:rsidP="000D3D29">
            <w:pPr>
              <w:tabs>
                <w:tab w:val="left" w:pos="1440"/>
              </w:tabs>
              <w:spacing w:after="100" w:afterAutospacing="1"/>
              <w:outlineLvl w:val="0"/>
              <w:rPr>
                <w:rFonts w:eastAsia="Times New Roman" w:cs="Times New Roman"/>
              </w:rPr>
            </w:pPr>
            <w:bookmarkStart w:id="220" w:name="_Toc144814966"/>
            <w:r>
              <w:rPr>
                <w:rFonts w:eastAsia="Times New Roman" w:cs="Times New Roman"/>
              </w:rPr>
              <w:t>Contract Service</w:t>
            </w:r>
            <w:bookmarkEnd w:id="220"/>
          </w:p>
        </w:tc>
        <w:tc>
          <w:tcPr>
            <w:tcW w:w="5886" w:type="dxa"/>
            <w:tcBorders>
              <w:top w:val="single" w:sz="4" w:space="0" w:color="auto"/>
              <w:left w:val="single" w:sz="4" w:space="0" w:color="auto"/>
              <w:bottom w:val="single" w:sz="4" w:space="0" w:color="auto"/>
              <w:right w:val="single" w:sz="4" w:space="0" w:color="auto"/>
            </w:tcBorders>
          </w:tcPr>
          <w:p w14:paraId="297CD77A" w14:textId="77777777" w:rsidR="00A07966" w:rsidRDefault="00A07966" w:rsidP="000D3D29">
            <w:pPr>
              <w:tabs>
                <w:tab w:val="left" w:pos="1440"/>
              </w:tabs>
              <w:spacing w:after="100" w:afterAutospacing="1"/>
              <w:outlineLvl w:val="0"/>
              <w:rPr>
                <w:rFonts w:eastAsia="Times New Roman" w:cs="Times New Roman"/>
              </w:rPr>
            </w:pPr>
          </w:p>
        </w:tc>
      </w:tr>
      <w:tr w:rsidR="00A07966" w14:paraId="17885B73" w14:textId="77777777" w:rsidTr="000D3D29">
        <w:tc>
          <w:tcPr>
            <w:tcW w:w="3235" w:type="dxa"/>
            <w:tcBorders>
              <w:top w:val="single" w:sz="4" w:space="0" w:color="auto"/>
              <w:left w:val="single" w:sz="4" w:space="0" w:color="auto"/>
              <w:bottom w:val="single" w:sz="4" w:space="0" w:color="auto"/>
              <w:right w:val="single" w:sz="4" w:space="0" w:color="auto"/>
            </w:tcBorders>
            <w:hideMark/>
          </w:tcPr>
          <w:p w14:paraId="39BE301F" w14:textId="77777777" w:rsidR="00A07966" w:rsidRDefault="00A07966" w:rsidP="000D3D29">
            <w:pPr>
              <w:tabs>
                <w:tab w:val="left" w:pos="1440"/>
              </w:tabs>
              <w:spacing w:after="100" w:afterAutospacing="1"/>
              <w:outlineLvl w:val="0"/>
              <w:rPr>
                <w:rFonts w:eastAsia="Times New Roman" w:cs="Times New Roman"/>
              </w:rPr>
            </w:pPr>
            <w:bookmarkStart w:id="221" w:name="_Toc144814967"/>
            <w:r>
              <w:rPr>
                <w:rFonts w:eastAsia="Times New Roman" w:cs="Times New Roman"/>
              </w:rPr>
              <w:t>Contract Amount</w:t>
            </w:r>
            <w:bookmarkEnd w:id="221"/>
          </w:p>
        </w:tc>
        <w:tc>
          <w:tcPr>
            <w:tcW w:w="5886" w:type="dxa"/>
            <w:tcBorders>
              <w:top w:val="single" w:sz="4" w:space="0" w:color="auto"/>
              <w:left w:val="single" w:sz="4" w:space="0" w:color="auto"/>
              <w:bottom w:val="single" w:sz="4" w:space="0" w:color="auto"/>
              <w:right w:val="single" w:sz="4" w:space="0" w:color="auto"/>
            </w:tcBorders>
          </w:tcPr>
          <w:p w14:paraId="5048E50F" w14:textId="77777777" w:rsidR="00A07966" w:rsidRDefault="00A07966" w:rsidP="000D3D29">
            <w:pPr>
              <w:tabs>
                <w:tab w:val="left" w:pos="1440"/>
              </w:tabs>
              <w:spacing w:after="100" w:afterAutospacing="1"/>
              <w:outlineLvl w:val="0"/>
              <w:rPr>
                <w:rFonts w:eastAsia="Times New Roman" w:cs="Times New Roman"/>
              </w:rPr>
            </w:pPr>
          </w:p>
        </w:tc>
      </w:tr>
      <w:tr w:rsidR="00A07966" w14:paraId="6C223D7A" w14:textId="77777777" w:rsidTr="000D3D29">
        <w:tc>
          <w:tcPr>
            <w:tcW w:w="3235" w:type="dxa"/>
            <w:tcBorders>
              <w:top w:val="single" w:sz="4" w:space="0" w:color="auto"/>
              <w:left w:val="single" w:sz="4" w:space="0" w:color="auto"/>
              <w:bottom w:val="single" w:sz="4" w:space="0" w:color="auto"/>
              <w:right w:val="single" w:sz="4" w:space="0" w:color="auto"/>
            </w:tcBorders>
            <w:hideMark/>
          </w:tcPr>
          <w:p w14:paraId="65290CF0" w14:textId="77777777" w:rsidR="00A07966" w:rsidRDefault="00A07966" w:rsidP="000D3D29">
            <w:pPr>
              <w:tabs>
                <w:tab w:val="left" w:pos="1440"/>
              </w:tabs>
              <w:spacing w:after="100" w:afterAutospacing="1"/>
              <w:outlineLvl w:val="0"/>
              <w:rPr>
                <w:rFonts w:eastAsia="Times New Roman" w:cs="Times New Roman"/>
              </w:rPr>
            </w:pPr>
            <w:bookmarkStart w:id="222" w:name="_Toc144814968"/>
            <w:r>
              <w:rPr>
                <w:rFonts w:eastAsia="Times New Roman" w:cs="Times New Roman"/>
              </w:rPr>
              <w:t>Contract Dates of Service</w:t>
            </w:r>
            <w:bookmarkEnd w:id="222"/>
          </w:p>
        </w:tc>
        <w:tc>
          <w:tcPr>
            <w:tcW w:w="5886" w:type="dxa"/>
            <w:tcBorders>
              <w:top w:val="single" w:sz="4" w:space="0" w:color="auto"/>
              <w:left w:val="single" w:sz="4" w:space="0" w:color="auto"/>
              <w:bottom w:val="single" w:sz="4" w:space="0" w:color="auto"/>
              <w:right w:val="single" w:sz="4" w:space="0" w:color="auto"/>
            </w:tcBorders>
          </w:tcPr>
          <w:p w14:paraId="72E23BEF" w14:textId="77777777" w:rsidR="00A07966" w:rsidRDefault="00A07966" w:rsidP="000D3D29">
            <w:pPr>
              <w:tabs>
                <w:tab w:val="left" w:pos="1440"/>
              </w:tabs>
              <w:spacing w:after="100" w:afterAutospacing="1"/>
              <w:outlineLvl w:val="0"/>
              <w:rPr>
                <w:rFonts w:eastAsia="Times New Roman" w:cs="Times New Roman"/>
              </w:rPr>
            </w:pPr>
          </w:p>
        </w:tc>
      </w:tr>
      <w:bookmarkEnd w:id="211"/>
      <w:bookmarkEnd w:id="219"/>
    </w:tbl>
    <w:p w14:paraId="789D62AF" w14:textId="77777777" w:rsidR="00A07966" w:rsidRDefault="00A07966" w:rsidP="00A07966">
      <w:pPr>
        <w:tabs>
          <w:tab w:val="left" w:pos="1440"/>
        </w:tabs>
        <w:spacing w:after="100" w:afterAutospacing="1"/>
        <w:ind w:left="720"/>
        <w:outlineLvl w:val="0"/>
        <w:rPr>
          <w:rFonts w:eastAsia="Times New Roman" w:cs="Times New Roman"/>
        </w:rPr>
      </w:pPr>
    </w:p>
    <w:p w14:paraId="384AE5B9" w14:textId="7C8A269E" w:rsidR="008F48F0" w:rsidRDefault="008F48F0" w:rsidP="00F93AFF">
      <w:pPr>
        <w:tabs>
          <w:tab w:val="left" w:pos="1440"/>
        </w:tabs>
        <w:spacing w:line="240" w:lineRule="auto"/>
        <w:ind w:left="360" w:hanging="360"/>
        <w:jc w:val="center"/>
        <w:outlineLvl w:val="0"/>
        <w:rPr>
          <w:rFonts w:eastAsiaTheme="majorEastAsia" w:cstheme="majorBidi"/>
          <w:b/>
          <w:bCs/>
          <w:color w:val="0070C0"/>
          <w:sz w:val="28"/>
          <w:szCs w:val="28"/>
          <w:u w:val="single"/>
        </w:rPr>
      </w:pPr>
    </w:p>
    <w:p w14:paraId="5AF86545" w14:textId="6CF70312" w:rsidR="008F48F0" w:rsidRDefault="008F48F0" w:rsidP="00F93AFF">
      <w:pPr>
        <w:tabs>
          <w:tab w:val="left" w:pos="1440"/>
        </w:tabs>
        <w:spacing w:line="240" w:lineRule="auto"/>
        <w:ind w:left="360" w:hanging="360"/>
        <w:jc w:val="center"/>
        <w:outlineLvl w:val="0"/>
        <w:rPr>
          <w:rFonts w:eastAsiaTheme="majorEastAsia" w:cstheme="majorBidi"/>
          <w:b/>
          <w:bCs/>
          <w:color w:val="0070C0"/>
          <w:sz w:val="28"/>
          <w:szCs w:val="28"/>
          <w:u w:val="single"/>
        </w:rPr>
      </w:pPr>
    </w:p>
    <w:p w14:paraId="5B3DC9AA" w14:textId="6CD92009" w:rsidR="008F48F0" w:rsidRDefault="008F48F0" w:rsidP="00F93AFF">
      <w:pPr>
        <w:tabs>
          <w:tab w:val="left" w:pos="1440"/>
        </w:tabs>
        <w:spacing w:line="240" w:lineRule="auto"/>
        <w:ind w:left="360" w:hanging="360"/>
        <w:jc w:val="center"/>
        <w:outlineLvl w:val="0"/>
        <w:rPr>
          <w:rFonts w:eastAsiaTheme="majorEastAsia" w:cstheme="majorBidi"/>
          <w:b/>
          <w:bCs/>
          <w:color w:val="0070C0"/>
          <w:sz w:val="28"/>
          <w:szCs w:val="28"/>
          <w:u w:val="single"/>
        </w:rPr>
      </w:pPr>
    </w:p>
    <w:p w14:paraId="60AEFD97" w14:textId="492BB1E6" w:rsidR="008F48F0" w:rsidRDefault="008F48F0" w:rsidP="00F93AFF">
      <w:pPr>
        <w:tabs>
          <w:tab w:val="left" w:pos="1440"/>
        </w:tabs>
        <w:spacing w:line="240" w:lineRule="auto"/>
        <w:ind w:left="360" w:hanging="360"/>
        <w:jc w:val="center"/>
        <w:outlineLvl w:val="0"/>
        <w:rPr>
          <w:rFonts w:eastAsiaTheme="majorEastAsia" w:cstheme="majorBidi"/>
          <w:b/>
          <w:bCs/>
          <w:color w:val="0070C0"/>
          <w:sz w:val="28"/>
          <w:szCs w:val="28"/>
          <w:u w:val="single"/>
        </w:rPr>
      </w:pPr>
    </w:p>
    <w:p w14:paraId="2C548F2F" w14:textId="7B4EA268" w:rsidR="008F48F0" w:rsidRDefault="008F48F0" w:rsidP="00F93AFF">
      <w:pPr>
        <w:tabs>
          <w:tab w:val="left" w:pos="1440"/>
        </w:tabs>
        <w:spacing w:line="240" w:lineRule="auto"/>
        <w:ind w:left="360" w:hanging="360"/>
        <w:jc w:val="center"/>
        <w:outlineLvl w:val="0"/>
        <w:rPr>
          <w:rFonts w:eastAsiaTheme="majorEastAsia" w:cstheme="majorBidi"/>
          <w:b/>
          <w:bCs/>
          <w:color w:val="0070C0"/>
          <w:sz w:val="28"/>
          <w:szCs w:val="28"/>
          <w:u w:val="single"/>
        </w:rPr>
      </w:pPr>
    </w:p>
    <w:p w14:paraId="12B97A40" w14:textId="73D43773" w:rsidR="008F48F0" w:rsidRDefault="008F48F0" w:rsidP="00F93AFF">
      <w:pPr>
        <w:tabs>
          <w:tab w:val="left" w:pos="1440"/>
        </w:tabs>
        <w:spacing w:line="240" w:lineRule="auto"/>
        <w:ind w:left="360" w:hanging="360"/>
        <w:jc w:val="center"/>
        <w:outlineLvl w:val="0"/>
        <w:rPr>
          <w:rFonts w:eastAsiaTheme="majorEastAsia" w:cstheme="majorBidi"/>
          <w:b/>
          <w:bCs/>
          <w:color w:val="0070C0"/>
          <w:sz w:val="28"/>
          <w:szCs w:val="28"/>
          <w:u w:val="single"/>
        </w:rPr>
      </w:pPr>
    </w:p>
    <w:p w14:paraId="2F6020CD" w14:textId="20ED1460" w:rsidR="008F48F0" w:rsidRDefault="008F48F0" w:rsidP="00F93AFF">
      <w:pPr>
        <w:tabs>
          <w:tab w:val="left" w:pos="1440"/>
        </w:tabs>
        <w:spacing w:line="240" w:lineRule="auto"/>
        <w:ind w:left="360" w:hanging="360"/>
        <w:jc w:val="center"/>
        <w:outlineLvl w:val="0"/>
        <w:rPr>
          <w:rFonts w:eastAsiaTheme="majorEastAsia" w:cstheme="majorBidi"/>
          <w:b/>
          <w:bCs/>
          <w:color w:val="0070C0"/>
          <w:sz w:val="28"/>
          <w:szCs w:val="28"/>
          <w:u w:val="single"/>
        </w:rPr>
      </w:pPr>
    </w:p>
    <w:p w14:paraId="423379AC" w14:textId="528D441D" w:rsidR="008F48F0" w:rsidRDefault="008F48F0" w:rsidP="00F93AFF">
      <w:pPr>
        <w:tabs>
          <w:tab w:val="left" w:pos="1440"/>
        </w:tabs>
        <w:spacing w:line="240" w:lineRule="auto"/>
        <w:ind w:left="360" w:hanging="360"/>
        <w:jc w:val="center"/>
        <w:outlineLvl w:val="0"/>
        <w:rPr>
          <w:rFonts w:eastAsiaTheme="majorEastAsia" w:cstheme="majorBidi"/>
          <w:b/>
          <w:bCs/>
          <w:color w:val="0070C0"/>
          <w:sz w:val="28"/>
          <w:szCs w:val="28"/>
          <w:u w:val="single"/>
        </w:rPr>
      </w:pPr>
    </w:p>
    <w:p w14:paraId="107AF091" w14:textId="4E39570D" w:rsidR="008F48F0" w:rsidRDefault="008F48F0" w:rsidP="00F93AFF">
      <w:pPr>
        <w:tabs>
          <w:tab w:val="left" w:pos="1440"/>
        </w:tabs>
        <w:spacing w:line="240" w:lineRule="auto"/>
        <w:ind w:left="360" w:hanging="360"/>
        <w:jc w:val="center"/>
        <w:outlineLvl w:val="0"/>
        <w:rPr>
          <w:rFonts w:eastAsiaTheme="majorEastAsia" w:cstheme="majorBidi"/>
          <w:b/>
          <w:bCs/>
          <w:color w:val="0070C0"/>
          <w:sz w:val="28"/>
          <w:szCs w:val="28"/>
          <w:u w:val="single"/>
        </w:rPr>
      </w:pPr>
    </w:p>
    <w:p w14:paraId="08CD6D43" w14:textId="117090D3" w:rsidR="008F48F0" w:rsidRDefault="008F48F0" w:rsidP="00F93AFF">
      <w:pPr>
        <w:tabs>
          <w:tab w:val="left" w:pos="1440"/>
        </w:tabs>
        <w:spacing w:line="240" w:lineRule="auto"/>
        <w:ind w:left="360" w:hanging="360"/>
        <w:jc w:val="center"/>
        <w:outlineLvl w:val="0"/>
        <w:rPr>
          <w:rFonts w:eastAsiaTheme="majorEastAsia" w:cstheme="majorBidi"/>
          <w:b/>
          <w:bCs/>
          <w:color w:val="0070C0"/>
          <w:sz w:val="28"/>
          <w:szCs w:val="28"/>
          <w:u w:val="single"/>
        </w:rPr>
      </w:pPr>
    </w:p>
    <w:p w14:paraId="2670BB4E" w14:textId="7694C1E0" w:rsidR="008F48F0" w:rsidRDefault="008F48F0" w:rsidP="00F93AFF">
      <w:pPr>
        <w:tabs>
          <w:tab w:val="left" w:pos="1440"/>
        </w:tabs>
        <w:spacing w:line="240" w:lineRule="auto"/>
        <w:ind w:left="360" w:hanging="360"/>
        <w:jc w:val="center"/>
        <w:outlineLvl w:val="0"/>
        <w:rPr>
          <w:rFonts w:eastAsiaTheme="majorEastAsia" w:cstheme="majorBidi"/>
          <w:b/>
          <w:bCs/>
          <w:color w:val="0070C0"/>
          <w:sz w:val="28"/>
          <w:szCs w:val="28"/>
          <w:u w:val="single"/>
        </w:rPr>
      </w:pPr>
    </w:p>
    <w:p w14:paraId="43DEB15A" w14:textId="514690A7" w:rsidR="008F48F0" w:rsidRDefault="008F48F0" w:rsidP="00F93AFF">
      <w:pPr>
        <w:tabs>
          <w:tab w:val="left" w:pos="1440"/>
        </w:tabs>
        <w:spacing w:line="240" w:lineRule="auto"/>
        <w:ind w:left="360" w:hanging="360"/>
        <w:jc w:val="center"/>
        <w:outlineLvl w:val="0"/>
        <w:rPr>
          <w:rFonts w:eastAsiaTheme="majorEastAsia" w:cstheme="majorBidi"/>
          <w:b/>
          <w:bCs/>
          <w:color w:val="0070C0"/>
          <w:sz w:val="28"/>
          <w:szCs w:val="28"/>
          <w:u w:val="single"/>
        </w:rPr>
      </w:pPr>
    </w:p>
    <w:p w14:paraId="1B283109" w14:textId="6FEDDBFE" w:rsidR="008F48F0" w:rsidRDefault="008F48F0" w:rsidP="00F93AFF">
      <w:pPr>
        <w:tabs>
          <w:tab w:val="left" w:pos="1440"/>
        </w:tabs>
        <w:spacing w:line="240" w:lineRule="auto"/>
        <w:ind w:left="360" w:hanging="360"/>
        <w:jc w:val="center"/>
        <w:outlineLvl w:val="0"/>
        <w:rPr>
          <w:rFonts w:eastAsiaTheme="majorEastAsia" w:cstheme="majorBidi"/>
          <w:b/>
          <w:bCs/>
          <w:color w:val="0070C0"/>
          <w:sz w:val="28"/>
          <w:szCs w:val="28"/>
          <w:u w:val="single"/>
        </w:rPr>
      </w:pPr>
    </w:p>
    <w:p w14:paraId="131D822F" w14:textId="6E17EF8E" w:rsidR="008F48F0" w:rsidRDefault="008F48F0" w:rsidP="00F93AFF">
      <w:pPr>
        <w:tabs>
          <w:tab w:val="left" w:pos="1440"/>
        </w:tabs>
        <w:spacing w:line="240" w:lineRule="auto"/>
        <w:ind w:left="360" w:hanging="360"/>
        <w:jc w:val="center"/>
        <w:outlineLvl w:val="0"/>
        <w:rPr>
          <w:rFonts w:eastAsiaTheme="majorEastAsia" w:cstheme="majorBidi"/>
          <w:b/>
          <w:bCs/>
          <w:color w:val="0070C0"/>
          <w:sz w:val="28"/>
          <w:szCs w:val="28"/>
          <w:u w:val="single"/>
        </w:rPr>
      </w:pPr>
    </w:p>
    <w:p w14:paraId="274E1A6A" w14:textId="7A5829D9" w:rsidR="008F48F0" w:rsidRDefault="008F48F0" w:rsidP="00F93AFF">
      <w:pPr>
        <w:tabs>
          <w:tab w:val="left" w:pos="1440"/>
        </w:tabs>
        <w:spacing w:line="240" w:lineRule="auto"/>
        <w:ind w:left="360" w:hanging="360"/>
        <w:jc w:val="center"/>
        <w:outlineLvl w:val="0"/>
        <w:rPr>
          <w:rFonts w:eastAsiaTheme="majorEastAsia" w:cstheme="majorBidi"/>
          <w:b/>
          <w:bCs/>
          <w:color w:val="0070C0"/>
          <w:sz w:val="28"/>
          <w:szCs w:val="28"/>
          <w:u w:val="single"/>
        </w:rPr>
      </w:pPr>
    </w:p>
    <w:p w14:paraId="234A65C4" w14:textId="782ED476" w:rsidR="008F48F0" w:rsidRDefault="008F48F0" w:rsidP="00F93AFF">
      <w:pPr>
        <w:tabs>
          <w:tab w:val="left" w:pos="1440"/>
        </w:tabs>
        <w:spacing w:line="240" w:lineRule="auto"/>
        <w:ind w:left="360" w:hanging="360"/>
        <w:jc w:val="center"/>
        <w:outlineLvl w:val="0"/>
        <w:rPr>
          <w:rFonts w:eastAsiaTheme="majorEastAsia" w:cstheme="majorBidi"/>
          <w:b/>
          <w:bCs/>
          <w:color w:val="0070C0"/>
          <w:sz w:val="28"/>
          <w:szCs w:val="28"/>
          <w:u w:val="single"/>
        </w:rPr>
      </w:pPr>
    </w:p>
    <w:p w14:paraId="37999EEA" w14:textId="1B724E27" w:rsidR="008F48F0" w:rsidRDefault="008F48F0" w:rsidP="00F93AFF">
      <w:pPr>
        <w:tabs>
          <w:tab w:val="left" w:pos="1440"/>
        </w:tabs>
        <w:spacing w:line="240" w:lineRule="auto"/>
        <w:ind w:left="360" w:hanging="360"/>
        <w:jc w:val="center"/>
        <w:outlineLvl w:val="0"/>
        <w:rPr>
          <w:rFonts w:eastAsiaTheme="majorEastAsia" w:cstheme="majorBidi"/>
          <w:b/>
          <w:bCs/>
          <w:color w:val="0070C0"/>
          <w:sz w:val="28"/>
          <w:szCs w:val="28"/>
          <w:u w:val="single"/>
        </w:rPr>
      </w:pPr>
    </w:p>
    <w:p w14:paraId="0B2CEB2A" w14:textId="55465830" w:rsidR="008F48F0" w:rsidRDefault="008F48F0" w:rsidP="00F93AFF">
      <w:pPr>
        <w:tabs>
          <w:tab w:val="left" w:pos="1440"/>
        </w:tabs>
        <w:spacing w:line="240" w:lineRule="auto"/>
        <w:ind w:left="360" w:hanging="360"/>
        <w:jc w:val="center"/>
        <w:outlineLvl w:val="0"/>
        <w:rPr>
          <w:rFonts w:eastAsiaTheme="majorEastAsia" w:cstheme="majorBidi"/>
          <w:b/>
          <w:bCs/>
          <w:color w:val="0070C0"/>
          <w:sz w:val="28"/>
          <w:szCs w:val="28"/>
          <w:u w:val="single"/>
        </w:rPr>
      </w:pPr>
    </w:p>
    <w:p w14:paraId="06B2108B" w14:textId="78315592" w:rsidR="008F48F0" w:rsidRDefault="008F48F0" w:rsidP="00F93AFF">
      <w:pPr>
        <w:tabs>
          <w:tab w:val="left" w:pos="1440"/>
        </w:tabs>
        <w:spacing w:line="240" w:lineRule="auto"/>
        <w:ind w:left="360" w:hanging="360"/>
        <w:jc w:val="center"/>
        <w:outlineLvl w:val="0"/>
        <w:rPr>
          <w:rFonts w:eastAsiaTheme="majorEastAsia" w:cstheme="majorBidi"/>
          <w:b/>
          <w:bCs/>
          <w:color w:val="0070C0"/>
          <w:sz w:val="28"/>
          <w:szCs w:val="28"/>
          <w:u w:val="single"/>
        </w:rPr>
      </w:pPr>
    </w:p>
    <w:p w14:paraId="17ACC145" w14:textId="597F3806" w:rsidR="008F48F0" w:rsidRDefault="008F48F0" w:rsidP="00F93AFF">
      <w:pPr>
        <w:tabs>
          <w:tab w:val="left" w:pos="1440"/>
        </w:tabs>
        <w:spacing w:line="240" w:lineRule="auto"/>
        <w:ind w:left="360" w:hanging="360"/>
        <w:jc w:val="center"/>
        <w:outlineLvl w:val="0"/>
        <w:rPr>
          <w:rFonts w:eastAsiaTheme="majorEastAsia" w:cstheme="majorBidi"/>
          <w:b/>
          <w:bCs/>
          <w:color w:val="0070C0"/>
          <w:sz w:val="28"/>
          <w:szCs w:val="28"/>
          <w:u w:val="single"/>
        </w:rPr>
      </w:pPr>
    </w:p>
    <w:p w14:paraId="009534B8" w14:textId="771437F4" w:rsidR="008F48F0" w:rsidRDefault="008F48F0" w:rsidP="00F93AFF">
      <w:pPr>
        <w:tabs>
          <w:tab w:val="left" w:pos="1440"/>
        </w:tabs>
        <w:spacing w:line="240" w:lineRule="auto"/>
        <w:ind w:left="360" w:hanging="360"/>
        <w:jc w:val="center"/>
        <w:outlineLvl w:val="0"/>
        <w:rPr>
          <w:rFonts w:eastAsiaTheme="majorEastAsia" w:cstheme="majorBidi"/>
          <w:b/>
          <w:bCs/>
          <w:color w:val="0070C0"/>
          <w:sz w:val="28"/>
          <w:szCs w:val="28"/>
          <w:u w:val="single"/>
        </w:rPr>
      </w:pPr>
    </w:p>
    <w:p w14:paraId="5DB385EC" w14:textId="77777777" w:rsidR="008F48F0" w:rsidRDefault="008F48F0" w:rsidP="00F93AFF">
      <w:pPr>
        <w:tabs>
          <w:tab w:val="left" w:pos="1440"/>
        </w:tabs>
        <w:spacing w:line="240" w:lineRule="auto"/>
        <w:ind w:left="360" w:hanging="360"/>
        <w:jc w:val="center"/>
        <w:outlineLvl w:val="0"/>
        <w:rPr>
          <w:rFonts w:eastAsiaTheme="majorEastAsia" w:cstheme="majorBidi"/>
          <w:b/>
          <w:bCs/>
          <w:color w:val="0070C0"/>
          <w:sz w:val="28"/>
          <w:szCs w:val="28"/>
          <w:u w:val="single"/>
        </w:rPr>
      </w:pPr>
    </w:p>
    <w:p w14:paraId="4DDF6402" w14:textId="4D22CD87" w:rsidR="008F48F0" w:rsidRDefault="008F48F0" w:rsidP="00F93AFF">
      <w:pPr>
        <w:tabs>
          <w:tab w:val="left" w:pos="1440"/>
        </w:tabs>
        <w:spacing w:line="240" w:lineRule="auto"/>
        <w:ind w:left="360" w:hanging="360"/>
        <w:jc w:val="center"/>
        <w:outlineLvl w:val="0"/>
        <w:rPr>
          <w:rFonts w:eastAsiaTheme="majorEastAsia" w:cstheme="majorBidi"/>
          <w:b/>
          <w:bCs/>
          <w:color w:val="0070C0"/>
          <w:sz w:val="28"/>
          <w:szCs w:val="28"/>
          <w:u w:val="single"/>
        </w:rPr>
      </w:pPr>
    </w:p>
    <w:p w14:paraId="63A5A2FF" w14:textId="77777777" w:rsidR="00857B10" w:rsidRDefault="00857B10">
      <w:pPr>
        <w:rPr>
          <w:rFonts w:eastAsiaTheme="majorEastAsia" w:cstheme="majorBidi"/>
          <w:b/>
          <w:bCs/>
          <w:color w:val="FF0000"/>
          <w:sz w:val="28"/>
          <w:szCs w:val="28"/>
          <w:highlight w:val="yellow"/>
        </w:rPr>
      </w:pPr>
      <w:r>
        <w:rPr>
          <w:rFonts w:eastAsiaTheme="majorEastAsia" w:cstheme="majorBidi"/>
          <w:b/>
          <w:bCs/>
          <w:color w:val="FF0000"/>
          <w:sz w:val="28"/>
          <w:szCs w:val="28"/>
          <w:highlight w:val="yellow"/>
        </w:rPr>
        <w:br w:type="page"/>
      </w:r>
    </w:p>
    <w:p w14:paraId="4B338198" w14:textId="6E6CEBF9" w:rsidR="008F48F0" w:rsidRPr="00F12A8B" w:rsidRDefault="00A07966" w:rsidP="00F93AFF">
      <w:pPr>
        <w:tabs>
          <w:tab w:val="left" w:pos="1440"/>
        </w:tabs>
        <w:spacing w:line="240" w:lineRule="auto"/>
        <w:ind w:left="360" w:hanging="360"/>
        <w:jc w:val="center"/>
        <w:outlineLvl w:val="0"/>
        <w:rPr>
          <w:rFonts w:eastAsiaTheme="majorEastAsia" w:cstheme="majorBidi"/>
          <w:b/>
          <w:bCs/>
          <w:color w:val="FF0000"/>
          <w:sz w:val="28"/>
          <w:szCs w:val="28"/>
        </w:rPr>
      </w:pPr>
      <w:bookmarkStart w:id="223" w:name="_Toc144814969"/>
      <w:r w:rsidRPr="00F12A8B">
        <w:rPr>
          <w:rFonts w:eastAsiaTheme="majorEastAsia" w:cstheme="majorBidi"/>
          <w:b/>
          <w:bCs/>
          <w:color w:val="FF0000"/>
          <w:sz w:val="28"/>
          <w:szCs w:val="28"/>
          <w:highlight w:val="yellow"/>
        </w:rPr>
        <w:lastRenderedPageBreak/>
        <w:t>Remove if section 4.1 was deleted</w:t>
      </w:r>
      <w:bookmarkEnd w:id="223"/>
    </w:p>
    <w:p w14:paraId="46881A7C" w14:textId="178BF0EF" w:rsidR="00857B10" w:rsidRDefault="00857B10">
      <w:pPr>
        <w:rPr>
          <w:rFonts w:eastAsiaTheme="majorEastAsia" w:cstheme="majorBidi"/>
          <w:b/>
          <w:bCs/>
          <w:color w:val="0070C0"/>
          <w:sz w:val="28"/>
          <w:szCs w:val="28"/>
          <w:u w:val="single"/>
        </w:rPr>
      </w:pPr>
    </w:p>
    <w:p w14:paraId="690831FC" w14:textId="615C1815" w:rsidR="00F93AFF" w:rsidRPr="00C44581" w:rsidRDefault="00F93AFF" w:rsidP="00F93AFF">
      <w:pPr>
        <w:tabs>
          <w:tab w:val="left" w:pos="1440"/>
        </w:tabs>
        <w:spacing w:line="240" w:lineRule="auto"/>
        <w:ind w:left="360" w:hanging="360"/>
        <w:jc w:val="center"/>
        <w:outlineLvl w:val="0"/>
        <w:rPr>
          <w:rFonts w:eastAsiaTheme="majorEastAsia" w:cstheme="majorBidi"/>
          <w:b/>
          <w:bCs/>
          <w:color w:val="0070C0"/>
          <w:sz w:val="28"/>
          <w:szCs w:val="28"/>
          <w:u w:val="single"/>
        </w:rPr>
      </w:pPr>
      <w:bookmarkStart w:id="224" w:name="_Toc144814970"/>
      <w:r w:rsidRPr="00C44581">
        <w:rPr>
          <w:rFonts w:eastAsiaTheme="majorEastAsia" w:cstheme="majorBidi"/>
          <w:b/>
          <w:bCs/>
          <w:color w:val="0070C0"/>
          <w:sz w:val="28"/>
          <w:szCs w:val="28"/>
          <w:u w:val="single"/>
        </w:rPr>
        <w:t xml:space="preserve">Appendix </w:t>
      </w:r>
      <w:r w:rsidR="003568BE">
        <w:rPr>
          <w:rFonts w:eastAsiaTheme="majorEastAsia" w:cstheme="majorBidi"/>
          <w:b/>
          <w:bCs/>
          <w:color w:val="0070C0"/>
          <w:sz w:val="28"/>
          <w:szCs w:val="28"/>
          <w:u w:val="single"/>
        </w:rPr>
        <w:t>H</w:t>
      </w:r>
      <w:r w:rsidRPr="00C44581">
        <w:rPr>
          <w:rFonts w:eastAsiaTheme="majorEastAsia" w:cstheme="majorBidi"/>
          <w:b/>
          <w:bCs/>
          <w:color w:val="0070C0"/>
          <w:sz w:val="28"/>
          <w:szCs w:val="28"/>
          <w:u w:val="single"/>
        </w:rPr>
        <w:t xml:space="preserve"> – </w:t>
      </w:r>
      <w:r>
        <w:rPr>
          <w:rFonts w:eastAsiaTheme="majorEastAsia" w:cstheme="majorBidi"/>
          <w:b/>
          <w:bCs/>
          <w:color w:val="0070C0"/>
          <w:sz w:val="28"/>
          <w:szCs w:val="28"/>
          <w:u w:val="single"/>
        </w:rPr>
        <w:t>NOTICE OF INTENT</w:t>
      </w:r>
      <w:bookmarkEnd w:id="207"/>
      <w:bookmarkEnd w:id="224"/>
      <w:r>
        <w:rPr>
          <w:rFonts w:eastAsiaTheme="majorEastAsia" w:cstheme="majorBidi"/>
          <w:b/>
          <w:bCs/>
          <w:color w:val="0070C0"/>
          <w:sz w:val="28"/>
          <w:szCs w:val="28"/>
          <w:u w:val="single"/>
        </w:rPr>
        <w:t xml:space="preserve"> </w:t>
      </w:r>
    </w:p>
    <w:p w14:paraId="7A7270C0" w14:textId="77777777" w:rsidR="00F93AFF" w:rsidRDefault="00F93AFF" w:rsidP="00F93AFF">
      <w:pPr>
        <w:spacing w:line="240" w:lineRule="auto"/>
        <w:ind w:left="360"/>
        <w:rPr>
          <w:rFonts w:eastAsia="Calibri" w:cs="Times New Roman"/>
          <w:sz w:val="20"/>
          <w:szCs w:val="20"/>
        </w:rPr>
      </w:pPr>
    </w:p>
    <w:p w14:paraId="135C7EA6" w14:textId="77777777" w:rsidR="00F93AFF" w:rsidRDefault="00F93AFF" w:rsidP="00F93AFF">
      <w:pPr>
        <w:spacing w:line="240" w:lineRule="auto"/>
        <w:ind w:left="360"/>
        <w:rPr>
          <w:rFonts w:eastAsia="Calibri" w:cs="Times New Roman"/>
          <w:sz w:val="20"/>
          <w:szCs w:val="20"/>
        </w:rPr>
      </w:pPr>
      <w:r>
        <w:rPr>
          <w:rFonts w:asciiTheme="minorHAnsi" w:hAnsiTheme="minorHAnsi"/>
          <w:noProof/>
        </w:rPr>
        <w:drawing>
          <wp:anchor distT="0" distB="0" distL="114300" distR="114300" simplePos="0" relativeHeight="251658240" behindDoc="1" locked="0" layoutInCell="1" allowOverlap="1" wp14:anchorId="08DC2E6F" wp14:editId="01EE0DAD">
            <wp:simplePos x="0" y="0"/>
            <wp:positionH relativeFrom="column">
              <wp:posOffset>2143125</wp:posOffset>
            </wp:positionH>
            <wp:positionV relativeFrom="paragraph">
              <wp:posOffset>10795</wp:posOffset>
            </wp:positionV>
            <wp:extent cx="1952625" cy="838200"/>
            <wp:effectExtent l="0" t="0" r="9525" b="0"/>
            <wp:wrapTight wrapText="bothSides">
              <wp:wrapPolygon edited="0">
                <wp:start x="0" y="0"/>
                <wp:lineTo x="0" y="21109"/>
                <wp:lineTo x="21495" y="21109"/>
                <wp:lineTo x="2149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52625" cy="838200"/>
                    </a:xfrm>
                    <a:prstGeom prst="rect">
                      <a:avLst/>
                    </a:prstGeom>
                    <a:noFill/>
                  </pic:spPr>
                </pic:pic>
              </a:graphicData>
            </a:graphic>
            <wp14:sizeRelH relativeFrom="page">
              <wp14:pctWidth>0</wp14:pctWidth>
            </wp14:sizeRelH>
            <wp14:sizeRelV relativeFrom="page">
              <wp14:pctHeight>0</wp14:pctHeight>
            </wp14:sizeRelV>
          </wp:anchor>
        </w:drawing>
      </w:r>
    </w:p>
    <w:p w14:paraId="5E735462" w14:textId="77777777" w:rsidR="00F93AFF" w:rsidRDefault="00F93AFF" w:rsidP="00F93AFF">
      <w:pPr>
        <w:spacing w:line="240" w:lineRule="auto"/>
        <w:ind w:left="360"/>
        <w:rPr>
          <w:rFonts w:eastAsia="Calibri" w:cs="Times New Roman"/>
          <w:sz w:val="20"/>
          <w:szCs w:val="20"/>
        </w:rPr>
      </w:pPr>
    </w:p>
    <w:p w14:paraId="097928A5" w14:textId="77777777" w:rsidR="00F93AFF" w:rsidRDefault="00F93AFF" w:rsidP="00F93AFF">
      <w:pPr>
        <w:spacing w:before="24"/>
        <w:ind w:right="-20"/>
        <w:rPr>
          <w:rFonts w:cs="Arial"/>
          <w:b/>
          <w:bCs/>
          <w:color w:val="FF0000"/>
          <w:spacing w:val="-1"/>
          <w:highlight w:val="yellow"/>
        </w:rPr>
      </w:pPr>
    </w:p>
    <w:p w14:paraId="0818EAC8" w14:textId="77777777" w:rsidR="00F93AFF" w:rsidRDefault="00F93AFF" w:rsidP="00F93AFF">
      <w:pPr>
        <w:spacing w:before="24"/>
        <w:ind w:right="-20"/>
        <w:jc w:val="both"/>
        <w:rPr>
          <w:rFonts w:cs="Arial"/>
          <w:b/>
          <w:bCs/>
          <w:color w:val="FF0000"/>
          <w:spacing w:val="-1"/>
          <w:highlight w:val="yellow"/>
        </w:rPr>
      </w:pPr>
    </w:p>
    <w:p w14:paraId="3EF3ADE8" w14:textId="77777777" w:rsidR="00F93AFF" w:rsidRDefault="00F93AFF" w:rsidP="00F93AFF">
      <w:pPr>
        <w:spacing w:before="24"/>
        <w:ind w:right="-20"/>
        <w:jc w:val="both"/>
        <w:rPr>
          <w:rFonts w:cs="Arial"/>
          <w:b/>
          <w:bCs/>
          <w:color w:val="FF0000"/>
          <w:spacing w:val="-1"/>
          <w:highlight w:val="yellow"/>
        </w:rPr>
      </w:pPr>
    </w:p>
    <w:p w14:paraId="2563806A" w14:textId="77777777" w:rsidR="00F93AFF" w:rsidRDefault="00F93AFF" w:rsidP="00F93AFF">
      <w:pPr>
        <w:spacing w:after="0" w:line="240" w:lineRule="auto"/>
      </w:pPr>
    </w:p>
    <w:p w14:paraId="754221E5" w14:textId="22CD56FB" w:rsidR="00F93AFF" w:rsidRDefault="00F93AFF" w:rsidP="00F93AFF">
      <w:pPr>
        <w:spacing w:after="0" w:line="240" w:lineRule="auto"/>
        <w:ind w:left="720" w:right="216"/>
        <w:jc w:val="both"/>
        <w:rPr>
          <w:rFonts w:eastAsia="Times New Roman" w:cs="Arial"/>
          <w:color w:val="FF0000"/>
        </w:rPr>
      </w:pPr>
      <w:r>
        <w:rPr>
          <w:rFonts w:eastAsia="Times New Roman" w:cs="Arial"/>
        </w:rPr>
        <w:t>All Offeror pl</w:t>
      </w:r>
      <w:r>
        <w:rPr>
          <w:rFonts w:eastAsia="Times New Roman" w:cs="Arial"/>
          <w:spacing w:val="-1"/>
        </w:rPr>
        <w:t>a</w:t>
      </w:r>
      <w:r>
        <w:rPr>
          <w:rFonts w:eastAsia="Times New Roman" w:cs="Arial"/>
        </w:rPr>
        <w:t xml:space="preserve">nning </w:t>
      </w:r>
      <w:r>
        <w:rPr>
          <w:rFonts w:eastAsia="Times New Roman" w:cs="Arial"/>
          <w:spacing w:val="-2"/>
        </w:rPr>
        <w:t>to</w:t>
      </w:r>
      <w:r>
        <w:rPr>
          <w:rFonts w:eastAsia="Times New Roman" w:cs="Arial"/>
        </w:rPr>
        <w:t xml:space="preserve"> </w:t>
      </w:r>
      <w:r>
        <w:rPr>
          <w:rFonts w:eastAsia="Times New Roman" w:cs="Arial"/>
          <w:spacing w:val="2"/>
        </w:rPr>
        <w:t>apply</w:t>
      </w:r>
      <w:r>
        <w:rPr>
          <w:rFonts w:eastAsia="Times New Roman" w:cs="Arial"/>
          <w:spacing w:val="3"/>
        </w:rPr>
        <w:t xml:space="preserve"> </w:t>
      </w:r>
      <w:r>
        <w:rPr>
          <w:rFonts w:eastAsia="Times New Roman" w:cs="Arial"/>
        </w:rPr>
        <w:t>should</w:t>
      </w:r>
      <w:r>
        <w:rPr>
          <w:rFonts w:eastAsia="Times New Roman" w:cs="Arial"/>
          <w:spacing w:val="1"/>
        </w:rPr>
        <w:t xml:space="preserve"> </w:t>
      </w:r>
      <w:r>
        <w:rPr>
          <w:rFonts w:eastAsia="Times New Roman" w:cs="Arial"/>
        </w:rPr>
        <w:t>submit</w:t>
      </w:r>
      <w:r>
        <w:rPr>
          <w:rFonts w:eastAsia="Times New Roman" w:cs="Arial"/>
          <w:spacing w:val="1"/>
        </w:rPr>
        <w:t xml:space="preserve"> </w:t>
      </w:r>
      <w:r>
        <w:rPr>
          <w:rFonts w:eastAsia="Times New Roman" w:cs="Arial"/>
        </w:rPr>
        <w:t>a Notice</w:t>
      </w:r>
      <w:r>
        <w:rPr>
          <w:rFonts w:eastAsia="Times New Roman" w:cs="Arial"/>
          <w:spacing w:val="-1"/>
        </w:rPr>
        <w:t xml:space="preserve"> </w:t>
      </w:r>
      <w:r>
        <w:rPr>
          <w:rFonts w:eastAsia="Times New Roman" w:cs="Arial"/>
        </w:rPr>
        <w:t>of</w:t>
      </w:r>
      <w:r>
        <w:rPr>
          <w:rFonts w:eastAsia="Times New Roman" w:cs="Arial"/>
          <w:spacing w:val="1"/>
        </w:rPr>
        <w:t xml:space="preserve"> </w:t>
      </w:r>
      <w:r>
        <w:rPr>
          <w:rFonts w:eastAsia="Times New Roman" w:cs="Arial"/>
          <w:spacing w:val="-3"/>
        </w:rPr>
        <w:t>I</w:t>
      </w:r>
      <w:r>
        <w:rPr>
          <w:rFonts w:eastAsia="Times New Roman" w:cs="Arial"/>
        </w:rPr>
        <w:t>ntent</w:t>
      </w:r>
      <w:r>
        <w:rPr>
          <w:rFonts w:eastAsia="Times New Roman" w:cs="Arial"/>
          <w:spacing w:val="1"/>
        </w:rPr>
        <w:t xml:space="preserve"> </w:t>
      </w:r>
      <w:r>
        <w:rPr>
          <w:rFonts w:eastAsia="Times New Roman" w:cs="Arial"/>
        </w:rPr>
        <w:t>to App</w:t>
      </w:r>
      <w:r>
        <w:rPr>
          <w:rFonts w:eastAsia="Times New Roman" w:cs="Arial"/>
          <w:spacing w:val="3"/>
        </w:rPr>
        <w:t>l</w:t>
      </w:r>
      <w:r>
        <w:rPr>
          <w:rFonts w:eastAsia="Times New Roman" w:cs="Arial"/>
        </w:rPr>
        <w:t>y</w:t>
      </w:r>
      <w:r>
        <w:rPr>
          <w:rFonts w:eastAsia="Times New Roman" w:cs="Arial"/>
          <w:spacing w:val="-5"/>
        </w:rPr>
        <w:t>.</w:t>
      </w:r>
      <w:r>
        <w:rPr>
          <w:rFonts w:eastAsia="Times New Roman" w:cs="Arial"/>
        </w:rPr>
        <w:t xml:space="preserve"> </w:t>
      </w:r>
      <w:r>
        <w:rPr>
          <w:rFonts w:eastAsia="Times New Roman" w:cs="Arial"/>
          <w:b/>
          <w:bCs/>
        </w:rPr>
        <w:t>T</w:t>
      </w:r>
      <w:r>
        <w:rPr>
          <w:rFonts w:eastAsia="Times New Roman" w:cs="Arial"/>
          <w:b/>
          <w:bCs/>
          <w:spacing w:val="1"/>
        </w:rPr>
        <w:t>h</w:t>
      </w:r>
      <w:r>
        <w:rPr>
          <w:rFonts w:eastAsia="Times New Roman" w:cs="Arial"/>
          <w:b/>
          <w:bCs/>
        </w:rPr>
        <w:t>e No</w:t>
      </w:r>
      <w:r>
        <w:rPr>
          <w:rFonts w:eastAsia="Times New Roman" w:cs="Arial"/>
          <w:b/>
          <w:bCs/>
          <w:spacing w:val="-1"/>
        </w:rPr>
        <w:t>t</w:t>
      </w:r>
      <w:r>
        <w:rPr>
          <w:rFonts w:eastAsia="Times New Roman" w:cs="Arial"/>
          <w:b/>
          <w:bCs/>
        </w:rPr>
        <w:t>ice</w:t>
      </w:r>
      <w:r>
        <w:rPr>
          <w:rFonts w:eastAsia="Times New Roman" w:cs="Arial"/>
          <w:b/>
          <w:bCs/>
          <w:spacing w:val="-1"/>
        </w:rPr>
        <w:t xml:space="preserve"> </w:t>
      </w:r>
      <w:r>
        <w:rPr>
          <w:rFonts w:eastAsia="Times New Roman" w:cs="Arial"/>
          <w:b/>
          <w:bCs/>
        </w:rPr>
        <w:t>of I</w:t>
      </w:r>
      <w:r>
        <w:rPr>
          <w:rFonts w:eastAsia="Times New Roman" w:cs="Arial"/>
          <w:b/>
          <w:bCs/>
          <w:spacing w:val="1"/>
        </w:rPr>
        <w:t>n</w:t>
      </w:r>
      <w:r>
        <w:rPr>
          <w:rFonts w:eastAsia="Times New Roman" w:cs="Arial"/>
          <w:b/>
          <w:bCs/>
        </w:rPr>
        <w:t>t</w:t>
      </w:r>
      <w:r>
        <w:rPr>
          <w:rFonts w:eastAsia="Times New Roman" w:cs="Arial"/>
          <w:b/>
          <w:bCs/>
          <w:spacing w:val="-2"/>
        </w:rPr>
        <w:t>e</w:t>
      </w:r>
      <w:r>
        <w:rPr>
          <w:rFonts w:eastAsia="Times New Roman" w:cs="Arial"/>
          <w:b/>
          <w:bCs/>
          <w:spacing w:val="1"/>
        </w:rPr>
        <w:t>n</w:t>
      </w:r>
      <w:r>
        <w:rPr>
          <w:rFonts w:eastAsia="Times New Roman" w:cs="Arial"/>
          <w:b/>
          <w:bCs/>
        </w:rPr>
        <w:t>t to</w:t>
      </w:r>
      <w:r>
        <w:rPr>
          <w:rFonts w:eastAsia="Times New Roman" w:cs="Arial"/>
          <w:b/>
          <w:bCs/>
          <w:spacing w:val="-1"/>
        </w:rPr>
        <w:t xml:space="preserve"> </w:t>
      </w:r>
      <w:r>
        <w:rPr>
          <w:rFonts w:eastAsia="Times New Roman" w:cs="Arial"/>
          <w:b/>
          <w:bCs/>
        </w:rPr>
        <w:t>A</w:t>
      </w:r>
      <w:r>
        <w:rPr>
          <w:rFonts w:eastAsia="Times New Roman" w:cs="Arial"/>
          <w:b/>
          <w:bCs/>
          <w:spacing w:val="1"/>
        </w:rPr>
        <w:t>pp</w:t>
      </w:r>
      <w:r>
        <w:rPr>
          <w:rFonts w:eastAsia="Times New Roman" w:cs="Arial"/>
          <w:b/>
          <w:bCs/>
        </w:rPr>
        <w:t>ly</w:t>
      </w:r>
      <w:r>
        <w:rPr>
          <w:rFonts w:eastAsia="Times New Roman" w:cs="Arial"/>
          <w:b/>
          <w:bCs/>
          <w:spacing w:val="1"/>
        </w:rPr>
        <w:t xml:space="preserve"> </w:t>
      </w:r>
      <w:r>
        <w:rPr>
          <w:rFonts w:eastAsia="Times New Roman" w:cs="Arial"/>
          <w:b/>
          <w:bCs/>
          <w:spacing w:val="-3"/>
        </w:rPr>
        <w:t>should</w:t>
      </w:r>
      <w:r>
        <w:rPr>
          <w:rFonts w:eastAsia="Times New Roman" w:cs="Arial"/>
          <w:b/>
          <w:bCs/>
        </w:rPr>
        <w:t xml:space="preserve"> be</w:t>
      </w:r>
      <w:r>
        <w:rPr>
          <w:rFonts w:eastAsia="Times New Roman" w:cs="Arial"/>
          <w:b/>
          <w:bCs/>
          <w:spacing w:val="2"/>
        </w:rPr>
        <w:t xml:space="preserve"> </w:t>
      </w:r>
      <w:r>
        <w:rPr>
          <w:rFonts w:eastAsia="Times New Roman" w:cs="Arial"/>
          <w:b/>
          <w:bCs/>
          <w:spacing w:val="-1"/>
        </w:rPr>
        <w:t>re</w:t>
      </w:r>
      <w:r>
        <w:rPr>
          <w:rFonts w:eastAsia="Times New Roman" w:cs="Arial"/>
          <w:b/>
          <w:bCs/>
          <w:spacing w:val="1"/>
        </w:rPr>
        <w:t>c</w:t>
      </w:r>
      <w:r>
        <w:rPr>
          <w:rFonts w:eastAsia="Times New Roman" w:cs="Arial"/>
          <w:b/>
          <w:bCs/>
          <w:spacing w:val="-1"/>
        </w:rPr>
        <w:t>e</w:t>
      </w:r>
      <w:r>
        <w:rPr>
          <w:rFonts w:eastAsia="Times New Roman" w:cs="Arial"/>
          <w:b/>
          <w:bCs/>
        </w:rPr>
        <w:t xml:space="preserve">ived </w:t>
      </w:r>
      <w:r>
        <w:rPr>
          <w:rFonts w:eastAsia="Times New Roman" w:cs="Arial"/>
          <w:b/>
          <w:bCs/>
          <w:spacing w:val="1"/>
        </w:rPr>
        <w:t>b</w:t>
      </w:r>
      <w:r>
        <w:rPr>
          <w:rFonts w:eastAsia="Times New Roman" w:cs="Arial"/>
          <w:b/>
          <w:bCs/>
        </w:rPr>
        <w:t>y</w:t>
      </w:r>
      <w:r>
        <w:rPr>
          <w:rFonts w:eastAsia="Times New Roman" w:cs="Arial"/>
          <w:b/>
          <w:bCs/>
          <w:spacing w:val="1"/>
        </w:rPr>
        <w:t xml:space="preserve"> </w:t>
      </w:r>
      <w:r>
        <w:rPr>
          <w:rFonts w:eastAsia="Times New Roman" w:cs="Arial"/>
          <w:b/>
          <w:bCs/>
        </w:rPr>
        <w:t>the</w:t>
      </w:r>
      <w:r>
        <w:rPr>
          <w:rFonts w:eastAsia="Times New Roman" w:cs="Arial"/>
          <w:b/>
          <w:bCs/>
          <w:spacing w:val="2"/>
        </w:rPr>
        <w:t xml:space="preserve"> </w:t>
      </w:r>
      <w:r>
        <w:rPr>
          <w:rFonts w:eastAsia="Times New Roman" w:cs="Arial"/>
          <w:b/>
          <w:bCs/>
          <w:color w:val="FF0000"/>
          <w:spacing w:val="1"/>
          <w:highlight w:val="green"/>
        </w:rPr>
        <w:t>month, day, year</w:t>
      </w:r>
      <w:r>
        <w:rPr>
          <w:rFonts w:eastAsia="Times New Roman" w:cs="Arial"/>
          <w:b/>
          <w:bCs/>
          <w:color w:val="FF0000"/>
          <w:spacing w:val="1"/>
        </w:rPr>
        <w:t xml:space="preserve"> </w:t>
      </w:r>
      <w:r>
        <w:rPr>
          <w:rFonts w:eastAsia="Times New Roman" w:cs="Arial"/>
          <w:b/>
          <w:bCs/>
          <w:spacing w:val="1"/>
        </w:rPr>
        <w:t xml:space="preserve">deadline. </w:t>
      </w:r>
      <w:r>
        <w:rPr>
          <w:rFonts w:eastAsia="Times New Roman" w:cs="Arial"/>
          <w:bCs/>
        </w:rPr>
        <w:t>T</w:t>
      </w:r>
      <w:r>
        <w:rPr>
          <w:rFonts w:eastAsia="Times New Roman" w:cs="Arial"/>
          <w:bCs/>
          <w:spacing w:val="1"/>
        </w:rPr>
        <w:t>h</w:t>
      </w:r>
      <w:r>
        <w:rPr>
          <w:rFonts w:eastAsia="Times New Roman" w:cs="Arial"/>
          <w:bCs/>
        </w:rPr>
        <w:t>e</w:t>
      </w:r>
      <w:r>
        <w:rPr>
          <w:rFonts w:eastAsia="Times New Roman" w:cs="Arial"/>
          <w:bCs/>
          <w:spacing w:val="-1"/>
        </w:rPr>
        <w:t xml:space="preserve"> </w:t>
      </w:r>
      <w:r>
        <w:rPr>
          <w:rFonts w:eastAsia="Times New Roman" w:cs="Arial"/>
          <w:bCs/>
        </w:rPr>
        <w:t>No</w:t>
      </w:r>
      <w:r>
        <w:rPr>
          <w:rFonts w:eastAsia="Times New Roman" w:cs="Arial"/>
          <w:bCs/>
          <w:spacing w:val="-1"/>
        </w:rPr>
        <w:t>t</w:t>
      </w:r>
      <w:r>
        <w:rPr>
          <w:rFonts w:eastAsia="Times New Roman" w:cs="Arial"/>
          <w:bCs/>
        </w:rPr>
        <w:t>ice</w:t>
      </w:r>
      <w:r>
        <w:rPr>
          <w:rFonts w:eastAsia="Times New Roman" w:cs="Arial"/>
          <w:bCs/>
          <w:spacing w:val="-1"/>
        </w:rPr>
        <w:t xml:space="preserve"> </w:t>
      </w:r>
      <w:r>
        <w:rPr>
          <w:rFonts w:eastAsia="Times New Roman" w:cs="Arial"/>
          <w:bCs/>
        </w:rPr>
        <w:t>of</w:t>
      </w:r>
      <w:r>
        <w:rPr>
          <w:rFonts w:eastAsia="Times New Roman" w:cs="Arial"/>
          <w:bCs/>
          <w:spacing w:val="1"/>
        </w:rPr>
        <w:t xml:space="preserve"> </w:t>
      </w:r>
      <w:r>
        <w:rPr>
          <w:rFonts w:eastAsia="Times New Roman" w:cs="Arial"/>
          <w:bCs/>
        </w:rPr>
        <w:t>I</w:t>
      </w:r>
      <w:r>
        <w:rPr>
          <w:rFonts w:eastAsia="Times New Roman" w:cs="Arial"/>
          <w:bCs/>
          <w:spacing w:val="1"/>
        </w:rPr>
        <w:t>n</w:t>
      </w:r>
      <w:r>
        <w:rPr>
          <w:rFonts w:eastAsia="Times New Roman" w:cs="Arial"/>
          <w:bCs/>
        </w:rPr>
        <w:t>t</w:t>
      </w:r>
      <w:r>
        <w:rPr>
          <w:rFonts w:eastAsia="Times New Roman" w:cs="Arial"/>
          <w:bCs/>
          <w:spacing w:val="-2"/>
        </w:rPr>
        <w:t>e</w:t>
      </w:r>
      <w:r>
        <w:rPr>
          <w:rFonts w:eastAsia="Times New Roman" w:cs="Arial"/>
          <w:bCs/>
          <w:spacing w:val="1"/>
        </w:rPr>
        <w:t>n</w:t>
      </w:r>
      <w:r>
        <w:rPr>
          <w:rFonts w:eastAsia="Times New Roman" w:cs="Arial"/>
          <w:bCs/>
        </w:rPr>
        <w:t xml:space="preserve">t </w:t>
      </w:r>
      <w:r>
        <w:rPr>
          <w:rFonts w:eastAsia="Times New Roman" w:cs="Arial"/>
          <w:bCs/>
          <w:spacing w:val="-1"/>
        </w:rPr>
        <w:t>t</w:t>
      </w:r>
      <w:r>
        <w:rPr>
          <w:rFonts w:eastAsia="Times New Roman" w:cs="Arial"/>
          <w:bCs/>
        </w:rPr>
        <w:t>o</w:t>
      </w:r>
      <w:r>
        <w:rPr>
          <w:rFonts w:eastAsia="Times New Roman" w:cs="Arial"/>
          <w:bCs/>
          <w:spacing w:val="4"/>
        </w:rPr>
        <w:t xml:space="preserve"> </w:t>
      </w:r>
      <w:r>
        <w:rPr>
          <w:rFonts w:eastAsia="Times New Roman" w:cs="Arial"/>
          <w:bCs/>
        </w:rPr>
        <w:t>Ap</w:t>
      </w:r>
      <w:r>
        <w:rPr>
          <w:rFonts w:eastAsia="Times New Roman" w:cs="Arial"/>
          <w:bCs/>
          <w:spacing w:val="1"/>
        </w:rPr>
        <w:t>p</w:t>
      </w:r>
      <w:r>
        <w:rPr>
          <w:rFonts w:eastAsia="Times New Roman" w:cs="Arial"/>
          <w:bCs/>
        </w:rPr>
        <w:t>ly</w:t>
      </w:r>
      <w:r>
        <w:rPr>
          <w:rFonts w:eastAsia="Times New Roman" w:cs="Arial"/>
          <w:bCs/>
          <w:spacing w:val="1"/>
        </w:rPr>
        <w:t xml:space="preserve"> </w:t>
      </w:r>
      <w:r>
        <w:rPr>
          <w:rFonts w:eastAsia="Times New Roman" w:cs="Arial"/>
          <w:bCs/>
        </w:rPr>
        <w:t xml:space="preserve">is </w:t>
      </w:r>
      <w:r>
        <w:rPr>
          <w:rFonts w:eastAsia="Times New Roman" w:cs="Arial"/>
          <w:b/>
          <w:bCs/>
          <w:spacing w:val="1"/>
        </w:rPr>
        <w:t>n</w:t>
      </w:r>
      <w:r>
        <w:rPr>
          <w:rFonts w:eastAsia="Times New Roman" w:cs="Arial"/>
          <w:b/>
          <w:bCs/>
        </w:rPr>
        <w:t>ot</w:t>
      </w:r>
      <w:r>
        <w:rPr>
          <w:rFonts w:eastAsia="Times New Roman" w:cs="Arial"/>
          <w:bCs/>
        </w:rPr>
        <w:t xml:space="preserve"> </w:t>
      </w:r>
      <w:r>
        <w:rPr>
          <w:rFonts w:eastAsia="Times New Roman" w:cs="Arial"/>
          <w:bCs/>
          <w:spacing w:val="-2"/>
        </w:rPr>
        <w:t>r</w:t>
      </w:r>
      <w:r>
        <w:rPr>
          <w:rFonts w:eastAsia="Times New Roman" w:cs="Arial"/>
          <w:bCs/>
          <w:spacing w:val="-1"/>
        </w:rPr>
        <w:t>e</w:t>
      </w:r>
      <w:r>
        <w:rPr>
          <w:rFonts w:eastAsia="Times New Roman" w:cs="Arial"/>
          <w:bCs/>
          <w:spacing w:val="1"/>
        </w:rPr>
        <w:t>qu</w:t>
      </w:r>
      <w:r>
        <w:rPr>
          <w:rFonts w:eastAsia="Times New Roman" w:cs="Arial"/>
          <w:bCs/>
        </w:rPr>
        <w:t>ir</w:t>
      </w:r>
      <w:r>
        <w:rPr>
          <w:rFonts w:eastAsia="Times New Roman" w:cs="Arial"/>
          <w:bCs/>
          <w:spacing w:val="-1"/>
        </w:rPr>
        <w:t>e</w:t>
      </w:r>
      <w:r>
        <w:rPr>
          <w:rFonts w:eastAsia="Times New Roman" w:cs="Arial"/>
          <w:bCs/>
        </w:rPr>
        <w:t>d</w:t>
      </w:r>
      <w:r>
        <w:rPr>
          <w:rFonts w:eastAsia="Times New Roman" w:cs="Arial"/>
          <w:bCs/>
          <w:spacing w:val="1"/>
        </w:rPr>
        <w:t xml:space="preserve"> </w:t>
      </w:r>
      <w:r>
        <w:rPr>
          <w:rFonts w:eastAsia="Times New Roman" w:cs="Arial"/>
          <w:bCs/>
          <w:spacing w:val="-2"/>
        </w:rPr>
        <w:t>to</w:t>
      </w:r>
      <w:r>
        <w:rPr>
          <w:rFonts w:eastAsia="Times New Roman" w:cs="Arial"/>
          <w:bCs/>
        </w:rPr>
        <w:t xml:space="preserve"> ap</w:t>
      </w:r>
      <w:r>
        <w:rPr>
          <w:rFonts w:eastAsia="Times New Roman" w:cs="Arial"/>
          <w:bCs/>
          <w:spacing w:val="1"/>
        </w:rPr>
        <w:t>p</w:t>
      </w:r>
      <w:r>
        <w:rPr>
          <w:rFonts w:eastAsia="Times New Roman" w:cs="Arial"/>
          <w:bCs/>
        </w:rPr>
        <w:t xml:space="preserve">ly </w:t>
      </w:r>
      <w:r>
        <w:rPr>
          <w:rFonts w:eastAsia="Times New Roman" w:cs="Arial"/>
          <w:bCs/>
          <w:spacing w:val="1"/>
        </w:rPr>
        <w:t>bu</w:t>
      </w:r>
      <w:r>
        <w:rPr>
          <w:rFonts w:eastAsia="Times New Roman" w:cs="Arial"/>
          <w:bCs/>
        </w:rPr>
        <w:t>t may be ne</w:t>
      </w:r>
      <w:r>
        <w:rPr>
          <w:rFonts w:eastAsia="Times New Roman" w:cs="Arial"/>
          <w:bCs/>
          <w:spacing w:val="-2"/>
        </w:rPr>
        <w:t>c</w:t>
      </w:r>
      <w:r>
        <w:rPr>
          <w:rFonts w:eastAsia="Times New Roman" w:cs="Arial"/>
          <w:bCs/>
          <w:spacing w:val="-1"/>
        </w:rPr>
        <w:t>e</w:t>
      </w:r>
      <w:r>
        <w:rPr>
          <w:rFonts w:eastAsia="Times New Roman" w:cs="Arial"/>
          <w:bCs/>
        </w:rPr>
        <w:t>ssary</w:t>
      </w:r>
      <w:r>
        <w:rPr>
          <w:rFonts w:eastAsia="Times New Roman" w:cs="Arial"/>
          <w:bCs/>
          <w:spacing w:val="2"/>
        </w:rPr>
        <w:t xml:space="preserve"> </w:t>
      </w:r>
      <w:r>
        <w:rPr>
          <w:rFonts w:eastAsia="Times New Roman" w:cs="Arial"/>
          <w:bCs/>
        </w:rPr>
        <w:t xml:space="preserve">to assist </w:t>
      </w:r>
      <w:r>
        <w:rPr>
          <w:rFonts w:eastAsia="Times New Roman" w:cs="Arial"/>
          <w:bCs/>
          <w:spacing w:val="-1"/>
        </w:rPr>
        <w:t>t</w:t>
      </w:r>
      <w:r>
        <w:rPr>
          <w:rFonts w:eastAsia="Times New Roman" w:cs="Arial"/>
          <w:bCs/>
          <w:spacing w:val="1"/>
        </w:rPr>
        <w:t>h</w:t>
      </w:r>
      <w:r>
        <w:rPr>
          <w:rFonts w:eastAsia="Times New Roman" w:cs="Arial"/>
          <w:bCs/>
        </w:rPr>
        <w:t xml:space="preserve">e </w:t>
      </w:r>
      <w:r>
        <w:rPr>
          <w:rFonts w:eastAsia="Times New Roman" w:cs="Arial"/>
          <w:bCs/>
          <w:spacing w:val="-2"/>
        </w:rPr>
        <w:t>MDE</w:t>
      </w:r>
      <w:r>
        <w:rPr>
          <w:rFonts w:eastAsia="Times New Roman" w:cs="Arial"/>
          <w:bCs/>
        </w:rPr>
        <w:t xml:space="preserve"> in</w:t>
      </w:r>
      <w:r>
        <w:rPr>
          <w:rFonts w:eastAsia="Times New Roman" w:cs="Arial"/>
          <w:bCs/>
          <w:spacing w:val="1"/>
        </w:rPr>
        <w:t xml:space="preserve"> pl</w:t>
      </w:r>
      <w:r>
        <w:rPr>
          <w:rFonts w:eastAsia="Times New Roman" w:cs="Arial"/>
          <w:bCs/>
        </w:rPr>
        <w:t>a</w:t>
      </w:r>
      <w:r>
        <w:rPr>
          <w:rFonts w:eastAsia="Times New Roman" w:cs="Arial"/>
          <w:bCs/>
          <w:spacing w:val="1"/>
        </w:rPr>
        <w:t>n</w:t>
      </w:r>
      <w:r>
        <w:rPr>
          <w:rFonts w:eastAsia="Times New Roman" w:cs="Arial"/>
          <w:bCs/>
          <w:spacing w:val="-1"/>
        </w:rPr>
        <w:t>n</w:t>
      </w:r>
      <w:r>
        <w:rPr>
          <w:rFonts w:eastAsia="Times New Roman" w:cs="Arial"/>
          <w:bCs/>
        </w:rPr>
        <w:t>i</w:t>
      </w:r>
      <w:r>
        <w:rPr>
          <w:rFonts w:eastAsia="Times New Roman" w:cs="Arial"/>
          <w:bCs/>
          <w:spacing w:val="1"/>
        </w:rPr>
        <w:t>n</w:t>
      </w:r>
      <w:r>
        <w:rPr>
          <w:rFonts w:eastAsia="Times New Roman" w:cs="Arial"/>
          <w:bCs/>
        </w:rPr>
        <w:t xml:space="preserve">g </w:t>
      </w:r>
      <w:r>
        <w:rPr>
          <w:rFonts w:eastAsia="Times New Roman" w:cs="Arial"/>
          <w:bCs/>
          <w:spacing w:val="-1"/>
        </w:rPr>
        <w:t>pur</w:t>
      </w:r>
      <w:r>
        <w:rPr>
          <w:rFonts w:eastAsia="Times New Roman" w:cs="Arial"/>
          <w:bCs/>
          <w:spacing w:val="1"/>
        </w:rPr>
        <w:t>p</w:t>
      </w:r>
      <w:r>
        <w:rPr>
          <w:rFonts w:eastAsia="Times New Roman" w:cs="Arial"/>
          <w:bCs/>
        </w:rPr>
        <w:t>os</w:t>
      </w:r>
      <w:r>
        <w:rPr>
          <w:rFonts w:eastAsia="Times New Roman" w:cs="Arial"/>
          <w:bCs/>
          <w:spacing w:val="-1"/>
        </w:rPr>
        <w:t>e</w:t>
      </w:r>
      <w:r>
        <w:rPr>
          <w:rFonts w:eastAsia="Times New Roman" w:cs="Arial"/>
          <w:bCs/>
        </w:rPr>
        <w:t>s a</w:t>
      </w:r>
      <w:r>
        <w:rPr>
          <w:rFonts w:eastAsia="Times New Roman" w:cs="Arial"/>
          <w:bCs/>
          <w:spacing w:val="1"/>
        </w:rPr>
        <w:t>n</w:t>
      </w:r>
      <w:r>
        <w:rPr>
          <w:rFonts w:eastAsia="Times New Roman" w:cs="Arial"/>
          <w:bCs/>
        </w:rPr>
        <w:t>d</w:t>
      </w:r>
      <w:r>
        <w:rPr>
          <w:rFonts w:eastAsia="Times New Roman" w:cs="Arial"/>
          <w:bCs/>
          <w:spacing w:val="1"/>
        </w:rPr>
        <w:t xml:space="preserve"> p</w:t>
      </w:r>
      <w:r>
        <w:rPr>
          <w:rFonts w:eastAsia="Times New Roman" w:cs="Arial"/>
          <w:bCs/>
          <w:spacing w:val="-1"/>
        </w:rPr>
        <w:t>re</w:t>
      </w:r>
      <w:r>
        <w:rPr>
          <w:rFonts w:eastAsia="Times New Roman" w:cs="Arial"/>
          <w:bCs/>
          <w:spacing w:val="1"/>
        </w:rPr>
        <w:t>p</w:t>
      </w:r>
      <w:r>
        <w:rPr>
          <w:rFonts w:eastAsia="Times New Roman" w:cs="Arial"/>
          <w:bCs/>
        </w:rPr>
        <w:t>a</w:t>
      </w:r>
      <w:r>
        <w:rPr>
          <w:rFonts w:eastAsia="Times New Roman" w:cs="Arial"/>
          <w:bCs/>
          <w:spacing w:val="-1"/>
        </w:rPr>
        <w:t>r</w:t>
      </w:r>
      <w:r>
        <w:rPr>
          <w:rFonts w:eastAsia="Times New Roman" w:cs="Arial"/>
          <w:bCs/>
        </w:rPr>
        <w:t xml:space="preserve">ation </w:t>
      </w:r>
      <w:r>
        <w:rPr>
          <w:rFonts w:eastAsia="Times New Roman" w:cs="Arial"/>
          <w:bCs/>
          <w:spacing w:val="2"/>
        </w:rPr>
        <w:t>f</w:t>
      </w:r>
      <w:r>
        <w:rPr>
          <w:rFonts w:eastAsia="Times New Roman" w:cs="Arial"/>
          <w:bCs/>
        </w:rPr>
        <w:t>or</w:t>
      </w:r>
      <w:r>
        <w:rPr>
          <w:rFonts w:eastAsia="Times New Roman" w:cs="Arial"/>
          <w:bCs/>
          <w:spacing w:val="-1"/>
        </w:rPr>
        <w:t xml:space="preserve"> </w:t>
      </w:r>
      <w:r>
        <w:rPr>
          <w:rFonts w:eastAsia="Times New Roman" w:cs="Arial"/>
          <w:bCs/>
        </w:rPr>
        <w:t>pl</w:t>
      </w:r>
      <w:r w:rsidR="009F73C4">
        <w:rPr>
          <w:rFonts w:eastAsia="Times New Roman" w:cs="Arial"/>
          <w:bCs/>
        </w:rPr>
        <w:t>an</w:t>
      </w:r>
      <w:r>
        <w:rPr>
          <w:rFonts w:eastAsia="Times New Roman" w:cs="Arial"/>
          <w:bCs/>
          <w:spacing w:val="1"/>
        </w:rPr>
        <w:t xml:space="preserve"> </w:t>
      </w:r>
      <w:r>
        <w:rPr>
          <w:rFonts w:eastAsia="Times New Roman" w:cs="Arial"/>
          <w:bCs/>
        </w:rPr>
        <w:t>s</w:t>
      </w:r>
      <w:r>
        <w:rPr>
          <w:rFonts w:eastAsia="Times New Roman" w:cs="Arial"/>
          <w:bCs/>
          <w:spacing w:val="-1"/>
        </w:rPr>
        <w:t>c</w:t>
      </w:r>
      <w:r>
        <w:rPr>
          <w:rFonts w:eastAsia="Times New Roman" w:cs="Arial"/>
          <w:bCs/>
        </w:rPr>
        <w:t>o</w:t>
      </w:r>
      <w:r>
        <w:rPr>
          <w:rFonts w:eastAsia="Times New Roman" w:cs="Arial"/>
          <w:bCs/>
          <w:spacing w:val="-1"/>
        </w:rPr>
        <w:t>r</w:t>
      </w:r>
      <w:r>
        <w:rPr>
          <w:rFonts w:eastAsia="Times New Roman" w:cs="Arial"/>
          <w:bCs/>
        </w:rPr>
        <w:t>i</w:t>
      </w:r>
      <w:r>
        <w:rPr>
          <w:rFonts w:eastAsia="Times New Roman" w:cs="Arial"/>
          <w:bCs/>
          <w:spacing w:val="1"/>
        </w:rPr>
        <w:t>n</w:t>
      </w:r>
      <w:r>
        <w:rPr>
          <w:rFonts w:eastAsia="Times New Roman" w:cs="Arial"/>
          <w:bCs/>
        </w:rPr>
        <w:t>g.</w:t>
      </w:r>
      <w:r>
        <w:rPr>
          <w:rFonts w:eastAsia="Times New Roman" w:cs="Arial"/>
        </w:rPr>
        <w:t xml:space="preserve"> Please send via email to </w:t>
      </w:r>
      <w:r>
        <w:rPr>
          <w:rFonts w:eastAsia="Times New Roman" w:cs="Arial"/>
          <w:color w:val="FF0000"/>
          <w:highlight w:val="green"/>
        </w:rPr>
        <w:t>email@mdek12.org.</w:t>
      </w:r>
      <w:r>
        <w:rPr>
          <w:rFonts w:eastAsia="Times New Roman" w:cs="Arial"/>
          <w:color w:val="FF0000"/>
        </w:rPr>
        <w:t xml:space="preserve"> </w:t>
      </w:r>
    </w:p>
    <w:p w14:paraId="051B41A9" w14:textId="77777777" w:rsidR="00F93AFF" w:rsidRDefault="00F93AFF" w:rsidP="00F93AFF">
      <w:pPr>
        <w:spacing w:after="0" w:line="240" w:lineRule="auto"/>
        <w:ind w:left="720"/>
        <w:jc w:val="both"/>
        <w:rPr>
          <w:rFonts w:eastAsia="Times New Roman" w:cs="Arial"/>
          <w:spacing w:val="-3"/>
        </w:rPr>
      </w:pPr>
    </w:p>
    <w:p w14:paraId="01B2A06D" w14:textId="77777777" w:rsidR="00F93AFF" w:rsidRDefault="00F93AFF" w:rsidP="00F93AFF">
      <w:pPr>
        <w:spacing w:after="0" w:line="240" w:lineRule="auto"/>
        <w:ind w:left="720"/>
        <w:jc w:val="both"/>
        <w:rPr>
          <w:rFonts w:eastAsia="Times New Roman" w:cs="Arial"/>
          <w:spacing w:val="-3"/>
        </w:rPr>
      </w:pPr>
    </w:p>
    <w:p w14:paraId="3CC139A2" w14:textId="63BFAA38" w:rsidR="00F93AFF" w:rsidRDefault="00F93AFF" w:rsidP="00F93AFF">
      <w:pPr>
        <w:spacing w:after="0" w:line="240" w:lineRule="auto"/>
        <w:ind w:left="720"/>
        <w:jc w:val="both"/>
        <w:rPr>
          <w:rFonts w:eastAsia="Times New Roman" w:cs="Arial"/>
          <w:spacing w:val="-3"/>
          <w:u w:val="single"/>
        </w:rPr>
      </w:pPr>
      <w:r>
        <w:rPr>
          <w:rFonts w:eastAsia="Times New Roman" w:cs="Arial"/>
          <w:spacing w:val="-3"/>
        </w:rPr>
        <w:t xml:space="preserve">This notice confirms that my organization is interested applying for the </w:t>
      </w:r>
      <w:r>
        <w:rPr>
          <w:rFonts w:eastAsia="Times New Roman" w:cs="Arial"/>
          <w:color w:val="FF0000"/>
          <w:spacing w:val="-3"/>
          <w:highlight w:val="green"/>
        </w:rPr>
        <w:t xml:space="preserve">name </w:t>
      </w:r>
      <w:r w:rsidRPr="009F73C4">
        <w:rPr>
          <w:rFonts w:eastAsia="Times New Roman" w:cs="Arial"/>
          <w:color w:val="FF0000"/>
          <w:spacing w:val="-3"/>
          <w:highlight w:val="green"/>
        </w:rPr>
        <w:t xml:space="preserve">of </w:t>
      </w:r>
      <w:r w:rsidR="009F73C4" w:rsidRPr="009F73C4">
        <w:rPr>
          <w:rFonts w:eastAsia="Times New Roman" w:cs="Arial"/>
          <w:color w:val="FF0000"/>
          <w:spacing w:val="-3"/>
          <w:highlight w:val="green"/>
        </w:rPr>
        <w:t>solicitation</w:t>
      </w:r>
      <w:r>
        <w:rPr>
          <w:rFonts w:eastAsia="Times New Roman" w:cs="Arial"/>
          <w:color w:val="FF0000"/>
          <w:spacing w:val="-3"/>
        </w:rPr>
        <w:t xml:space="preserve"> </w:t>
      </w:r>
      <w:r>
        <w:rPr>
          <w:rFonts w:eastAsia="Times New Roman" w:cs="Arial"/>
          <w:spacing w:val="-3"/>
        </w:rPr>
        <w:t xml:space="preserve">and intends to submit a </w:t>
      </w:r>
      <w:r w:rsidR="00B42ECB">
        <w:rPr>
          <w:rFonts w:eastAsia="Times New Roman" w:cs="Arial"/>
          <w:spacing w:val="-3"/>
        </w:rPr>
        <w:t>packet</w:t>
      </w:r>
      <w:r>
        <w:rPr>
          <w:rFonts w:eastAsia="Times New Roman" w:cs="Arial"/>
          <w:spacing w:val="-3"/>
        </w:rPr>
        <w:t xml:space="preserve"> by the deadline date above</w:t>
      </w:r>
      <w:proofErr w:type="gramStart"/>
      <w:r>
        <w:rPr>
          <w:rFonts w:eastAsia="Times New Roman" w:cs="Arial"/>
          <w:spacing w:val="-3"/>
        </w:rPr>
        <w:t xml:space="preserve">.  </w:t>
      </w:r>
      <w:proofErr w:type="gramEnd"/>
    </w:p>
    <w:p w14:paraId="5BCCD2FE" w14:textId="77777777" w:rsidR="00F93AFF" w:rsidRDefault="00F93AFF" w:rsidP="00F93AFF">
      <w:pPr>
        <w:spacing w:after="0" w:line="240" w:lineRule="auto"/>
        <w:ind w:left="720"/>
        <w:jc w:val="both"/>
        <w:rPr>
          <w:rFonts w:eastAsia="Times New Roman" w:cs="Arial"/>
          <w:spacing w:val="-3"/>
          <w:u w:val="single"/>
        </w:rPr>
      </w:pPr>
    </w:p>
    <w:p w14:paraId="5BC754A1" w14:textId="77777777" w:rsidR="00F93AFF" w:rsidRDefault="00F93AFF" w:rsidP="00F93AFF">
      <w:pPr>
        <w:spacing w:after="0" w:line="240" w:lineRule="auto"/>
        <w:ind w:left="720"/>
        <w:jc w:val="both"/>
        <w:rPr>
          <w:rFonts w:eastAsia="Times New Roman" w:cs="Arial"/>
          <w:spacing w:val="-3"/>
        </w:rPr>
      </w:pPr>
    </w:p>
    <w:p w14:paraId="09069615" w14:textId="77777777" w:rsidR="00F93AFF" w:rsidRDefault="00F93AFF" w:rsidP="00F93AFF">
      <w:pPr>
        <w:spacing w:after="0" w:line="240" w:lineRule="auto"/>
        <w:ind w:left="720"/>
        <w:jc w:val="both"/>
        <w:rPr>
          <w:rFonts w:eastAsia="Times New Roman" w:cs="Arial"/>
          <w:spacing w:val="-3"/>
        </w:rPr>
      </w:pPr>
      <w:r>
        <w:rPr>
          <w:rFonts w:eastAsia="Times New Roman" w:cs="Arial"/>
          <w:spacing w:val="-3"/>
        </w:rPr>
        <w:t>Offeror/Fiscal Agent Name_________________________________________</w:t>
      </w:r>
    </w:p>
    <w:p w14:paraId="5CB86531" w14:textId="77777777" w:rsidR="00F93AFF" w:rsidRDefault="00F93AFF" w:rsidP="00F93AFF">
      <w:pPr>
        <w:spacing w:after="0" w:line="240" w:lineRule="auto"/>
        <w:ind w:left="720"/>
        <w:jc w:val="both"/>
        <w:rPr>
          <w:rFonts w:eastAsia="Times New Roman" w:cs="Arial"/>
          <w:spacing w:val="-3"/>
        </w:rPr>
      </w:pPr>
    </w:p>
    <w:p w14:paraId="290EE02B" w14:textId="77777777" w:rsidR="00F93AFF" w:rsidRDefault="00F93AFF" w:rsidP="00F93AFF">
      <w:pPr>
        <w:spacing w:after="0" w:line="240" w:lineRule="auto"/>
        <w:ind w:left="720"/>
        <w:jc w:val="both"/>
        <w:rPr>
          <w:rFonts w:eastAsia="Times New Roman" w:cs="Arial"/>
          <w:spacing w:val="-3"/>
        </w:rPr>
      </w:pPr>
      <w:r>
        <w:rPr>
          <w:rFonts w:eastAsia="Times New Roman" w:cs="Arial"/>
          <w:spacing w:val="-3"/>
        </w:rPr>
        <w:t>Address________________________________________________________</w:t>
      </w:r>
    </w:p>
    <w:p w14:paraId="3ABAA385" w14:textId="77777777" w:rsidR="00F93AFF" w:rsidRDefault="00F93AFF" w:rsidP="00F93AFF">
      <w:pPr>
        <w:spacing w:after="0" w:line="240" w:lineRule="auto"/>
        <w:ind w:left="720"/>
        <w:jc w:val="both"/>
        <w:rPr>
          <w:rFonts w:eastAsia="Times New Roman" w:cs="Arial"/>
          <w:spacing w:val="-3"/>
        </w:rPr>
      </w:pPr>
    </w:p>
    <w:p w14:paraId="251FED40" w14:textId="77777777" w:rsidR="00F93AFF" w:rsidRDefault="00F93AFF" w:rsidP="00F93AFF">
      <w:pPr>
        <w:spacing w:after="0" w:line="240" w:lineRule="auto"/>
        <w:ind w:left="720"/>
        <w:jc w:val="both"/>
        <w:rPr>
          <w:rFonts w:eastAsia="Times New Roman" w:cs="Arial"/>
          <w:spacing w:val="-3"/>
        </w:rPr>
      </w:pPr>
      <w:r>
        <w:rPr>
          <w:rFonts w:eastAsia="Times New Roman" w:cs="Arial"/>
          <w:spacing w:val="-3"/>
        </w:rPr>
        <w:t>City_____________________State______________Zip__________________</w:t>
      </w:r>
    </w:p>
    <w:p w14:paraId="54DD721C" w14:textId="77777777" w:rsidR="00F93AFF" w:rsidRDefault="00F93AFF" w:rsidP="00F93AFF">
      <w:pPr>
        <w:spacing w:after="0" w:line="240" w:lineRule="auto"/>
        <w:ind w:left="720"/>
        <w:jc w:val="both"/>
        <w:rPr>
          <w:rFonts w:eastAsia="Times New Roman" w:cs="Arial"/>
          <w:spacing w:val="-3"/>
        </w:rPr>
      </w:pPr>
    </w:p>
    <w:p w14:paraId="4E6F8F69" w14:textId="77777777" w:rsidR="00F93AFF" w:rsidRDefault="00F93AFF" w:rsidP="00F93AFF">
      <w:pPr>
        <w:spacing w:after="0" w:line="240" w:lineRule="auto"/>
        <w:ind w:left="720"/>
        <w:jc w:val="both"/>
        <w:rPr>
          <w:rFonts w:eastAsia="Times New Roman" w:cs="Arial"/>
          <w:spacing w:val="-3"/>
        </w:rPr>
      </w:pPr>
      <w:r>
        <w:rPr>
          <w:rFonts w:eastAsia="Times New Roman" w:cs="Arial"/>
          <w:spacing w:val="-3"/>
        </w:rPr>
        <w:t>Email_________________________________________________________</w:t>
      </w:r>
    </w:p>
    <w:p w14:paraId="28DD96EC" w14:textId="77777777" w:rsidR="00F93AFF" w:rsidRDefault="00F93AFF" w:rsidP="00F93AFF">
      <w:pPr>
        <w:spacing w:after="0" w:line="240" w:lineRule="auto"/>
        <w:ind w:left="720"/>
        <w:jc w:val="both"/>
        <w:rPr>
          <w:rFonts w:eastAsia="Times New Roman" w:cs="Arial"/>
          <w:spacing w:val="-3"/>
        </w:rPr>
      </w:pPr>
    </w:p>
    <w:p w14:paraId="57F3A52A" w14:textId="77777777" w:rsidR="00F93AFF" w:rsidRDefault="00F93AFF" w:rsidP="00F93AFF">
      <w:pPr>
        <w:spacing w:after="0" w:line="240" w:lineRule="auto"/>
        <w:ind w:left="720"/>
        <w:jc w:val="both"/>
        <w:rPr>
          <w:rFonts w:eastAsia="Times New Roman" w:cs="Arial"/>
          <w:spacing w:val="-3"/>
        </w:rPr>
      </w:pPr>
      <w:r>
        <w:rPr>
          <w:rFonts w:eastAsia="Times New Roman" w:cs="Arial"/>
          <w:spacing w:val="-3"/>
        </w:rPr>
        <w:t>Phone_________________________________________________________</w:t>
      </w:r>
    </w:p>
    <w:p w14:paraId="39141666" w14:textId="77777777" w:rsidR="00F93AFF" w:rsidRDefault="00F93AFF" w:rsidP="00F93AFF">
      <w:pPr>
        <w:spacing w:after="0" w:line="240" w:lineRule="auto"/>
        <w:ind w:left="720"/>
        <w:jc w:val="both"/>
        <w:rPr>
          <w:rFonts w:eastAsia="Times New Roman" w:cs="Arial"/>
          <w:spacing w:val="-3"/>
        </w:rPr>
      </w:pPr>
    </w:p>
    <w:p w14:paraId="52AC0E3C" w14:textId="77777777" w:rsidR="00F93AFF" w:rsidRDefault="00F93AFF" w:rsidP="00F93AFF">
      <w:pPr>
        <w:spacing w:after="0" w:line="240" w:lineRule="auto"/>
        <w:ind w:left="720"/>
        <w:jc w:val="both"/>
        <w:rPr>
          <w:rFonts w:eastAsia="Times New Roman" w:cs="Arial"/>
          <w:spacing w:val="-3"/>
        </w:rPr>
      </w:pPr>
    </w:p>
    <w:p w14:paraId="2DAB0311" w14:textId="77777777" w:rsidR="00F93AFF" w:rsidRDefault="00F93AFF" w:rsidP="00F93AFF">
      <w:pPr>
        <w:spacing w:after="0" w:line="240" w:lineRule="auto"/>
        <w:ind w:left="720"/>
        <w:jc w:val="both"/>
        <w:rPr>
          <w:rFonts w:eastAsia="Times New Roman" w:cs="Arial"/>
          <w:spacing w:val="-3"/>
        </w:rPr>
      </w:pPr>
      <w:r>
        <w:rPr>
          <w:rFonts w:eastAsia="Times New Roman" w:cs="Arial"/>
          <w:spacing w:val="-3"/>
        </w:rPr>
        <w:t>Sincerely,</w:t>
      </w:r>
    </w:p>
    <w:p w14:paraId="14A172E7" w14:textId="77777777" w:rsidR="00F93AFF" w:rsidRDefault="00F93AFF" w:rsidP="00F93AFF">
      <w:pPr>
        <w:spacing w:after="0" w:line="240" w:lineRule="auto"/>
        <w:ind w:left="720"/>
        <w:jc w:val="both"/>
        <w:rPr>
          <w:rFonts w:eastAsia="Times New Roman" w:cs="Arial"/>
          <w:spacing w:val="-3"/>
        </w:rPr>
      </w:pPr>
    </w:p>
    <w:p w14:paraId="10C1C596" w14:textId="77777777" w:rsidR="00F93AFF" w:rsidRDefault="00F93AFF" w:rsidP="00F93AFF">
      <w:pPr>
        <w:spacing w:after="0" w:line="240" w:lineRule="auto"/>
        <w:ind w:left="720"/>
        <w:jc w:val="both"/>
        <w:rPr>
          <w:rFonts w:eastAsia="Times New Roman" w:cs="Arial"/>
          <w:spacing w:val="-3"/>
        </w:rPr>
      </w:pPr>
      <w:r>
        <w:rPr>
          <w:rFonts w:eastAsia="Times New Roman" w:cs="Arial"/>
          <w:spacing w:val="-3"/>
        </w:rPr>
        <w:t xml:space="preserve">  </w:t>
      </w:r>
    </w:p>
    <w:p w14:paraId="74C5D1C6" w14:textId="77777777" w:rsidR="00F93AFF" w:rsidRDefault="00F93AFF" w:rsidP="00F93AFF">
      <w:pPr>
        <w:spacing w:after="0" w:line="240" w:lineRule="auto"/>
        <w:ind w:left="720"/>
        <w:jc w:val="both"/>
        <w:rPr>
          <w:rFonts w:eastAsia="Times New Roman" w:cs="Arial"/>
          <w:spacing w:val="-3"/>
        </w:rPr>
      </w:pPr>
      <w:r>
        <w:rPr>
          <w:rFonts w:eastAsia="Times New Roman" w:cs="Arial"/>
          <w:spacing w:val="-3"/>
          <w:u w:val="single"/>
        </w:rPr>
        <w:tab/>
      </w:r>
      <w:r>
        <w:rPr>
          <w:rFonts w:eastAsia="Times New Roman" w:cs="Arial"/>
          <w:spacing w:val="-3"/>
          <w:u w:val="single"/>
        </w:rPr>
        <w:tab/>
      </w:r>
      <w:r>
        <w:rPr>
          <w:rFonts w:eastAsia="Times New Roman" w:cs="Arial"/>
          <w:spacing w:val="-3"/>
          <w:u w:val="single"/>
        </w:rPr>
        <w:tab/>
      </w:r>
      <w:r>
        <w:rPr>
          <w:rFonts w:eastAsia="Times New Roman" w:cs="Arial"/>
          <w:spacing w:val="-3"/>
          <w:u w:val="single"/>
        </w:rPr>
        <w:tab/>
      </w:r>
      <w:r>
        <w:rPr>
          <w:rFonts w:eastAsia="Times New Roman" w:cs="Arial"/>
          <w:spacing w:val="-3"/>
          <w:u w:val="single"/>
        </w:rPr>
        <w:tab/>
      </w:r>
    </w:p>
    <w:p w14:paraId="640D814E" w14:textId="77777777" w:rsidR="00F93AFF" w:rsidRDefault="00F93AFF" w:rsidP="00F93AFF">
      <w:pPr>
        <w:spacing w:after="0" w:line="240" w:lineRule="auto"/>
        <w:ind w:left="720"/>
        <w:jc w:val="both"/>
        <w:rPr>
          <w:rFonts w:eastAsia="Times New Roman" w:cs="Arial"/>
          <w:b/>
          <w:bCs/>
          <w:spacing w:val="-3"/>
        </w:rPr>
      </w:pPr>
      <w:r>
        <w:rPr>
          <w:rFonts w:eastAsia="Times New Roman" w:cs="Arial"/>
          <w:b/>
          <w:bCs/>
          <w:spacing w:val="-3"/>
        </w:rPr>
        <w:t>Authorized Signature</w:t>
      </w:r>
    </w:p>
    <w:p w14:paraId="75266839" w14:textId="77777777" w:rsidR="00F93AFF" w:rsidRDefault="00F93AFF" w:rsidP="00F93AFF">
      <w:pPr>
        <w:spacing w:after="0" w:line="240" w:lineRule="auto"/>
        <w:ind w:left="720"/>
        <w:jc w:val="both"/>
        <w:rPr>
          <w:rFonts w:eastAsia="Times New Roman" w:cs="Arial"/>
          <w:spacing w:val="-3"/>
        </w:rPr>
      </w:pPr>
    </w:p>
    <w:p w14:paraId="5D793935" w14:textId="77777777" w:rsidR="00F93AFF" w:rsidRDefault="00F93AFF" w:rsidP="00F93AFF">
      <w:pPr>
        <w:spacing w:after="0" w:line="240" w:lineRule="auto"/>
        <w:ind w:left="720"/>
        <w:jc w:val="both"/>
        <w:rPr>
          <w:rFonts w:eastAsia="Times New Roman" w:cs="Arial"/>
          <w:spacing w:val="-3"/>
        </w:rPr>
      </w:pPr>
    </w:p>
    <w:p w14:paraId="0E9492AE" w14:textId="77777777" w:rsidR="00F93AFF" w:rsidRDefault="00F93AFF" w:rsidP="00F93AFF">
      <w:pPr>
        <w:spacing w:after="0" w:line="240" w:lineRule="auto"/>
        <w:ind w:left="720"/>
        <w:jc w:val="both"/>
        <w:rPr>
          <w:rFonts w:eastAsia="Times New Roman" w:cs="Arial"/>
          <w:spacing w:val="-3"/>
          <w:u w:val="single"/>
        </w:rPr>
      </w:pPr>
      <w:r>
        <w:rPr>
          <w:rFonts w:eastAsia="Times New Roman" w:cs="Arial"/>
          <w:spacing w:val="-3"/>
          <w:u w:val="single"/>
        </w:rPr>
        <w:tab/>
      </w:r>
      <w:r>
        <w:rPr>
          <w:rFonts w:eastAsia="Times New Roman" w:cs="Arial"/>
          <w:spacing w:val="-3"/>
          <w:u w:val="single"/>
        </w:rPr>
        <w:tab/>
      </w:r>
      <w:r>
        <w:rPr>
          <w:rFonts w:eastAsia="Times New Roman" w:cs="Arial"/>
          <w:spacing w:val="-3"/>
          <w:u w:val="single"/>
        </w:rPr>
        <w:tab/>
      </w:r>
      <w:r>
        <w:rPr>
          <w:rFonts w:eastAsia="Times New Roman" w:cs="Arial"/>
          <w:spacing w:val="-3"/>
          <w:u w:val="single"/>
        </w:rPr>
        <w:tab/>
      </w:r>
      <w:r>
        <w:rPr>
          <w:rFonts w:eastAsia="Times New Roman" w:cs="Arial"/>
          <w:spacing w:val="-3"/>
          <w:u w:val="single"/>
        </w:rPr>
        <w:tab/>
      </w:r>
    </w:p>
    <w:p w14:paraId="74CBCA51" w14:textId="77777777" w:rsidR="00F93AFF" w:rsidRDefault="00F93AFF" w:rsidP="00F93AFF">
      <w:pPr>
        <w:spacing w:after="0" w:line="240" w:lineRule="auto"/>
        <w:ind w:left="720"/>
        <w:jc w:val="both"/>
        <w:rPr>
          <w:rFonts w:cs="Arial"/>
          <w:b/>
          <w:bCs/>
          <w:smallCaps/>
        </w:rPr>
      </w:pPr>
      <w:r>
        <w:rPr>
          <w:rFonts w:eastAsia="Times New Roman" w:cs="Arial"/>
          <w:b/>
          <w:bCs/>
          <w:spacing w:val="-3"/>
        </w:rPr>
        <w:t>Title of Authorized Person</w:t>
      </w:r>
    </w:p>
    <w:p w14:paraId="491D6C9A" w14:textId="77777777" w:rsidR="00F93AFF" w:rsidRDefault="00F93AFF" w:rsidP="00F93AFF">
      <w:pPr>
        <w:rPr>
          <w:rFonts w:asciiTheme="minorHAnsi" w:hAnsiTheme="minorHAnsi"/>
        </w:rPr>
      </w:pPr>
    </w:p>
    <w:p w14:paraId="556FC5DB" w14:textId="3C063E7F" w:rsidR="00F93AFF" w:rsidRDefault="00F93AFF" w:rsidP="0041517E">
      <w:pPr>
        <w:tabs>
          <w:tab w:val="left" w:pos="1440"/>
        </w:tabs>
        <w:spacing w:after="100" w:afterAutospacing="1"/>
        <w:ind w:left="720"/>
        <w:jc w:val="center"/>
        <w:outlineLvl w:val="0"/>
        <w:rPr>
          <w:rFonts w:eastAsia="Times New Roman" w:cs="Times New Roman"/>
          <w:b/>
          <w:bCs/>
          <w:color w:val="0070C0"/>
          <w:sz w:val="28"/>
          <w:szCs w:val="28"/>
          <w:u w:val="single"/>
        </w:rPr>
      </w:pPr>
    </w:p>
    <w:p w14:paraId="5698631B" w14:textId="2D10364E" w:rsidR="00F93AFF" w:rsidRDefault="00F93AFF" w:rsidP="0041517E">
      <w:pPr>
        <w:tabs>
          <w:tab w:val="left" w:pos="1440"/>
        </w:tabs>
        <w:spacing w:after="100" w:afterAutospacing="1"/>
        <w:ind w:left="720"/>
        <w:jc w:val="center"/>
        <w:outlineLvl w:val="0"/>
        <w:rPr>
          <w:rFonts w:eastAsia="Times New Roman" w:cs="Times New Roman"/>
          <w:b/>
          <w:bCs/>
          <w:color w:val="0070C0"/>
          <w:sz w:val="28"/>
          <w:szCs w:val="28"/>
          <w:u w:val="single"/>
        </w:rPr>
      </w:pPr>
    </w:p>
    <w:p w14:paraId="620018D0" w14:textId="748BF2E9" w:rsidR="00F93AFF" w:rsidRDefault="00F93AFF" w:rsidP="0041517E">
      <w:pPr>
        <w:tabs>
          <w:tab w:val="left" w:pos="1440"/>
        </w:tabs>
        <w:spacing w:after="100" w:afterAutospacing="1"/>
        <w:ind w:left="720"/>
        <w:jc w:val="center"/>
        <w:outlineLvl w:val="0"/>
        <w:rPr>
          <w:rFonts w:eastAsia="Times New Roman" w:cs="Times New Roman"/>
          <w:b/>
          <w:bCs/>
          <w:color w:val="0070C0"/>
          <w:sz w:val="28"/>
          <w:szCs w:val="28"/>
          <w:u w:val="single"/>
        </w:rPr>
      </w:pPr>
    </w:p>
    <w:p w14:paraId="37F2BFDE" w14:textId="11DE9D1C" w:rsidR="00F93AFF" w:rsidRDefault="00F93AFF" w:rsidP="0041517E">
      <w:pPr>
        <w:tabs>
          <w:tab w:val="left" w:pos="1440"/>
        </w:tabs>
        <w:spacing w:after="100" w:afterAutospacing="1"/>
        <w:ind w:left="720"/>
        <w:jc w:val="center"/>
        <w:outlineLvl w:val="0"/>
        <w:rPr>
          <w:rFonts w:eastAsia="Times New Roman" w:cs="Times New Roman"/>
          <w:b/>
          <w:bCs/>
          <w:color w:val="0070C0"/>
          <w:sz w:val="28"/>
          <w:szCs w:val="28"/>
          <w:u w:val="single"/>
        </w:rPr>
      </w:pPr>
    </w:p>
    <w:p w14:paraId="09EE5886" w14:textId="46E8BA21" w:rsidR="005E39A8" w:rsidRDefault="005E39A8">
      <w:pPr>
        <w:rPr>
          <w:rFonts w:eastAsia="Times New Roman" w:cs="Times New Roman"/>
          <w:b/>
          <w:bCs/>
          <w:color w:val="0070C0"/>
          <w:sz w:val="28"/>
          <w:szCs w:val="28"/>
          <w:u w:val="single"/>
        </w:rPr>
      </w:pPr>
      <w:bookmarkStart w:id="225" w:name="_Toc83111536"/>
    </w:p>
    <w:p w14:paraId="291B6599" w14:textId="29C905FF" w:rsidR="00FC6309" w:rsidRDefault="00FC6309" w:rsidP="00FC6309">
      <w:pPr>
        <w:tabs>
          <w:tab w:val="left" w:pos="1440"/>
        </w:tabs>
        <w:spacing w:line="240" w:lineRule="auto"/>
        <w:ind w:left="360" w:hanging="360"/>
        <w:jc w:val="center"/>
        <w:outlineLvl w:val="0"/>
        <w:rPr>
          <w:rFonts w:eastAsiaTheme="majorEastAsia" w:cstheme="majorBidi"/>
          <w:b/>
          <w:bCs/>
          <w:color w:val="0070C0"/>
          <w:sz w:val="28"/>
          <w:szCs w:val="28"/>
          <w:u w:val="single"/>
        </w:rPr>
      </w:pPr>
      <w:bookmarkStart w:id="226" w:name="_Toc144814971"/>
      <w:r w:rsidRPr="00C44581">
        <w:rPr>
          <w:rFonts w:eastAsiaTheme="majorEastAsia" w:cstheme="majorBidi"/>
          <w:b/>
          <w:bCs/>
          <w:color w:val="0070C0"/>
          <w:sz w:val="28"/>
          <w:szCs w:val="28"/>
          <w:u w:val="single"/>
        </w:rPr>
        <w:t xml:space="preserve">Appendix </w:t>
      </w:r>
      <w:r w:rsidR="003568BE" w:rsidRPr="003568BE">
        <w:rPr>
          <w:rFonts w:eastAsiaTheme="majorEastAsia" w:cstheme="majorBidi"/>
          <w:b/>
          <w:bCs/>
          <w:color w:val="FF0000"/>
          <w:sz w:val="28"/>
          <w:szCs w:val="28"/>
          <w:highlight w:val="yellow"/>
          <w:u w:val="single"/>
        </w:rPr>
        <w:t>I</w:t>
      </w:r>
      <w:r w:rsidRPr="00C44581">
        <w:rPr>
          <w:rFonts w:eastAsiaTheme="majorEastAsia" w:cstheme="majorBidi"/>
          <w:b/>
          <w:bCs/>
          <w:color w:val="0070C0"/>
          <w:sz w:val="28"/>
          <w:szCs w:val="28"/>
          <w:u w:val="single"/>
        </w:rPr>
        <w:t xml:space="preserve"> – </w:t>
      </w:r>
      <w:r>
        <w:rPr>
          <w:rFonts w:eastAsiaTheme="majorEastAsia" w:cstheme="majorBidi"/>
          <w:b/>
          <w:bCs/>
          <w:color w:val="0070C0"/>
          <w:sz w:val="28"/>
          <w:szCs w:val="28"/>
          <w:u w:val="single"/>
        </w:rPr>
        <w:t>COST DATA/BUDGET</w:t>
      </w:r>
      <w:bookmarkEnd w:id="226"/>
      <w:r>
        <w:rPr>
          <w:rFonts w:eastAsiaTheme="majorEastAsia" w:cstheme="majorBidi"/>
          <w:b/>
          <w:bCs/>
          <w:color w:val="0070C0"/>
          <w:sz w:val="28"/>
          <w:szCs w:val="28"/>
          <w:u w:val="single"/>
        </w:rPr>
        <w:t xml:space="preserve"> </w:t>
      </w:r>
    </w:p>
    <w:p w14:paraId="1B1575E0" w14:textId="77777777" w:rsidR="00FC6309" w:rsidRPr="00C44581" w:rsidRDefault="00FC6309" w:rsidP="00FC6309">
      <w:pPr>
        <w:tabs>
          <w:tab w:val="left" w:pos="1440"/>
        </w:tabs>
        <w:spacing w:line="240" w:lineRule="auto"/>
        <w:ind w:left="360" w:hanging="360"/>
        <w:jc w:val="center"/>
        <w:outlineLvl w:val="0"/>
        <w:rPr>
          <w:rFonts w:eastAsiaTheme="majorEastAsia" w:cstheme="majorBidi"/>
          <w:b/>
          <w:bCs/>
          <w:color w:val="0070C0"/>
          <w:sz w:val="28"/>
          <w:szCs w:val="28"/>
          <w:u w:val="single"/>
        </w:rPr>
      </w:pPr>
    </w:p>
    <w:p w14:paraId="2157DD4E" w14:textId="77777777" w:rsidR="00FC6309" w:rsidRPr="001F0171" w:rsidRDefault="00FC6309" w:rsidP="00FC6309">
      <w:pPr>
        <w:tabs>
          <w:tab w:val="left" w:pos="1440"/>
        </w:tabs>
        <w:spacing w:after="100" w:afterAutospacing="1"/>
        <w:ind w:left="720"/>
        <w:jc w:val="center"/>
        <w:outlineLvl w:val="0"/>
        <w:rPr>
          <w:rFonts w:eastAsia="Times New Roman" w:cs="Times New Roman"/>
          <w:color w:val="FF0000"/>
          <w:sz w:val="28"/>
          <w:szCs w:val="28"/>
        </w:rPr>
      </w:pPr>
      <w:bookmarkStart w:id="227" w:name="_Toc144814972"/>
      <w:r>
        <w:rPr>
          <w:rFonts w:eastAsia="Times New Roman" w:cs="Times New Roman"/>
          <w:color w:val="FF0000"/>
          <w:sz w:val="28"/>
          <w:szCs w:val="28"/>
          <w:highlight w:val="yellow"/>
        </w:rPr>
        <w:t>P</w:t>
      </w:r>
      <w:r w:rsidRPr="001F0171">
        <w:rPr>
          <w:rFonts w:eastAsia="Times New Roman" w:cs="Times New Roman"/>
          <w:color w:val="FF0000"/>
          <w:sz w:val="28"/>
          <w:szCs w:val="28"/>
          <w:highlight w:val="yellow"/>
        </w:rPr>
        <w:t xml:space="preserve">rovide </w:t>
      </w:r>
      <w:r>
        <w:rPr>
          <w:rFonts w:eastAsia="Times New Roman" w:cs="Times New Roman"/>
          <w:color w:val="FF0000"/>
          <w:sz w:val="28"/>
          <w:szCs w:val="28"/>
          <w:highlight w:val="yellow"/>
        </w:rPr>
        <w:t xml:space="preserve">guidance as </w:t>
      </w:r>
      <w:r w:rsidRPr="001F0171">
        <w:rPr>
          <w:rFonts w:eastAsia="Times New Roman" w:cs="Times New Roman"/>
          <w:color w:val="FF0000"/>
          <w:sz w:val="28"/>
          <w:szCs w:val="28"/>
          <w:highlight w:val="yellow"/>
        </w:rPr>
        <w:t xml:space="preserve">to </w:t>
      </w:r>
      <w:r>
        <w:rPr>
          <w:rFonts w:eastAsia="Times New Roman" w:cs="Times New Roman"/>
          <w:color w:val="FF0000"/>
          <w:sz w:val="28"/>
          <w:szCs w:val="28"/>
          <w:highlight w:val="yellow"/>
        </w:rPr>
        <w:t xml:space="preserve">how the vendor should provide </w:t>
      </w:r>
      <w:r w:rsidRPr="001F0171">
        <w:rPr>
          <w:rFonts w:eastAsia="Times New Roman" w:cs="Times New Roman"/>
          <w:color w:val="FF0000"/>
          <w:sz w:val="28"/>
          <w:szCs w:val="28"/>
          <w:highlight w:val="yellow"/>
        </w:rPr>
        <w:t>cost/price.</w:t>
      </w:r>
      <w:bookmarkEnd w:id="227"/>
      <w:r>
        <w:rPr>
          <w:rFonts w:eastAsia="Times New Roman" w:cs="Times New Roman"/>
          <w:color w:val="FF0000"/>
          <w:sz w:val="28"/>
          <w:szCs w:val="28"/>
        </w:rPr>
        <w:t xml:space="preserve"> </w:t>
      </w:r>
    </w:p>
    <w:p w14:paraId="42D1C563" w14:textId="77777777" w:rsidR="00FC6309" w:rsidRDefault="00FC6309" w:rsidP="00FC6309">
      <w:pPr>
        <w:tabs>
          <w:tab w:val="left" w:pos="1440"/>
        </w:tabs>
        <w:spacing w:after="100" w:afterAutospacing="1"/>
        <w:ind w:left="720"/>
        <w:jc w:val="center"/>
        <w:outlineLvl w:val="0"/>
        <w:rPr>
          <w:rFonts w:eastAsia="Times New Roman" w:cs="Times New Roman"/>
          <w:b/>
          <w:bCs/>
          <w:color w:val="0070C0"/>
          <w:sz w:val="28"/>
          <w:szCs w:val="28"/>
          <w:u w:val="single"/>
        </w:rPr>
      </w:pPr>
    </w:p>
    <w:tbl>
      <w:tblPr>
        <w:tblStyle w:val="TableGrid"/>
        <w:tblW w:w="0" w:type="auto"/>
        <w:tblInd w:w="720" w:type="dxa"/>
        <w:tblLook w:val="04A0" w:firstRow="1" w:lastRow="0" w:firstColumn="1" w:lastColumn="0" w:noHBand="0" w:noVBand="1"/>
      </w:tblPr>
      <w:tblGrid>
        <w:gridCol w:w="2481"/>
        <w:gridCol w:w="2481"/>
        <w:gridCol w:w="2482"/>
        <w:gridCol w:w="2482"/>
      </w:tblGrid>
      <w:tr w:rsidR="00FC6309" w14:paraId="3CC76AE1" w14:textId="77777777" w:rsidTr="00EC6B2B">
        <w:tc>
          <w:tcPr>
            <w:tcW w:w="2661" w:type="dxa"/>
          </w:tcPr>
          <w:p w14:paraId="048E4ED2" w14:textId="77777777" w:rsidR="00FC6309" w:rsidRDefault="00FC6309" w:rsidP="00EC6B2B">
            <w:pPr>
              <w:tabs>
                <w:tab w:val="left" w:pos="1440"/>
              </w:tabs>
              <w:spacing w:after="100" w:afterAutospacing="1"/>
              <w:jc w:val="center"/>
              <w:outlineLvl w:val="0"/>
              <w:rPr>
                <w:rFonts w:eastAsia="Times New Roman" w:cs="Times New Roman"/>
                <w:b/>
                <w:bCs/>
                <w:color w:val="0070C0"/>
                <w:sz w:val="28"/>
                <w:szCs w:val="28"/>
                <w:u w:val="single"/>
              </w:rPr>
            </w:pPr>
          </w:p>
        </w:tc>
        <w:tc>
          <w:tcPr>
            <w:tcW w:w="2661" w:type="dxa"/>
          </w:tcPr>
          <w:p w14:paraId="62727852" w14:textId="77777777" w:rsidR="00FC6309" w:rsidRDefault="00FC6309" w:rsidP="00EC6B2B">
            <w:pPr>
              <w:tabs>
                <w:tab w:val="left" w:pos="1440"/>
              </w:tabs>
              <w:spacing w:after="100" w:afterAutospacing="1"/>
              <w:jc w:val="center"/>
              <w:outlineLvl w:val="0"/>
              <w:rPr>
                <w:rFonts w:eastAsia="Times New Roman" w:cs="Times New Roman"/>
                <w:b/>
                <w:bCs/>
                <w:color w:val="0070C0"/>
                <w:sz w:val="28"/>
                <w:szCs w:val="28"/>
                <w:u w:val="single"/>
              </w:rPr>
            </w:pPr>
          </w:p>
        </w:tc>
        <w:tc>
          <w:tcPr>
            <w:tcW w:w="2662" w:type="dxa"/>
          </w:tcPr>
          <w:p w14:paraId="5C7EDE2B" w14:textId="77777777" w:rsidR="00FC6309" w:rsidRDefault="00FC6309" w:rsidP="00EC6B2B">
            <w:pPr>
              <w:tabs>
                <w:tab w:val="left" w:pos="1440"/>
              </w:tabs>
              <w:spacing w:after="100" w:afterAutospacing="1"/>
              <w:jc w:val="center"/>
              <w:outlineLvl w:val="0"/>
              <w:rPr>
                <w:rFonts w:eastAsia="Times New Roman" w:cs="Times New Roman"/>
                <w:b/>
                <w:bCs/>
                <w:color w:val="0070C0"/>
                <w:sz w:val="28"/>
                <w:szCs w:val="28"/>
                <w:u w:val="single"/>
              </w:rPr>
            </w:pPr>
          </w:p>
        </w:tc>
        <w:tc>
          <w:tcPr>
            <w:tcW w:w="2662" w:type="dxa"/>
          </w:tcPr>
          <w:p w14:paraId="0A1E058B" w14:textId="77777777" w:rsidR="00FC6309" w:rsidRDefault="00FC6309" w:rsidP="00EC6B2B">
            <w:pPr>
              <w:tabs>
                <w:tab w:val="left" w:pos="1440"/>
              </w:tabs>
              <w:spacing w:after="100" w:afterAutospacing="1"/>
              <w:jc w:val="center"/>
              <w:outlineLvl w:val="0"/>
              <w:rPr>
                <w:rFonts w:eastAsia="Times New Roman" w:cs="Times New Roman"/>
                <w:b/>
                <w:bCs/>
                <w:color w:val="0070C0"/>
                <w:sz w:val="28"/>
                <w:szCs w:val="28"/>
                <w:u w:val="single"/>
              </w:rPr>
            </w:pPr>
          </w:p>
        </w:tc>
      </w:tr>
      <w:tr w:rsidR="00FC6309" w14:paraId="50F98609" w14:textId="77777777" w:rsidTr="00EC6B2B">
        <w:tc>
          <w:tcPr>
            <w:tcW w:w="2661" w:type="dxa"/>
          </w:tcPr>
          <w:p w14:paraId="495C1B38" w14:textId="77777777" w:rsidR="00FC6309" w:rsidRDefault="00FC6309" w:rsidP="00EC6B2B">
            <w:pPr>
              <w:tabs>
                <w:tab w:val="left" w:pos="1440"/>
              </w:tabs>
              <w:spacing w:after="100" w:afterAutospacing="1"/>
              <w:jc w:val="center"/>
              <w:outlineLvl w:val="0"/>
              <w:rPr>
                <w:rFonts w:eastAsia="Times New Roman" w:cs="Times New Roman"/>
                <w:b/>
                <w:bCs/>
                <w:color w:val="0070C0"/>
                <w:sz w:val="28"/>
                <w:szCs w:val="28"/>
                <w:u w:val="single"/>
              </w:rPr>
            </w:pPr>
          </w:p>
        </w:tc>
        <w:tc>
          <w:tcPr>
            <w:tcW w:w="2661" w:type="dxa"/>
          </w:tcPr>
          <w:p w14:paraId="6D8D193E" w14:textId="77777777" w:rsidR="00FC6309" w:rsidRDefault="00FC6309" w:rsidP="00EC6B2B">
            <w:pPr>
              <w:tabs>
                <w:tab w:val="left" w:pos="1440"/>
              </w:tabs>
              <w:spacing w:after="100" w:afterAutospacing="1"/>
              <w:jc w:val="center"/>
              <w:outlineLvl w:val="0"/>
              <w:rPr>
                <w:rFonts w:eastAsia="Times New Roman" w:cs="Times New Roman"/>
                <w:b/>
                <w:bCs/>
                <w:color w:val="0070C0"/>
                <w:sz w:val="28"/>
                <w:szCs w:val="28"/>
                <w:u w:val="single"/>
              </w:rPr>
            </w:pPr>
          </w:p>
        </w:tc>
        <w:tc>
          <w:tcPr>
            <w:tcW w:w="2662" w:type="dxa"/>
          </w:tcPr>
          <w:p w14:paraId="590E60EC" w14:textId="77777777" w:rsidR="00FC6309" w:rsidRDefault="00FC6309" w:rsidP="00EC6B2B">
            <w:pPr>
              <w:tabs>
                <w:tab w:val="left" w:pos="1440"/>
              </w:tabs>
              <w:spacing w:after="100" w:afterAutospacing="1"/>
              <w:jc w:val="center"/>
              <w:outlineLvl w:val="0"/>
              <w:rPr>
                <w:rFonts w:eastAsia="Times New Roman" w:cs="Times New Roman"/>
                <w:b/>
                <w:bCs/>
                <w:color w:val="0070C0"/>
                <w:sz w:val="28"/>
                <w:szCs w:val="28"/>
                <w:u w:val="single"/>
              </w:rPr>
            </w:pPr>
          </w:p>
        </w:tc>
        <w:tc>
          <w:tcPr>
            <w:tcW w:w="2662" w:type="dxa"/>
          </w:tcPr>
          <w:p w14:paraId="17A93240" w14:textId="77777777" w:rsidR="00FC6309" w:rsidRDefault="00FC6309" w:rsidP="00EC6B2B">
            <w:pPr>
              <w:tabs>
                <w:tab w:val="left" w:pos="1440"/>
              </w:tabs>
              <w:spacing w:after="100" w:afterAutospacing="1"/>
              <w:jc w:val="center"/>
              <w:outlineLvl w:val="0"/>
              <w:rPr>
                <w:rFonts w:eastAsia="Times New Roman" w:cs="Times New Roman"/>
                <w:b/>
                <w:bCs/>
                <w:color w:val="0070C0"/>
                <w:sz w:val="28"/>
                <w:szCs w:val="28"/>
                <w:u w:val="single"/>
              </w:rPr>
            </w:pPr>
          </w:p>
        </w:tc>
      </w:tr>
      <w:tr w:rsidR="00FC6309" w14:paraId="6AB7FC96" w14:textId="77777777" w:rsidTr="00EC6B2B">
        <w:tc>
          <w:tcPr>
            <w:tcW w:w="2661" w:type="dxa"/>
          </w:tcPr>
          <w:p w14:paraId="0F97D75F" w14:textId="77777777" w:rsidR="00FC6309" w:rsidRDefault="00FC6309" w:rsidP="00EC6B2B">
            <w:pPr>
              <w:tabs>
                <w:tab w:val="left" w:pos="1440"/>
              </w:tabs>
              <w:spacing w:after="100" w:afterAutospacing="1"/>
              <w:jc w:val="center"/>
              <w:outlineLvl w:val="0"/>
              <w:rPr>
                <w:rFonts w:eastAsia="Times New Roman" w:cs="Times New Roman"/>
                <w:b/>
                <w:bCs/>
                <w:color w:val="0070C0"/>
                <w:sz w:val="28"/>
                <w:szCs w:val="28"/>
                <w:u w:val="single"/>
              </w:rPr>
            </w:pPr>
          </w:p>
        </w:tc>
        <w:tc>
          <w:tcPr>
            <w:tcW w:w="2661" w:type="dxa"/>
          </w:tcPr>
          <w:p w14:paraId="4F2E11A8" w14:textId="77777777" w:rsidR="00FC6309" w:rsidRDefault="00FC6309" w:rsidP="00EC6B2B">
            <w:pPr>
              <w:tabs>
                <w:tab w:val="left" w:pos="1440"/>
              </w:tabs>
              <w:spacing w:after="100" w:afterAutospacing="1"/>
              <w:jc w:val="center"/>
              <w:outlineLvl w:val="0"/>
              <w:rPr>
                <w:rFonts w:eastAsia="Times New Roman" w:cs="Times New Roman"/>
                <w:b/>
                <w:bCs/>
                <w:color w:val="0070C0"/>
                <w:sz w:val="28"/>
                <w:szCs w:val="28"/>
                <w:u w:val="single"/>
              </w:rPr>
            </w:pPr>
          </w:p>
        </w:tc>
        <w:tc>
          <w:tcPr>
            <w:tcW w:w="2662" w:type="dxa"/>
          </w:tcPr>
          <w:p w14:paraId="35683213" w14:textId="77777777" w:rsidR="00FC6309" w:rsidRDefault="00FC6309" w:rsidP="00EC6B2B">
            <w:pPr>
              <w:tabs>
                <w:tab w:val="left" w:pos="1440"/>
              </w:tabs>
              <w:spacing w:after="100" w:afterAutospacing="1"/>
              <w:jc w:val="center"/>
              <w:outlineLvl w:val="0"/>
              <w:rPr>
                <w:rFonts w:eastAsia="Times New Roman" w:cs="Times New Roman"/>
                <w:b/>
                <w:bCs/>
                <w:color w:val="0070C0"/>
                <w:sz w:val="28"/>
                <w:szCs w:val="28"/>
                <w:u w:val="single"/>
              </w:rPr>
            </w:pPr>
          </w:p>
        </w:tc>
        <w:tc>
          <w:tcPr>
            <w:tcW w:w="2662" w:type="dxa"/>
          </w:tcPr>
          <w:p w14:paraId="7955C6C9" w14:textId="77777777" w:rsidR="00FC6309" w:rsidRDefault="00FC6309" w:rsidP="00EC6B2B">
            <w:pPr>
              <w:tabs>
                <w:tab w:val="left" w:pos="1440"/>
              </w:tabs>
              <w:spacing w:after="100" w:afterAutospacing="1"/>
              <w:jc w:val="center"/>
              <w:outlineLvl w:val="0"/>
              <w:rPr>
                <w:rFonts w:eastAsia="Times New Roman" w:cs="Times New Roman"/>
                <w:b/>
                <w:bCs/>
                <w:color w:val="0070C0"/>
                <w:sz w:val="28"/>
                <w:szCs w:val="28"/>
                <w:u w:val="single"/>
              </w:rPr>
            </w:pPr>
          </w:p>
        </w:tc>
      </w:tr>
      <w:tr w:rsidR="00FC6309" w14:paraId="0726E0EB" w14:textId="77777777" w:rsidTr="00EC6B2B">
        <w:tc>
          <w:tcPr>
            <w:tcW w:w="2661" w:type="dxa"/>
          </w:tcPr>
          <w:p w14:paraId="2F61F22A" w14:textId="77777777" w:rsidR="00FC6309" w:rsidRDefault="00FC6309" w:rsidP="00EC6B2B">
            <w:pPr>
              <w:tabs>
                <w:tab w:val="left" w:pos="1440"/>
              </w:tabs>
              <w:spacing w:after="100" w:afterAutospacing="1"/>
              <w:jc w:val="center"/>
              <w:outlineLvl w:val="0"/>
              <w:rPr>
                <w:rFonts w:eastAsia="Times New Roman" w:cs="Times New Roman"/>
                <w:b/>
                <w:bCs/>
                <w:color w:val="0070C0"/>
                <w:sz w:val="28"/>
                <w:szCs w:val="28"/>
                <w:u w:val="single"/>
              </w:rPr>
            </w:pPr>
          </w:p>
        </w:tc>
        <w:tc>
          <w:tcPr>
            <w:tcW w:w="2661" w:type="dxa"/>
          </w:tcPr>
          <w:p w14:paraId="5B940FC5" w14:textId="77777777" w:rsidR="00FC6309" w:rsidRDefault="00FC6309" w:rsidP="00EC6B2B">
            <w:pPr>
              <w:tabs>
                <w:tab w:val="left" w:pos="1440"/>
              </w:tabs>
              <w:spacing w:after="100" w:afterAutospacing="1"/>
              <w:jc w:val="center"/>
              <w:outlineLvl w:val="0"/>
              <w:rPr>
                <w:rFonts w:eastAsia="Times New Roman" w:cs="Times New Roman"/>
                <w:b/>
                <w:bCs/>
                <w:color w:val="0070C0"/>
                <w:sz w:val="28"/>
                <w:szCs w:val="28"/>
                <w:u w:val="single"/>
              </w:rPr>
            </w:pPr>
          </w:p>
        </w:tc>
        <w:tc>
          <w:tcPr>
            <w:tcW w:w="2662" w:type="dxa"/>
          </w:tcPr>
          <w:p w14:paraId="5A2DE297" w14:textId="77777777" w:rsidR="00FC6309" w:rsidRDefault="00FC6309" w:rsidP="00EC6B2B">
            <w:pPr>
              <w:tabs>
                <w:tab w:val="left" w:pos="1440"/>
              </w:tabs>
              <w:spacing w:after="100" w:afterAutospacing="1"/>
              <w:jc w:val="center"/>
              <w:outlineLvl w:val="0"/>
              <w:rPr>
                <w:rFonts w:eastAsia="Times New Roman" w:cs="Times New Roman"/>
                <w:b/>
                <w:bCs/>
                <w:color w:val="0070C0"/>
                <w:sz w:val="28"/>
                <w:szCs w:val="28"/>
                <w:u w:val="single"/>
              </w:rPr>
            </w:pPr>
          </w:p>
        </w:tc>
        <w:tc>
          <w:tcPr>
            <w:tcW w:w="2662" w:type="dxa"/>
          </w:tcPr>
          <w:p w14:paraId="2D5A9585" w14:textId="77777777" w:rsidR="00FC6309" w:rsidRDefault="00FC6309" w:rsidP="00EC6B2B">
            <w:pPr>
              <w:tabs>
                <w:tab w:val="left" w:pos="1440"/>
              </w:tabs>
              <w:spacing w:after="100" w:afterAutospacing="1"/>
              <w:jc w:val="center"/>
              <w:outlineLvl w:val="0"/>
              <w:rPr>
                <w:rFonts w:eastAsia="Times New Roman" w:cs="Times New Roman"/>
                <w:b/>
                <w:bCs/>
                <w:color w:val="0070C0"/>
                <w:sz w:val="28"/>
                <w:szCs w:val="28"/>
                <w:u w:val="single"/>
              </w:rPr>
            </w:pPr>
          </w:p>
        </w:tc>
      </w:tr>
    </w:tbl>
    <w:p w14:paraId="6939562F" w14:textId="57AC2CE1" w:rsidR="00FC6309" w:rsidRDefault="00FC6309">
      <w:pPr>
        <w:rPr>
          <w:rFonts w:eastAsia="Times New Roman" w:cs="Times New Roman"/>
          <w:b/>
          <w:bCs/>
          <w:color w:val="0070C0"/>
          <w:sz w:val="28"/>
          <w:szCs w:val="28"/>
          <w:u w:val="single"/>
        </w:rPr>
      </w:pPr>
    </w:p>
    <w:p w14:paraId="03428B7C" w14:textId="77777777" w:rsidR="00FC6309" w:rsidRDefault="00FC6309">
      <w:pPr>
        <w:rPr>
          <w:rFonts w:eastAsia="Times New Roman" w:cs="Times New Roman"/>
          <w:b/>
          <w:bCs/>
          <w:color w:val="0070C0"/>
          <w:sz w:val="28"/>
          <w:szCs w:val="28"/>
          <w:u w:val="single"/>
        </w:rPr>
      </w:pPr>
    </w:p>
    <w:bookmarkEnd w:id="225"/>
    <w:p w14:paraId="5B4E5E54" w14:textId="77777777" w:rsidR="009536BB" w:rsidRPr="00EA2EBE" w:rsidRDefault="009536BB" w:rsidP="009536BB">
      <w:pPr>
        <w:pStyle w:val="ListParagraph"/>
        <w:spacing w:line="240" w:lineRule="auto"/>
        <w:ind w:left="90"/>
        <w:rPr>
          <w:rFonts w:cs="Times New Roman"/>
        </w:rPr>
      </w:pPr>
    </w:p>
    <w:p w14:paraId="6F3CCA1D" w14:textId="47EDD7AA" w:rsidR="000C4C9D" w:rsidRPr="000C4C9D" w:rsidRDefault="000C4C9D" w:rsidP="000C4C9D"/>
    <w:p w14:paraId="0A777665" w14:textId="2405A7CE" w:rsidR="000C4C9D" w:rsidRPr="000C4C9D" w:rsidRDefault="000C4C9D" w:rsidP="000C4C9D"/>
    <w:p w14:paraId="08035CA3" w14:textId="3BC3CA5C" w:rsidR="000C4C9D" w:rsidRDefault="000C4C9D" w:rsidP="000C4C9D"/>
    <w:p w14:paraId="613705A2" w14:textId="16E00C5E" w:rsidR="00136293" w:rsidRDefault="00136293" w:rsidP="000C4C9D"/>
    <w:p w14:paraId="2C4736EF" w14:textId="43133EEC" w:rsidR="00136293" w:rsidRDefault="00136293" w:rsidP="000C4C9D"/>
    <w:p w14:paraId="5461C43E" w14:textId="45B25690" w:rsidR="00136293" w:rsidRDefault="00136293" w:rsidP="000C4C9D"/>
    <w:p w14:paraId="65AFBC8F" w14:textId="21E1A985" w:rsidR="00136293" w:rsidRDefault="00136293" w:rsidP="000C4C9D"/>
    <w:p w14:paraId="6931188C" w14:textId="1B87ACC5" w:rsidR="00136293" w:rsidRDefault="00136293" w:rsidP="000C4C9D"/>
    <w:p w14:paraId="3EFBC959" w14:textId="5C68359F" w:rsidR="00136293" w:rsidRDefault="00136293" w:rsidP="000C4C9D"/>
    <w:p w14:paraId="24DDE9E2" w14:textId="706243C3" w:rsidR="00136293" w:rsidRDefault="00136293" w:rsidP="000C4C9D"/>
    <w:p w14:paraId="04CE86AE" w14:textId="021177FD" w:rsidR="00136293" w:rsidRDefault="00136293" w:rsidP="000C4C9D"/>
    <w:p w14:paraId="7334CFEB" w14:textId="4C194E41" w:rsidR="00136293" w:rsidRDefault="00136293" w:rsidP="000C4C9D"/>
    <w:p w14:paraId="01DBE2F7" w14:textId="6B9EDEEA" w:rsidR="00136293" w:rsidRDefault="00136293" w:rsidP="000C4C9D"/>
    <w:p w14:paraId="48DAB843" w14:textId="09DBB97C" w:rsidR="00136293" w:rsidRDefault="00136293" w:rsidP="000C4C9D"/>
    <w:p w14:paraId="4D67870A" w14:textId="17B45EEE" w:rsidR="00136293" w:rsidRDefault="00136293" w:rsidP="000C4C9D"/>
    <w:p w14:paraId="7DAA9132" w14:textId="139128F9" w:rsidR="00136293" w:rsidRDefault="00136293" w:rsidP="000C4C9D"/>
    <w:p w14:paraId="42DD8B09" w14:textId="482BA30C" w:rsidR="00136293" w:rsidRDefault="00136293" w:rsidP="000C4C9D"/>
    <w:p w14:paraId="4D1AE7D6" w14:textId="1C3CECD6" w:rsidR="00136293" w:rsidRDefault="00136293" w:rsidP="000C4C9D"/>
    <w:p w14:paraId="68569D64" w14:textId="5DE0E263" w:rsidR="00136293" w:rsidRDefault="00136293" w:rsidP="000C4C9D"/>
    <w:p w14:paraId="1759E0BC" w14:textId="6E0F4DEE" w:rsidR="00136293" w:rsidRDefault="00136293" w:rsidP="000C4C9D"/>
    <w:p w14:paraId="5C2DA828" w14:textId="5E98FABE" w:rsidR="00136293" w:rsidRDefault="00136293" w:rsidP="000C4C9D"/>
    <w:p w14:paraId="2DD840AA" w14:textId="5C3573FA" w:rsidR="00136293" w:rsidRDefault="00136293" w:rsidP="000C4C9D"/>
    <w:p w14:paraId="09AF1CD5" w14:textId="77777777" w:rsidR="00136293" w:rsidRPr="000C4C9D" w:rsidRDefault="00136293" w:rsidP="000C4C9D"/>
    <w:p w14:paraId="624CA6FB" w14:textId="31AEE2EC" w:rsidR="000C4C9D" w:rsidRDefault="000C4C9D" w:rsidP="000C4C9D">
      <w:pPr>
        <w:rPr>
          <w:rFonts w:cs="Times New Roman"/>
        </w:rPr>
      </w:pPr>
    </w:p>
    <w:p w14:paraId="68DC11A2" w14:textId="41FAD15E" w:rsidR="00FC6309" w:rsidRDefault="00785BFF" w:rsidP="00FC6309">
      <w:pPr>
        <w:rPr>
          <w:rFonts w:eastAsiaTheme="majorEastAsia" w:cstheme="majorBidi"/>
          <w:b/>
          <w:bCs/>
          <w:color w:val="0070C0"/>
          <w:sz w:val="28"/>
          <w:szCs w:val="28"/>
          <w:u w:val="single"/>
        </w:rPr>
      </w:pPr>
      <w:r>
        <w:br w:type="page"/>
      </w:r>
      <w:r w:rsidR="000C4C9D">
        <w:lastRenderedPageBreak/>
        <w:tab/>
      </w:r>
      <w:bookmarkStart w:id="228" w:name="_Hlk95294078"/>
      <w:r w:rsidR="00FC6309" w:rsidRPr="00C44581">
        <w:rPr>
          <w:rFonts w:eastAsiaTheme="majorEastAsia" w:cstheme="majorBidi"/>
          <w:b/>
          <w:bCs/>
          <w:color w:val="0070C0"/>
          <w:sz w:val="28"/>
          <w:szCs w:val="28"/>
          <w:u w:val="single"/>
        </w:rPr>
        <w:t xml:space="preserve">Appendix </w:t>
      </w:r>
      <w:r w:rsidR="003568BE" w:rsidRPr="003568BE">
        <w:rPr>
          <w:rFonts w:eastAsiaTheme="majorEastAsia" w:cstheme="majorBidi"/>
          <w:b/>
          <w:bCs/>
          <w:color w:val="FF0000"/>
          <w:sz w:val="28"/>
          <w:szCs w:val="28"/>
          <w:highlight w:val="yellow"/>
          <w:u w:val="single"/>
        </w:rPr>
        <w:t>J</w:t>
      </w:r>
      <w:r w:rsidR="00FC6309" w:rsidRPr="00C44581">
        <w:rPr>
          <w:rFonts w:eastAsiaTheme="majorEastAsia" w:cstheme="majorBidi"/>
          <w:b/>
          <w:bCs/>
          <w:color w:val="0070C0"/>
          <w:sz w:val="28"/>
          <w:szCs w:val="28"/>
          <w:u w:val="single"/>
        </w:rPr>
        <w:t xml:space="preserve"> – </w:t>
      </w:r>
      <w:r w:rsidR="00FC6309">
        <w:rPr>
          <w:rFonts w:eastAsiaTheme="majorEastAsia" w:cstheme="majorBidi"/>
          <w:b/>
          <w:bCs/>
          <w:color w:val="0070C0"/>
          <w:sz w:val="28"/>
          <w:szCs w:val="28"/>
          <w:u w:val="single"/>
        </w:rPr>
        <w:t xml:space="preserve">EXAMPLE OF UNREDACTED VS. REDACTED FOR SUBMISSION OF THE “BLIND” VERSION OF THE </w:t>
      </w:r>
      <w:r w:rsidR="00B42ECB">
        <w:rPr>
          <w:rFonts w:eastAsiaTheme="majorEastAsia" w:cstheme="majorBidi"/>
          <w:b/>
          <w:bCs/>
          <w:color w:val="0070C0"/>
          <w:sz w:val="28"/>
          <w:szCs w:val="28"/>
          <w:u w:val="single"/>
        </w:rPr>
        <w:t>PACKET</w:t>
      </w:r>
      <w:r w:rsidR="00FC6309">
        <w:rPr>
          <w:rFonts w:eastAsiaTheme="majorEastAsia" w:cstheme="majorBidi"/>
          <w:b/>
          <w:bCs/>
          <w:color w:val="0070C0"/>
          <w:sz w:val="28"/>
          <w:szCs w:val="28"/>
          <w:u w:val="single"/>
        </w:rPr>
        <w:t xml:space="preserve"> </w:t>
      </w:r>
    </w:p>
    <w:p w14:paraId="3CB76353" w14:textId="5D9D6B5C" w:rsidR="00136293" w:rsidRPr="00B0285B" w:rsidRDefault="00136293" w:rsidP="00FC6309">
      <w:pPr>
        <w:rPr>
          <w:rFonts w:eastAsiaTheme="majorEastAsia" w:cstheme="majorBidi"/>
          <w:b/>
          <w:bCs/>
          <w:color w:val="FF0000"/>
          <w:sz w:val="28"/>
          <w:szCs w:val="28"/>
          <w:highlight w:val="yellow"/>
          <w:u w:val="single"/>
        </w:rPr>
      </w:pPr>
    </w:p>
    <w:p w14:paraId="626A2F75" w14:textId="69A1A448" w:rsidR="00136293" w:rsidRPr="00B0285B" w:rsidRDefault="00136293" w:rsidP="00136293">
      <w:pPr>
        <w:tabs>
          <w:tab w:val="left" w:pos="1440"/>
        </w:tabs>
        <w:spacing w:line="240" w:lineRule="auto"/>
        <w:ind w:left="360" w:hanging="360"/>
        <w:outlineLvl w:val="0"/>
        <w:rPr>
          <w:rFonts w:eastAsiaTheme="majorEastAsia" w:cstheme="majorBidi"/>
          <w:b/>
          <w:bCs/>
          <w:i/>
          <w:iCs/>
          <w:color w:val="FF0000"/>
          <w:sz w:val="18"/>
          <w:szCs w:val="18"/>
          <w:highlight w:val="yellow"/>
        </w:rPr>
      </w:pPr>
      <w:bookmarkStart w:id="229" w:name="_Toc144814973"/>
      <w:r w:rsidRPr="00B0285B">
        <w:rPr>
          <w:rFonts w:eastAsiaTheme="majorEastAsia" w:cstheme="majorBidi"/>
          <w:b/>
          <w:bCs/>
          <w:color w:val="FF0000"/>
          <w:sz w:val="28"/>
          <w:szCs w:val="28"/>
          <w:highlight w:val="yellow"/>
        </w:rPr>
        <w:t xml:space="preserve">FOR INFORMATION PURPOSES ONLY – </w:t>
      </w:r>
      <w:r w:rsidRPr="00B0285B">
        <w:rPr>
          <w:rFonts w:eastAsiaTheme="majorEastAsia" w:cstheme="majorBidi"/>
          <w:b/>
          <w:bCs/>
          <w:color w:val="FF0000"/>
          <w:sz w:val="18"/>
          <w:szCs w:val="18"/>
          <w:highlight w:val="yellow"/>
        </w:rPr>
        <w:t xml:space="preserve">Please review examples on the next two page for redacting vendor identifying information within the Technical </w:t>
      </w:r>
      <w:r w:rsidR="00FC6309">
        <w:rPr>
          <w:rFonts w:eastAsiaTheme="majorEastAsia" w:cstheme="majorBidi"/>
          <w:b/>
          <w:bCs/>
          <w:color w:val="FF0000"/>
          <w:sz w:val="18"/>
          <w:szCs w:val="18"/>
          <w:highlight w:val="yellow"/>
        </w:rPr>
        <w:t xml:space="preserve">and Cost </w:t>
      </w:r>
      <w:r w:rsidRPr="00B0285B">
        <w:rPr>
          <w:rFonts w:eastAsiaTheme="majorEastAsia" w:cstheme="majorBidi"/>
          <w:b/>
          <w:bCs/>
          <w:color w:val="FF0000"/>
          <w:sz w:val="18"/>
          <w:szCs w:val="18"/>
          <w:highlight w:val="yellow"/>
        </w:rPr>
        <w:t xml:space="preserve">Factors section of the </w:t>
      </w:r>
      <w:r w:rsidR="00B42ECB">
        <w:rPr>
          <w:rFonts w:eastAsiaTheme="majorEastAsia" w:cstheme="majorBidi"/>
          <w:b/>
          <w:bCs/>
          <w:color w:val="FF0000"/>
          <w:sz w:val="18"/>
          <w:szCs w:val="18"/>
          <w:highlight w:val="yellow"/>
        </w:rPr>
        <w:t>packet</w:t>
      </w:r>
      <w:r w:rsidRPr="00B0285B">
        <w:rPr>
          <w:rFonts w:eastAsiaTheme="majorEastAsia" w:cstheme="majorBidi"/>
          <w:b/>
          <w:bCs/>
          <w:color w:val="FF0000"/>
          <w:sz w:val="18"/>
          <w:szCs w:val="18"/>
          <w:highlight w:val="yellow"/>
        </w:rPr>
        <w:t xml:space="preserve">. </w:t>
      </w:r>
      <w:r w:rsidRPr="00B0285B">
        <w:rPr>
          <w:rFonts w:eastAsiaTheme="majorEastAsia" w:cstheme="majorBidi"/>
          <w:b/>
          <w:bCs/>
          <w:i/>
          <w:iCs/>
          <w:color w:val="FF0000"/>
          <w:sz w:val="18"/>
          <w:szCs w:val="18"/>
          <w:highlight w:val="yellow"/>
        </w:rPr>
        <w:t xml:space="preserve">Identifying information found in the “blind” Technical Factors section of the </w:t>
      </w:r>
      <w:r w:rsidR="00B42ECB">
        <w:rPr>
          <w:rFonts w:eastAsiaTheme="majorEastAsia" w:cstheme="majorBidi"/>
          <w:b/>
          <w:bCs/>
          <w:i/>
          <w:iCs/>
          <w:color w:val="FF0000"/>
          <w:sz w:val="18"/>
          <w:szCs w:val="18"/>
          <w:highlight w:val="yellow"/>
        </w:rPr>
        <w:t>packet</w:t>
      </w:r>
      <w:r w:rsidRPr="00B0285B">
        <w:rPr>
          <w:rFonts w:eastAsiaTheme="majorEastAsia" w:cstheme="majorBidi"/>
          <w:b/>
          <w:bCs/>
          <w:i/>
          <w:iCs/>
          <w:color w:val="FF0000"/>
          <w:sz w:val="18"/>
          <w:szCs w:val="18"/>
          <w:highlight w:val="yellow"/>
        </w:rPr>
        <w:t xml:space="preserve"> will be rejected and not considered for an award.</w:t>
      </w:r>
      <w:bookmarkEnd w:id="229"/>
      <w:r w:rsidRPr="00B0285B">
        <w:rPr>
          <w:rFonts w:eastAsiaTheme="majorEastAsia" w:cstheme="majorBidi"/>
          <w:b/>
          <w:bCs/>
          <w:i/>
          <w:iCs/>
          <w:color w:val="FF0000"/>
          <w:sz w:val="18"/>
          <w:szCs w:val="18"/>
          <w:highlight w:val="yellow"/>
        </w:rPr>
        <w:t xml:space="preserve"> </w:t>
      </w:r>
    </w:p>
    <w:p w14:paraId="1EAB8036" w14:textId="77777777" w:rsidR="00136293" w:rsidRPr="00B0285B" w:rsidRDefault="00136293" w:rsidP="00136293">
      <w:pPr>
        <w:tabs>
          <w:tab w:val="left" w:pos="1440"/>
        </w:tabs>
        <w:spacing w:line="240" w:lineRule="auto"/>
        <w:ind w:left="360" w:hanging="360"/>
        <w:jc w:val="center"/>
        <w:outlineLvl w:val="0"/>
        <w:rPr>
          <w:rFonts w:eastAsiaTheme="majorEastAsia" w:cstheme="majorBidi"/>
          <w:b/>
          <w:bCs/>
          <w:i/>
          <w:iCs/>
          <w:color w:val="FF0000"/>
          <w:sz w:val="18"/>
          <w:szCs w:val="18"/>
          <w:highlight w:val="yellow"/>
        </w:rPr>
      </w:pPr>
    </w:p>
    <w:p w14:paraId="34624FE4" w14:textId="77777777" w:rsidR="00136293" w:rsidRPr="00B0285B" w:rsidRDefault="00136293" w:rsidP="00136293">
      <w:pPr>
        <w:tabs>
          <w:tab w:val="left" w:pos="1440"/>
        </w:tabs>
        <w:spacing w:line="240" w:lineRule="auto"/>
        <w:ind w:left="360" w:hanging="360"/>
        <w:outlineLvl w:val="0"/>
        <w:rPr>
          <w:rFonts w:eastAsiaTheme="majorEastAsia" w:cstheme="majorBidi"/>
          <w:b/>
          <w:bCs/>
          <w:color w:val="FF0000"/>
          <w:sz w:val="28"/>
          <w:szCs w:val="28"/>
          <w:highlight w:val="yellow"/>
          <w:u w:val="single"/>
        </w:rPr>
      </w:pPr>
      <w:r w:rsidRPr="00B0285B">
        <w:rPr>
          <w:rFonts w:eastAsiaTheme="majorEastAsia" w:cstheme="majorBidi"/>
          <w:b/>
          <w:bCs/>
          <w:color w:val="FF0000"/>
          <w:sz w:val="28"/>
          <w:szCs w:val="28"/>
          <w:highlight w:val="yellow"/>
          <w:u w:val="single"/>
        </w:rPr>
        <w:t xml:space="preserve">  </w:t>
      </w:r>
    </w:p>
    <w:p w14:paraId="3A9FA11D" w14:textId="77777777" w:rsidR="00136293" w:rsidRPr="00B0285B" w:rsidRDefault="00136293" w:rsidP="00136293">
      <w:pPr>
        <w:spacing w:after="160" w:line="259" w:lineRule="auto"/>
        <w:rPr>
          <w:rFonts w:eastAsia="Times New Roman" w:cs="Times New Roman"/>
          <w:b/>
          <w:bCs/>
          <w:color w:val="FF0000"/>
          <w:sz w:val="28"/>
          <w:szCs w:val="28"/>
          <w:highlight w:val="yellow"/>
        </w:rPr>
      </w:pPr>
      <w:r w:rsidRPr="00B0285B">
        <w:rPr>
          <w:rFonts w:eastAsia="Times New Roman" w:cs="Times New Roman"/>
          <w:b/>
          <w:bCs/>
          <w:color w:val="FF0000"/>
          <w:sz w:val="28"/>
          <w:szCs w:val="28"/>
          <w:highlight w:val="yellow"/>
        </w:rPr>
        <w:t>Unredacted:</w:t>
      </w:r>
    </w:p>
    <w:p w14:paraId="18F4B3B9" w14:textId="77777777" w:rsidR="00136293" w:rsidRPr="00B0285B" w:rsidRDefault="00136293" w:rsidP="00136293">
      <w:pPr>
        <w:spacing w:before="100" w:beforeAutospacing="1" w:after="100" w:afterAutospacing="1" w:line="240" w:lineRule="auto"/>
        <w:outlineLvl w:val="0"/>
        <w:rPr>
          <w:rFonts w:eastAsia="Times New Roman" w:cs="Times New Roman"/>
          <w:b/>
          <w:bCs/>
          <w:color w:val="FF0000"/>
          <w:kern w:val="36"/>
          <w:sz w:val="40"/>
          <w:szCs w:val="40"/>
          <w:highlight w:val="yellow"/>
        </w:rPr>
      </w:pPr>
      <w:bookmarkStart w:id="230" w:name="_Toc144814974"/>
      <w:r w:rsidRPr="00B0285B">
        <w:rPr>
          <w:rFonts w:eastAsia="Times New Roman" w:cs="Times New Roman"/>
          <w:b/>
          <w:bCs/>
          <w:color w:val="FF0000"/>
          <w:kern w:val="36"/>
          <w:sz w:val="40"/>
          <w:szCs w:val="40"/>
          <w:highlight w:val="yellow"/>
        </w:rPr>
        <w:t>Educator Licensure</w:t>
      </w:r>
      <w:bookmarkEnd w:id="230"/>
      <w:r w:rsidRPr="00B0285B">
        <w:rPr>
          <w:rFonts w:eastAsia="Times New Roman" w:cs="Times New Roman"/>
          <w:b/>
          <w:bCs/>
          <w:color w:val="FF0000"/>
          <w:kern w:val="36"/>
          <w:sz w:val="40"/>
          <w:szCs w:val="40"/>
          <w:highlight w:val="yellow"/>
        </w:rPr>
        <w:t xml:space="preserve"> </w:t>
      </w:r>
    </w:p>
    <w:p w14:paraId="7E9F800B" w14:textId="77777777" w:rsidR="00136293" w:rsidRPr="00B0285B" w:rsidRDefault="00136293" w:rsidP="00136293">
      <w:pPr>
        <w:spacing w:before="100" w:beforeAutospacing="1" w:after="100" w:afterAutospacing="1" w:line="240" w:lineRule="auto"/>
        <w:jc w:val="both"/>
        <w:rPr>
          <w:rFonts w:eastAsia="Times New Roman" w:cs="Times New Roman"/>
          <w:b/>
          <w:bCs/>
          <w:color w:val="FF0000"/>
          <w:sz w:val="24"/>
          <w:szCs w:val="24"/>
          <w:highlight w:val="yellow"/>
        </w:rPr>
      </w:pPr>
      <w:r w:rsidRPr="00B0285B">
        <w:rPr>
          <w:noProof/>
          <w:color w:val="FF0000"/>
          <w:highlight w:val="yellow"/>
        </w:rPr>
        <mc:AlternateContent>
          <mc:Choice Requires="wps">
            <w:drawing>
              <wp:anchor distT="0" distB="0" distL="114300" distR="114300" simplePos="0" relativeHeight="251658241" behindDoc="1" locked="0" layoutInCell="1" allowOverlap="1" wp14:anchorId="69BC9362" wp14:editId="026F1516">
                <wp:simplePos x="0" y="0"/>
                <wp:positionH relativeFrom="margin">
                  <wp:posOffset>-67455</wp:posOffset>
                </wp:positionH>
                <wp:positionV relativeFrom="paragraph">
                  <wp:posOffset>897697</wp:posOffset>
                </wp:positionV>
                <wp:extent cx="7696967" cy="2098250"/>
                <wp:effectExtent l="0" t="1752600" r="0" b="1769110"/>
                <wp:wrapNone/>
                <wp:docPr id="18" name="Text Box 18"/>
                <wp:cNvGraphicFramePr/>
                <a:graphic xmlns:a="http://schemas.openxmlformats.org/drawingml/2006/main">
                  <a:graphicData uri="http://schemas.microsoft.com/office/word/2010/wordprocessingShape">
                    <wps:wsp>
                      <wps:cNvSpPr txBox="1"/>
                      <wps:spPr>
                        <a:xfrm rot="19774136">
                          <a:off x="0" y="0"/>
                          <a:ext cx="7696967" cy="2098250"/>
                        </a:xfrm>
                        <a:prstGeom prst="rect">
                          <a:avLst/>
                        </a:prstGeom>
                        <a:noFill/>
                        <a:ln>
                          <a:noFill/>
                        </a:ln>
                      </wps:spPr>
                      <wps:txbx>
                        <w:txbxContent>
                          <w:p w14:paraId="64FD3AC7" w14:textId="77777777" w:rsidR="00136293" w:rsidRPr="008D0500" w:rsidRDefault="00136293" w:rsidP="00136293">
                            <w:pPr>
                              <w:jc w:val="center"/>
                              <w:rPr>
                                <w:rFonts w:eastAsia="Times New Roman" w:cs="Times New Roman"/>
                                <w:color w:val="000000"/>
                                <w:sz w:val="72"/>
                                <w:szCs w:val="7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14:textFill>
                                  <w14:solidFill>
                                    <w14:srgbClr w14:val="000000">
                                      <w14:alpha w14:val="83000"/>
                                    </w14:srgbClr>
                                  </w14:solidFill>
                                </w14:textFill>
                              </w:rPr>
                            </w:pPr>
                            <w:r w:rsidRPr="008D0500">
                              <w:rPr>
                                <w:rFonts w:eastAsia="Times New Roman" w:cs="Times New Roman"/>
                                <w:color w:val="000000"/>
                                <w:sz w:val="144"/>
                                <w:szCs w:val="14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14:textFill>
                                  <w14:solidFill>
                                    <w14:srgbClr w14:val="000000">
                                      <w14:alpha w14:val="83000"/>
                                    </w14:srgbClr>
                                  </w14:solidFill>
                                </w14:textFill>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BC9362" id="_x0000_t202" coordsize="21600,21600" o:spt="202" path="m,l,21600r21600,l21600,xe">
                <v:stroke joinstyle="miter"/>
                <v:path gradientshapeok="t" o:connecttype="rect"/>
              </v:shapetype>
              <v:shape id="Text Box 18" o:spid="_x0000_s1026" type="#_x0000_t202" style="position:absolute;left:0;text-align:left;margin-left:-5.3pt;margin-top:70.7pt;width:606.05pt;height:165.2pt;rotation:-1994330fd;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pOwGgIAADMEAAAOAAAAZHJzL2Uyb0RvYy54bWysU1Fr2zAQfh/sPwi9L7azNGlMnJK1ZAxC&#10;W0hHnxVZig2yTpOU2Nmv30l20qzb0xgGcbr7+HT33efFXdcochTW1aALmo1SSoTmUNZ6X9DvL+tP&#10;t5Q4z3TJFGhR0JNw9G758cOiNbkYQwWqFJYgiXZ5awpaeW/yJHG8Eg1zIzBCY1GCbZjHq90npWUt&#10;sjcqGafpNGnBlsYCF85h9qEv0mXkl1Jw/ySlE56ogmJvPp42nrtwJssFy/eWmarmQxvsH7poWK3x&#10;0QvVA/OMHGz9B1VTcwsOpB9xaBKQsuYizoDTZOm7abYVMyLOguI4c5HJ/T9a/njcmmdLfPcFOlxg&#10;EKQ1LneYDPN00jbEAuqWzWezSfZ5GsfExgnCUdHTRUXRecIxOZvO8ZtRwrE2Tue345uoc9KzBVZj&#10;nf8qoCEhKKjFNUVadtw4jx0g9AwJcA3rWqm4KqV/SyAwZJK3lkPku103zLGD8oTjxQmwW2f4usY3&#10;N8z5Z2Zx1ZhE+/onPKSCtqAwRJRUYH/+LR/wuAGsUtKidQrqfhyYFZSobxp3M88mk+C1eJnczMZ4&#10;sdeV3XVFH5p7QHdmsbsYBrxX51BaaF7R5avwKpaY5vh2Qf05vPe9ofEv4WK1iiB0l2F+o7eGB+qz&#10;6C/dK7NmkN3jxh7hbDKWv1O/x/Zyrw4eZB1XEwTuVR10R2fGjQ1/UbD+9T2i3v715S8AAAD//wMA&#10;UEsDBBQABgAIAAAAIQBNpdQy3wAAAAwBAAAPAAAAZHJzL2Rvd25yZXYueG1sTI9BbsIwEEX3lbiD&#10;NZXYILCNAqVpHISoumDZ0AOYeJpExOMoNkm4fc2qLEf/6f832X6yLRuw940jBXIlgCGVzjRUKfg5&#10;fy13wHzQZHTrCBXc0cM+n71kOjVupG8cilCxWEI+1QrqELqUc1/WaLVfuQ4pZr+utzrEs6+46fUY&#10;y23L10JsudUNxYVad3issbwWN6vgeLZuMS5Orhw+q/vhumnk+1goNX+dDh/AAk7hH4aHflSHPDpd&#10;3I2MZ62CpRTbiMYgkQmwB7EWcgPsoiB5kzvgecafn8j/AAAA//8DAFBLAQItABQABgAIAAAAIQC2&#10;gziS/gAAAOEBAAATAAAAAAAAAAAAAAAAAAAAAABbQ29udGVudF9UeXBlc10ueG1sUEsBAi0AFAAG&#10;AAgAAAAhADj9If/WAAAAlAEAAAsAAAAAAAAAAAAAAAAALwEAAF9yZWxzLy5yZWxzUEsBAi0AFAAG&#10;AAgAAAAhACt+k7AaAgAAMwQAAA4AAAAAAAAAAAAAAAAALgIAAGRycy9lMm9Eb2MueG1sUEsBAi0A&#10;FAAGAAgAAAAhAE2l1DLfAAAADAEAAA8AAAAAAAAAAAAAAAAAdAQAAGRycy9kb3ducmV2LnhtbFBL&#10;BQYAAAAABAAEAPMAAACABQAAAAA=&#10;" filled="f" stroked="f">
                <v:textbox>
                  <w:txbxContent>
                    <w:p w14:paraId="64FD3AC7" w14:textId="77777777" w:rsidR="00136293" w:rsidRPr="008D0500" w:rsidRDefault="00136293" w:rsidP="00136293">
                      <w:pPr>
                        <w:jc w:val="center"/>
                        <w:rPr>
                          <w:rFonts w:eastAsia="Times New Roman" w:cs="Times New Roman"/>
                          <w:color w:val="000000"/>
                          <w:sz w:val="72"/>
                          <w:szCs w:val="7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14:textFill>
                            <w14:solidFill>
                              <w14:srgbClr w14:val="000000">
                                <w14:alpha w14:val="83000"/>
                              </w14:srgbClr>
                            </w14:solidFill>
                          </w14:textFill>
                        </w:rPr>
                      </w:pPr>
                      <w:r w:rsidRPr="008D0500">
                        <w:rPr>
                          <w:rFonts w:eastAsia="Times New Roman" w:cs="Times New Roman"/>
                          <w:color w:val="000000"/>
                          <w:sz w:val="144"/>
                          <w:szCs w:val="14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14:textFill>
                            <w14:solidFill>
                              <w14:srgbClr w14:val="000000">
                                <w14:alpha w14:val="83000"/>
                              </w14:srgbClr>
                            </w14:solidFill>
                          </w14:textFill>
                        </w:rPr>
                        <w:t>EXAMPLE</w:t>
                      </w:r>
                    </w:p>
                  </w:txbxContent>
                </v:textbox>
                <w10:wrap anchorx="margin"/>
              </v:shape>
            </w:pict>
          </mc:Fallback>
        </mc:AlternateContent>
      </w:r>
      <w:r w:rsidRPr="00B0285B">
        <w:rPr>
          <w:rFonts w:eastAsia="Times New Roman" w:cs="Times New Roman"/>
          <w:color w:val="FF0000"/>
          <w:sz w:val="24"/>
          <w:szCs w:val="24"/>
          <w:highlight w:val="yellow"/>
        </w:rPr>
        <w:t xml:space="preserve">Welcome to the Division of Educator Licensure! Our mission is to assist all Mississippi current and prospective educators to obtain and maintain standard certification and to implement licensure guidelines set by the Mississippi State Board of Education. We appreciate the opportunity to serve you as you serve the children of Mississippi. On this landing page, you will find applications, forms, and other helpful tools to assist you in navigating the </w:t>
      </w:r>
      <w:r w:rsidRPr="00B0285B">
        <w:rPr>
          <w:rFonts w:eastAsia="Times New Roman" w:cs="Times New Roman"/>
          <w:b/>
          <w:bCs/>
          <w:color w:val="FF0000"/>
          <w:sz w:val="24"/>
          <w:szCs w:val="24"/>
          <w:highlight w:val="yellow"/>
        </w:rPr>
        <w:t>licensure process. Please do not hesitate to reach out to our office if we can support you in any way.</w:t>
      </w:r>
    </w:p>
    <w:p w14:paraId="48001CE8" w14:textId="77777777" w:rsidR="00136293" w:rsidRPr="00B0285B" w:rsidRDefault="00136293" w:rsidP="00136293">
      <w:pPr>
        <w:spacing w:before="100" w:beforeAutospacing="1" w:after="100" w:afterAutospacing="1" w:line="240" w:lineRule="auto"/>
        <w:jc w:val="both"/>
        <w:outlineLvl w:val="3"/>
        <w:rPr>
          <w:rFonts w:eastAsia="Times New Roman" w:cs="Times New Roman"/>
          <w:b/>
          <w:bCs/>
          <w:color w:val="FF0000"/>
          <w:sz w:val="24"/>
          <w:szCs w:val="24"/>
          <w:highlight w:val="yellow"/>
        </w:rPr>
      </w:pPr>
      <w:r w:rsidRPr="00B0285B">
        <w:rPr>
          <w:rFonts w:eastAsia="Times New Roman" w:cs="Times New Roman"/>
          <w:b/>
          <w:bCs/>
          <w:color w:val="FF0000"/>
          <w:sz w:val="24"/>
          <w:szCs w:val="24"/>
          <w:highlight w:val="yellow"/>
        </w:rPr>
        <w:t xml:space="preserve">Click </w:t>
      </w:r>
      <w:hyperlink r:id="rId29" w:history="1">
        <w:r w:rsidRPr="00B0285B">
          <w:rPr>
            <w:rFonts w:eastAsia="Times New Roman" w:cs="Times New Roman"/>
            <w:b/>
            <w:bCs/>
            <w:color w:val="FF0000"/>
            <w:sz w:val="24"/>
            <w:szCs w:val="24"/>
            <w:highlight w:val="yellow"/>
            <w:u w:val="single"/>
          </w:rPr>
          <w:t>here</w:t>
        </w:r>
      </w:hyperlink>
      <w:r w:rsidRPr="00B0285B">
        <w:rPr>
          <w:rFonts w:eastAsia="Times New Roman" w:cs="Times New Roman"/>
          <w:b/>
          <w:bCs/>
          <w:color w:val="FF0000"/>
          <w:sz w:val="24"/>
          <w:szCs w:val="24"/>
          <w:highlight w:val="yellow"/>
        </w:rPr>
        <w:t xml:space="preserve"> for the frequently asked questions regarding the impact of COVID-19 on certification requirements.</w:t>
      </w:r>
    </w:p>
    <w:p w14:paraId="4761D44F" w14:textId="77777777" w:rsidR="00136293" w:rsidRPr="00B0285B" w:rsidRDefault="00136293" w:rsidP="00136293">
      <w:pPr>
        <w:spacing w:before="100" w:beforeAutospacing="1" w:after="100" w:afterAutospacing="1" w:line="240" w:lineRule="auto"/>
        <w:jc w:val="both"/>
        <w:rPr>
          <w:rFonts w:eastAsia="Times New Roman" w:cs="Times New Roman"/>
          <w:color w:val="FF0000"/>
          <w:sz w:val="24"/>
          <w:szCs w:val="24"/>
          <w:highlight w:val="yellow"/>
        </w:rPr>
      </w:pPr>
      <w:r w:rsidRPr="00B0285B">
        <w:rPr>
          <w:rFonts w:eastAsia="Times New Roman" w:cs="Times New Roman"/>
          <w:color w:val="FF0000"/>
          <w:sz w:val="24"/>
          <w:szCs w:val="24"/>
          <w:highlight w:val="yellow"/>
        </w:rPr>
        <w:t>Please visit our "</w:t>
      </w:r>
      <w:hyperlink r:id="rId30" w:history="1">
        <w:r w:rsidRPr="00B0285B">
          <w:rPr>
            <w:rFonts w:eastAsia="Times New Roman" w:cs="Times New Roman"/>
            <w:color w:val="FF0000"/>
            <w:sz w:val="24"/>
            <w:szCs w:val="24"/>
            <w:highlight w:val="yellow"/>
            <w:u w:val="single"/>
          </w:rPr>
          <w:t>Licensure Updates</w:t>
        </w:r>
      </w:hyperlink>
      <w:r w:rsidRPr="00B0285B">
        <w:rPr>
          <w:rFonts w:eastAsia="Times New Roman" w:cs="Times New Roman"/>
          <w:color w:val="FF0000"/>
          <w:sz w:val="24"/>
          <w:szCs w:val="24"/>
          <w:highlight w:val="yellow"/>
        </w:rPr>
        <w:t>" page for information related to licensure processing and test center closures.</w:t>
      </w:r>
    </w:p>
    <w:p w14:paraId="0F1AC759" w14:textId="77777777" w:rsidR="00136293" w:rsidRPr="00B0285B" w:rsidRDefault="00136293" w:rsidP="00136293">
      <w:pPr>
        <w:spacing w:after="160" w:line="259" w:lineRule="auto"/>
        <w:rPr>
          <w:rFonts w:eastAsia="Times New Roman" w:cs="Times New Roman"/>
          <w:b/>
          <w:bCs/>
          <w:color w:val="FF0000"/>
          <w:sz w:val="28"/>
          <w:szCs w:val="28"/>
          <w:highlight w:val="yellow"/>
        </w:rPr>
      </w:pPr>
      <w:r w:rsidRPr="00B0285B">
        <w:rPr>
          <w:rFonts w:eastAsia="Times New Roman" w:cs="Times New Roman"/>
          <w:b/>
          <w:bCs/>
          <w:color w:val="FF0000"/>
          <w:sz w:val="28"/>
          <w:szCs w:val="28"/>
          <w:highlight w:val="yellow"/>
        </w:rPr>
        <w:t>Redacted:</w:t>
      </w:r>
    </w:p>
    <w:p w14:paraId="115E6359" w14:textId="77777777" w:rsidR="00136293" w:rsidRPr="00B0285B" w:rsidRDefault="00136293" w:rsidP="00136293">
      <w:pPr>
        <w:numPr>
          <w:ilvl w:val="0"/>
          <w:numId w:val="4"/>
        </w:numPr>
        <w:spacing w:before="100" w:beforeAutospacing="1" w:after="100" w:afterAutospacing="1" w:line="240" w:lineRule="auto"/>
        <w:ind w:left="0" w:firstLine="0"/>
        <w:outlineLvl w:val="0"/>
        <w:rPr>
          <w:rFonts w:eastAsia="Times New Roman" w:cs="Times New Roman"/>
          <w:b/>
          <w:bCs/>
          <w:color w:val="FF0000"/>
          <w:kern w:val="36"/>
          <w:sz w:val="40"/>
          <w:szCs w:val="40"/>
          <w:highlight w:val="yellow"/>
        </w:rPr>
      </w:pPr>
      <w:bookmarkStart w:id="231" w:name="_Toc144814975"/>
      <w:r w:rsidRPr="00B0285B">
        <w:rPr>
          <w:rFonts w:eastAsia="Times New Roman" w:cs="Times New Roman"/>
          <w:b/>
          <w:bCs/>
          <w:color w:val="FF0000"/>
          <w:kern w:val="36"/>
          <w:sz w:val="40"/>
          <w:szCs w:val="40"/>
          <w:highlight w:val="yellow"/>
        </w:rPr>
        <w:t>Educator Licensure</w:t>
      </w:r>
      <w:bookmarkEnd w:id="231"/>
      <w:r w:rsidRPr="00B0285B">
        <w:rPr>
          <w:rFonts w:eastAsia="Times New Roman" w:cs="Times New Roman"/>
          <w:b/>
          <w:bCs/>
          <w:color w:val="FF0000"/>
          <w:kern w:val="36"/>
          <w:sz w:val="40"/>
          <w:szCs w:val="40"/>
          <w:highlight w:val="yellow"/>
        </w:rPr>
        <w:t xml:space="preserve"> </w:t>
      </w:r>
    </w:p>
    <w:p w14:paraId="6D1601C8" w14:textId="77777777" w:rsidR="00136293" w:rsidRPr="00B0285B" w:rsidRDefault="00136293" w:rsidP="00136293">
      <w:pPr>
        <w:spacing w:before="100" w:beforeAutospacing="1" w:after="100" w:afterAutospacing="1" w:line="240" w:lineRule="auto"/>
        <w:jc w:val="both"/>
        <w:rPr>
          <w:rFonts w:eastAsia="Times New Roman" w:cs="Times New Roman"/>
          <w:color w:val="FF0000"/>
          <w:sz w:val="24"/>
          <w:szCs w:val="24"/>
          <w:highlight w:val="yellow"/>
        </w:rPr>
      </w:pPr>
      <w:r w:rsidRPr="00B0285B">
        <w:rPr>
          <w:rFonts w:eastAsia="Times New Roman" w:cs="Times New Roman"/>
          <w:color w:val="FF0000"/>
          <w:sz w:val="24"/>
          <w:szCs w:val="24"/>
          <w:highlight w:val="yellow"/>
        </w:rPr>
        <w:t>Welcome to the Division of Educator Licensure! Our mission is to assist all Mississippi current and prospective educators to obtain and maintain standard certification and to implement licensure guidelines set by the Mississippi State Board of Education. We appreciate the opportunity to serve you as you serve the children of Mississippi. On this landing page, you will find applications, forms, and other helpful tools to assist you in navigating the licensure process. Please do not hesitate to reach out to our office if we can support you in any way.</w:t>
      </w:r>
    </w:p>
    <w:p w14:paraId="004F3532" w14:textId="77777777" w:rsidR="00136293" w:rsidRPr="00B0285B" w:rsidRDefault="00136293" w:rsidP="00136293">
      <w:pPr>
        <w:numPr>
          <w:ilvl w:val="0"/>
          <w:numId w:val="4"/>
        </w:numPr>
        <w:spacing w:before="100" w:beforeAutospacing="1" w:after="100" w:afterAutospacing="1" w:line="240" w:lineRule="auto"/>
        <w:ind w:left="0" w:firstLine="0"/>
        <w:jc w:val="both"/>
        <w:outlineLvl w:val="3"/>
        <w:rPr>
          <w:rFonts w:eastAsia="Times New Roman" w:cs="Times New Roman"/>
          <w:b/>
          <w:bCs/>
          <w:color w:val="FF0000"/>
          <w:sz w:val="24"/>
          <w:szCs w:val="24"/>
          <w:highlight w:val="yellow"/>
        </w:rPr>
      </w:pPr>
      <w:r w:rsidRPr="00B0285B">
        <w:rPr>
          <w:rFonts w:eastAsia="Times New Roman" w:cs="Times New Roman"/>
          <w:b/>
          <w:bCs/>
          <w:color w:val="FF0000"/>
          <w:sz w:val="24"/>
          <w:szCs w:val="24"/>
          <w:highlight w:val="yellow"/>
        </w:rPr>
        <w:t>Click here for the frequently asked questions regarding the impact of COVID-19 on certification requirements.</w:t>
      </w:r>
    </w:p>
    <w:p w14:paraId="79B8630D" w14:textId="77777777" w:rsidR="00136293" w:rsidRPr="00B0285B" w:rsidRDefault="00136293" w:rsidP="00136293">
      <w:pPr>
        <w:spacing w:before="100" w:beforeAutospacing="1" w:after="100" w:afterAutospacing="1" w:line="240" w:lineRule="auto"/>
        <w:jc w:val="both"/>
        <w:rPr>
          <w:rFonts w:eastAsia="Times New Roman" w:cs="Times New Roman"/>
          <w:color w:val="FF0000"/>
          <w:sz w:val="24"/>
          <w:szCs w:val="24"/>
          <w:highlight w:val="yellow"/>
        </w:rPr>
      </w:pPr>
      <w:r w:rsidRPr="00B0285B">
        <w:rPr>
          <w:rFonts w:eastAsia="Times New Roman" w:cs="Times New Roman"/>
          <w:color w:val="FF0000"/>
          <w:sz w:val="24"/>
          <w:szCs w:val="24"/>
          <w:highlight w:val="yellow"/>
        </w:rPr>
        <w:t>Please visit our "</w:t>
      </w:r>
      <w:hyperlink r:id="rId31" w:history="1">
        <w:r w:rsidRPr="00B0285B">
          <w:rPr>
            <w:rFonts w:eastAsia="Times New Roman" w:cs="Times New Roman"/>
            <w:color w:val="FF0000"/>
            <w:sz w:val="24"/>
            <w:szCs w:val="24"/>
            <w:highlight w:val="yellow"/>
            <w:u w:val="single"/>
          </w:rPr>
          <w:t>Licensure Updates</w:t>
        </w:r>
      </w:hyperlink>
      <w:r w:rsidRPr="00B0285B">
        <w:rPr>
          <w:rFonts w:eastAsia="Times New Roman" w:cs="Times New Roman"/>
          <w:color w:val="FF0000"/>
          <w:sz w:val="24"/>
          <w:szCs w:val="24"/>
          <w:highlight w:val="yellow"/>
        </w:rPr>
        <w:t>" page for information related to licensure processing and test center closures.</w:t>
      </w:r>
    </w:p>
    <w:p w14:paraId="31BCEA27" w14:textId="77777777" w:rsidR="00136293" w:rsidRPr="00B0285B" w:rsidRDefault="00136293" w:rsidP="00136293">
      <w:pPr>
        <w:spacing w:after="160" w:line="259" w:lineRule="auto"/>
        <w:rPr>
          <w:rFonts w:eastAsia="Times New Roman" w:cs="Times New Roman"/>
          <w:b/>
          <w:bCs/>
          <w:color w:val="FF0000"/>
          <w:sz w:val="28"/>
          <w:szCs w:val="28"/>
          <w:highlight w:val="yellow"/>
        </w:rPr>
      </w:pPr>
      <w:r w:rsidRPr="00B0285B">
        <w:rPr>
          <w:rFonts w:eastAsia="Times New Roman" w:cs="Times New Roman"/>
          <w:b/>
          <w:bCs/>
          <w:color w:val="FF0000"/>
          <w:sz w:val="28"/>
          <w:szCs w:val="28"/>
          <w:highlight w:val="yellow"/>
        </w:rPr>
        <w:t>Unredacted:</w:t>
      </w:r>
    </w:p>
    <w:p w14:paraId="376FA8C5" w14:textId="77777777" w:rsidR="00136293" w:rsidRPr="00B0285B" w:rsidRDefault="00136293" w:rsidP="00136293">
      <w:pPr>
        <w:spacing w:after="0" w:line="240" w:lineRule="auto"/>
        <w:rPr>
          <w:rFonts w:eastAsia="Times New Roman" w:cs="Times New Roman"/>
          <w:color w:val="FF0000"/>
          <w:sz w:val="24"/>
          <w:szCs w:val="24"/>
          <w:highlight w:val="yellow"/>
        </w:rPr>
      </w:pPr>
      <w:r w:rsidRPr="00B0285B">
        <w:rPr>
          <w:rFonts w:eastAsia="Times New Roman" w:cs="Times New Roman"/>
          <w:color w:val="FF0000"/>
          <w:sz w:val="24"/>
          <w:szCs w:val="24"/>
          <w:highlight w:val="yellow"/>
        </w:rPr>
        <w:t xml:space="preserve">Mississippi State Department of Health • 570 East Woodrow Wilson Drive • Jackson, MS 39216 • 866-HLTHY4U • </w:t>
      </w:r>
    </w:p>
    <w:p w14:paraId="51AA55CC" w14:textId="77777777" w:rsidR="00136293" w:rsidRPr="00B0285B" w:rsidRDefault="00136293" w:rsidP="00136293">
      <w:pPr>
        <w:spacing w:after="0" w:line="240" w:lineRule="auto"/>
        <w:rPr>
          <w:rFonts w:eastAsia="Times New Roman" w:cs="Times New Roman"/>
          <w:color w:val="FF0000"/>
          <w:sz w:val="24"/>
          <w:szCs w:val="24"/>
          <w:highlight w:val="yellow"/>
        </w:rPr>
      </w:pPr>
      <w:r w:rsidRPr="00B0285B">
        <w:rPr>
          <w:rFonts w:eastAsia="Times New Roman" w:cs="Times New Roman"/>
          <w:noProof/>
          <w:color w:val="FF0000"/>
          <w:sz w:val="24"/>
          <w:szCs w:val="24"/>
          <w:highlight w:val="yellow"/>
        </w:rPr>
        <w:drawing>
          <wp:inline distT="0" distB="0" distL="0" distR="0" wp14:anchorId="7A88917B" wp14:editId="64420722">
            <wp:extent cx="190500" cy="190500"/>
            <wp:effectExtent l="0" t="0" r="0" b="0"/>
            <wp:docPr id="17" name="Picture 17" descr="Facebook">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285B">
        <w:rPr>
          <w:rFonts w:eastAsia="Times New Roman" w:cs="Times New Roman"/>
          <w:noProof/>
          <w:color w:val="FF0000"/>
          <w:sz w:val="24"/>
          <w:szCs w:val="24"/>
          <w:highlight w:val="yellow"/>
        </w:rPr>
        <w:drawing>
          <wp:inline distT="0" distB="0" distL="0" distR="0" wp14:anchorId="54188009" wp14:editId="4AF4CD8F">
            <wp:extent cx="190500" cy="190500"/>
            <wp:effectExtent l="0" t="0" r="0" b="0"/>
            <wp:docPr id="16" name="Picture 16" descr="Twitter">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285B">
        <w:rPr>
          <w:rFonts w:eastAsia="Times New Roman" w:cs="Times New Roman"/>
          <w:noProof/>
          <w:color w:val="FF0000"/>
          <w:sz w:val="24"/>
          <w:szCs w:val="24"/>
          <w:highlight w:val="yellow"/>
        </w:rPr>
        <w:drawing>
          <wp:inline distT="0" distB="0" distL="0" distR="0" wp14:anchorId="2C7EBD31" wp14:editId="152CDD44">
            <wp:extent cx="190500" cy="190500"/>
            <wp:effectExtent l="0" t="0" r="0" b="0"/>
            <wp:docPr id="15" name="Picture 15" descr="Instagram">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agram">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0285B">
        <w:rPr>
          <w:rFonts w:eastAsia="Times New Roman" w:cs="Times New Roman"/>
          <w:noProof/>
          <w:color w:val="FF0000"/>
          <w:sz w:val="24"/>
          <w:szCs w:val="24"/>
          <w:highlight w:val="yellow"/>
        </w:rPr>
        <w:drawing>
          <wp:inline distT="0" distB="0" distL="0" distR="0" wp14:anchorId="753132B8" wp14:editId="7B73C5CF">
            <wp:extent cx="190500" cy="190500"/>
            <wp:effectExtent l="0" t="0" r="0" b="0"/>
            <wp:docPr id="14" name="Picture 14" descr="RSS">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S">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EAA50D9" w14:textId="77777777" w:rsidR="00136293" w:rsidRPr="00B0285B" w:rsidRDefault="00136293" w:rsidP="00136293">
      <w:pPr>
        <w:spacing w:after="160" w:line="259" w:lineRule="auto"/>
        <w:rPr>
          <w:rFonts w:eastAsia="Times New Roman" w:cs="Times New Roman"/>
          <w:color w:val="FF0000"/>
          <w:highlight w:val="yellow"/>
        </w:rPr>
      </w:pPr>
    </w:p>
    <w:p w14:paraId="36EC513A" w14:textId="77777777" w:rsidR="00136293" w:rsidRPr="00B0285B" w:rsidRDefault="00136293" w:rsidP="00136293">
      <w:pPr>
        <w:spacing w:after="160" w:line="259" w:lineRule="auto"/>
        <w:rPr>
          <w:rFonts w:eastAsia="Times New Roman" w:cs="Times New Roman"/>
          <w:b/>
          <w:bCs/>
          <w:color w:val="FF0000"/>
          <w:sz w:val="28"/>
          <w:szCs w:val="28"/>
          <w:highlight w:val="yellow"/>
        </w:rPr>
      </w:pPr>
      <w:r w:rsidRPr="00B0285B">
        <w:rPr>
          <w:rFonts w:eastAsia="Times New Roman" w:cs="Times New Roman"/>
          <w:b/>
          <w:bCs/>
          <w:color w:val="FF0000"/>
          <w:sz w:val="28"/>
          <w:szCs w:val="28"/>
          <w:highlight w:val="yellow"/>
        </w:rPr>
        <w:t>Redacted:</w:t>
      </w:r>
    </w:p>
    <w:p w14:paraId="22F4E0FC" w14:textId="77777777" w:rsidR="00136293" w:rsidRPr="00B0285B" w:rsidRDefault="00136293" w:rsidP="00136293">
      <w:pPr>
        <w:spacing w:after="0" w:line="240" w:lineRule="auto"/>
        <w:rPr>
          <w:rFonts w:eastAsia="Times New Roman" w:cs="Times New Roman"/>
          <w:color w:val="FF0000"/>
          <w:sz w:val="24"/>
          <w:szCs w:val="24"/>
          <w:highlight w:val="yellow"/>
        </w:rPr>
      </w:pPr>
      <w:r w:rsidRPr="00B0285B">
        <w:rPr>
          <w:rFonts w:eastAsia="Times New Roman" w:cs="Times New Roman"/>
          <w:color w:val="FF0000"/>
          <w:sz w:val="24"/>
          <w:szCs w:val="24"/>
          <w:highlight w:val="yellow"/>
        </w:rPr>
        <w:t xml:space="preserve">Mississippi State Department of Health • 570 East Woodrow Wilson Drive • Jackson, MS 39216 • 866-HLTHY4U • </w:t>
      </w:r>
    </w:p>
    <w:p w14:paraId="56DEA545" w14:textId="71ABDA8F" w:rsidR="00136293" w:rsidRPr="00B0285B" w:rsidRDefault="00136293" w:rsidP="00FC6309">
      <w:pPr>
        <w:spacing w:after="0" w:line="240" w:lineRule="auto"/>
        <w:rPr>
          <w:rFonts w:eastAsia="Times New Roman" w:cs="Times New Roman"/>
          <w:color w:val="FF0000"/>
          <w:highlight w:val="yellow"/>
        </w:rPr>
      </w:pPr>
      <w:r w:rsidRPr="00B0285B">
        <w:rPr>
          <w:rFonts w:eastAsia="Times New Roman" w:cs="Times New Roman"/>
          <w:noProof/>
          <w:color w:val="FF0000"/>
          <w:sz w:val="24"/>
          <w:szCs w:val="24"/>
          <w:highlight w:val="yellow"/>
        </w:rPr>
        <w:drawing>
          <wp:inline distT="0" distB="0" distL="0" distR="0" wp14:anchorId="237897E7" wp14:editId="64683C94">
            <wp:extent cx="190500" cy="190500"/>
            <wp:effectExtent l="0" t="0" r="0" b="0"/>
            <wp:docPr id="11" name="Picture 11" descr="Instagram">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stagram">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6773D1B" w14:textId="77777777" w:rsidR="00136293" w:rsidRPr="00B0285B" w:rsidRDefault="00136293" w:rsidP="00136293">
      <w:pPr>
        <w:spacing w:after="160" w:line="259" w:lineRule="auto"/>
        <w:rPr>
          <w:rFonts w:eastAsia="Times New Roman" w:cs="Times New Roman"/>
          <w:b/>
          <w:bCs/>
          <w:color w:val="FF0000"/>
          <w:sz w:val="28"/>
          <w:szCs w:val="28"/>
          <w:highlight w:val="yellow"/>
        </w:rPr>
      </w:pPr>
      <w:r w:rsidRPr="00B0285B">
        <w:rPr>
          <w:rFonts w:eastAsia="Times New Roman" w:cs="Times New Roman"/>
          <w:b/>
          <w:bCs/>
          <w:color w:val="FF0000"/>
          <w:sz w:val="28"/>
          <w:szCs w:val="28"/>
          <w:highlight w:val="yellow"/>
        </w:rPr>
        <w:t>Unredacted:</w:t>
      </w:r>
    </w:p>
    <w:bookmarkStart w:id="232" w:name="_Hlk92566440"/>
    <w:p w14:paraId="17700403" w14:textId="77777777" w:rsidR="00136293" w:rsidRPr="00B0285B" w:rsidRDefault="00136293" w:rsidP="00136293">
      <w:pPr>
        <w:spacing w:after="160" w:line="259" w:lineRule="auto"/>
        <w:rPr>
          <w:rFonts w:eastAsia="Times New Roman" w:cs="Times New Roman"/>
          <w:color w:val="FF0000"/>
          <w:sz w:val="28"/>
          <w:szCs w:val="28"/>
          <w:highlight w:val="yellow"/>
        </w:rPr>
      </w:pPr>
      <w:r w:rsidRPr="00B0285B">
        <w:rPr>
          <w:noProof/>
          <w:color w:val="FF0000"/>
          <w:highlight w:val="yellow"/>
        </w:rPr>
        <mc:AlternateContent>
          <mc:Choice Requires="wps">
            <w:drawing>
              <wp:anchor distT="0" distB="0" distL="114300" distR="114300" simplePos="0" relativeHeight="251658242" behindDoc="1" locked="0" layoutInCell="1" allowOverlap="1" wp14:anchorId="0DE8D46F" wp14:editId="382A518F">
                <wp:simplePos x="0" y="0"/>
                <wp:positionH relativeFrom="page">
                  <wp:posOffset>-456565</wp:posOffset>
                </wp:positionH>
                <wp:positionV relativeFrom="paragraph">
                  <wp:posOffset>168274</wp:posOffset>
                </wp:positionV>
                <wp:extent cx="8464949" cy="1828800"/>
                <wp:effectExtent l="0" t="2514600" r="0" b="2522855"/>
                <wp:wrapNone/>
                <wp:docPr id="19" name="Text Box 19"/>
                <wp:cNvGraphicFramePr/>
                <a:graphic xmlns:a="http://schemas.openxmlformats.org/drawingml/2006/main">
                  <a:graphicData uri="http://schemas.microsoft.com/office/word/2010/wordprocessingShape">
                    <wps:wsp>
                      <wps:cNvSpPr txBox="1"/>
                      <wps:spPr>
                        <a:xfrm rot="19128373">
                          <a:off x="0" y="0"/>
                          <a:ext cx="8464949" cy="1828800"/>
                        </a:xfrm>
                        <a:prstGeom prst="rect">
                          <a:avLst/>
                        </a:prstGeom>
                        <a:noFill/>
                        <a:ln>
                          <a:noFill/>
                        </a:ln>
                      </wps:spPr>
                      <wps:txbx>
                        <w:txbxContent>
                          <w:p w14:paraId="543A8A76" w14:textId="77777777" w:rsidR="00136293" w:rsidRPr="008D0500" w:rsidRDefault="00136293" w:rsidP="00136293">
                            <w:pPr>
                              <w:jc w:val="center"/>
                              <w:rPr>
                                <w:rFonts w:eastAsia="Times New Roman" w:cs="Times New Roman"/>
                                <w:color w:val="000000"/>
                                <w:sz w:val="72"/>
                                <w:szCs w:val="7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14:textFill>
                                  <w14:solidFill>
                                    <w14:srgbClr w14:val="000000">
                                      <w14:alpha w14:val="83000"/>
                                    </w14:srgbClr>
                                  </w14:solidFill>
                                </w14:textFill>
                              </w:rPr>
                            </w:pPr>
                            <w:r w:rsidRPr="008D0500">
                              <w:rPr>
                                <w:rFonts w:eastAsia="Times New Roman" w:cs="Times New Roman"/>
                                <w:color w:val="000000"/>
                                <w:sz w:val="144"/>
                                <w:szCs w:val="14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14:textFill>
                                  <w14:solidFill>
                                    <w14:srgbClr w14:val="000000">
                                      <w14:alpha w14:val="83000"/>
                                    </w14:srgbClr>
                                  </w14:solidFill>
                                </w14:textFill>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DE8D46F" id="Text Box 19" o:spid="_x0000_s1027" type="#_x0000_t202" style="position:absolute;margin-left:-35.95pt;margin-top:13.25pt;width:666.55pt;height:2in;rotation:-2699676fd;z-index:-25165823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r4BHgIAADoEAAAOAAAAZHJzL2Uyb0RvYy54bWysU01v2zAMvQ/YfxB0XxynXusYcYqsRYYB&#10;RVsgHXpWZCk2IImapMTOfv0o5aNZt9Owi0CRz0/ke/TsdtCK7ITzHZia5qMxJcJwaDqzqen3l+Wn&#10;khIfmGmYAiNquhee3s4/fpj1thITaEE1whEkMb7qbU3bEGyVZZ63QjM/AisMFiU4zQJe3SZrHOuR&#10;XatsMh5fZz24xjrgwnvM3h+KdJ74pRQ8PEnpRSCqpthbSKdL5zqe2XzGqo1jtu34sQ32D11o1hl8&#10;9Ex1zwIjW9f9QaU77sCDDCMOOgMpOy7SDDhNPn43zaplVqRZUBxvzzL5/0fLH3cr++xIGL7AgAZG&#10;QXrrK4/JOM8gnSYOULd8mk/Kq5urNCY2ThCOiu7PKoohEI7JsrgupsWUEo61vJyU5TjpnB3YIqt1&#10;PnwVoEkMaurQpkTLdg8+YAcIPUEi3MCyUypZpcxvCQTGTPbWcozCsB5I11yMs4Zmj1OmQbBpb/my&#10;w6cfmA/PzKHjmMQtDk94SAV9TeEYUdKC+/m3fMSjEVilpMcNqqn/sWVOUKK+GbRomhdFXLl0KT7f&#10;TPDiLivry4rZ6jvAJc1TdymM+KBOoXSgX3HZF/FVLDHD8e2ahlN4Fw57jT8LF4tFAuGSWRYezMry&#10;SH3S/mV4Zc4e1Q9o3COcdo1V70w4YOOX3i62Aa1IDkWdD6oe5ccFTcYdf6b4B1zeE+rtl5//AgAA&#10;//8DAFBLAwQUAAYACAAAACEAL705gOIAAAALAQAADwAAAGRycy9kb3ducmV2LnhtbEyPy27CMBBF&#10;95X6D9ZU6g4cpyW0aRxUKqFuuikPoexMPCRR4nEUG0j/HrOiy9E9uvdMthhNx844uMaSBDGNgCGV&#10;VjdUSdhuVpM3YM4r0qqzhBL+0MEif3zIVKrthX7xvPYVCyXkUiWh9r5POXdljUa5qe2RQna0g1E+&#10;nEPF9aAuodx0PI6ihBvVUFioVY9fNZbt+mTC7vanKI7tflmslpVo7O67nbd7KZ+fxs8PYB5Hf4fh&#10;ph/UIQ9OB3si7VgnYTIX7wGVECczYDcgTkQM7CDhRbzOgOcZ//9DfgUAAP//AwBQSwECLQAUAAYA&#10;CAAAACEAtoM4kv4AAADhAQAAEwAAAAAAAAAAAAAAAAAAAAAAW0NvbnRlbnRfVHlwZXNdLnhtbFBL&#10;AQItABQABgAIAAAAIQA4/SH/1gAAAJQBAAALAAAAAAAAAAAAAAAAAC8BAABfcmVscy8ucmVsc1BL&#10;AQItABQABgAIAAAAIQBx3r4BHgIAADoEAAAOAAAAAAAAAAAAAAAAAC4CAABkcnMvZTJvRG9jLnht&#10;bFBLAQItABQABgAIAAAAIQAvvTmA4gAAAAsBAAAPAAAAAAAAAAAAAAAAAHgEAABkcnMvZG93bnJl&#10;di54bWxQSwUGAAAAAAQABADzAAAAhwUAAAAA&#10;" filled="f" stroked="f">
                <v:textbox style="mso-fit-shape-to-text:t">
                  <w:txbxContent>
                    <w:p w14:paraId="543A8A76" w14:textId="77777777" w:rsidR="00136293" w:rsidRPr="008D0500" w:rsidRDefault="00136293" w:rsidP="00136293">
                      <w:pPr>
                        <w:jc w:val="center"/>
                        <w:rPr>
                          <w:rFonts w:eastAsia="Times New Roman" w:cs="Times New Roman"/>
                          <w:color w:val="000000"/>
                          <w:sz w:val="72"/>
                          <w:szCs w:val="7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14:textFill>
                            <w14:solidFill>
                              <w14:srgbClr w14:val="000000">
                                <w14:alpha w14:val="83000"/>
                              </w14:srgbClr>
                            </w14:solidFill>
                          </w14:textFill>
                        </w:rPr>
                      </w:pPr>
                      <w:r w:rsidRPr="008D0500">
                        <w:rPr>
                          <w:rFonts w:eastAsia="Times New Roman" w:cs="Times New Roman"/>
                          <w:color w:val="000000"/>
                          <w:sz w:val="144"/>
                          <w:szCs w:val="14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14:textFill>
                            <w14:solidFill>
                              <w14:srgbClr w14:val="000000">
                                <w14:alpha w14:val="83000"/>
                              </w14:srgbClr>
                            </w14:solidFill>
                          </w14:textFill>
                        </w:rPr>
                        <w:t>EXAMPLE</w:t>
                      </w:r>
                    </w:p>
                  </w:txbxContent>
                </v:textbox>
                <w10:wrap anchorx="page"/>
              </v:shape>
            </w:pict>
          </mc:Fallback>
        </mc:AlternateContent>
      </w:r>
      <w:r w:rsidRPr="00B0285B">
        <w:rPr>
          <w:rFonts w:eastAsia="Times New Roman" w:cs="Times New Roman"/>
          <w:color w:val="FF0000"/>
          <w:sz w:val="28"/>
          <w:szCs w:val="28"/>
          <w:highlight w:val="yellow"/>
        </w:rPr>
        <w:t>Company Team Introduction:</w:t>
      </w:r>
    </w:p>
    <w:bookmarkEnd w:id="232"/>
    <w:p w14:paraId="3F569A57" w14:textId="77777777" w:rsidR="00136293" w:rsidRPr="00B0285B" w:rsidRDefault="00136293" w:rsidP="00136293">
      <w:pPr>
        <w:spacing w:after="160" w:line="259" w:lineRule="auto"/>
        <w:rPr>
          <w:rFonts w:ascii="Calibri" w:eastAsia="Times New Roman" w:hAnsi="Calibri" w:cs="Times New Roman"/>
          <w:color w:val="FF0000"/>
          <w:highlight w:val="yellow"/>
        </w:rPr>
      </w:pPr>
      <w:r w:rsidRPr="00B0285B">
        <w:rPr>
          <w:rFonts w:ascii="Calibri" w:eastAsia="Times New Roman" w:hAnsi="Calibri" w:cs="Times New Roman"/>
          <w:color w:val="FF0000"/>
          <w:highlight w:val="yellow"/>
        </w:rPr>
        <w:t xml:space="preserve">  Salllup M. Jean</w:t>
      </w:r>
      <w:r w:rsidRPr="00B0285B">
        <w:rPr>
          <w:rFonts w:ascii="Calibri" w:eastAsia="Times New Roman" w:hAnsi="Calibri" w:cs="Times New Roman"/>
          <w:color w:val="FF0000"/>
          <w:highlight w:val="yellow"/>
        </w:rPr>
        <w:tab/>
      </w:r>
      <w:r w:rsidRPr="00B0285B">
        <w:rPr>
          <w:rFonts w:ascii="Calibri" w:eastAsia="Times New Roman" w:hAnsi="Calibri" w:cs="Times New Roman"/>
          <w:color w:val="FF0000"/>
          <w:highlight w:val="yellow"/>
        </w:rPr>
        <w:tab/>
        <w:t>Mike Smiley</w:t>
      </w:r>
      <w:r w:rsidRPr="00B0285B">
        <w:rPr>
          <w:rFonts w:ascii="Calibri" w:eastAsia="Times New Roman" w:hAnsi="Calibri" w:cs="Times New Roman"/>
          <w:color w:val="FF0000"/>
          <w:highlight w:val="yellow"/>
        </w:rPr>
        <w:tab/>
      </w:r>
      <w:r w:rsidRPr="00B0285B">
        <w:rPr>
          <w:rFonts w:ascii="Calibri" w:eastAsia="Times New Roman" w:hAnsi="Calibri" w:cs="Times New Roman"/>
          <w:color w:val="FF0000"/>
          <w:highlight w:val="yellow"/>
        </w:rPr>
        <w:tab/>
        <w:t>James Bond</w:t>
      </w:r>
    </w:p>
    <w:p w14:paraId="786BDEBC" w14:textId="533B305C" w:rsidR="00136293" w:rsidRPr="00B0285B" w:rsidRDefault="00136293" w:rsidP="00136293">
      <w:pPr>
        <w:spacing w:after="160" w:line="259" w:lineRule="auto"/>
        <w:rPr>
          <w:rFonts w:eastAsia="Times New Roman" w:cs="Times New Roman"/>
          <w:b/>
          <w:bCs/>
          <w:color w:val="FF0000"/>
          <w:sz w:val="28"/>
          <w:szCs w:val="28"/>
          <w:highlight w:val="yellow"/>
        </w:rPr>
      </w:pPr>
      <w:r w:rsidRPr="00B0285B">
        <w:rPr>
          <w:rFonts w:ascii="Calibri" w:eastAsia="Times New Roman" w:hAnsi="Calibri" w:cs="Times New Roman"/>
          <w:noProof/>
          <w:color w:val="FF0000"/>
          <w:highlight w:val="yellow"/>
        </w:rPr>
        <w:drawing>
          <wp:anchor distT="0" distB="0" distL="114300" distR="114300" simplePos="0" relativeHeight="251658244" behindDoc="0" locked="0" layoutInCell="1" allowOverlap="1" wp14:anchorId="3A55AE4D" wp14:editId="4CE10DF1">
            <wp:simplePos x="0" y="0"/>
            <wp:positionH relativeFrom="column">
              <wp:posOffset>1153599</wp:posOffset>
            </wp:positionH>
            <wp:positionV relativeFrom="page">
              <wp:posOffset>2678577</wp:posOffset>
            </wp:positionV>
            <wp:extent cx="1295400" cy="2000250"/>
            <wp:effectExtent l="0" t="0" r="0" b="0"/>
            <wp:wrapSquare wrapText="bothSides"/>
            <wp:docPr id="8" name="Picture 8" descr="Stick figur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ick figure - Wikipedia"/>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rot="10800000" flipV="1">
                      <a:off x="0" y="0"/>
                      <a:ext cx="1295400" cy="2000250"/>
                    </a:xfrm>
                    <a:prstGeom prst="rect">
                      <a:avLst/>
                    </a:prstGeom>
                    <a:noFill/>
                    <a:ln>
                      <a:noFill/>
                    </a:ln>
                  </pic:spPr>
                </pic:pic>
              </a:graphicData>
            </a:graphic>
          </wp:anchor>
        </w:drawing>
      </w:r>
    </w:p>
    <w:p w14:paraId="5D4CB80C" w14:textId="20BB0DB8" w:rsidR="00136293" w:rsidRPr="00B0285B" w:rsidRDefault="00136293" w:rsidP="00136293">
      <w:pPr>
        <w:spacing w:after="160" w:line="259" w:lineRule="auto"/>
        <w:rPr>
          <w:rFonts w:eastAsia="Times New Roman" w:cs="Times New Roman"/>
          <w:b/>
          <w:bCs/>
          <w:color w:val="FF0000"/>
          <w:sz w:val="28"/>
          <w:szCs w:val="28"/>
          <w:highlight w:val="yellow"/>
        </w:rPr>
      </w:pPr>
      <w:r w:rsidRPr="00B0285B">
        <w:rPr>
          <w:rFonts w:ascii="Calibri" w:eastAsia="Times New Roman" w:hAnsi="Calibri" w:cs="Times New Roman"/>
          <w:noProof/>
          <w:color w:val="FF0000"/>
          <w:highlight w:val="yellow"/>
        </w:rPr>
        <w:drawing>
          <wp:anchor distT="0" distB="0" distL="114300" distR="114300" simplePos="0" relativeHeight="251658243" behindDoc="0" locked="0" layoutInCell="1" allowOverlap="1" wp14:anchorId="4A87AD5F" wp14:editId="298E7E3E">
            <wp:simplePos x="0" y="0"/>
            <wp:positionH relativeFrom="column">
              <wp:posOffset>2565400</wp:posOffset>
            </wp:positionH>
            <wp:positionV relativeFrom="page">
              <wp:posOffset>2922710</wp:posOffset>
            </wp:positionV>
            <wp:extent cx="971550" cy="1958340"/>
            <wp:effectExtent l="0" t="0" r="0" b="3810"/>
            <wp:wrapSquare wrapText="bothSides"/>
            <wp:docPr id="7" name="Picture 7" descr="Stick People – Blue Duck Dec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ick People – Blue Duck Decals"/>
                    <pic:cNvPicPr>
                      <a:picLocks noChangeAspect="1" noChangeArrowheads="1"/>
                    </pic:cNvPicPr>
                  </pic:nvPicPr>
                  <pic:blipFill>
                    <a:blip r:embed="rId41">
                      <a:extLst>
                        <a:ext uri="{BEBA8EAE-BF5A-486C-A8C5-ECC9F3942E4B}">
                          <a14:imgProps xmlns:a14="http://schemas.microsoft.com/office/drawing/2010/main">
                            <a14:imgLayer r:embed="rId42">
                              <a14:imgEffect>
                                <a14:backgroundRemoval t="2523" b="94954" l="3814" r="91102">
                                  <a14:foregroundMark x1="4661" y1="2523" x2="4661" y2="2523"/>
                                  <a14:foregroundMark x1="4661" y1="2523" x2="4661" y2="2523"/>
                                  <a14:foregroundMark x1="91102" y1="8486" x2="91102" y2="8486"/>
                                  <a14:foregroundMark x1="45339" y1="94954" x2="45339" y2="94954"/>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971550" cy="1958340"/>
                    </a:xfrm>
                    <a:prstGeom prst="rect">
                      <a:avLst/>
                    </a:prstGeom>
                    <a:noFill/>
                    <a:ln>
                      <a:noFill/>
                    </a:ln>
                  </pic:spPr>
                </pic:pic>
              </a:graphicData>
            </a:graphic>
          </wp:anchor>
        </w:drawing>
      </w:r>
      <w:r w:rsidRPr="00B0285B">
        <w:rPr>
          <w:rFonts w:ascii="Calibri" w:eastAsia="Times New Roman" w:hAnsi="Calibri" w:cs="Times New Roman"/>
          <w:noProof/>
          <w:color w:val="FF0000"/>
          <w:highlight w:val="yellow"/>
        </w:rPr>
        <w:drawing>
          <wp:anchor distT="0" distB="0" distL="114300" distR="114300" simplePos="0" relativeHeight="251658245" behindDoc="0" locked="0" layoutInCell="1" allowOverlap="1" wp14:anchorId="70E8E414" wp14:editId="011CA84E">
            <wp:simplePos x="0" y="0"/>
            <wp:positionH relativeFrom="margin">
              <wp:posOffset>-9086</wp:posOffset>
            </wp:positionH>
            <wp:positionV relativeFrom="page">
              <wp:posOffset>2923589</wp:posOffset>
            </wp:positionV>
            <wp:extent cx="981075" cy="1847850"/>
            <wp:effectExtent l="0" t="0" r="9525" b="0"/>
            <wp:wrapSquare wrapText="bothSides"/>
            <wp:docPr id="9" name="Picture 9" descr="26 Stick people ideas | stick figures, stick figure drawing, easy draw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6 Stick people ideas | stick figures, stick figure drawing, easy drawings"/>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81075" cy="1847850"/>
                    </a:xfrm>
                    <a:prstGeom prst="rect">
                      <a:avLst/>
                    </a:prstGeom>
                    <a:noFill/>
                    <a:ln>
                      <a:noFill/>
                    </a:ln>
                  </pic:spPr>
                </pic:pic>
              </a:graphicData>
            </a:graphic>
          </wp:anchor>
        </w:drawing>
      </w:r>
    </w:p>
    <w:p w14:paraId="633D97F9" w14:textId="5802C6DD" w:rsidR="00136293" w:rsidRPr="00B0285B" w:rsidRDefault="00136293" w:rsidP="00136293">
      <w:pPr>
        <w:spacing w:after="160" w:line="259" w:lineRule="auto"/>
        <w:rPr>
          <w:rFonts w:eastAsia="Times New Roman" w:cs="Times New Roman"/>
          <w:b/>
          <w:bCs/>
          <w:color w:val="FF0000"/>
          <w:sz w:val="28"/>
          <w:szCs w:val="28"/>
          <w:highlight w:val="yellow"/>
        </w:rPr>
      </w:pPr>
    </w:p>
    <w:p w14:paraId="4CFC0FB6" w14:textId="2394367A" w:rsidR="00136293" w:rsidRPr="00B0285B" w:rsidRDefault="00136293" w:rsidP="00136293">
      <w:pPr>
        <w:spacing w:after="160" w:line="259" w:lineRule="auto"/>
        <w:rPr>
          <w:rFonts w:eastAsia="Times New Roman" w:cs="Times New Roman"/>
          <w:b/>
          <w:bCs/>
          <w:color w:val="FF0000"/>
          <w:sz w:val="28"/>
          <w:szCs w:val="28"/>
          <w:highlight w:val="yellow"/>
        </w:rPr>
      </w:pPr>
    </w:p>
    <w:p w14:paraId="7CF3944D" w14:textId="3EA96F39" w:rsidR="00136293" w:rsidRPr="00B0285B" w:rsidRDefault="00136293" w:rsidP="00136293">
      <w:pPr>
        <w:spacing w:after="160" w:line="259" w:lineRule="auto"/>
        <w:rPr>
          <w:rFonts w:eastAsia="Times New Roman" w:cs="Times New Roman"/>
          <w:b/>
          <w:bCs/>
          <w:color w:val="FF0000"/>
          <w:sz w:val="28"/>
          <w:szCs w:val="28"/>
          <w:highlight w:val="yellow"/>
        </w:rPr>
      </w:pPr>
    </w:p>
    <w:p w14:paraId="278D505A" w14:textId="77777777" w:rsidR="00136293" w:rsidRPr="00B0285B" w:rsidRDefault="00136293" w:rsidP="00136293">
      <w:pPr>
        <w:spacing w:after="160" w:line="259" w:lineRule="auto"/>
        <w:rPr>
          <w:rFonts w:eastAsia="Times New Roman" w:cs="Times New Roman"/>
          <w:b/>
          <w:bCs/>
          <w:color w:val="FF0000"/>
          <w:sz w:val="28"/>
          <w:szCs w:val="28"/>
          <w:highlight w:val="yellow"/>
        </w:rPr>
      </w:pPr>
    </w:p>
    <w:p w14:paraId="73504244" w14:textId="77777777" w:rsidR="00136293" w:rsidRPr="00B0285B" w:rsidRDefault="00136293" w:rsidP="00136293">
      <w:pPr>
        <w:spacing w:after="160" w:line="259" w:lineRule="auto"/>
        <w:rPr>
          <w:rFonts w:eastAsia="Times New Roman" w:cs="Times New Roman"/>
          <w:b/>
          <w:bCs/>
          <w:color w:val="FF0000"/>
          <w:sz w:val="28"/>
          <w:szCs w:val="28"/>
          <w:highlight w:val="yellow"/>
        </w:rPr>
      </w:pPr>
    </w:p>
    <w:p w14:paraId="73918791" w14:textId="77777777" w:rsidR="00136293" w:rsidRPr="00B0285B" w:rsidRDefault="00136293" w:rsidP="00136293">
      <w:pPr>
        <w:spacing w:after="160" w:line="259" w:lineRule="auto"/>
        <w:rPr>
          <w:rFonts w:eastAsia="Times New Roman" w:cs="Times New Roman"/>
          <w:b/>
          <w:bCs/>
          <w:color w:val="FF0000"/>
          <w:sz w:val="28"/>
          <w:szCs w:val="28"/>
          <w:highlight w:val="yellow"/>
        </w:rPr>
      </w:pPr>
    </w:p>
    <w:p w14:paraId="690B2608" w14:textId="430A0C95" w:rsidR="00136293" w:rsidRPr="00B0285B" w:rsidRDefault="00136293" w:rsidP="00136293">
      <w:pPr>
        <w:spacing w:after="160" w:line="259" w:lineRule="auto"/>
        <w:rPr>
          <w:rFonts w:eastAsia="Times New Roman" w:cs="Times New Roman"/>
          <w:color w:val="FF0000"/>
          <w:sz w:val="28"/>
          <w:szCs w:val="28"/>
          <w:highlight w:val="yellow"/>
        </w:rPr>
      </w:pPr>
      <w:r w:rsidRPr="00B0285B">
        <w:rPr>
          <w:rFonts w:eastAsia="Times New Roman" w:cs="Times New Roman"/>
          <w:b/>
          <w:bCs/>
          <w:color w:val="FF0000"/>
          <w:sz w:val="28"/>
          <w:szCs w:val="28"/>
          <w:highlight w:val="yellow"/>
        </w:rPr>
        <w:t>Redacted:</w:t>
      </w:r>
      <w:r w:rsidRPr="00B0285B">
        <w:rPr>
          <w:rFonts w:eastAsia="Times New Roman" w:cs="Times New Roman"/>
          <w:color w:val="FF0000"/>
          <w:sz w:val="28"/>
          <w:szCs w:val="28"/>
          <w:highlight w:val="yellow"/>
        </w:rPr>
        <w:t xml:space="preserve"> </w:t>
      </w:r>
    </w:p>
    <w:p w14:paraId="6BBF0082" w14:textId="77777777" w:rsidR="00136293" w:rsidRPr="00B0285B" w:rsidRDefault="00136293" w:rsidP="00136293">
      <w:pPr>
        <w:spacing w:after="160" w:line="259" w:lineRule="auto"/>
        <w:rPr>
          <w:rFonts w:eastAsia="Times New Roman" w:cs="Times New Roman"/>
          <w:color w:val="FF0000"/>
          <w:sz w:val="28"/>
          <w:szCs w:val="28"/>
          <w:highlight w:val="yellow"/>
        </w:rPr>
      </w:pPr>
      <w:r w:rsidRPr="00B0285B">
        <w:rPr>
          <w:rFonts w:eastAsia="Times New Roman" w:cs="Times New Roman"/>
          <w:color w:val="FF0000"/>
          <w:sz w:val="28"/>
          <w:szCs w:val="28"/>
          <w:highlight w:val="yellow"/>
        </w:rPr>
        <w:t>Company Team Introduction:</w:t>
      </w:r>
    </w:p>
    <w:p w14:paraId="198361E2" w14:textId="29BC0B55" w:rsidR="00136293" w:rsidRPr="00756D44" w:rsidRDefault="00136293" w:rsidP="00136293">
      <w:pPr>
        <w:spacing w:after="160" w:line="259" w:lineRule="auto"/>
        <w:rPr>
          <w:rFonts w:eastAsia="Times New Roman" w:cs="Times New Roman"/>
          <w:b/>
          <w:bCs/>
          <w:color w:val="FF0000"/>
          <w:sz w:val="28"/>
          <w:szCs w:val="28"/>
          <w:u w:val="single"/>
        </w:rPr>
      </w:pPr>
      <w:r w:rsidRPr="00756D44">
        <w:rPr>
          <w:rFonts w:ascii="Calibri" w:eastAsia="Times New Roman" w:hAnsi="Calibri" w:cs="Times New Roman"/>
          <w:color w:val="FF0000"/>
          <w:shd w:val="clear" w:color="auto" w:fill="000000" w:themeFill="text1"/>
        </w:rPr>
        <w:t xml:space="preserve">  </w:t>
      </w:r>
      <w:r w:rsidR="00FC6309" w:rsidRPr="00756D44">
        <w:rPr>
          <w:rFonts w:ascii="Calibri" w:eastAsia="Times New Roman" w:hAnsi="Calibri" w:cs="Times New Roman"/>
          <w:color w:val="000000" w:themeColor="text1"/>
          <w:shd w:val="clear" w:color="auto" w:fill="000000" w:themeFill="text1"/>
        </w:rPr>
        <w:t>Sa</w:t>
      </w:r>
      <w:r w:rsidRPr="00756D44">
        <w:rPr>
          <w:rFonts w:ascii="Calibri" w:eastAsia="Times New Roman" w:hAnsi="Calibri" w:cs="Times New Roman"/>
          <w:color w:val="000000" w:themeColor="text1"/>
          <w:shd w:val="clear" w:color="auto" w:fill="000000" w:themeFill="text1"/>
        </w:rPr>
        <w:t>lly M. Jean</w:t>
      </w:r>
      <w:r w:rsidRPr="00756D44">
        <w:rPr>
          <w:rFonts w:ascii="Calibri" w:eastAsia="Times New Roman" w:hAnsi="Calibri" w:cs="Times New Roman"/>
          <w:color w:val="FF0000"/>
          <w:shd w:val="clear" w:color="auto" w:fill="000000" w:themeFill="text1"/>
        </w:rPr>
        <w:tab/>
      </w:r>
      <w:r w:rsidRPr="00756D44">
        <w:rPr>
          <w:rFonts w:ascii="Calibri" w:eastAsia="Times New Roman" w:hAnsi="Calibri" w:cs="Times New Roman"/>
          <w:color w:val="FF0000"/>
        </w:rPr>
        <w:tab/>
      </w:r>
      <w:r w:rsidRPr="00756D44">
        <w:rPr>
          <w:rFonts w:ascii="Calibri" w:eastAsia="Times New Roman" w:hAnsi="Calibri" w:cs="Times New Roman"/>
          <w:color w:val="000000" w:themeColor="text1"/>
          <w:shd w:val="clear" w:color="auto" w:fill="000000" w:themeFill="text1"/>
        </w:rPr>
        <w:t xml:space="preserve">           Mike Smiley</w:t>
      </w:r>
      <w:r w:rsidRPr="00756D44">
        <w:rPr>
          <w:rFonts w:ascii="Calibri" w:eastAsia="Times New Roman" w:hAnsi="Calibri" w:cs="Times New Roman"/>
          <w:color w:val="000000" w:themeColor="text1"/>
        </w:rPr>
        <w:tab/>
      </w:r>
      <w:r w:rsidRPr="00756D44">
        <w:rPr>
          <w:rFonts w:ascii="Calibri" w:eastAsia="Times New Roman" w:hAnsi="Calibri" w:cs="Times New Roman"/>
          <w:color w:val="000000" w:themeColor="text1"/>
        </w:rPr>
        <w:tab/>
      </w:r>
      <w:r w:rsidRPr="00756D44">
        <w:rPr>
          <w:rFonts w:ascii="Calibri" w:eastAsia="Times New Roman" w:hAnsi="Calibri" w:cs="Times New Roman"/>
          <w:color w:val="000000" w:themeColor="text1"/>
          <w:shd w:val="clear" w:color="auto" w:fill="000000" w:themeFill="text1"/>
        </w:rPr>
        <w:t>James Bond</w:t>
      </w:r>
    </w:p>
    <w:p w14:paraId="604EC8E2" w14:textId="52AE7F48" w:rsidR="00136293" w:rsidRDefault="00136293" w:rsidP="00136293">
      <w:pPr>
        <w:tabs>
          <w:tab w:val="left" w:pos="1440"/>
        </w:tabs>
        <w:spacing w:after="100" w:afterAutospacing="1"/>
        <w:ind w:left="720"/>
        <w:jc w:val="center"/>
        <w:outlineLvl w:val="0"/>
        <w:rPr>
          <w:rFonts w:eastAsia="Times New Roman" w:cs="Times New Roman"/>
          <w:b/>
          <w:bCs/>
          <w:color w:val="FF0000"/>
          <w:sz w:val="28"/>
          <w:szCs w:val="28"/>
          <w:u w:val="single"/>
        </w:rPr>
      </w:pPr>
      <w:bookmarkStart w:id="233" w:name="_Toc144814976"/>
      <w:bookmarkEnd w:id="228"/>
      <w:r w:rsidRPr="00B0285B">
        <w:rPr>
          <w:rFonts w:ascii="Calibri" w:eastAsia="Times New Roman" w:hAnsi="Calibri" w:cs="Times New Roman"/>
          <w:noProof/>
          <w:highlight w:val="yellow"/>
        </w:rPr>
        <w:drawing>
          <wp:anchor distT="0" distB="0" distL="114300" distR="114300" simplePos="0" relativeHeight="251658248" behindDoc="0" locked="0" layoutInCell="1" allowOverlap="1" wp14:anchorId="01E380C3" wp14:editId="25710A47">
            <wp:simplePos x="0" y="0"/>
            <wp:positionH relativeFrom="column">
              <wp:posOffset>2788285</wp:posOffset>
            </wp:positionH>
            <wp:positionV relativeFrom="page">
              <wp:posOffset>6677660</wp:posOffset>
            </wp:positionV>
            <wp:extent cx="1676400" cy="1200150"/>
            <wp:effectExtent l="0" t="9525" r="9525" b="9525"/>
            <wp:wrapSquare wrapText="bothSides"/>
            <wp:docPr id="4" name="Picture 4" descr="Shape, rectangle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ape, rectangleDescription automatically generated"/>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rot="-5400000">
                      <a:off x="0" y="0"/>
                      <a:ext cx="1676400" cy="1200150"/>
                    </a:xfrm>
                    <a:prstGeom prst="rect">
                      <a:avLst/>
                    </a:prstGeom>
                    <a:noFill/>
                    <a:ln>
                      <a:noFill/>
                    </a:ln>
                  </pic:spPr>
                </pic:pic>
              </a:graphicData>
            </a:graphic>
          </wp:anchor>
        </w:drawing>
      </w:r>
      <w:r w:rsidRPr="00B0285B">
        <w:rPr>
          <w:rFonts w:ascii="Calibri" w:eastAsia="Times New Roman" w:hAnsi="Calibri" w:cs="Times New Roman"/>
          <w:noProof/>
          <w:highlight w:val="yellow"/>
        </w:rPr>
        <w:drawing>
          <wp:anchor distT="0" distB="0" distL="114300" distR="114300" simplePos="0" relativeHeight="251658247" behindDoc="0" locked="0" layoutInCell="1" allowOverlap="1" wp14:anchorId="20817360" wp14:editId="774FDB95">
            <wp:simplePos x="0" y="0"/>
            <wp:positionH relativeFrom="column">
              <wp:posOffset>1188085</wp:posOffset>
            </wp:positionH>
            <wp:positionV relativeFrom="page">
              <wp:posOffset>6717665</wp:posOffset>
            </wp:positionV>
            <wp:extent cx="1724025" cy="1200150"/>
            <wp:effectExtent l="0" t="4762" r="4762" b="4763"/>
            <wp:wrapSquare wrapText="bothSides"/>
            <wp:docPr id="5" name="Picture 5" descr="Shape, rectangle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hape, rectangleDescription automatically generated"/>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rot="-5400000">
                      <a:off x="0" y="0"/>
                      <a:ext cx="1724025" cy="1200150"/>
                    </a:xfrm>
                    <a:prstGeom prst="rect">
                      <a:avLst/>
                    </a:prstGeom>
                    <a:noFill/>
                    <a:ln>
                      <a:noFill/>
                    </a:ln>
                  </pic:spPr>
                </pic:pic>
              </a:graphicData>
            </a:graphic>
          </wp:anchor>
        </w:drawing>
      </w:r>
      <w:r w:rsidRPr="00B0285B">
        <w:rPr>
          <w:rFonts w:ascii="Calibri" w:eastAsia="Times New Roman" w:hAnsi="Calibri" w:cs="Times New Roman"/>
          <w:noProof/>
          <w:highlight w:val="yellow"/>
        </w:rPr>
        <w:drawing>
          <wp:anchor distT="0" distB="0" distL="114300" distR="114300" simplePos="0" relativeHeight="251658246" behindDoc="0" locked="0" layoutInCell="1" allowOverlap="1" wp14:anchorId="5E1013BF" wp14:editId="3C4FE08B">
            <wp:simplePos x="0" y="0"/>
            <wp:positionH relativeFrom="margin">
              <wp:posOffset>-384175</wp:posOffset>
            </wp:positionH>
            <wp:positionV relativeFrom="page">
              <wp:posOffset>6609080</wp:posOffset>
            </wp:positionV>
            <wp:extent cx="1714500" cy="1200150"/>
            <wp:effectExtent l="0" t="9525" r="9525" b="9525"/>
            <wp:wrapSquare wrapText="bothSides"/>
            <wp:docPr id="6" name="Picture 6" descr="Shape, rectangle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hape, rectangleDescription automatically generated"/>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rot="-5400000">
                      <a:off x="0" y="0"/>
                      <a:ext cx="1714500" cy="1200150"/>
                    </a:xfrm>
                    <a:prstGeom prst="rect">
                      <a:avLst/>
                    </a:prstGeom>
                    <a:noFill/>
                    <a:ln>
                      <a:noFill/>
                    </a:ln>
                  </pic:spPr>
                </pic:pic>
              </a:graphicData>
            </a:graphic>
          </wp:anchor>
        </w:drawing>
      </w:r>
      <w:bookmarkEnd w:id="233"/>
    </w:p>
    <w:p w14:paraId="0B55E0A0" w14:textId="78970A13" w:rsidR="00573E50" w:rsidRPr="00573E50" w:rsidRDefault="00573E50" w:rsidP="00573E50">
      <w:pPr>
        <w:rPr>
          <w:rFonts w:eastAsia="Times New Roman" w:cs="Times New Roman"/>
          <w:sz w:val="28"/>
          <w:szCs w:val="28"/>
        </w:rPr>
      </w:pPr>
    </w:p>
    <w:p w14:paraId="556A84B2" w14:textId="72717C00" w:rsidR="00573E50" w:rsidRPr="00573E50" w:rsidRDefault="00573E50" w:rsidP="00573E50">
      <w:pPr>
        <w:rPr>
          <w:rFonts w:eastAsia="Times New Roman" w:cs="Times New Roman"/>
          <w:sz w:val="28"/>
          <w:szCs w:val="28"/>
        </w:rPr>
      </w:pPr>
    </w:p>
    <w:p w14:paraId="06AEF5F4" w14:textId="011E3F20" w:rsidR="00573E50" w:rsidRPr="00573E50" w:rsidRDefault="00573E50" w:rsidP="00573E50">
      <w:pPr>
        <w:rPr>
          <w:rFonts w:eastAsia="Times New Roman" w:cs="Times New Roman"/>
          <w:sz w:val="28"/>
          <w:szCs w:val="28"/>
        </w:rPr>
      </w:pPr>
    </w:p>
    <w:p w14:paraId="00686BEC" w14:textId="4100E02D" w:rsidR="00573E50" w:rsidRPr="00573E50" w:rsidRDefault="00573E50" w:rsidP="00573E50">
      <w:pPr>
        <w:rPr>
          <w:rFonts w:eastAsia="Times New Roman" w:cs="Times New Roman"/>
          <w:sz w:val="28"/>
          <w:szCs w:val="28"/>
        </w:rPr>
      </w:pPr>
    </w:p>
    <w:p w14:paraId="59A50077" w14:textId="2A0FA8B4" w:rsidR="00573E50" w:rsidRPr="00573E50" w:rsidRDefault="00573E50" w:rsidP="00573E50">
      <w:pPr>
        <w:rPr>
          <w:rFonts w:eastAsia="Times New Roman" w:cs="Times New Roman"/>
          <w:sz w:val="28"/>
          <w:szCs w:val="28"/>
        </w:rPr>
      </w:pPr>
    </w:p>
    <w:p w14:paraId="35C7C234" w14:textId="4B72234D" w:rsidR="00573E50" w:rsidRDefault="00573E50" w:rsidP="00573E50">
      <w:pPr>
        <w:rPr>
          <w:rFonts w:eastAsia="Times New Roman" w:cs="Times New Roman"/>
          <w:b/>
          <w:bCs/>
          <w:color w:val="FF0000"/>
          <w:sz w:val="28"/>
          <w:szCs w:val="28"/>
          <w:u w:val="single"/>
        </w:rPr>
      </w:pPr>
    </w:p>
    <w:p w14:paraId="74C115B7" w14:textId="58BA09C5" w:rsidR="00573E50" w:rsidRDefault="00573E50" w:rsidP="00573E50">
      <w:pPr>
        <w:tabs>
          <w:tab w:val="left" w:pos="1390"/>
        </w:tabs>
        <w:rPr>
          <w:rFonts w:eastAsia="Times New Roman" w:cs="Times New Roman"/>
          <w:sz w:val="28"/>
          <w:szCs w:val="28"/>
        </w:rPr>
      </w:pPr>
      <w:r>
        <w:rPr>
          <w:rFonts w:eastAsia="Times New Roman" w:cs="Times New Roman"/>
          <w:sz w:val="28"/>
          <w:szCs w:val="28"/>
        </w:rPr>
        <w:tab/>
      </w:r>
    </w:p>
    <w:p w14:paraId="7415B39D" w14:textId="7F988132" w:rsidR="00573E50" w:rsidRDefault="00573E50" w:rsidP="00573E50">
      <w:pPr>
        <w:tabs>
          <w:tab w:val="left" w:pos="1390"/>
        </w:tabs>
        <w:rPr>
          <w:rFonts w:eastAsia="Times New Roman" w:cs="Times New Roman"/>
          <w:sz w:val="28"/>
          <w:szCs w:val="28"/>
        </w:rPr>
      </w:pPr>
    </w:p>
    <w:p w14:paraId="18A1626A" w14:textId="02492ABE" w:rsidR="00573E50" w:rsidRDefault="00573E50" w:rsidP="00573E50">
      <w:pPr>
        <w:tabs>
          <w:tab w:val="left" w:pos="1390"/>
        </w:tabs>
        <w:rPr>
          <w:rFonts w:eastAsia="Times New Roman" w:cs="Times New Roman"/>
          <w:sz w:val="28"/>
          <w:szCs w:val="28"/>
        </w:rPr>
      </w:pPr>
    </w:p>
    <w:p w14:paraId="4BF97145" w14:textId="3B7B5164" w:rsidR="00573E50" w:rsidRDefault="00573E50" w:rsidP="00573E50">
      <w:pPr>
        <w:tabs>
          <w:tab w:val="left" w:pos="1390"/>
        </w:tabs>
        <w:rPr>
          <w:rFonts w:eastAsia="Times New Roman" w:cs="Times New Roman"/>
          <w:sz w:val="28"/>
          <w:szCs w:val="28"/>
        </w:rPr>
      </w:pPr>
    </w:p>
    <w:p w14:paraId="4B6C7AD0" w14:textId="19C1E33D" w:rsidR="00573E50" w:rsidRDefault="00573E50" w:rsidP="00573E50">
      <w:pPr>
        <w:tabs>
          <w:tab w:val="left" w:pos="1440"/>
        </w:tabs>
        <w:spacing w:after="100" w:afterAutospacing="1"/>
        <w:ind w:left="720"/>
        <w:jc w:val="center"/>
        <w:outlineLvl w:val="0"/>
        <w:rPr>
          <w:rFonts w:eastAsia="Times New Roman" w:cs="Times New Roman"/>
          <w:b/>
          <w:bCs/>
          <w:color w:val="0070C0"/>
          <w:sz w:val="28"/>
          <w:szCs w:val="28"/>
          <w:u w:val="single"/>
        </w:rPr>
      </w:pPr>
      <w:bookmarkStart w:id="234" w:name="_Toc144814977"/>
      <w:r>
        <w:rPr>
          <w:rFonts w:eastAsia="Times New Roman" w:cs="Times New Roman"/>
          <w:b/>
          <w:bCs/>
          <w:color w:val="0070C0"/>
          <w:sz w:val="28"/>
          <w:szCs w:val="28"/>
          <w:u w:val="single"/>
        </w:rPr>
        <w:lastRenderedPageBreak/>
        <w:t xml:space="preserve">Mississippi Accountability And </w:t>
      </w:r>
      <w:proofErr w:type="gramStart"/>
      <w:r>
        <w:rPr>
          <w:rFonts w:eastAsia="Times New Roman" w:cs="Times New Roman"/>
          <w:b/>
          <w:bCs/>
          <w:color w:val="0070C0"/>
          <w:sz w:val="28"/>
          <w:szCs w:val="28"/>
          <w:u w:val="single"/>
        </w:rPr>
        <w:t>Governmental  Information</w:t>
      </w:r>
      <w:proofErr w:type="gramEnd"/>
      <w:r>
        <w:rPr>
          <w:rFonts w:eastAsia="Times New Roman" w:cs="Times New Roman"/>
          <w:b/>
          <w:bCs/>
          <w:color w:val="0070C0"/>
          <w:sz w:val="28"/>
          <w:szCs w:val="28"/>
          <w:u w:val="single"/>
        </w:rPr>
        <w:t xml:space="preserve"> Collaboration (MAGIC) Submission of the </w:t>
      </w:r>
      <w:r w:rsidR="00B42ECB">
        <w:rPr>
          <w:rFonts w:eastAsia="Times New Roman" w:cs="Times New Roman"/>
          <w:b/>
          <w:bCs/>
          <w:color w:val="0070C0"/>
          <w:sz w:val="28"/>
          <w:szCs w:val="28"/>
          <w:u w:val="single"/>
        </w:rPr>
        <w:t>Packet</w:t>
      </w:r>
      <w:r>
        <w:rPr>
          <w:rFonts w:eastAsia="Times New Roman" w:cs="Times New Roman"/>
          <w:b/>
          <w:bCs/>
          <w:color w:val="0070C0"/>
          <w:sz w:val="28"/>
          <w:szCs w:val="28"/>
          <w:u w:val="single"/>
        </w:rPr>
        <w:t xml:space="preserve"> Instructions</w:t>
      </w:r>
      <w:bookmarkEnd w:id="234"/>
    </w:p>
    <w:p w14:paraId="1BB05D66" w14:textId="77777777" w:rsidR="00573E50" w:rsidRDefault="00362E25" w:rsidP="00573E50">
      <w:pPr>
        <w:pStyle w:val="ListParagraph"/>
        <w:spacing w:line="240" w:lineRule="auto"/>
        <w:jc w:val="center"/>
        <w:rPr>
          <w:rStyle w:val="Hyperlink"/>
        </w:rPr>
      </w:pPr>
      <w:hyperlink r:id="rId45" w:history="1">
        <w:r w:rsidR="00573E50">
          <w:rPr>
            <w:rStyle w:val="Hyperlink"/>
          </w:rPr>
          <w:t>DFA: Mississippi Suppliers (Vendors) (ms.gov)</w:t>
        </w:r>
      </w:hyperlink>
    </w:p>
    <w:p w14:paraId="57FBD1BE" w14:textId="77777777" w:rsidR="00573E50" w:rsidRDefault="00573E50" w:rsidP="00573E50">
      <w:pPr>
        <w:pStyle w:val="ListParagraph"/>
        <w:spacing w:line="240" w:lineRule="auto"/>
        <w:jc w:val="center"/>
        <w:rPr>
          <w:rStyle w:val="Hyperlink"/>
        </w:rPr>
      </w:pPr>
    </w:p>
    <w:p w14:paraId="72AA4EFF" w14:textId="77777777" w:rsidR="00573E50" w:rsidRDefault="00573E50" w:rsidP="00573E50">
      <w:pPr>
        <w:pStyle w:val="ListParagraph"/>
        <w:spacing w:line="240" w:lineRule="auto"/>
        <w:jc w:val="both"/>
        <w:rPr>
          <w:rFonts w:ascii="Arial" w:hAnsi="Arial" w:cs="Arial"/>
          <w:i/>
          <w:iCs/>
          <w:color w:val="000000"/>
          <w:sz w:val="23"/>
          <w:szCs w:val="23"/>
          <w:shd w:val="clear" w:color="auto" w:fill="FFFFFF"/>
        </w:rPr>
      </w:pPr>
    </w:p>
    <w:p w14:paraId="0AA578D6" w14:textId="08B2815C" w:rsidR="00573E50" w:rsidRPr="00EA2EBE" w:rsidRDefault="00B42ECB" w:rsidP="00573E50">
      <w:pPr>
        <w:ind w:left="90"/>
        <w:jc w:val="both"/>
        <w:rPr>
          <w:i/>
          <w:iCs/>
        </w:rPr>
      </w:pPr>
      <w:r>
        <w:rPr>
          <w:i/>
          <w:iCs/>
        </w:rPr>
        <w:t>Packet</w:t>
      </w:r>
      <w:r w:rsidR="00573E50" w:rsidRPr="00EA2EBE">
        <w:rPr>
          <w:i/>
          <w:iCs/>
        </w:rPr>
        <w:t>s shall be submitted in the Mississippi Accountability Governmental Information Collaboration System (MAGIC). Please visit and register at DFA: Mississippi Suppliers (Vendors) (ms.gov). If assistance is required, contact MASH help desk at 601-359-1343</w:t>
      </w:r>
      <w:r w:rsidR="00573E50" w:rsidRPr="00EF377A">
        <w:rPr>
          <w:i/>
          <w:iCs/>
        </w:rPr>
        <w:t xml:space="preserve"> </w:t>
      </w:r>
      <w:r w:rsidR="00573E50">
        <w:rPr>
          <w:i/>
          <w:iCs/>
        </w:rPr>
        <w:t xml:space="preserve">or email </w:t>
      </w:r>
      <w:r w:rsidR="00573E50" w:rsidRPr="00382FCD">
        <w:rPr>
          <w:i/>
          <w:iCs/>
        </w:rPr>
        <w:t>mash</w:t>
      </w:r>
      <w:r w:rsidR="00573E50">
        <w:rPr>
          <w:i/>
          <w:iCs/>
        </w:rPr>
        <w:t xml:space="preserve"> at </w:t>
      </w:r>
      <w:r w:rsidR="00573E50" w:rsidRPr="00382FCD">
        <w:rPr>
          <w:i/>
          <w:iCs/>
        </w:rPr>
        <w:t xml:space="preserve"> </w:t>
      </w:r>
      <w:hyperlink r:id="rId46" w:history="1">
        <w:r w:rsidR="00573E50" w:rsidRPr="00A16F06">
          <w:rPr>
            <w:rStyle w:val="Hyperlink"/>
            <w:i/>
            <w:iCs/>
          </w:rPr>
          <w:t>mash@dfa.ms.gov</w:t>
        </w:r>
      </w:hyperlink>
      <w:r w:rsidR="00573E50" w:rsidRPr="00EA2EBE">
        <w:rPr>
          <w:i/>
          <w:iCs/>
        </w:rPr>
        <w:t xml:space="preserve"> at least </w:t>
      </w:r>
      <w:r w:rsidR="00573E50">
        <w:rPr>
          <w:i/>
          <w:iCs/>
        </w:rPr>
        <w:t>72</w:t>
      </w:r>
      <w:r w:rsidR="00573E50" w:rsidRPr="00EA2EBE">
        <w:rPr>
          <w:i/>
          <w:iCs/>
        </w:rPr>
        <w:t xml:space="preserve"> hours in advance of the due date for submission. </w:t>
      </w:r>
      <w:r>
        <w:rPr>
          <w:i/>
          <w:iCs/>
        </w:rPr>
        <w:t>Packet</w:t>
      </w:r>
      <w:r w:rsidR="00573E50" w:rsidRPr="00EA2EBE">
        <w:rPr>
          <w:i/>
          <w:iCs/>
        </w:rPr>
        <w:t>s received after the time designated in the solicitation shall be considered late and shall not be considered for award.</w:t>
      </w:r>
    </w:p>
    <w:p w14:paraId="04EE3456" w14:textId="77777777" w:rsidR="00573E50" w:rsidRPr="00573E50" w:rsidRDefault="00573E50" w:rsidP="00573E50">
      <w:pPr>
        <w:tabs>
          <w:tab w:val="left" w:pos="1390"/>
        </w:tabs>
        <w:rPr>
          <w:rFonts w:eastAsia="Times New Roman" w:cs="Times New Roman"/>
          <w:sz w:val="28"/>
          <w:szCs w:val="28"/>
        </w:rPr>
      </w:pPr>
    </w:p>
    <w:sectPr w:rsidR="00573E50" w:rsidRPr="00573E50" w:rsidSect="00EA2B84">
      <w:pgSz w:w="12240" w:h="15840"/>
      <w:pgMar w:top="173" w:right="864" w:bottom="-864" w:left="72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8A6C7" w14:textId="77777777" w:rsidR="00F9361D" w:rsidRDefault="00F9361D" w:rsidP="00772488">
      <w:r>
        <w:separator/>
      </w:r>
    </w:p>
  </w:endnote>
  <w:endnote w:type="continuationSeparator" w:id="0">
    <w:p w14:paraId="3136A535" w14:textId="77777777" w:rsidR="00F9361D" w:rsidRDefault="00F9361D" w:rsidP="00772488">
      <w:r>
        <w:continuationSeparator/>
      </w:r>
    </w:p>
  </w:endnote>
  <w:endnote w:type="continuationNotice" w:id="1">
    <w:p w14:paraId="1C454FBE" w14:textId="77777777" w:rsidR="00F9361D" w:rsidRDefault="00F9361D" w:rsidP="007724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Times New Roman TUR">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161532"/>
      <w:docPartObj>
        <w:docPartGallery w:val="Page Numbers (Bottom of Page)"/>
        <w:docPartUnique/>
      </w:docPartObj>
    </w:sdtPr>
    <w:sdtEndPr>
      <w:rPr>
        <w:noProof/>
      </w:rPr>
    </w:sdtEndPr>
    <w:sdtContent>
      <w:p w14:paraId="387770AD" w14:textId="3163EF16" w:rsidR="008C17BA" w:rsidRDefault="008C17BA" w:rsidP="008C17BA">
        <w:pPr>
          <w:pStyle w:val="Footer"/>
        </w:pPr>
        <w:r>
          <w:tab/>
        </w:r>
        <w:r>
          <w:tab/>
        </w:r>
        <w:r>
          <w:fldChar w:fldCharType="begin"/>
        </w:r>
        <w:r>
          <w:instrText xml:space="preserve"> PAGE   \* MERGEFORMAT </w:instrText>
        </w:r>
        <w:r>
          <w:fldChar w:fldCharType="separate"/>
        </w:r>
        <w:r>
          <w:rPr>
            <w:noProof/>
          </w:rPr>
          <w:t>2</w:t>
        </w:r>
        <w:r>
          <w:rPr>
            <w:noProof/>
          </w:rPr>
          <w:fldChar w:fldCharType="end"/>
        </w:r>
      </w:p>
    </w:sdtContent>
  </w:sdt>
  <w:sdt>
    <w:sdtPr>
      <w:id w:val="-1769616900"/>
      <w:docPartObj>
        <w:docPartGallery w:val="Page Numbers (Top of Page)"/>
        <w:docPartUnique/>
      </w:docPartObj>
    </w:sdtPr>
    <w:sdtEndPr/>
    <w:sdtContent>
      <w:p w14:paraId="32F6CC30" w14:textId="137B45BF" w:rsidR="00FD7C79" w:rsidRPr="005E7374" w:rsidRDefault="00362E25" w:rsidP="00974F9E">
        <w:pPr>
          <w:pStyle w:val="Footer"/>
        </w:pPr>
      </w:p>
    </w:sdtContent>
  </w:sdt>
  <w:p w14:paraId="41041631" w14:textId="77777777" w:rsidR="00FD7C79" w:rsidRPr="00FA72AF" w:rsidRDefault="00FD7C79" w:rsidP="00772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7156F" w14:textId="77777777" w:rsidR="00F9361D" w:rsidRDefault="00F9361D" w:rsidP="00772488">
      <w:r>
        <w:separator/>
      </w:r>
    </w:p>
  </w:footnote>
  <w:footnote w:type="continuationSeparator" w:id="0">
    <w:p w14:paraId="79BEFBF8" w14:textId="77777777" w:rsidR="00F9361D" w:rsidRDefault="00F9361D" w:rsidP="00772488">
      <w:r>
        <w:continuationSeparator/>
      </w:r>
    </w:p>
  </w:footnote>
  <w:footnote w:type="continuationNotice" w:id="1">
    <w:p w14:paraId="48319CFB" w14:textId="77777777" w:rsidR="00F9361D" w:rsidRDefault="00F9361D" w:rsidP="007724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FB411" w14:textId="0CAB0210" w:rsidR="00FD7C79" w:rsidRPr="005E7374" w:rsidRDefault="00FD7C79" w:rsidP="005D718A">
    <w:pPr>
      <w:tabs>
        <w:tab w:val="center" w:pos="4680"/>
        <w:tab w:val="right" w:pos="9360"/>
      </w:tabs>
      <w:jc w:val="center"/>
      <w:rPr>
        <w:rFonts w:eastAsia="Calibri" w:cs="Times New Roman"/>
        <w:b/>
        <w:color w:val="FF0000"/>
        <w:sz w:val="28"/>
        <w:szCs w:val="28"/>
      </w:rPr>
    </w:pPr>
    <w:bookmarkStart w:id="195" w:name="_Hlk7071555"/>
    <w:bookmarkStart w:id="196" w:name="_Hlk7071556"/>
    <w:bookmarkStart w:id="197" w:name="_Hlk7071628"/>
    <w:bookmarkStart w:id="198" w:name="_Hlk7071629"/>
  </w:p>
  <w:bookmarkEnd w:id="195"/>
  <w:bookmarkEnd w:id="196"/>
  <w:bookmarkEnd w:id="197"/>
  <w:bookmarkEnd w:id="198"/>
  <w:p w14:paraId="5E28B757" w14:textId="77777777" w:rsidR="00FD7C79" w:rsidRDefault="00FD7C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E6E09" w14:textId="77777777" w:rsidR="004E4B50" w:rsidRDefault="004E4B50" w:rsidP="00EF53CA">
    <w:pPr>
      <w:pStyle w:val="Header"/>
      <w:jc w:val="right"/>
      <w:rPr>
        <w:sz w:val="16"/>
        <w:szCs w:val="16"/>
      </w:rPr>
    </w:pPr>
  </w:p>
  <w:p w14:paraId="6D597F8C" w14:textId="6E1B0103" w:rsidR="00FD7C79" w:rsidRDefault="00EF53CA" w:rsidP="00EF53CA">
    <w:pPr>
      <w:pStyle w:val="Header"/>
      <w:jc w:val="right"/>
      <w:rPr>
        <w:sz w:val="16"/>
        <w:szCs w:val="16"/>
      </w:rPr>
    </w:pPr>
    <w:r w:rsidRPr="00EF53CA">
      <w:rPr>
        <w:sz w:val="16"/>
        <w:szCs w:val="16"/>
      </w:rPr>
      <w:t xml:space="preserve">Effective Date:  </w:t>
    </w:r>
    <w:r w:rsidR="00F03D6F">
      <w:rPr>
        <w:sz w:val="16"/>
        <w:szCs w:val="16"/>
      </w:rPr>
      <w:t xml:space="preserve">July 01, </w:t>
    </w:r>
    <w:r w:rsidRPr="00EF53CA">
      <w:rPr>
        <w:sz w:val="16"/>
        <w:szCs w:val="16"/>
      </w:rPr>
      <w:t>2021</w:t>
    </w:r>
  </w:p>
  <w:p w14:paraId="1D02B791" w14:textId="726D5ED5" w:rsidR="00827FA4" w:rsidRPr="00EF53CA" w:rsidRDefault="00827FA4" w:rsidP="00EF53CA">
    <w:pPr>
      <w:pStyle w:val="Header"/>
      <w:jc w:val="right"/>
      <w:rPr>
        <w:sz w:val="16"/>
        <w:szCs w:val="16"/>
      </w:rPr>
    </w:pPr>
    <w:r>
      <w:rPr>
        <w:sz w:val="16"/>
        <w:szCs w:val="16"/>
      </w:rPr>
      <w:t xml:space="preserve">Revised </w:t>
    </w:r>
    <w:r w:rsidR="00183563">
      <w:rPr>
        <w:sz w:val="16"/>
        <w:szCs w:val="16"/>
      </w:rPr>
      <w:t>December</w:t>
    </w:r>
    <w:r w:rsidR="00437F5C">
      <w:rPr>
        <w:sz w:val="16"/>
        <w:szCs w:val="16"/>
      </w:rPr>
      <w:t xml:space="preserve"> 8</w:t>
    </w:r>
    <w:r w:rsidR="00576650">
      <w:rPr>
        <w:sz w:val="16"/>
        <w:szCs w:val="16"/>
      </w:rPr>
      <w:t>, 2023</w:t>
    </w:r>
  </w:p>
  <w:p w14:paraId="1D7F09C2" w14:textId="77777777" w:rsidR="00FD7C79" w:rsidRDefault="00FD7C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AFBC4922"/>
    <w:lvl w:ilvl="0">
      <w:start w:val="1"/>
      <w:numFmt w:val="decimal"/>
      <w:pStyle w:val="ListNumber4"/>
      <w:lvlText w:val="%1."/>
      <w:lvlJc w:val="left"/>
      <w:pPr>
        <w:tabs>
          <w:tab w:val="num" w:pos="1440"/>
        </w:tabs>
        <w:ind w:left="1440" w:hanging="360"/>
      </w:pPr>
    </w:lvl>
  </w:abstractNum>
  <w:abstractNum w:abstractNumId="1" w15:restartNumberingAfterBreak="0">
    <w:nsid w:val="FFFFFF88"/>
    <w:multiLevelType w:val="singleLevel"/>
    <w:tmpl w:val="C1E86F58"/>
    <w:lvl w:ilvl="0">
      <w:start w:val="5"/>
      <w:numFmt w:val="decimal"/>
      <w:pStyle w:val="ListNumber"/>
      <w:lvlText w:val="%1."/>
      <w:lvlJc w:val="left"/>
      <w:pPr>
        <w:ind w:left="810" w:hanging="360"/>
      </w:pPr>
      <w:rPr>
        <w:rFonts w:ascii="Times New Roman" w:hAnsi="Times New Roman" w:cs="Times New Roman" w:hint="default"/>
      </w:rPr>
    </w:lvl>
  </w:abstractNum>
  <w:abstractNum w:abstractNumId="2" w15:restartNumberingAfterBreak="0">
    <w:nsid w:val="00000003"/>
    <w:multiLevelType w:val="multilevel"/>
    <w:tmpl w:val="00000000"/>
    <w:lvl w:ilvl="0">
      <w:start w:val="1"/>
      <w:numFmt w:val="decimal"/>
      <w:pStyle w:val="1"/>
      <w:lvlText w:val="%1."/>
      <w:lvlJc w:val="left"/>
      <w:pPr>
        <w:tabs>
          <w:tab w:val="num" w:pos="720"/>
        </w:tabs>
        <w:ind w:left="720" w:hanging="720"/>
      </w:pPr>
      <w:rPr>
        <w:rFonts w:ascii="Times New Roman" w:hAnsi="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4476C"/>
    <w:multiLevelType w:val="singleLevel"/>
    <w:tmpl w:val="6C4C2D16"/>
    <w:lvl w:ilvl="0">
      <w:start w:val="1"/>
      <w:numFmt w:val="decimal"/>
      <w:lvlText w:val="(%1)"/>
      <w:lvlJc w:val="left"/>
      <w:pPr>
        <w:tabs>
          <w:tab w:val="num" w:pos="720"/>
        </w:tabs>
        <w:ind w:left="720" w:hanging="720"/>
      </w:pPr>
    </w:lvl>
  </w:abstractNum>
  <w:abstractNum w:abstractNumId="4" w15:restartNumberingAfterBreak="0">
    <w:nsid w:val="010D6B5A"/>
    <w:multiLevelType w:val="hybridMultilevel"/>
    <w:tmpl w:val="47E482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CB024E"/>
    <w:multiLevelType w:val="singleLevel"/>
    <w:tmpl w:val="F4DC5E3E"/>
    <w:lvl w:ilvl="0">
      <w:start w:val="1"/>
      <w:numFmt w:val="decimal"/>
      <w:lvlText w:val="(%1)"/>
      <w:lvlJc w:val="left"/>
      <w:pPr>
        <w:tabs>
          <w:tab w:val="num" w:pos="720"/>
        </w:tabs>
        <w:ind w:left="720" w:hanging="720"/>
      </w:pPr>
      <w:rPr>
        <w:i w:val="0"/>
      </w:rPr>
    </w:lvl>
  </w:abstractNum>
  <w:abstractNum w:abstractNumId="6" w15:restartNumberingAfterBreak="0">
    <w:nsid w:val="10582782"/>
    <w:multiLevelType w:val="multilevel"/>
    <w:tmpl w:val="958ED4DA"/>
    <w:lvl w:ilvl="0">
      <w:start w:val="1"/>
      <w:numFmt w:val="decimal"/>
      <w:pStyle w:val="Level1"/>
      <w:lvlText w:val="%1."/>
      <w:lvlJc w:val="left"/>
      <w:pPr>
        <w:tabs>
          <w:tab w:val="num" w:pos="720"/>
        </w:tabs>
        <w:ind w:left="720" w:hanging="720"/>
      </w:pPr>
      <w:rPr>
        <w:rFonts w:hint="default"/>
        <w:b w:val="0"/>
      </w:rPr>
    </w:lvl>
    <w:lvl w:ilvl="1">
      <w:start w:val="1"/>
      <w:numFmt w:val="decimal"/>
      <w:lvlText w:val="%1.%2"/>
      <w:lvlJc w:val="left"/>
      <w:pPr>
        <w:tabs>
          <w:tab w:val="num" w:pos="720"/>
        </w:tabs>
        <w:ind w:left="2160" w:hanging="1440"/>
      </w:pPr>
      <w:rPr>
        <w:rFonts w:hint="default"/>
        <w:i w:val="0"/>
      </w:rPr>
    </w:lvl>
    <w:lvl w:ilvl="2">
      <w:start w:val="1"/>
      <w:numFmt w:val="decimal"/>
      <w:lvlText w:val="%1.%2.%3"/>
      <w:lvlJc w:val="left"/>
      <w:pPr>
        <w:tabs>
          <w:tab w:val="num" w:pos="1800"/>
        </w:tabs>
        <w:ind w:left="1800" w:firstLine="0"/>
      </w:pPr>
      <w:rPr>
        <w:rFonts w:hint="default"/>
      </w:rPr>
    </w:lvl>
    <w:lvl w:ilvl="3">
      <w:start w:val="1"/>
      <w:numFmt w:val="decimal"/>
      <w:pStyle w:val="Level4"/>
      <w:lvlText w:val="%1.%2.%3.%4"/>
      <w:lvlJc w:val="left"/>
      <w:pPr>
        <w:tabs>
          <w:tab w:val="num" w:pos="3960"/>
        </w:tabs>
        <w:ind w:left="3960" w:hanging="1080"/>
      </w:pPr>
      <w:rPr>
        <w:rFonts w:hint="default"/>
        <w:sz w:val="24"/>
        <w:szCs w:val="24"/>
      </w:rPr>
    </w:lvl>
    <w:lvl w:ilvl="4">
      <w:start w:val="1"/>
      <w:numFmt w:val="decimal"/>
      <w:pStyle w:val="Level5"/>
      <w:lvlText w:val="%1.%2.%3.%4.%5"/>
      <w:lvlJc w:val="left"/>
      <w:pPr>
        <w:tabs>
          <w:tab w:val="num" w:pos="5040"/>
        </w:tabs>
        <w:ind w:left="5040" w:hanging="1080"/>
      </w:pPr>
      <w:rPr>
        <w:rFonts w:hint="default"/>
      </w:rPr>
    </w:lvl>
    <w:lvl w:ilvl="5">
      <w:start w:val="1"/>
      <w:numFmt w:val="decimal"/>
      <w:pStyle w:val="Level6"/>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7" w15:restartNumberingAfterBreak="0">
    <w:nsid w:val="118B3AB5"/>
    <w:multiLevelType w:val="hybridMultilevel"/>
    <w:tmpl w:val="FA8EB1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B2784A"/>
    <w:multiLevelType w:val="hybridMultilevel"/>
    <w:tmpl w:val="6DDE6626"/>
    <w:lvl w:ilvl="0" w:tplc="362C9CC2">
      <w:start w:val="1"/>
      <w:numFmt w:val="decimal"/>
      <w:lvlText w:val="%1."/>
      <w:lvlJc w:val="left"/>
      <w:pPr>
        <w:ind w:left="1390" w:hanging="360"/>
      </w:pPr>
      <w:rPr>
        <w:rFonts w:ascii="Georgia" w:hAnsi="Georgia" w:hint="default"/>
        <w:b/>
        <w:i w:val="0"/>
        <w:sz w:val="24"/>
      </w:rPr>
    </w:lvl>
    <w:lvl w:ilvl="1" w:tplc="04090019">
      <w:start w:val="1"/>
      <w:numFmt w:val="lowerLetter"/>
      <w:lvlText w:val="%2."/>
      <w:lvlJc w:val="left"/>
      <w:pPr>
        <w:ind w:left="2110" w:hanging="360"/>
      </w:pPr>
      <w:rPr>
        <w:rFonts w:hint="default"/>
        <w:b/>
        <w:i w:val="0"/>
        <w:sz w:val="24"/>
      </w:rPr>
    </w:lvl>
    <w:lvl w:ilvl="2" w:tplc="5DC83750">
      <w:start w:val="40"/>
      <w:numFmt w:val="decimal"/>
      <w:lvlText w:val="%3"/>
      <w:lvlJc w:val="left"/>
      <w:pPr>
        <w:ind w:left="3010" w:hanging="360"/>
      </w:pPr>
      <w:rPr>
        <w:rFonts w:hint="default"/>
      </w:rPr>
    </w:lvl>
    <w:lvl w:ilvl="3" w:tplc="0409000F" w:tentative="1">
      <w:start w:val="1"/>
      <w:numFmt w:val="decimal"/>
      <w:lvlText w:val="%4."/>
      <w:lvlJc w:val="left"/>
      <w:pPr>
        <w:ind w:left="3550" w:hanging="360"/>
      </w:pPr>
    </w:lvl>
    <w:lvl w:ilvl="4" w:tplc="04090019" w:tentative="1">
      <w:start w:val="1"/>
      <w:numFmt w:val="lowerLetter"/>
      <w:lvlText w:val="%5."/>
      <w:lvlJc w:val="left"/>
      <w:pPr>
        <w:ind w:left="4270" w:hanging="360"/>
      </w:pPr>
    </w:lvl>
    <w:lvl w:ilvl="5" w:tplc="0409001B" w:tentative="1">
      <w:start w:val="1"/>
      <w:numFmt w:val="lowerRoman"/>
      <w:lvlText w:val="%6."/>
      <w:lvlJc w:val="right"/>
      <w:pPr>
        <w:ind w:left="4990" w:hanging="180"/>
      </w:pPr>
    </w:lvl>
    <w:lvl w:ilvl="6" w:tplc="0409000F" w:tentative="1">
      <w:start w:val="1"/>
      <w:numFmt w:val="decimal"/>
      <w:lvlText w:val="%7."/>
      <w:lvlJc w:val="left"/>
      <w:pPr>
        <w:ind w:left="5710" w:hanging="360"/>
      </w:pPr>
    </w:lvl>
    <w:lvl w:ilvl="7" w:tplc="04090019" w:tentative="1">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9" w15:restartNumberingAfterBreak="0">
    <w:nsid w:val="19A86C4D"/>
    <w:multiLevelType w:val="hybridMultilevel"/>
    <w:tmpl w:val="0B9A9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1510F9"/>
    <w:multiLevelType w:val="hybridMultilevel"/>
    <w:tmpl w:val="FCF62970"/>
    <w:lvl w:ilvl="0" w:tplc="0409000F">
      <w:start w:val="1"/>
      <w:numFmt w:val="decimal"/>
      <w:lvlText w:val="%1."/>
      <w:lvlJc w:val="left"/>
      <w:pPr>
        <w:ind w:left="1710" w:hanging="360"/>
      </w:pPr>
      <w:rPr>
        <w:rFonts w:hint="default"/>
        <w:b w:val="0"/>
        <w:i w:val="0"/>
        <w:color w:val="auto"/>
        <w:sz w:val="24"/>
        <w:szCs w:val="24"/>
      </w:rPr>
    </w:lvl>
    <w:lvl w:ilvl="1" w:tplc="F0A232F6">
      <w:start w:val="1"/>
      <w:numFmt w:val="lowerLetter"/>
      <w:lvlText w:val="%2."/>
      <w:lvlJc w:val="left"/>
      <w:pPr>
        <w:ind w:left="1440" w:hanging="360"/>
      </w:pPr>
      <w:rPr>
        <w:b w:val="0"/>
      </w:rPr>
    </w:lvl>
    <w:lvl w:ilvl="2" w:tplc="0409001B">
      <w:start w:val="1"/>
      <w:numFmt w:val="lowerRoman"/>
      <w:lvlText w:val="%3."/>
      <w:lvlJc w:val="right"/>
      <w:pPr>
        <w:ind w:left="-900" w:hanging="180"/>
      </w:pPr>
    </w:lvl>
    <w:lvl w:ilvl="3" w:tplc="0409000F" w:tentative="1">
      <w:start w:val="1"/>
      <w:numFmt w:val="decimal"/>
      <w:lvlText w:val="%4."/>
      <w:lvlJc w:val="left"/>
      <w:pPr>
        <w:ind w:left="-180" w:hanging="360"/>
      </w:pPr>
    </w:lvl>
    <w:lvl w:ilvl="4" w:tplc="04090019">
      <w:start w:val="1"/>
      <w:numFmt w:val="lowerLetter"/>
      <w:lvlText w:val="%5."/>
      <w:lvlJc w:val="left"/>
      <w:pPr>
        <w:ind w:left="540" w:hanging="360"/>
      </w:pPr>
    </w:lvl>
    <w:lvl w:ilvl="5" w:tplc="0409001B">
      <w:start w:val="1"/>
      <w:numFmt w:val="lowerRoman"/>
      <w:lvlText w:val="%6."/>
      <w:lvlJc w:val="right"/>
      <w:pPr>
        <w:ind w:left="1260" w:hanging="180"/>
      </w:pPr>
    </w:lvl>
    <w:lvl w:ilvl="6" w:tplc="0409000F" w:tentative="1">
      <w:start w:val="1"/>
      <w:numFmt w:val="decimal"/>
      <w:lvlText w:val="%7."/>
      <w:lvlJc w:val="left"/>
      <w:pPr>
        <w:ind w:left="1980" w:hanging="360"/>
      </w:pPr>
    </w:lvl>
    <w:lvl w:ilvl="7" w:tplc="04090019" w:tentative="1">
      <w:start w:val="1"/>
      <w:numFmt w:val="lowerLetter"/>
      <w:lvlText w:val="%8."/>
      <w:lvlJc w:val="left"/>
      <w:pPr>
        <w:ind w:left="2700" w:hanging="360"/>
      </w:pPr>
    </w:lvl>
    <w:lvl w:ilvl="8" w:tplc="0409001B" w:tentative="1">
      <w:start w:val="1"/>
      <w:numFmt w:val="lowerRoman"/>
      <w:lvlText w:val="%9."/>
      <w:lvlJc w:val="right"/>
      <w:pPr>
        <w:ind w:left="3420" w:hanging="180"/>
      </w:pPr>
    </w:lvl>
  </w:abstractNum>
  <w:abstractNum w:abstractNumId="11" w15:restartNumberingAfterBreak="0">
    <w:nsid w:val="1CBE5F11"/>
    <w:multiLevelType w:val="hybridMultilevel"/>
    <w:tmpl w:val="6F94E042"/>
    <w:lvl w:ilvl="0" w:tplc="BFDE2824">
      <w:start w:val="1"/>
      <w:numFmt w:val="decimal"/>
      <w:pStyle w:val="NumList3"/>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DA578B4"/>
    <w:multiLevelType w:val="hybridMultilevel"/>
    <w:tmpl w:val="2F843B90"/>
    <w:lvl w:ilvl="0" w:tplc="5A0E1CAA">
      <w:start w:val="1"/>
      <w:numFmt w:val="bullet"/>
      <w:pStyle w:val="B1"/>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2704B4"/>
    <w:multiLevelType w:val="hybridMultilevel"/>
    <w:tmpl w:val="382A11BA"/>
    <w:lvl w:ilvl="0" w:tplc="804EA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D93FC7"/>
    <w:multiLevelType w:val="hybridMultilevel"/>
    <w:tmpl w:val="FF8A0C58"/>
    <w:lvl w:ilvl="0" w:tplc="362C9CC2">
      <w:start w:val="1"/>
      <w:numFmt w:val="decimal"/>
      <w:lvlText w:val="%1."/>
      <w:lvlJc w:val="left"/>
      <w:pPr>
        <w:ind w:left="1390" w:hanging="360"/>
      </w:pPr>
      <w:rPr>
        <w:rFonts w:ascii="Georgia" w:hAnsi="Georgia" w:hint="default"/>
        <w:b/>
        <w:i w:val="0"/>
        <w:sz w:val="24"/>
      </w:rPr>
    </w:lvl>
    <w:lvl w:ilvl="1" w:tplc="04090019">
      <w:start w:val="1"/>
      <w:numFmt w:val="lowerLetter"/>
      <w:lvlText w:val="%2."/>
      <w:lvlJc w:val="left"/>
      <w:pPr>
        <w:ind w:left="2110" w:hanging="360"/>
      </w:pPr>
      <w:rPr>
        <w:rFonts w:hint="default"/>
        <w:b/>
        <w:i w:val="0"/>
        <w:sz w:val="24"/>
      </w:rPr>
    </w:lvl>
    <w:lvl w:ilvl="2" w:tplc="0409001B" w:tentative="1">
      <w:start w:val="1"/>
      <w:numFmt w:val="lowerRoman"/>
      <w:lvlText w:val="%3."/>
      <w:lvlJc w:val="right"/>
      <w:pPr>
        <w:ind w:left="2830" w:hanging="180"/>
      </w:pPr>
    </w:lvl>
    <w:lvl w:ilvl="3" w:tplc="0409000F" w:tentative="1">
      <w:start w:val="1"/>
      <w:numFmt w:val="decimal"/>
      <w:lvlText w:val="%4."/>
      <w:lvlJc w:val="left"/>
      <w:pPr>
        <w:ind w:left="3550" w:hanging="360"/>
      </w:pPr>
    </w:lvl>
    <w:lvl w:ilvl="4" w:tplc="04090019" w:tentative="1">
      <w:start w:val="1"/>
      <w:numFmt w:val="lowerLetter"/>
      <w:lvlText w:val="%5."/>
      <w:lvlJc w:val="left"/>
      <w:pPr>
        <w:ind w:left="4270" w:hanging="360"/>
      </w:pPr>
    </w:lvl>
    <w:lvl w:ilvl="5" w:tplc="0409001B" w:tentative="1">
      <w:start w:val="1"/>
      <w:numFmt w:val="lowerRoman"/>
      <w:lvlText w:val="%6."/>
      <w:lvlJc w:val="right"/>
      <w:pPr>
        <w:ind w:left="4990" w:hanging="180"/>
      </w:pPr>
    </w:lvl>
    <w:lvl w:ilvl="6" w:tplc="0409000F" w:tentative="1">
      <w:start w:val="1"/>
      <w:numFmt w:val="decimal"/>
      <w:lvlText w:val="%7."/>
      <w:lvlJc w:val="left"/>
      <w:pPr>
        <w:ind w:left="5710" w:hanging="360"/>
      </w:pPr>
    </w:lvl>
    <w:lvl w:ilvl="7" w:tplc="04090019" w:tentative="1">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15" w15:restartNumberingAfterBreak="0">
    <w:nsid w:val="28F859E5"/>
    <w:multiLevelType w:val="hybridMultilevel"/>
    <w:tmpl w:val="C58E7E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330B76DC"/>
    <w:multiLevelType w:val="hybridMultilevel"/>
    <w:tmpl w:val="36A61096"/>
    <w:lvl w:ilvl="0" w:tplc="362C9CC2">
      <w:start w:val="1"/>
      <w:numFmt w:val="decimal"/>
      <w:lvlText w:val="%1."/>
      <w:lvlJc w:val="left"/>
      <w:pPr>
        <w:ind w:left="1390" w:hanging="360"/>
      </w:pPr>
      <w:rPr>
        <w:rFonts w:ascii="Georgia" w:hAnsi="Georgia" w:hint="default"/>
        <w:b/>
        <w:i w:val="0"/>
        <w:sz w:val="24"/>
      </w:rPr>
    </w:lvl>
    <w:lvl w:ilvl="1" w:tplc="04090019">
      <w:start w:val="1"/>
      <w:numFmt w:val="lowerLetter"/>
      <w:lvlText w:val="%2."/>
      <w:lvlJc w:val="left"/>
      <w:pPr>
        <w:ind w:left="2110" w:hanging="360"/>
      </w:pPr>
      <w:rPr>
        <w:rFonts w:hint="default"/>
        <w:b/>
        <w:i w:val="0"/>
        <w:sz w:val="24"/>
      </w:rPr>
    </w:lvl>
    <w:lvl w:ilvl="2" w:tplc="B7224584">
      <w:start w:val="2"/>
      <w:numFmt w:val="decimal"/>
      <w:lvlText w:val="(%3)"/>
      <w:lvlJc w:val="left"/>
      <w:pPr>
        <w:ind w:left="810" w:hanging="360"/>
      </w:pPr>
      <w:rPr>
        <w:rFonts w:hint="default"/>
      </w:rPr>
    </w:lvl>
    <w:lvl w:ilvl="3" w:tplc="0409000F" w:tentative="1">
      <w:start w:val="1"/>
      <w:numFmt w:val="decimal"/>
      <w:lvlText w:val="%4."/>
      <w:lvlJc w:val="left"/>
      <w:pPr>
        <w:ind w:left="3550" w:hanging="360"/>
      </w:pPr>
    </w:lvl>
    <w:lvl w:ilvl="4" w:tplc="04090019" w:tentative="1">
      <w:start w:val="1"/>
      <w:numFmt w:val="lowerLetter"/>
      <w:lvlText w:val="%5."/>
      <w:lvlJc w:val="left"/>
      <w:pPr>
        <w:ind w:left="4270" w:hanging="360"/>
      </w:pPr>
    </w:lvl>
    <w:lvl w:ilvl="5" w:tplc="0409001B" w:tentative="1">
      <w:start w:val="1"/>
      <w:numFmt w:val="lowerRoman"/>
      <w:lvlText w:val="%6."/>
      <w:lvlJc w:val="right"/>
      <w:pPr>
        <w:ind w:left="4990" w:hanging="180"/>
      </w:pPr>
    </w:lvl>
    <w:lvl w:ilvl="6" w:tplc="0409000F" w:tentative="1">
      <w:start w:val="1"/>
      <w:numFmt w:val="decimal"/>
      <w:lvlText w:val="%7."/>
      <w:lvlJc w:val="left"/>
      <w:pPr>
        <w:ind w:left="5710" w:hanging="360"/>
      </w:pPr>
    </w:lvl>
    <w:lvl w:ilvl="7" w:tplc="04090019" w:tentative="1">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17" w15:restartNumberingAfterBreak="0">
    <w:nsid w:val="39B51C98"/>
    <w:multiLevelType w:val="hybridMultilevel"/>
    <w:tmpl w:val="47DA02B2"/>
    <w:lvl w:ilvl="0" w:tplc="362C9CC2">
      <w:start w:val="1"/>
      <w:numFmt w:val="decimal"/>
      <w:lvlText w:val="%1."/>
      <w:lvlJc w:val="left"/>
      <w:pPr>
        <w:ind w:left="1390" w:hanging="360"/>
      </w:pPr>
      <w:rPr>
        <w:rFonts w:ascii="Georgia" w:hAnsi="Georgia" w:hint="default"/>
        <w:b/>
        <w:i w:val="0"/>
        <w:sz w:val="24"/>
      </w:rPr>
    </w:lvl>
    <w:lvl w:ilvl="1" w:tplc="1ED8BDA8">
      <w:start w:val="1"/>
      <w:numFmt w:val="lowerLetter"/>
      <w:lvlText w:val="%2."/>
      <w:lvlJc w:val="left"/>
      <w:pPr>
        <w:ind w:left="2110" w:hanging="360"/>
      </w:pPr>
      <w:rPr>
        <w:rFonts w:hint="default"/>
        <w:b/>
        <w:i w:val="0"/>
        <w:sz w:val="24"/>
      </w:rPr>
    </w:lvl>
    <w:lvl w:ilvl="2" w:tplc="0409001B" w:tentative="1">
      <w:start w:val="1"/>
      <w:numFmt w:val="lowerRoman"/>
      <w:lvlText w:val="%3."/>
      <w:lvlJc w:val="right"/>
      <w:pPr>
        <w:ind w:left="2830" w:hanging="180"/>
      </w:pPr>
    </w:lvl>
    <w:lvl w:ilvl="3" w:tplc="0409000F" w:tentative="1">
      <w:start w:val="1"/>
      <w:numFmt w:val="decimal"/>
      <w:lvlText w:val="%4."/>
      <w:lvlJc w:val="left"/>
      <w:pPr>
        <w:ind w:left="3550" w:hanging="360"/>
      </w:pPr>
    </w:lvl>
    <w:lvl w:ilvl="4" w:tplc="04090019" w:tentative="1">
      <w:start w:val="1"/>
      <w:numFmt w:val="lowerLetter"/>
      <w:lvlText w:val="%5."/>
      <w:lvlJc w:val="left"/>
      <w:pPr>
        <w:ind w:left="4270" w:hanging="360"/>
      </w:pPr>
    </w:lvl>
    <w:lvl w:ilvl="5" w:tplc="0409001B" w:tentative="1">
      <w:start w:val="1"/>
      <w:numFmt w:val="lowerRoman"/>
      <w:lvlText w:val="%6."/>
      <w:lvlJc w:val="right"/>
      <w:pPr>
        <w:ind w:left="4990" w:hanging="180"/>
      </w:pPr>
    </w:lvl>
    <w:lvl w:ilvl="6" w:tplc="0409000F" w:tentative="1">
      <w:start w:val="1"/>
      <w:numFmt w:val="decimal"/>
      <w:lvlText w:val="%7."/>
      <w:lvlJc w:val="left"/>
      <w:pPr>
        <w:ind w:left="5710" w:hanging="360"/>
      </w:pPr>
    </w:lvl>
    <w:lvl w:ilvl="7" w:tplc="04090019" w:tentative="1">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18" w15:restartNumberingAfterBreak="0">
    <w:nsid w:val="39F22C53"/>
    <w:multiLevelType w:val="hybridMultilevel"/>
    <w:tmpl w:val="D5E8DC3C"/>
    <w:lvl w:ilvl="0" w:tplc="FFFFFFFF">
      <w:start w:val="1"/>
      <w:numFmt w:val="lowerLetter"/>
      <w:lvlText w:val="%1."/>
      <w:lvlJc w:val="left"/>
      <w:pPr>
        <w:ind w:left="1080" w:hanging="360"/>
      </w:pPr>
      <w:rPr>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3CE55439"/>
    <w:multiLevelType w:val="hybridMultilevel"/>
    <w:tmpl w:val="229E5616"/>
    <w:lvl w:ilvl="0" w:tplc="71B49000">
      <w:start w:val="1"/>
      <w:numFmt w:val="decimal"/>
      <w:lvlText w:val="%1."/>
      <w:lvlJc w:val="left"/>
      <w:pPr>
        <w:ind w:left="720" w:hanging="360"/>
      </w:pPr>
      <w:rPr>
        <w:b/>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421974"/>
    <w:multiLevelType w:val="multilevel"/>
    <w:tmpl w:val="466E5284"/>
    <w:styleLink w:val="Style3"/>
    <w:lvl w:ilvl="0">
      <w:start w:val="3"/>
      <w:numFmt w:val="decimal"/>
      <w:lvlText w:val="4.%1"/>
      <w:lvlJc w:val="center"/>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1" w15:restartNumberingAfterBreak="0">
    <w:nsid w:val="4BE008BA"/>
    <w:multiLevelType w:val="hybridMultilevel"/>
    <w:tmpl w:val="D8E44A76"/>
    <w:lvl w:ilvl="0" w:tplc="2494BC54">
      <w:start w:val="1"/>
      <w:numFmt w:val="lowerLetter"/>
      <w:lvlText w:val="%1."/>
      <w:lvlJc w:val="left"/>
      <w:pPr>
        <w:ind w:left="211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017C37"/>
    <w:multiLevelType w:val="hybridMultilevel"/>
    <w:tmpl w:val="D28CE3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4246EC"/>
    <w:multiLevelType w:val="hybridMultilevel"/>
    <w:tmpl w:val="9CCCB3F6"/>
    <w:lvl w:ilvl="0" w:tplc="0409000F">
      <w:start w:val="1"/>
      <w:numFmt w:val="decimal"/>
      <w:lvlText w:val="%1."/>
      <w:lvlJc w:val="left"/>
      <w:pPr>
        <w:ind w:left="1390" w:hanging="360"/>
      </w:pPr>
      <w:rPr>
        <w:rFonts w:hint="default"/>
        <w:b/>
        <w:i w:val="0"/>
        <w:sz w:val="24"/>
      </w:rPr>
    </w:lvl>
    <w:lvl w:ilvl="1" w:tplc="04090019">
      <w:start w:val="1"/>
      <w:numFmt w:val="lowerLetter"/>
      <w:lvlText w:val="%2."/>
      <w:lvlJc w:val="left"/>
      <w:pPr>
        <w:ind w:left="2110" w:hanging="360"/>
      </w:pPr>
      <w:rPr>
        <w:rFonts w:hint="default"/>
        <w:b/>
        <w:i w:val="0"/>
        <w:sz w:val="24"/>
      </w:rPr>
    </w:lvl>
    <w:lvl w:ilvl="2" w:tplc="0409001B" w:tentative="1">
      <w:start w:val="1"/>
      <w:numFmt w:val="lowerRoman"/>
      <w:lvlText w:val="%3."/>
      <w:lvlJc w:val="right"/>
      <w:pPr>
        <w:ind w:left="2830" w:hanging="180"/>
      </w:pPr>
    </w:lvl>
    <w:lvl w:ilvl="3" w:tplc="0409000F" w:tentative="1">
      <w:start w:val="1"/>
      <w:numFmt w:val="decimal"/>
      <w:lvlText w:val="%4."/>
      <w:lvlJc w:val="left"/>
      <w:pPr>
        <w:ind w:left="3550" w:hanging="360"/>
      </w:pPr>
    </w:lvl>
    <w:lvl w:ilvl="4" w:tplc="04090019" w:tentative="1">
      <w:start w:val="1"/>
      <w:numFmt w:val="lowerLetter"/>
      <w:lvlText w:val="%5."/>
      <w:lvlJc w:val="left"/>
      <w:pPr>
        <w:ind w:left="4270" w:hanging="360"/>
      </w:pPr>
    </w:lvl>
    <w:lvl w:ilvl="5" w:tplc="0409001B" w:tentative="1">
      <w:start w:val="1"/>
      <w:numFmt w:val="lowerRoman"/>
      <w:lvlText w:val="%6."/>
      <w:lvlJc w:val="right"/>
      <w:pPr>
        <w:ind w:left="4990" w:hanging="180"/>
      </w:pPr>
    </w:lvl>
    <w:lvl w:ilvl="6" w:tplc="0409000F" w:tentative="1">
      <w:start w:val="1"/>
      <w:numFmt w:val="decimal"/>
      <w:lvlText w:val="%7."/>
      <w:lvlJc w:val="left"/>
      <w:pPr>
        <w:ind w:left="5710" w:hanging="360"/>
      </w:pPr>
    </w:lvl>
    <w:lvl w:ilvl="7" w:tplc="04090019" w:tentative="1">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24" w15:restartNumberingAfterBreak="0">
    <w:nsid w:val="51074DFD"/>
    <w:multiLevelType w:val="hybridMultilevel"/>
    <w:tmpl w:val="4872A0F2"/>
    <w:lvl w:ilvl="0" w:tplc="362C9CC2">
      <w:start w:val="1"/>
      <w:numFmt w:val="decimal"/>
      <w:lvlText w:val="%1."/>
      <w:lvlJc w:val="left"/>
      <w:pPr>
        <w:ind w:left="1390" w:hanging="360"/>
      </w:pPr>
      <w:rPr>
        <w:rFonts w:ascii="Georgia" w:hAnsi="Georgia" w:hint="default"/>
        <w:b/>
        <w:i w:val="0"/>
        <w:sz w:val="24"/>
      </w:rPr>
    </w:lvl>
    <w:lvl w:ilvl="1" w:tplc="04090019">
      <w:start w:val="1"/>
      <w:numFmt w:val="lowerLetter"/>
      <w:lvlText w:val="%2."/>
      <w:lvlJc w:val="left"/>
      <w:pPr>
        <w:ind w:left="2110" w:hanging="360"/>
      </w:pPr>
      <w:rPr>
        <w:rFonts w:hint="default"/>
        <w:b/>
        <w:i w:val="0"/>
        <w:sz w:val="24"/>
      </w:rPr>
    </w:lvl>
    <w:lvl w:ilvl="2" w:tplc="0409001B" w:tentative="1">
      <w:start w:val="1"/>
      <w:numFmt w:val="lowerRoman"/>
      <w:lvlText w:val="%3."/>
      <w:lvlJc w:val="right"/>
      <w:pPr>
        <w:ind w:left="2830" w:hanging="180"/>
      </w:pPr>
    </w:lvl>
    <w:lvl w:ilvl="3" w:tplc="0409000F" w:tentative="1">
      <w:start w:val="1"/>
      <w:numFmt w:val="decimal"/>
      <w:lvlText w:val="%4."/>
      <w:lvlJc w:val="left"/>
      <w:pPr>
        <w:ind w:left="3550" w:hanging="360"/>
      </w:pPr>
    </w:lvl>
    <w:lvl w:ilvl="4" w:tplc="04090019" w:tentative="1">
      <w:start w:val="1"/>
      <w:numFmt w:val="lowerLetter"/>
      <w:lvlText w:val="%5."/>
      <w:lvlJc w:val="left"/>
      <w:pPr>
        <w:ind w:left="4270" w:hanging="360"/>
      </w:pPr>
    </w:lvl>
    <w:lvl w:ilvl="5" w:tplc="0409001B" w:tentative="1">
      <w:start w:val="1"/>
      <w:numFmt w:val="lowerRoman"/>
      <w:lvlText w:val="%6."/>
      <w:lvlJc w:val="right"/>
      <w:pPr>
        <w:ind w:left="4990" w:hanging="180"/>
      </w:pPr>
    </w:lvl>
    <w:lvl w:ilvl="6" w:tplc="0409000F" w:tentative="1">
      <w:start w:val="1"/>
      <w:numFmt w:val="decimal"/>
      <w:lvlText w:val="%7."/>
      <w:lvlJc w:val="left"/>
      <w:pPr>
        <w:ind w:left="5710" w:hanging="360"/>
      </w:pPr>
    </w:lvl>
    <w:lvl w:ilvl="7" w:tplc="04090019" w:tentative="1">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25" w15:restartNumberingAfterBreak="0">
    <w:nsid w:val="533B4B49"/>
    <w:multiLevelType w:val="hybridMultilevel"/>
    <w:tmpl w:val="F8F8E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C01460"/>
    <w:multiLevelType w:val="hybridMultilevel"/>
    <w:tmpl w:val="C622B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027363"/>
    <w:multiLevelType w:val="hybridMultilevel"/>
    <w:tmpl w:val="F03E1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E6044E"/>
    <w:multiLevelType w:val="multilevel"/>
    <w:tmpl w:val="C78AAF48"/>
    <w:lvl w:ilvl="0">
      <w:start w:val="1"/>
      <w:numFmt w:val="decimal"/>
      <w:pStyle w:val="Heading1"/>
      <w:lvlText w:val="Section %1."/>
      <w:lvlJc w:val="left"/>
      <w:pPr>
        <w:ind w:left="360" w:hanging="360"/>
      </w:pPr>
      <w:rPr>
        <w:rFonts w:hint="default"/>
        <w:b/>
        <w:i w:val="0"/>
        <w:caps/>
      </w:rPr>
    </w:lvl>
    <w:lvl w:ilvl="1">
      <w:start w:val="1"/>
      <w:numFmt w:val="decimal"/>
      <w:pStyle w:val="Heading2"/>
      <w:lvlText w:val="%1.%2"/>
      <w:lvlJc w:val="left"/>
      <w:pPr>
        <w:ind w:left="576" w:hanging="576"/>
      </w:pPr>
      <w:rPr>
        <w:rFonts w:hint="default"/>
        <w:b/>
        <w:bCs/>
        <w:i w:val="0"/>
        <w:color w:val="auto"/>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9" w15:restartNumberingAfterBreak="0">
    <w:nsid w:val="5D457106"/>
    <w:multiLevelType w:val="hybridMultilevel"/>
    <w:tmpl w:val="1526DA78"/>
    <w:lvl w:ilvl="0" w:tplc="9272B73C">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6087638F"/>
    <w:multiLevelType w:val="hybridMultilevel"/>
    <w:tmpl w:val="1A7668E6"/>
    <w:lvl w:ilvl="0" w:tplc="0409000F">
      <w:start w:val="1"/>
      <w:numFmt w:val="decimal"/>
      <w:lvlText w:val="%1."/>
      <w:lvlJc w:val="left"/>
      <w:pPr>
        <w:ind w:left="1390" w:hanging="360"/>
      </w:pPr>
      <w:rPr>
        <w:rFonts w:hint="default"/>
        <w:b/>
        <w:i w:val="0"/>
        <w:sz w:val="24"/>
      </w:rPr>
    </w:lvl>
    <w:lvl w:ilvl="1" w:tplc="04090001">
      <w:start w:val="1"/>
      <w:numFmt w:val="bullet"/>
      <w:lvlText w:val=""/>
      <w:lvlJc w:val="left"/>
      <w:pPr>
        <w:ind w:left="2110" w:hanging="360"/>
      </w:pPr>
      <w:rPr>
        <w:rFonts w:ascii="Symbol" w:hAnsi="Symbol" w:hint="default"/>
        <w:b/>
        <w:i w:val="0"/>
        <w:sz w:val="24"/>
      </w:rPr>
    </w:lvl>
    <w:lvl w:ilvl="2" w:tplc="0409001B" w:tentative="1">
      <w:start w:val="1"/>
      <w:numFmt w:val="lowerRoman"/>
      <w:lvlText w:val="%3."/>
      <w:lvlJc w:val="right"/>
      <w:pPr>
        <w:ind w:left="2830" w:hanging="180"/>
      </w:pPr>
    </w:lvl>
    <w:lvl w:ilvl="3" w:tplc="0409000F" w:tentative="1">
      <w:start w:val="1"/>
      <w:numFmt w:val="decimal"/>
      <w:lvlText w:val="%4."/>
      <w:lvlJc w:val="left"/>
      <w:pPr>
        <w:ind w:left="3550" w:hanging="360"/>
      </w:pPr>
    </w:lvl>
    <w:lvl w:ilvl="4" w:tplc="04090019" w:tentative="1">
      <w:start w:val="1"/>
      <w:numFmt w:val="lowerLetter"/>
      <w:lvlText w:val="%5."/>
      <w:lvlJc w:val="left"/>
      <w:pPr>
        <w:ind w:left="4270" w:hanging="360"/>
      </w:pPr>
    </w:lvl>
    <w:lvl w:ilvl="5" w:tplc="0409001B" w:tentative="1">
      <w:start w:val="1"/>
      <w:numFmt w:val="lowerRoman"/>
      <w:lvlText w:val="%6."/>
      <w:lvlJc w:val="right"/>
      <w:pPr>
        <w:ind w:left="4990" w:hanging="180"/>
      </w:pPr>
    </w:lvl>
    <w:lvl w:ilvl="6" w:tplc="0409000F" w:tentative="1">
      <w:start w:val="1"/>
      <w:numFmt w:val="decimal"/>
      <w:lvlText w:val="%7."/>
      <w:lvlJc w:val="left"/>
      <w:pPr>
        <w:ind w:left="5710" w:hanging="360"/>
      </w:pPr>
    </w:lvl>
    <w:lvl w:ilvl="7" w:tplc="04090019" w:tentative="1">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31" w15:restartNumberingAfterBreak="0">
    <w:nsid w:val="67754625"/>
    <w:multiLevelType w:val="hybridMultilevel"/>
    <w:tmpl w:val="54FA560A"/>
    <w:lvl w:ilvl="0" w:tplc="804EA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BF784F"/>
    <w:multiLevelType w:val="hybridMultilevel"/>
    <w:tmpl w:val="53E4A86C"/>
    <w:lvl w:ilvl="0" w:tplc="E6025C4A">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D10D5F"/>
    <w:multiLevelType w:val="hybridMultilevel"/>
    <w:tmpl w:val="69DCB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A053A1"/>
    <w:multiLevelType w:val="hybridMultilevel"/>
    <w:tmpl w:val="4B209878"/>
    <w:name w:val="Questions"/>
    <w:lvl w:ilvl="0" w:tplc="B8320E2E">
      <w:start w:val="1"/>
      <w:numFmt w:val="upperLetter"/>
      <w:pStyle w:val="ListNumber5"/>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5" w15:restartNumberingAfterBreak="0">
    <w:nsid w:val="6F3E5DEC"/>
    <w:multiLevelType w:val="hybridMultilevel"/>
    <w:tmpl w:val="E6B41516"/>
    <w:lvl w:ilvl="0" w:tplc="6C4C2D16">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6" w15:restartNumberingAfterBreak="0">
    <w:nsid w:val="76A9086F"/>
    <w:multiLevelType w:val="hybridMultilevel"/>
    <w:tmpl w:val="FA401806"/>
    <w:lvl w:ilvl="0" w:tplc="804EA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804EA536">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2944AF"/>
    <w:multiLevelType w:val="hybridMultilevel"/>
    <w:tmpl w:val="F586B4B2"/>
    <w:lvl w:ilvl="0" w:tplc="AEC43EF8">
      <w:start w:val="1"/>
      <w:numFmt w:val="decimal"/>
      <w:pStyle w:val="Level3"/>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B664CC9"/>
    <w:multiLevelType w:val="hybridMultilevel"/>
    <w:tmpl w:val="7A06D938"/>
    <w:lvl w:ilvl="0" w:tplc="2494BC54">
      <w:start w:val="1"/>
      <w:numFmt w:val="lowerLetter"/>
      <w:lvlText w:val="%1."/>
      <w:lvlJc w:val="left"/>
      <w:pPr>
        <w:ind w:left="211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0E13EB"/>
    <w:multiLevelType w:val="hybridMultilevel"/>
    <w:tmpl w:val="033ED01A"/>
    <w:lvl w:ilvl="0" w:tplc="C6C86C9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49931928">
    <w:abstractNumId w:val="11"/>
  </w:num>
  <w:num w:numId="2" w16cid:durableId="914242282">
    <w:abstractNumId w:val="6"/>
  </w:num>
  <w:num w:numId="3" w16cid:durableId="560865229">
    <w:abstractNumId w:val="37"/>
  </w:num>
  <w:num w:numId="4" w16cid:durableId="1825120449">
    <w:abstractNumId w:val="28"/>
  </w:num>
  <w:num w:numId="5" w16cid:durableId="909315392">
    <w:abstractNumId w:val="34"/>
  </w:num>
  <w:num w:numId="6" w16cid:durableId="626473155">
    <w:abstractNumId w:val="2"/>
    <w:lvlOverride w:ilvl="0">
      <w:startOverride w:val="24"/>
      <w:lvl w:ilvl="0">
        <w:start w:val="24"/>
        <w:numFmt w:val="decimal"/>
        <w:pStyle w:v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16cid:durableId="964119476">
    <w:abstractNumId w:val="20"/>
  </w:num>
  <w:num w:numId="8" w16cid:durableId="1962959514">
    <w:abstractNumId w:val="0"/>
  </w:num>
  <w:num w:numId="9" w16cid:durableId="93090880">
    <w:abstractNumId w:val="1"/>
  </w:num>
  <w:num w:numId="10" w16cid:durableId="857160780">
    <w:abstractNumId w:val="12"/>
  </w:num>
  <w:num w:numId="11" w16cid:durableId="133300328">
    <w:abstractNumId w:val="9"/>
  </w:num>
  <w:num w:numId="12" w16cid:durableId="1988437491">
    <w:abstractNumId w:val="10"/>
  </w:num>
  <w:num w:numId="13" w16cid:durableId="136070526">
    <w:abstractNumId w:val="32"/>
  </w:num>
  <w:num w:numId="14" w16cid:durableId="1247303725">
    <w:abstractNumId w:val="39"/>
  </w:num>
  <w:num w:numId="15" w16cid:durableId="60253752">
    <w:abstractNumId w:val="3"/>
  </w:num>
  <w:num w:numId="16" w16cid:durableId="2001156703">
    <w:abstractNumId w:val="5"/>
    <w:lvlOverride w:ilvl="0">
      <w:startOverride w:val="1"/>
    </w:lvlOverride>
  </w:num>
  <w:num w:numId="17" w16cid:durableId="1497378088">
    <w:abstractNumId w:val="29"/>
  </w:num>
  <w:num w:numId="18" w16cid:durableId="1271935723">
    <w:abstractNumId w:val="19"/>
  </w:num>
  <w:num w:numId="19" w16cid:durableId="989553966">
    <w:abstractNumId w:val="22"/>
  </w:num>
  <w:num w:numId="20" w16cid:durableId="1892376980">
    <w:abstractNumId w:val="26"/>
  </w:num>
  <w:num w:numId="21" w16cid:durableId="379210627">
    <w:abstractNumId w:val="33"/>
  </w:num>
  <w:num w:numId="22" w16cid:durableId="179328019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7814977">
    <w:abstractNumId w:val="27"/>
  </w:num>
  <w:num w:numId="24" w16cid:durableId="311100541">
    <w:abstractNumId w:val="14"/>
  </w:num>
  <w:num w:numId="25" w16cid:durableId="656765860">
    <w:abstractNumId w:val="24"/>
  </w:num>
  <w:num w:numId="26" w16cid:durableId="1867908802">
    <w:abstractNumId w:val="16"/>
  </w:num>
  <w:num w:numId="27" w16cid:durableId="1398090827">
    <w:abstractNumId w:val="25"/>
  </w:num>
  <w:num w:numId="28" w16cid:durableId="1062680037">
    <w:abstractNumId w:val="4"/>
  </w:num>
  <w:num w:numId="29" w16cid:durableId="155458336">
    <w:abstractNumId w:val="36"/>
  </w:num>
  <w:num w:numId="30" w16cid:durableId="74784021">
    <w:abstractNumId w:val="13"/>
  </w:num>
  <w:num w:numId="31" w16cid:durableId="1159925235">
    <w:abstractNumId w:val="31"/>
  </w:num>
  <w:num w:numId="32" w16cid:durableId="95444898">
    <w:abstractNumId w:val="8"/>
  </w:num>
  <w:num w:numId="33" w16cid:durableId="924386433">
    <w:abstractNumId w:val="7"/>
  </w:num>
  <w:num w:numId="34" w16cid:durableId="246891556">
    <w:abstractNumId w:val="35"/>
  </w:num>
  <w:num w:numId="35" w16cid:durableId="672799635">
    <w:abstractNumId w:val="17"/>
  </w:num>
  <w:num w:numId="36" w16cid:durableId="1762139023">
    <w:abstractNumId w:val="30"/>
  </w:num>
  <w:num w:numId="37" w16cid:durableId="1928684463">
    <w:abstractNumId w:val="23"/>
  </w:num>
  <w:num w:numId="38" w16cid:durableId="1799253113">
    <w:abstractNumId w:val="21"/>
  </w:num>
  <w:num w:numId="39" w16cid:durableId="1652176222">
    <w:abstractNumId w:val="38"/>
  </w:num>
  <w:num w:numId="40" w16cid:durableId="1384909221">
    <w:abstractNumId w:val="18"/>
  </w:num>
  <w:num w:numId="41" w16cid:durableId="416172495">
    <w:abstractNumId w:val="1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oNotTrackFormatting/>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ActiveDesign" w:val="Heading"/>
    <w:docVar w:name="SWAllDesigns" w:val="Heading|"/>
    <w:docVar w:name="SWAllLineBreaks" w:val="Heading~~0|0|0|0|0|0|0|0|0|@@"/>
    <w:docVar w:name="SWTOCLevelsInfo" w:val="1=2|.ºº|3|0|0|@@2=2|.ºº|3|0|0|@@"/>
    <w:docVar w:name="SWTOCLinkToLevel" w:val="Heading 1=1|Heading 2=2|"/>
    <w:docVar w:name="SWTOCOtherProperties" w:val="InsertStyleSeparators=0|"/>
    <w:docVar w:name="SWTOCProperties" w:val="2|0|0|0|0|0|0|"/>
  </w:docVars>
  <w:rsids>
    <w:rsidRoot w:val="005F08D5"/>
    <w:rsid w:val="0000183E"/>
    <w:rsid w:val="00001A27"/>
    <w:rsid w:val="00002CCA"/>
    <w:rsid w:val="00002E3A"/>
    <w:rsid w:val="0000309F"/>
    <w:rsid w:val="0000397B"/>
    <w:rsid w:val="00003D4D"/>
    <w:rsid w:val="00004D15"/>
    <w:rsid w:val="00004ECF"/>
    <w:rsid w:val="000055C0"/>
    <w:rsid w:val="0000580F"/>
    <w:rsid w:val="00005F33"/>
    <w:rsid w:val="0000627C"/>
    <w:rsid w:val="00006DB4"/>
    <w:rsid w:val="00006EEC"/>
    <w:rsid w:val="000070D6"/>
    <w:rsid w:val="00007ABF"/>
    <w:rsid w:val="00007E43"/>
    <w:rsid w:val="00010335"/>
    <w:rsid w:val="000116D2"/>
    <w:rsid w:val="000116F6"/>
    <w:rsid w:val="0001214D"/>
    <w:rsid w:val="0001241B"/>
    <w:rsid w:val="00012510"/>
    <w:rsid w:val="000125B7"/>
    <w:rsid w:val="000127B6"/>
    <w:rsid w:val="00012E4F"/>
    <w:rsid w:val="00012EC8"/>
    <w:rsid w:val="00013FAE"/>
    <w:rsid w:val="00014021"/>
    <w:rsid w:val="000156A0"/>
    <w:rsid w:val="00015FB8"/>
    <w:rsid w:val="00016A67"/>
    <w:rsid w:val="000171F2"/>
    <w:rsid w:val="00017373"/>
    <w:rsid w:val="00017B17"/>
    <w:rsid w:val="00020790"/>
    <w:rsid w:val="000207B9"/>
    <w:rsid w:val="0002103F"/>
    <w:rsid w:val="00021178"/>
    <w:rsid w:val="0002173F"/>
    <w:rsid w:val="00022021"/>
    <w:rsid w:val="00022163"/>
    <w:rsid w:val="00022E9E"/>
    <w:rsid w:val="00022EB2"/>
    <w:rsid w:val="000237C3"/>
    <w:rsid w:val="00023B21"/>
    <w:rsid w:val="00023C52"/>
    <w:rsid w:val="00023E2E"/>
    <w:rsid w:val="000241A3"/>
    <w:rsid w:val="0002495C"/>
    <w:rsid w:val="000252E5"/>
    <w:rsid w:val="00025F0D"/>
    <w:rsid w:val="000260E0"/>
    <w:rsid w:val="00026253"/>
    <w:rsid w:val="00026313"/>
    <w:rsid w:val="00026E84"/>
    <w:rsid w:val="00027161"/>
    <w:rsid w:val="00030F5F"/>
    <w:rsid w:val="0003122A"/>
    <w:rsid w:val="000324DC"/>
    <w:rsid w:val="000328A9"/>
    <w:rsid w:val="00032F66"/>
    <w:rsid w:val="000331F4"/>
    <w:rsid w:val="00033707"/>
    <w:rsid w:val="00033954"/>
    <w:rsid w:val="00034129"/>
    <w:rsid w:val="00034C7D"/>
    <w:rsid w:val="00034E26"/>
    <w:rsid w:val="000360E2"/>
    <w:rsid w:val="00037189"/>
    <w:rsid w:val="0003733F"/>
    <w:rsid w:val="00037C0D"/>
    <w:rsid w:val="00040247"/>
    <w:rsid w:val="000402F7"/>
    <w:rsid w:val="00040849"/>
    <w:rsid w:val="000412F5"/>
    <w:rsid w:val="0004170B"/>
    <w:rsid w:val="00041EB3"/>
    <w:rsid w:val="00043A92"/>
    <w:rsid w:val="0004480D"/>
    <w:rsid w:val="00044AEC"/>
    <w:rsid w:val="00045938"/>
    <w:rsid w:val="00045F00"/>
    <w:rsid w:val="0004671D"/>
    <w:rsid w:val="0004674D"/>
    <w:rsid w:val="00046DD7"/>
    <w:rsid w:val="00047800"/>
    <w:rsid w:val="000479CB"/>
    <w:rsid w:val="00047D65"/>
    <w:rsid w:val="0005180E"/>
    <w:rsid w:val="00051BB4"/>
    <w:rsid w:val="000534D9"/>
    <w:rsid w:val="00053ED8"/>
    <w:rsid w:val="00054B09"/>
    <w:rsid w:val="00054DB1"/>
    <w:rsid w:val="0005528C"/>
    <w:rsid w:val="00055500"/>
    <w:rsid w:val="00055C9B"/>
    <w:rsid w:val="00056045"/>
    <w:rsid w:val="000571C6"/>
    <w:rsid w:val="00057DE8"/>
    <w:rsid w:val="00060292"/>
    <w:rsid w:val="00060C6F"/>
    <w:rsid w:val="00060C9D"/>
    <w:rsid w:val="00061442"/>
    <w:rsid w:val="00061944"/>
    <w:rsid w:val="000621FB"/>
    <w:rsid w:val="00062463"/>
    <w:rsid w:val="00063DEE"/>
    <w:rsid w:val="0006471F"/>
    <w:rsid w:val="000656AD"/>
    <w:rsid w:val="0006635E"/>
    <w:rsid w:val="000679CC"/>
    <w:rsid w:val="00067C7C"/>
    <w:rsid w:val="00067D68"/>
    <w:rsid w:val="00070933"/>
    <w:rsid w:val="00070DB9"/>
    <w:rsid w:val="00070E4B"/>
    <w:rsid w:val="00071903"/>
    <w:rsid w:val="00071975"/>
    <w:rsid w:val="00071A31"/>
    <w:rsid w:val="00071DB6"/>
    <w:rsid w:val="00072ACC"/>
    <w:rsid w:val="00073A74"/>
    <w:rsid w:val="00073CC6"/>
    <w:rsid w:val="000744A0"/>
    <w:rsid w:val="000750A1"/>
    <w:rsid w:val="000752D4"/>
    <w:rsid w:val="0007637B"/>
    <w:rsid w:val="0007670E"/>
    <w:rsid w:val="00076E76"/>
    <w:rsid w:val="0007739A"/>
    <w:rsid w:val="0008024C"/>
    <w:rsid w:val="000803E5"/>
    <w:rsid w:val="0008057F"/>
    <w:rsid w:val="000818A0"/>
    <w:rsid w:val="00081EB6"/>
    <w:rsid w:val="00081F60"/>
    <w:rsid w:val="0008208F"/>
    <w:rsid w:val="00082333"/>
    <w:rsid w:val="00082D96"/>
    <w:rsid w:val="00083112"/>
    <w:rsid w:val="000836AF"/>
    <w:rsid w:val="000854E7"/>
    <w:rsid w:val="00085744"/>
    <w:rsid w:val="0008596A"/>
    <w:rsid w:val="00085C57"/>
    <w:rsid w:val="00085C65"/>
    <w:rsid w:val="00085D89"/>
    <w:rsid w:val="0008702F"/>
    <w:rsid w:val="00087503"/>
    <w:rsid w:val="00087A5C"/>
    <w:rsid w:val="00087DCA"/>
    <w:rsid w:val="00087EE1"/>
    <w:rsid w:val="00090E47"/>
    <w:rsid w:val="00090F2E"/>
    <w:rsid w:val="0009105C"/>
    <w:rsid w:val="00091144"/>
    <w:rsid w:val="00091217"/>
    <w:rsid w:val="0009125C"/>
    <w:rsid w:val="0009284E"/>
    <w:rsid w:val="00093738"/>
    <w:rsid w:val="00093E41"/>
    <w:rsid w:val="00094DE5"/>
    <w:rsid w:val="0009531B"/>
    <w:rsid w:val="000958FB"/>
    <w:rsid w:val="00096589"/>
    <w:rsid w:val="00097101"/>
    <w:rsid w:val="00097294"/>
    <w:rsid w:val="000979F8"/>
    <w:rsid w:val="000A1E4E"/>
    <w:rsid w:val="000A2584"/>
    <w:rsid w:val="000A2613"/>
    <w:rsid w:val="000A265C"/>
    <w:rsid w:val="000A2859"/>
    <w:rsid w:val="000A2E2C"/>
    <w:rsid w:val="000A3558"/>
    <w:rsid w:val="000A3B1E"/>
    <w:rsid w:val="000A5148"/>
    <w:rsid w:val="000A5161"/>
    <w:rsid w:val="000A5673"/>
    <w:rsid w:val="000A58D2"/>
    <w:rsid w:val="000A59BF"/>
    <w:rsid w:val="000A5A2F"/>
    <w:rsid w:val="000A5C9F"/>
    <w:rsid w:val="000A667C"/>
    <w:rsid w:val="000A7F61"/>
    <w:rsid w:val="000B0886"/>
    <w:rsid w:val="000B3548"/>
    <w:rsid w:val="000B42F3"/>
    <w:rsid w:val="000B549F"/>
    <w:rsid w:val="000B5F24"/>
    <w:rsid w:val="000B61BD"/>
    <w:rsid w:val="000B64B9"/>
    <w:rsid w:val="000B667F"/>
    <w:rsid w:val="000B6847"/>
    <w:rsid w:val="000B7275"/>
    <w:rsid w:val="000B77E0"/>
    <w:rsid w:val="000C08CB"/>
    <w:rsid w:val="000C1E8A"/>
    <w:rsid w:val="000C2AD0"/>
    <w:rsid w:val="000C2BCF"/>
    <w:rsid w:val="000C3196"/>
    <w:rsid w:val="000C3461"/>
    <w:rsid w:val="000C3512"/>
    <w:rsid w:val="000C385D"/>
    <w:rsid w:val="000C4C91"/>
    <w:rsid w:val="000C4C9D"/>
    <w:rsid w:val="000C5367"/>
    <w:rsid w:val="000C54A9"/>
    <w:rsid w:val="000C54CC"/>
    <w:rsid w:val="000C56DE"/>
    <w:rsid w:val="000C5E0E"/>
    <w:rsid w:val="000C6332"/>
    <w:rsid w:val="000C6BB9"/>
    <w:rsid w:val="000C6D4A"/>
    <w:rsid w:val="000C7281"/>
    <w:rsid w:val="000C790C"/>
    <w:rsid w:val="000C7D23"/>
    <w:rsid w:val="000D041C"/>
    <w:rsid w:val="000D05C3"/>
    <w:rsid w:val="000D0708"/>
    <w:rsid w:val="000D0FF9"/>
    <w:rsid w:val="000D1C9F"/>
    <w:rsid w:val="000D2284"/>
    <w:rsid w:val="000D2429"/>
    <w:rsid w:val="000D27E8"/>
    <w:rsid w:val="000D2CDE"/>
    <w:rsid w:val="000D387C"/>
    <w:rsid w:val="000D392D"/>
    <w:rsid w:val="000D3F0E"/>
    <w:rsid w:val="000D45D2"/>
    <w:rsid w:val="000D49B0"/>
    <w:rsid w:val="000D6084"/>
    <w:rsid w:val="000D65C2"/>
    <w:rsid w:val="000D6603"/>
    <w:rsid w:val="000D6672"/>
    <w:rsid w:val="000D7125"/>
    <w:rsid w:val="000D7893"/>
    <w:rsid w:val="000E0285"/>
    <w:rsid w:val="000E0CF1"/>
    <w:rsid w:val="000E17C4"/>
    <w:rsid w:val="000E1860"/>
    <w:rsid w:val="000E1B1B"/>
    <w:rsid w:val="000E2B07"/>
    <w:rsid w:val="000E3DFD"/>
    <w:rsid w:val="000E432C"/>
    <w:rsid w:val="000E52D5"/>
    <w:rsid w:val="000E5651"/>
    <w:rsid w:val="000E57C5"/>
    <w:rsid w:val="000E5930"/>
    <w:rsid w:val="000E5A81"/>
    <w:rsid w:val="000E618E"/>
    <w:rsid w:val="000E7202"/>
    <w:rsid w:val="000E7434"/>
    <w:rsid w:val="000E7617"/>
    <w:rsid w:val="000E7F55"/>
    <w:rsid w:val="000F09C0"/>
    <w:rsid w:val="000F11C2"/>
    <w:rsid w:val="000F170F"/>
    <w:rsid w:val="000F2F28"/>
    <w:rsid w:val="000F3889"/>
    <w:rsid w:val="000F3AD5"/>
    <w:rsid w:val="000F4FF4"/>
    <w:rsid w:val="000F5029"/>
    <w:rsid w:val="000F5244"/>
    <w:rsid w:val="000F5673"/>
    <w:rsid w:val="000F6664"/>
    <w:rsid w:val="000F7C3E"/>
    <w:rsid w:val="000F7E2A"/>
    <w:rsid w:val="000F7EBC"/>
    <w:rsid w:val="000F7FC5"/>
    <w:rsid w:val="00100CDC"/>
    <w:rsid w:val="00101514"/>
    <w:rsid w:val="0010190E"/>
    <w:rsid w:val="001020C6"/>
    <w:rsid w:val="001029C6"/>
    <w:rsid w:val="00103071"/>
    <w:rsid w:val="001034D7"/>
    <w:rsid w:val="00103FDE"/>
    <w:rsid w:val="0010421F"/>
    <w:rsid w:val="0010446A"/>
    <w:rsid w:val="0010455D"/>
    <w:rsid w:val="001048C8"/>
    <w:rsid w:val="001054FB"/>
    <w:rsid w:val="001057FA"/>
    <w:rsid w:val="00105F61"/>
    <w:rsid w:val="0010681B"/>
    <w:rsid w:val="00106AA2"/>
    <w:rsid w:val="00106C2B"/>
    <w:rsid w:val="00107C25"/>
    <w:rsid w:val="0011008C"/>
    <w:rsid w:val="00110B1D"/>
    <w:rsid w:val="0011159C"/>
    <w:rsid w:val="001117AC"/>
    <w:rsid w:val="00111AF4"/>
    <w:rsid w:val="00112414"/>
    <w:rsid w:val="0011245A"/>
    <w:rsid w:val="001129A8"/>
    <w:rsid w:val="001139D7"/>
    <w:rsid w:val="00113B5D"/>
    <w:rsid w:val="00114329"/>
    <w:rsid w:val="00115E6E"/>
    <w:rsid w:val="001160BE"/>
    <w:rsid w:val="001178BF"/>
    <w:rsid w:val="00117CC9"/>
    <w:rsid w:val="00120153"/>
    <w:rsid w:val="0012197B"/>
    <w:rsid w:val="00121BA7"/>
    <w:rsid w:val="00122BFB"/>
    <w:rsid w:val="00122CD4"/>
    <w:rsid w:val="00123450"/>
    <w:rsid w:val="00123B34"/>
    <w:rsid w:val="00123D30"/>
    <w:rsid w:val="00124658"/>
    <w:rsid w:val="001251D0"/>
    <w:rsid w:val="0012520F"/>
    <w:rsid w:val="0012540A"/>
    <w:rsid w:val="001254E3"/>
    <w:rsid w:val="00126982"/>
    <w:rsid w:val="00127624"/>
    <w:rsid w:val="0012769D"/>
    <w:rsid w:val="00130C50"/>
    <w:rsid w:val="00130E24"/>
    <w:rsid w:val="001312B7"/>
    <w:rsid w:val="00131529"/>
    <w:rsid w:val="0013231B"/>
    <w:rsid w:val="001324EE"/>
    <w:rsid w:val="00132E37"/>
    <w:rsid w:val="00132F09"/>
    <w:rsid w:val="00132F8D"/>
    <w:rsid w:val="00133AC1"/>
    <w:rsid w:val="00133FAC"/>
    <w:rsid w:val="001340C5"/>
    <w:rsid w:val="001343D0"/>
    <w:rsid w:val="001346A8"/>
    <w:rsid w:val="001348DF"/>
    <w:rsid w:val="00134989"/>
    <w:rsid w:val="00134DAB"/>
    <w:rsid w:val="001355A5"/>
    <w:rsid w:val="00135783"/>
    <w:rsid w:val="001359D4"/>
    <w:rsid w:val="00136293"/>
    <w:rsid w:val="00136562"/>
    <w:rsid w:val="00136666"/>
    <w:rsid w:val="00136A60"/>
    <w:rsid w:val="001402A7"/>
    <w:rsid w:val="0014073E"/>
    <w:rsid w:val="00140B2C"/>
    <w:rsid w:val="00141020"/>
    <w:rsid w:val="00141CC2"/>
    <w:rsid w:val="00142253"/>
    <w:rsid w:val="001428D0"/>
    <w:rsid w:val="00142A92"/>
    <w:rsid w:val="00142E9C"/>
    <w:rsid w:val="00143321"/>
    <w:rsid w:val="001439A5"/>
    <w:rsid w:val="00145236"/>
    <w:rsid w:val="001460A2"/>
    <w:rsid w:val="00146ACB"/>
    <w:rsid w:val="00147105"/>
    <w:rsid w:val="001476AE"/>
    <w:rsid w:val="00147B18"/>
    <w:rsid w:val="00150E80"/>
    <w:rsid w:val="00151510"/>
    <w:rsid w:val="00151526"/>
    <w:rsid w:val="00151556"/>
    <w:rsid w:val="001517A4"/>
    <w:rsid w:val="0015366C"/>
    <w:rsid w:val="00153B2B"/>
    <w:rsid w:val="00154DCF"/>
    <w:rsid w:val="00155477"/>
    <w:rsid w:val="00155D3C"/>
    <w:rsid w:val="001564A9"/>
    <w:rsid w:val="00156DB4"/>
    <w:rsid w:val="00157751"/>
    <w:rsid w:val="0016035F"/>
    <w:rsid w:val="00161A9D"/>
    <w:rsid w:val="00162826"/>
    <w:rsid w:val="0016305D"/>
    <w:rsid w:val="00163071"/>
    <w:rsid w:val="00163D3E"/>
    <w:rsid w:val="00163F49"/>
    <w:rsid w:val="0016504C"/>
    <w:rsid w:val="00165AA3"/>
    <w:rsid w:val="001661B9"/>
    <w:rsid w:val="00166275"/>
    <w:rsid w:val="00166AC6"/>
    <w:rsid w:val="00166DB2"/>
    <w:rsid w:val="001674B1"/>
    <w:rsid w:val="00167BCF"/>
    <w:rsid w:val="001702E1"/>
    <w:rsid w:val="001705AD"/>
    <w:rsid w:val="0017145E"/>
    <w:rsid w:val="00171A20"/>
    <w:rsid w:val="00171F91"/>
    <w:rsid w:val="00172373"/>
    <w:rsid w:val="0017334D"/>
    <w:rsid w:val="00173592"/>
    <w:rsid w:val="001737AD"/>
    <w:rsid w:val="001752DF"/>
    <w:rsid w:val="00175978"/>
    <w:rsid w:val="00175993"/>
    <w:rsid w:val="00175F9B"/>
    <w:rsid w:val="00176AD6"/>
    <w:rsid w:val="00176C83"/>
    <w:rsid w:val="00176DA0"/>
    <w:rsid w:val="001779EF"/>
    <w:rsid w:val="00177B9C"/>
    <w:rsid w:val="00180AA9"/>
    <w:rsid w:val="00182966"/>
    <w:rsid w:val="00183563"/>
    <w:rsid w:val="00183584"/>
    <w:rsid w:val="00183B0B"/>
    <w:rsid w:val="00183BF6"/>
    <w:rsid w:val="001846AE"/>
    <w:rsid w:val="001846E6"/>
    <w:rsid w:val="00184798"/>
    <w:rsid w:val="0018487D"/>
    <w:rsid w:val="00184FBD"/>
    <w:rsid w:val="001850F3"/>
    <w:rsid w:val="0018573C"/>
    <w:rsid w:val="00185948"/>
    <w:rsid w:val="0018650A"/>
    <w:rsid w:val="00186C07"/>
    <w:rsid w:val="001907A7"/>
    <w:rsid w:val="00190F5F"/>
    <w:rsid w:val="001910AF"/>
    <w:rsid w:val="00191C2E"/>
    <w:rsid w:val="0019244B"/>
    <w:rsid w:val="00192B2D"/>
    <w:rsid w:val="001934B4"/>
    <w:rsid w:val="00193A59"/>
    <w:rsid w:val="00193BD4"/>
    <w:rsid w:val="00193E19"/>
    <w:rsid w:val="001941EE"/>
    <w:rsid w:val="00194748"/>
    <w:rsid w:val="00194BD8"/>
    <w:rsid w:val="00196D9D"/>
    <w:rsid w:val="00197189"/>
    <w:rsid w:val="001A097A"/>
    <w:rsid w:val="001A0E94"/>
    <w:rsid w:val="001A0EB1"/>
    <w:rsid w:val="001A21B1"/>
    <w:rsid w:val="001A2662"/>
    <w:rsid w:val="001A2A36"/>
    <w:rsid w:val="001A3129"/>
    <w:rsid w:val="001A315D"/>
    <w:rsid w:val="001A31EE"/>
    <w:rsid w:val="001A322A"/>
    <w:rsid w:val="001A380A"/>
    <w:rsid w:val="001A4912"/>
    <w:rsid w:val="001A54D3"/>
    <w:rsid w:val="001A555B"/>
    <w:rsid w:val="001A59C5"/>
    <w:rsid w:val="001A7A35"/>
    <w:rsid w:val="001A7C52"/>
    <w:rsid w:val="001B078B"/>
    <w:rsid w:val="001B183B"/>
    <w:rsid w:val="001B1C51"/>
    <w:rsid w:val="001B2066"/>
    <w:rsid w:val="001B23DD"/>
    <w:rsid w:val="001B3031"/>
    <w:rsid w:val="001B3D6C"/>
    <w:rsid w:val="001B419C"/>
    <w:rsid w:val="001B42F7"/>
    <w:rsid w:val="001B46EF"/>
    <w:rsid w:val="001B47FB"/>
    <w:rsid w:val="001B5B54"/>
    <w:rsid w:val="001B5FD0"/>
    <w:rsid w:val="001B65C7"/>
    <w:rsid w:val="001B6FCB"/>
    <w:rsid w:val="001B7854"/>
    <w:rsid w:val="001B7CE7"/>
    <w:rsid w:val="001B7CF4"/>
    <w:rsid w:val="001C04B1"/>
    <w:rsid w:val="001C0CD9"/>
    <w:rsid w:val="001C1D5A"/>
    <w:rsid w:val="001C28BE"/>
    <w:rsid w:val="001C31A3"/>
    <w:rsid w:val="001C3B46"/>
    <w:rsid w:val="001C3D67"/>
    <w:rsid w:val="001C3F7C"/>
    <w:rsid w:val="001C47AD"/>
    <w:rsid w:val="001C47DE"/>
    <w:rsid w:val="001C48DA"/>
    <w:rsid w:val="001C4A84"/>
    <w:rsid w:val="001C4EA9"/>
    <w:rsid w:val="001C52F2"/>
    <w:rsid w:val="001C5418"/>
    <w:rsid w:val="001C59CE"/>
    <w:rsid w:val="001C5BD7"/>
    <w:rsid w:val="001C66F0"/>
    <w:rsid w:val="001C7261"/>
    <w:rsid w:val="001C7496"/>
    <w:rsid w:val="001D01A5"/>
    <w:rsid w:val="001D03EE"/>
    <w:rsid w:val="001D0717"/>
    <w:rsid w:val="001D12A9"/>
    <w:rsid w:val="001D1681"/>
    <w:rsid w:val="001D195F"/>
    <w:rsid w:val="001D2589"/>
    <w:rsid w:val="001D2B49"/>
    <w:rsid w:val="001D2F06"/>
    <w:rsid w:val="001D301D"/>
    <w:rsid w:val="001D32BE"/>
    <w:rsid w:val="001D331B"/>
    <w:rsid w:val="001D38B0"/>
    <w:rsid w:val="001D3B3D"/>
    <w:rsid w:val="001D506B"/>
    <w:rsid w:val="001D60BC"/>
    <w:rsid w:val="001D6504"/>
    <w:rsid w:val="001D70DF"/>
    <w:rsid w:val="001D78DE"/>
    <w:rsid w:val="001D7ECD"/>
    <w:rsid w:val="001E0569"/>
    <w:rsid w:val="001E2D52"/>
    <w:rsid w:val="001E3342"/>
    <w:rsid w:val="001E3B41"/>
    <w:rsid w:val="001E4A65"/>
    <w:rsid w:val="001E4E40"/>
    <w:rsid w:val="001E566E"/>
    <w:rsid w:val="001E5C5E"/>
    <w:rsid w:val="001E6210"/>
    <w:rsid w:val="001E693A"/>
    <w:rsid w:val="001E78EC"/>
    <w:rsid w:val="001E794E"/>
    <w:rsid w:val="001E7ADB"/>
    <w:rsid w:val="001F022D"/>
    <w:rsid w:val="001F2211"/>
    <w:rsid w:val="001F2BE1"/>
    <w:rsid w:val="001F2FBA"/>
    <w:rsid w:val="001F2FE3"/>
    <w:rsid w:val="001F379C"/>
    <w:rsid w:val="001F4395"/>
    <w:rsid w:val="001F4A4A"/>
    <w:rsid w:val="001F4D8E"/>
    <w:rsid w:val="001F53BC"/>
    <w:rsid w:val="001F550D"/>
    <w:rsid w:val="001F5C77"/>
    <w:rsid w:val="001F5EC5"/>
    <w:rsid w:val="001F61FD"/>
    <w:rsid w:val="001F661C"/>
    <w:rsid w:val="001F7EA3"/>
    <w:rsid w:val="00200665"/>
    <w:rsid w:val="00200873"/>
    <w:rsid w:val="00200987"/>
    <w:rsid w:val="00200D21"/>
    <w:rsid w:val="0020110C"/>
    <w:rsid w:val="00201F79"/>
    <w:rsid w:val="002023CC"/>
    <w:rsid w:val="00202967"/>
    <w:rsid w:val="00203651"/>
    <w:rsid w:val="0020465D"/>
    <w:rsid w:val="00204C43"/>
    <w:rsid w:val="00204CA3"/>
    <w:rsid w:val="002054A6"/>
    <w:rsid w:val="0020614B"/>
    <w:rsid w:val="00206353"/>
    <w:rsid w:val="0020656D"/>
    <w:rsid w:val="0020663C"/>
    <w:rsid w:val="00206841"/>
    <w:rsid w:val="00206A98"/>
    <w:rsid w:val="00206C72"/>
    <w:rsid w:val="00206D85"/>
    <w:rsid w:val="00206E96"/>
    <w:rsid w:val="00207008"/>
    <w:rsid w:val="002076B2"/>
    <w:rsid w:val="002078A5"/>
    <w:rsid w:val="00207B85"/>
    <w:rsid w:val="00207BAB"/>
    <w:rsid w:val="00207C40"/>
    <w:rsid w:val="00207DE5"/>
    <w:rsid w:val="002102BB"/>
    <w:rsid w:val="00210349"/>
    <w:rsid w:val="00210627"/>
    <w:rsid w:val="00210D1E"/>
    <w:rsid w:val="00210D33"/>
    <w:rsid w:val="00210E6B"/>
    <w:rsid w:val="00211B8D"/>
    <w:rsid w:val="00212156"/>
    <w:rsid w:val="002124AB"/>
    <w:rsid w:val="002126B3"/>
    <w:rsid w:val="00212D29"/>
    <w:rsid w:val="00212D82"/>
    <w:rsid w:val="00213A39"/>
    <w:rsid w:val="00213E8D"/>
    <w:rsid w:val="00213FB2"/>
    <w:rsid w:val="0021467D"/>
    <w:rsid w:val="00214863"/>
    <w:rsid w:val="00215908"/>
    <w:rsid w:val="00215D19"/>
    <w:rsid w:val="0021644F"/>
    <w:rsid w:val="00216E5D"/>
    <w:rsid w:val="00216EBB"/>
    <w:rsid w:val="00217A6C"/>
    <w:rsid w:val="00220077"/>
    <w:rsid w:val="00220B46"/>
    <w:rsid w:val="00221C72"/>
    <w:rsid w:val="00222367"/>
    <w:rsid w:val="002233B4"/>
    <w:rsid w:val="00223BA5"/>
    <w:rsid w:val="00224941"/>
    <w:rsid w:val="00224BEF"/>
    <w:rsid w:val="00225138"/>
    <w:rsid w:val="00225738"/>
    <w:rsid w:val="00225CE3"/>
    <w:rsid w:val="00226325"/>
    <w:rsid w:val="0022702A"/>
    <w:rsid w:val="002271A1"/>
    <w:rsid w:val="00230154"/>
    <w:rsid w:val="002302BD"/>
    <w:rsid w:val="00231190"/>
    <w:rsid w:val="002313B9"/>
    <w:rsid w:val="002328C5"/>
    <w:rsid w:val="0023315B"/>
    <w:rsid w:val="00233B48"/>
    <w:rsid w:val="00233ED8"/>
    <w:rsid w:val="00234A0B"/>
    <w:rsid w:val="00234FA6"/>
    <w:rsid w:val="00235374"/>
    <w:rsid w:val="00236C93"/>
    <w:rsid w:val="00236DC6"/>
    <w:rsid w:val="00236E79"/>
    <w:rsid w:val="002371C8"/>
    <w:rsid w:val="0023758B"/>
    <w:rsid w:val="00237DA9"/>
    <w:rsid w:val="00237E1D"/>
    <w:rsid w:val="002425D8"/>
    <w:rsid w:val="002427DE"/>
    <w:rsid w:val="002433C9"/>
    <w:rsid w:val="00243C68"/>
    <w:rsid w:val="00243F9E"/>
    <w:rsid w:val="002451F1"/>
    <w:rsid w:val="00245CA3"/>
    <w:rsid w:val="00245CD9"/>
    <w:rsid w:val="00245F87"/>
    <w:rsid w:val="002461C2"/>
    <w:rsid w:val="00246CD9"/>
    <w:rsid w:val="0024789F"/>
    <w:rsid w:val="00247F50"/>
    <w:rsid w:val="00250366"/>
    <w:rsid w:val="00250957"/>
    <w:rsid w:val="00251BFB"/>
    <w:rsid w:val="00251D7D"/>
    <w:rsid w:val="00253511"/>
    <w:rsid w:val="002535FE"/>
    <w:rsid w:val="00253C0A"/>
    <w:rsid w:val="00253D8E"/>
    <w:rsid w:val="00253F82"/>
    <w:rsid w:val="00254226"/>
    <w:rsid w:val="00254573"/>
    <w:rsid w:val="00255038"/>
    <w:rsid w:val="00255B57"/>
    <w:rsid w:val="00256F61"/>
    <w:rsid w:val="002572EA"/>
    <w:rsid w:val="0025734B"/>
    <w:rsid w:val="002578F6"/>
    <w:rsid w:val="00257BD3"/>
    <w:rsid w:val="0026016A"/>
    <w:rsid w:val="00260238"/>
    <w:rsid w:val="00260526"/>
    <w:rsid w:val="002606C8"/>
    <w:rsid w:val="00260FAD"/>
    <w:rsid w:val="00261133"/>
    <w:rsid w:val="0026189E"/>
    <w:rsid w:val="0026203C"/>
    <w:rsid w:val="00262959"/>
    <w:rsid w:val="00263732"/>
    <w:rsid w:val="00263AE8"/>
    <w:rsid w:val="00263AF2"/>
    <w:rsid w:val="00264212"/>
    <w:rsid w:val="0026445C"/>
    <w:rsid w:val="00264907"/>
    <w:rsid w:val="00264930"/>
    <w:rsid w:val="00265964"/>
    <w:rsid w:val="00265CB1"/>
    <w:rsid w:val="00266E21"/>
    <w:rsid w:val="0026769F"/>
    <w:rsid w:val="00267755"/>
    <w:rsid w:val="00270086"/>
    <w:rsid w:val="002701F3"/>
    <w:rsid w:val="00270219"/>
    <w:rsid w:val="002705A2"/>
    <w:rsid w:val="00270FD7"/>
    <w:rsid w:val="002716C6"/>
    <w:rsid w:val="00271BB0"/>
    <w:rsid w:val="0027208D"/>
    <w:rsid w:val="00272749"/>
    <w:rsid w:val="0027290B"/>
    <w:rsid w:val="00272C04"/>
    <w:rsid w:val="0027317F"/>
    <w:rsid w:val="00273387"/>
    <w:rsid w:val="00273612"/>
    <w:rsid w:val="00273622"/>
    <w:rsid w:val="00273705"/>
    <w:rsid w:val="00274BD8"/>
    <w:rsid w:val="00274D72"/>
    <w:rsid w:val="0027555C"/>
    <w:rsid w:val="00276691"/>
    <w:rsid w:val="00276CA8"/>
    <w:rsid w:val="002773A1"/>
    <w:rsid w:val="00277786"/>
    <w:rsid w:val="002778B0"/>
    <w:rsid w:val="00277BA6"/>
    <w:rsid w:val="00277FD7"/>
    <w:rsid w:val="0028061B"/>
    <w:rsid w:val="0028198F"/>
    <w:rsid w:val="00282D57"/>
    <w:rsid w:val="0028303C"/>
    <w:rsid w:val="00283494"/>
    <w:rsid w:val="0028408D"/>
    <w:rsid w:val="002840B9"/>
    <w:rsid w:val="002848A4"/>
    <w:rsid w:val="002850D1"/>
    <w:rsid w:val="002863DF"/>
    <w:rsid w:val="00286D67"/>
    <w:rsid w:val="002870BC"/>
    <w:rsid w:val="00287C44"/>
    <w:rsid w:val="00290C52"/>
    <w:rsid w:val="00291E0D"/>
    <w:rsid w:val="00292174"/>
    <w:rsid w:val="002926E0"/>
    <w:rsid w:val="00292727"/>
    <w:rsid w:val="0029280C"/>
    <w:rsid w:val="00292AAD"/>
    <w:rsid w:val="00292E53"/>
    <w:rsid w:val="00293862"/>
    <w:rsid w:val="00293A23"/>
    <w:rsid w:val="00293E84"/>
    <w:rsid w:val="00293F8F"/>
    <w:rsid w:val="002941FF"/>
    <w:rsid w:val="00296349"/>
    <w:rsid w:val="00297153"/>
    <w:rsid w:val="00297660"/>
    <w:rsid w:val="0029774E"/>
    <w:rsid w:val="00297BEF"/>
    <w:rsid w:val="002A01C7"/>
    <w:rsid w:val="002A031E"/>
    <w:rsid w:val="002A1A5B"/>
    <w:rsid w:val="002A1FF8"/>
    <w:rsid w:val="002A2132"/>
    <w:rsid w:val="002A22D3"/>
    <w:rsid w:val="002A3AA8"/>
    <w:rsid w:val="002A3E11"/>
    <w:rsid w:val="002A54A1"/>
    <w:rsid w:val="002B0419"/>
    <w:rsid w:val="002B06BA"/>
    <w:rsid w:val="002B11E3"/>
    <w:rsid w:val="002B133F"/>
    <w:rsid w:val="002B1E9F"/>
    <w:rsid w:val="002B23DF"/>
    <w:rsid w:val="002B2E68"/>
    <w:rsid w:val="002B2FE3"/>
    <w:rsid w:val="002B4A6F"/>
    <w:rsid w:val="002B57A8"/>
    <w:rsid w:val="002B61E6"/>
    <w:rsid w:val="002B6366"/>
    <w:rsid w:val="002B6CA7"/>
    <w:rsid w:val="002B6D5B"/>
    <w:rsid w:val="002B6E7E"/>
    <w:rsid w:val="002B7019"/>
    <w:rsid w:val="002B7520"/>
    <w:rsid w:val="002B7815"/>
    <w:rsid w:val="002C0876"/>
    <w:rsid w:val="002C1492"/>
    <w:rsid w:val="002C20BF"/>
    <w:rsid w:val="002C2164"/>
    <w:rsid w:val="002C2A4C"/>
    <w:rsid w:val="002C2C14"/>
    <w:rsid w:val="002C2F99"/>
    <w:rsid w:val="002C3045"/>
    <w:rsid w:val="002C3244"/>
    <w:rsid w:val="002C3816"/>
    <w:rsid w:val="002C5580"/>
    <w:rsid w:val="002C61B7"/>
    <w:rsid w:val="002C6674"/>
    <w:rsid w:val="002D2E33"/>
    <w:rsid w:val="002D3479"/>
    <w:rsid w:val="002D397F"/>
    <w:rsid w:val="002D3AB0"/>
    <w:rsid w:val="002D3BDB"/>
    <w:rsid w:val="002D4555"/>
    <w:rsid w:val="002D4F16"/>
    <w:rsid w:val="002D531F"/>
    <w:rsid w:val="002D5B4C"/>
    <w:rsid w:val="002E00BA"/>
    <w:rsid w:val="002E026E"/>
    <w:rsid w:val="002E031D"/>
    <w:rsid w:val="002E158A"/>
    <w:rsid w:val="002E1746"/>
    <w:rsid w:val="002E1C2C"/>
    <w:rsid w:val="002E2169"/>
    <w:rsid w:val="002E2FD8"/>
    <w:rsid w:val="002E3A65"/>
    <w:rsid w:val="002E3A93"/>
    <w:rsid w:val="002E40A6"/>
    <w:rsid w:val="002E440B"/>
    <w:rsid w:val="002E4A66"/>
    <w:rsid w:val="002E4B24"/>
    <w:rsid w:val="002E5413"/>
    <w:rsid w:val="002E585E"/>
    <w:rsid w:val="002E5DEF"/>
    <w:rsid w:val="002E5F9E"/>
    <w:rsid w:val="002E61AF"/>
    <w:rsid w:val="002E6D75"/>
    <w:rsid w:val="002E71D7"/>
    <w:rsid w:val="002E75AA"/>
    <w:rsid w:val="002E79EE"/>
    <w:rsid w:val="002E7C2D"/>
    <w:rsid w:val="002E7F90"/>
    <w:rsid w:val="002E7FAC"/>
    <w:rsid w:val="002F1E4C"/>
    <w:rsid w:val="002F21BF"/>
    <w:rsid w:val="002F238A"/>
    <w:rsid w:val="002F25D7"/>
    <w:rsid w:val="002F2A52"/>
    <w:rsid w:val="002F2E2F"/>
    <w:rsid w:val="002F3747"/>
    <w:rsid w:val="002F37C1"/>
    <w:rsid w:val="002F3DD3"/>
    <w:rsid w:val="002F4C1D"/>
    <w:rsid w:val="002F6206"/>
    <w:rsid w:val="002F7846"/>
    <w:rsid w:val="00300E8C"/>
    <w:rsid w:val="00300FC8"/>
    <w:rsid w:val="0030135F"/>
    <w:rsid w:val="00301E11"/>
    <w:rsid w:val="00302FFE"/>
    <w:rsid w:val="003035C1"/>
    <w:rsid w:val="00303608"/>
    <w:rsid w:val="00303D55"/>
    <w:rsid w:val="00303F31"/>
    <w:rsid w:val="0030485E"/>
    <w:rsid w:val="003051EE"/>
    <w:rsid w:val="0030613C"/>
    <w:rsid w:val="0030629B"/>
    <w:rsid w:val="00306355"/>
    <w:rsid w:val="003069E9"/>
    <w:rsid w:val="00306AB6"/>
    <w:rsid w:val="00307757"/>
    <w:rsid w:val="00307A7D"/>
    <w:rsid w:val="00307CAD"/>
    <w:rsid w:val="00310373"/>
    <w:rsid w:val="003106CA"/>
    <w:rsid w:val="00311F01"/>
    <w:rsid w:val="003134FC"/>
    <w:rsid w:val="0031384B"/>
    <w:rsid w:val="00314037"/>
    <w:rsid w:val="0031418C"/>
    <w:rsid w:val="00314D7D"/>
    <w:rsid w:val="00314F69"/>
    <w:rsid w:val="003153E2"/>
    <w:rsid w:val="00315A3A"/>
    <w:rsid w:val="003177AD"/>
    <w:rsid w:val="00320011"/>
    <w:rsid w:val="0032005C"/>
    <w:rsid w:val="00320301"/>
    <w:rsid w:val="00320801"/>
    <w:rsid w:val="003209F2"/>
    <w:rsid w:val="00320F92"/>
    <w:rsid w:val="00321460"/>
    <w:rsid w:val="00321478"/>
    <w:rsid w:val="0032171F"/>
    <w:rsid w:val="00321ECA"/>
    <w:rsid w:val="00322076"/>
    <w:rsid w:val="00322963"/>
    <w:rsid w:val="003233B9"/>
    <w:rsid w:val="00323DBC"/>
    <w:rsid w:val="00324B9B"/>
    <w:rsid w:val="00327EE4"/>
    <w:rsid w:val="00330755"/>
    <w:rsid w:val="00330F47"/>
    <w:rsid w:val="003312DF"/>
    <w:rsid w:val="00331C64"/>
    <w:rsid w:val="00332677"/>
    <w:rsid w:val="00332D9E"/>
    <w:rsid w:val="00333C82"/>
    <w:rsid w:val="0033443C"/>
    <w:rsid w:val="003348D9"/>
    <w:rsid w:val="00334C5D"/>
    <w:rsid w:val="00334FD5"/>
    <w:rsid w:val="003365E1"/>
    <w:rsid w:val="00337664"/>
    <w:rsid w:val="00337D94"/>
    <w:rsid w:val="00340B9E"/>
    <w:rsid w:val="003412B6"/>
    <w:rsid w:val="00341E04"/>
    <w:rsid w:val="00342093"/>
    <w:rsid w:val="003429E6"/>
    <w:rsid w:val="003429EB"/>
    <w:rsid w:val="003437B6"/>
    <w:rsid w:val="00343A8E"/>
    <w:rsid w:val="00344205"/>
    <w:rsid w:val="00344372"/>
    <w:rsid w:val="00344385"/>
    <w:rsid w:val="003444D2"/>
    <w:rsid w:val="003447BE"/>
    <w:rsid w:val="00344D1A"/>
    <w:rsid w:val="00344F29"/>
    <w:rsid w:val="003450B9"/>
    <w:rsid w:val="0034529F"/>
    <w:rsid w:val="00345CC0"/>
    <w:rsid w:val="0034610B"/>
    <w:rsid w:val="00346170"/>
    <w:rsid w:val="00346385"/>
    <w:rsid w:val="00346A46"/>
    <w:rsid w:val="00346A6A"/>
    <w:rsid w:val="00347268"/>
    <w:rsid w:val="003473C5"/>
    <w:rsid w:val="0035043C"/>
    <w:rsid w:val="00350A9A"/>
    <w:rsid w:val="00351C86"/>
    <w:rsid w:val="00351E5A"/>
    <w:rsid w:val="00351FE9"/>
    <w:rsid w:val="0035272A"/>
    <w:rsid w:val="003529A8"/>
    <w:rsid w:val="00352B10"/>
    <w:rsid w:val="00352B85"/>
    <w:rsid w:val="0035335E"/>
    <w:rsid w:val="003536DE"/>
    <w:rsid w:val="0035395C"/>
    <w:rsid w:val="00353B39"/>
    <w:rsid w:val="003541B8"/>
    <w:rsid w:val="003548B3"/>
    <w:rsid w:val="0035508A"/>
    <w:rsid w:val="003556DE"/>
    <w:rsid w:val="00355D73"/>
    <w:rsid w:val="003568BE"/>
    <w:rsid w:val="00356DDB"/>
    <w:rsid w:val="003572EB"/>
    <w:rsid w:val="003573D9"/>
    <w:rsid w:val="003574D6"/>
    <w:rsid w:val="00357E53"/>
    <w:rsid w:val="0036001B"/>
    <w:rsid w:val="00360299"/>
    <w:rsid w:val="0036133B"/>
    <w:rsid w:val="003624A7"/>
    <w:rsid w:val="00362E25"/>
    <w:rsid w:val="00363A33"/>
    <w:rsid w:val="003641DD"/>
    <w:rsid w:val="00364293"/>
    <w:rsid w:val="003645FC"/>
    <w:rsid w:val="00364B0D"/>
    <w:rsid w:val="00365987"/>
    <w:rsid w:val="00366434"/>
    <w:rsid w:val="003668F1"/>
    <w:rsid w:val="003669E9"/>
    <w:rsid w:val="00366BBE"/>
    <w:rsid w:val="00366FFD"/>
    <w:rsid w:val="00367B1E"/>
    <w:rsid w:val="0037055E"/>
    <w:rsid w:val="0037167D"/>
    <w:rsid w:val="00372CBB"/>
    <w:rsid w:val="00373009"/>
    <w:rsid w:val="00373556"/>
    <w:rsid w:val="0037391F"/>
    <w:rsid w:val="0037397D"/>
    <w:rsid w:val="003741D1"/>
    <w:rsid w:val="00375B54"/>
    <w:rsid w:val="003763C1"/>
    <w:rsid w:val="00377342"/>
    <w:rsid w:val="00377794"/>
    <w:rsid w:val="00380154"/>
    <w:rsid w:val="003805FA"/>
    <w:rsid w:val="00380B6C"/>
    <w:rsid w:val="00380D5D"/>
    <w:rsid w:val="00380F5C"/>
    <w:rsid w:val="00381841"/>
    <w:rsid w:val="00381842"/>
    <w:rsid w:val="00381F78"/>
    <w:rsid w:val="0038233E"/>
    <w:rsid w:val="00382E6E"/>
    <w:rsid w:val="00382FE0"/>
    <w:rsid w:val="00383649"/>
    <w:rsid w:val="0038399F"/>
    <w:rsid w:val="00383AAB"/>
    <w:rsid w:val="00384511"/>
    <w:rsid w:val="0038453B"/>
    <w:rsid w:val="003852EB"/>
    <w:rsid w:val="0038571D"/>
    <w:rsid w:val="00386C7F"/>
    <w:rsid w:val="00386F26"/>
    <w:rsid w:val="003877DE"/>
    <w:rsid w:val="00387948"/>
    <w:rsid w:val="0039126D"/>
    <w:rsid w:val="0039162A"/>
    <w:rsid w:val="0039181E"/>
    <w:rsid w:val="00391B30"/>
    <w:rsid w:val="00391BFE"/>
    <w:rsid w:val="003928E6"/>
    <w:rsid w:val="00393394"/>
    <w:rsid w:val="003935EE"/>
    <w:rsid w:val="003937E2"/>
    <w:rsid w:val="00393AAB"/>
    <w:rsid w:val="00393D17"/>
    <w:rsid w:val="00393E2C"/>
    <w:rsid w:val="0039415B"/>
    <w:rsid w:val="00394671"/>
    <w:rsid w:val="003949BB"/>
    <w:rsid w:val="003950FF"/>
    <w:rsid w:val="003958B2"/>
    <w:rsid w:val="00395A8F"/>
    <w:rsid w:val="00395E51"/>
    <w:rsid w:val="00397C1E"/>
    <w:rsid w:val="00397CE4"/>
    <w:rsid w:val="003A036E"/>
    <w:rsid w:val="003A0EC4"/>
    <w:rsid w:val="003A13A3"/>
    <w:rsid w:val="003A18D2"/>
    <w:rsid w:val="003A1B2F"/>
    <w:rsid w:val="003A3D2B"/>
    <w:rsid w:val="003A42A8"/>
    <w:rsid w:val="003A44F4"/>
    <w:rsid w:val="003A512D"/>
    <w:rsid w:val="003A5E58"/>
    <w:rsid w:val="003A6172"/>
    <w:rsid w:val="003A63F6"/>
    <w:rsid w:val="003A7B23"/>
    <w:rsid w:val="003B0425"/>
    <w:rsid w:val="003B0E20"/>
    <w:rsid w:val="003B127B"/>
    <w:rsid w:val="003B18E9"/>
    <w:rsid w:val="003B19D2"/>
    <w:rsid w:val="003B217C"/>
    <w:rsid w:val="003B2FAA"/>
    <w:rsid w:val="003B4091"/>
    <w:rsid w:val="003B4164"/>
    <w:rsid w:val="003B4A71"/>
    <w:rsid w:val="003B5460"/>
    <w:rsid w:val="003B59D4"/>
    <w:rsid w:val="003B5CB5"/>
    <w:rsid w:val="003B605D"/>
    <w:rsid w:val="003B60AC"/>
    <w:rsid w:val="003B7BE8"/>
    <w:rsid w:val="003C198E"/>
    <w:rsid w:val="003C275D"/>
    <w:rsid w:val="003C33AC"/>
    <w:rsid w:val="003C3D5C"/>
    <w:rsid w:val="003C3D9F"/>
    <w:rsid w:val="003C3E05"/>
    <w:rsid w:val="003C4331"/>
    <w:rsid w:val="003C4B29"/>
    <w:rsid w:val="003C4DAA"/>
    <w:rsid w:val="003C631A"/>
    <w:rsid w:val="003C6C03"/>
    <w:rsid w:val="003C6CA3"/>
    <w:rsid w:val="003C6D5C"/>
    <w:rsid w:val="003C763C"/>
    <w:rsid w:val="003D00D4"/>
    <w:rsid w:val="003D041E"/>
    <w:rsid w:val="003D090E"/>
    <w:rsid w:val="003D1301"/>
    <w:rsid w:val="003D136C"/>
    <w:rsid w:val="003D17D9"/>
    <w:rsid w:val="003D1DAB"/>
    <w:rsid w:val="003D250C"/>
    <w:rsid w:val="003D3096"/>
    <w:rsid w:val="003D3A9C"/>
    <w:rsid w:val="003D400F"/>
    <w:rsid w:val="003D42A6"/>
    <w:rsid w:val="003D5A11"/>
    <w:rsid w:val="003D5A8C"/>
    <w:rsid w:val="003D5E5F"/>
    <w:rsid w:val="003D689D"/>
    <w:rsid w:val="003D68B4"/>
    <w:rsid w:val="003D6DF0"/>
    <w:rsid w:val="003D7CE9"/>
    <w:rsid w:val="003E080C"/>
    <w:rsid w:val="003E0B75"/>
    <w:rsid w:val="003E1E39"/>
    <w:rsid w:val="003E1F67"/>
    <w:rsid w:val="003E1FD4"/>
    <w:rsid w:val="003E23EF"/>
    <w:rsid w:val="003E2A87"/>
    <w:rsid w:val="003E38E6"/>
    <w:rsid w:val="003E4D18"/>
    <w:rsid w:val="003E5391"/>
    <w:rsid w:val="003E549A"/>
    <w:rsid w:val="003E5936"/>
    <w:rsid w:val="003E68B1"/>
    <w:rsid w:val="003E6AB5"/>
    <w:rsid w:val="003E6BBF"/>
    <w:rsid w:val="003E6F64"/>
    <w:rsid w:val="003E7D99"/>
    <w:rsid w:val="003F149A"/>
    <w:rsid w:val="003F2B2F"/>
    <w:rsid w:val="003F2D47"/>
    <w:rsid w:val="003F3A14"/>
    <w:rsid w:val="003F4203"/>
    <w:rsid w:val="003F48AD"/>
    <w:rsid w:val="003F4D98"/>
    <w:rsid w:val="003F508D"/>
    <w:rsid w:val="003F5E31"/>
    <w:rsid w:val="003F69D1"/>
    <w:rsid w:val="003F72FB"/>
    <w:rsid w:val="003F7831"/>
    <w:rsid w:val="003F7A45"/>
    <w:rsid w:val="004007C1"/>
    <w:rsid w:val="0040082E"/>
    <w:rsid w:val="004016E1"/>
    <w:rsid w:val="00401C4A"/>
    <w:rsid w:val="0040200A"/>
    <w:rsid w:val="00402769"/>
    <w:rsid w:val="004034B3"/>
    <w:rsid w:val="00404023"/>
    <w:rsid w:val="004040DB"/>
    <w:rsid w:val="00404532"/>
    <w:rsid w:val="00404AEE"/>
    <w:rsid w:val="00404B74"/>
    <w:rsid w:val="00405EA4"/>
    <w:rsid w:val="00406D44"/>
    <w:rsid w:val="004070AF"/>
    <w:rsid w:val="0040737E"/>
    <w:rsid w:val="004076E0"/>
    <w:rsid w:val="00410179"/>
    <w:rsid w:val="00410337"/>
    <w:rsid w:val="00410467"/>
    <w:rsid w:val="00410726"/>
    <w:rsid w:val="004109F5"/>
    <w:rsid w:val="00410F7C"/>
    <w:rsid w:val="004112D2"/>
    <w:rsid w:val="00411E3C"/>
    <w:rsid w:val="0041387D"/>
    <w:rsid w:val="00413C90"/>
    <w:rsid w:val="00414051"/>
    <w:rsid w:val="0041517E"/>
    <w:rsid w:val="00415A7C"/>
    <w:rsid w:val="00416049"/>
    <w:rsid w:val="004163B0"/>
    <w:rsid w:val="00416B7E"/>
    <w:rsid w:val="00417236"/>
    <w:rsid w:val="004178BE"/>
    <w:rsid w:val="004206CD"/>
    <w:rsid w:val="004206CF"/>
    <w:rsid w:val="00420AB6"/>
    <w:rsid w:val="00420D5D"/>
    <w:rsid w:val="00420F74"/>
    <w:rsid w:val="0042149F"/>
    <w:rsid w:val="004226CE"/>
    <w:rsid w:val="0042306E"/>
    <w:rsid w:val="0042352E"/>
    <w:rsid w:val="00423C6F"/>
    <w:rsid w:val="00423CF5"/>
    <w:rsid w:val="00424460"/>
    <w:rsid w:val="00424C85"/>
    <w:rsid w:val="00425215"/>
    <w:rsid w:val="004259D3"/>
    <w:rsid w:val="00425A79"/>
    <w:rsid w:val="00426593"/>
    <w:rsid w:val="00426751"/>
    <w:rsid w:val="00426AA2"/>
    <w:rsid w:val="004273E5"/>
    <w:rsid w:val="004274E8"/>
    <w:rsid w:val="00427AEB"/>
    <w:rsid w:val="00427B42"/>
    <w:rsid w:val="00427C96"/>
    <w:rsid w:val="004307EA"/>
    <w:rsid w:val="004319C9"/>
    <w:rsid w:val="00431CE2"/>
    <w:rsid w:val="00432EAB"/>
    <w:rsid w:val="004334B7"/>
    <w:rsid w:val="004336C0"/>
    <w:rsid w:val="0043370B"/>
    <w:rsid w:val="004345C0"/>
    <w:rsid w:val="00437861"/>
    <w:rsid w:val="00437F5C"/>
    <w:rsid w:val="00440A28"/>
    <w:rsid w:val="00440A34"/>
    <w:rsid w:val="0044177C"/>
    <w:rsid w:val="00442211"/>
    <w:rsid w:val="00442908"/>
    <w:rsid w:val="00442FDD"/>
    <w:rsid w:val="00443083"/>
    <w:rsid w:val="00443270"/>
    <w:rsid w:val="0044333C"/>
    <w:rsid w:val="0044348B"/>
    <w:rsid w:val="00443E55"/>
    <w:rsid w:val="004440CE"/>
    <w:rsid w:val="00444254"/>
    <w:rsid w:val="00444DC8"/>
    <w:rsid w:val="004455B9"/>
    <w:rsid w:val="00447202"/>
    <w:rsid w:val="004477B3"/>
    <w:rsid w:val="004478B4"/>
    <w:rsid w:val="004511B6"/>
    <w:rsid w:val="0045228F"/>
    <w:rsid w:val="004527FB"/>
    <w:rsid w:val="004533C9"/>
    <w:rsid w:val="004536A1"/>
    <w:rsid w:val="00453F14"/>
    <w:rsid w:val="00454447"/>
    <w:rsid w:val="004545D3"/>
    <w:rsid w:val="00454A38"/>
    <w:rsid w:val="00454B8A"/>
    <w:rsid w:val="004568AB"/>
    <w:rsid w:val="0045706F"/>
    <w:rsid w:val="004574F8"/>
    <w:rsid w:val="00460447"/>
    <w:rsid w:val="00460551"/>
    <w:rsid w:val="0046099C"/>
    <w:rsid w:val="00461AE9"/>
    <w:rsid w:val="0046219E"/>
    <w:rsid w:val="00462223"/>
    <w:rsid w:val="00462DB8"/>
    <w:rsid w:val="00462E33"/>
    <w:rsid w:val="00463451"/>
    <w:rsid w:val="00466071"/>
    <w:rsid w:val="0046643A"/>
    <w:rsid w:val="00466A15"/>
    <w:rsid w:val="00466EB6"/>
    <w:rsid w:val="0046733D"/>
    <w:rsid w:val="00467418"/>
    <w:rsid w:val="00467844"/>
    <w:rsid w:val="00467CDE"/>
    <w:rsid w:val="0047043C"/>
    <w:rsid w:val="0047096B"/>
    <w:rsid w:val="00471CB9"/>
    <w:rsid w:val="00471F17"/>
    <w:rsid w:val="00472EB3"/>
    <w:rsid w:val="004731C4"/>
    <w:rsid w:val="004740C0"/>
    <w:rsid w:val="00474BE7"/>
    <w:rsid w:val="004758E3"/>
    <w:rsid w:val="00476CCE"/>
    <w:rsid w:val="004773EE"/>
    <w:rsid w:val="00477D37"/>
    <w:rsid w:val="00477EF4"/>
    <w:rsid w:val="0048011E"/>
    <w:rsid w:val="0048053A"/>
    <w:rsid w:val="00480ADC"/>
    <w:rsid w:val="00480AF5"/>
    <w:rsid w:val="00480C34"/>
    <w:rsid w:val="00481035"/>
    <w:rsid w:val="00481267"/>
    <w:rsid w:val="00481CBB"/>
    <w:rsid w:val="004822CF"/>
    <w:rsid w:val="00482AD6"/>
    <w:rsid w:val="004844FD"/>
    <w:rsid w:val="00485052"/>
    <w:rsid w:val="00485974"/>
    <w:rsid w:val="00485ABC"/>
    <w:rsid w:val="00486863"/>
    <w:rsid w:val="00487C51"/>
    <w:rsid w:val="00487D7D"/>
    <w:rsid w:val="0049409C"/>
    <w:rsid w:val="004942DB"/>
    <w:rsid w:val="0049446A"/>
    <w:rsid w:val="00494D60"/>
    <w:rsid w:val="00496113"/>
    <w:rsid w:val="00496844"/>
    <w:rsid w:val="00496ECA"/>
    <w:rsid w:val="0049781F"/>
    <w:rsid w:val="0049786D"/>
    <w:rsid w:val="00497C91"/>
    <w:rsid w:val="004A0290"/>
    <w:rsid w:val="004A0AC7"/>
    <w:rsid w:val="004A15DF"/>
    <w:rsid w:val="004A1B21"/>
    <w:rsid w:val="004A2253"/>
    <w:rsid w:val="004A38B6"/>
    <w:rsid w:val="004A3EF6"/>
    <w:rsid w:val="004A493B"/>
    <w:rsid w:val="004A612A"/>
    <w:rsid w:val="004A661E"/>
    <w:rsid w:val="004A6B23"/>
    <w:rsid w:val="004A6BAC"/>
    <w:rsid w:val="004A7080"/>
    <w:rsid w:val="004B0CA2"/>
    <w:rsid w:val="004B0FBD"/>
    <w:rsid w:val="004B13F7"/>
    <w:rsid w:val="004B2320"/>
    <w:rsid w:val="004B2F39"/>
    <w:rsid w:val="004B3087"/>
    <w:rsid w:val="004B3EBE"/>
    <w:rsid w:val="004B523A"/>
    <w:rsid w:val="004B5713"/>
    <w:rsid w:val="004B5A02"/>
    <w:rsid w:val="004B5A55"/>
    <w:rsid w:val="004B5B8E"/>
    <w:rsid w:val="004B5CF8"/>
    <w:rsid w:val="004B77E8"/>
    <w:rsid w:val="004B7E67"/>
    <w:rsid w:val="004C009C"/>
    <w:rsid w:val="004C1064"/>
    <w:rsid w:val="004C1F98"/>
    <w:rsid w:val="004C2015"/>
    <w:rsid w:val="004C2603"/>
    <w:rsid w:val="004C260C"/>
    <w:rsid w:val="004C2963"/>
    <w:rsid w:val="004C3B2F"/>
    <w:rsid w:val="004C4617"/>
    <w:rsid w:val="004C4DA0"/>
    <w:rsid w:val="004C523F"/>
    <w:rsid w:val="004C5347"/>
    <w:rsid w:val="004C5B6A"/>
    <w:rsid w:val="004C67F7"/>
    <w:rsid w:val="004C698F"/>
    <w:rsid w:val="004C69C4"/>
    <w:rsid w:val="004C6B46"/>
    <w:rsid w:val="004C7549"/>
    <w:rsid w:val="004C7EB3"/>
    <w:rsid w:val="004C7F7A"/>
    <w:rsid w:val="004D02B1"/>
    <w:rsid w:val="004D089C"/>
    <w:rsid w:val="004D188D"/>
    <w:rsid w:val="004D1B94"/>
    <w:rsid w:val="004D2513"/>
    <w:rsid w:val="004D2982"/>
    <w:rsid w:val="004D3482"/>
    <w:rsid w:val="004D3928"/>
    <w:rsid w:val="004D4772"/>
    <w:rsid w:val="004D505F"/>
    <w:rsid w:val="004D56FC"/>
    <w:rsid w:val="004D620D"/>
    <w:rsid w:val="004D6A02"/>
    <w:rsid w:val="004D6DEC"/>
    <w:rsid w:val="004D7153"/>
    <w:rsid w:val="004D726D"/>
    <w:rsid w:val="004D7A1F"/>
    <w:rsid w:val="004D7BBB"/>
    <w:rsid w:val="004D7C92"/>
    <w:rsid w:val="004E0B69"/>
    <w:rsid w:val="004E0E22"/>
    <w:rsid w:val="004E201B"/>
    <w:rsid w:val="004E2950"/>
    <w:rsid w:val="004E3519"/>
    <w:rsid w:val="004E3D7F"/>
    <w:rsid w:val="004E4B50"/>
    <w:rsid w:val="004E4CC1"/>
    <w:rsid w:val="004E4DAB"/>
    <w:rsid w:val="004E5767"/>
    <w:rsid w:val="004E59E1"/>
    <w:rsid w:val="004E5F4A"/>
    <w:rsid w:val="004E7209"/>
    <w:rsid w:val="004E731F"/>
    <w:rsid w:val="004E73C7"/>
    <w:rsid w:val="004E74AB"/>
    <w:rsid w:val="004E75FC"/>
    <w:rsid w:val="004E7B78"/>
    <w:rsid w:val="004F12D9"/>
    <w:rsid w:val="004F1389"/>
    <w:rsid w:val="004F1867"/>
    <w:rsid w:val="004F191B"/>
    <w:rsid w:val="004F1E32"/>
    <w:rsid w:val="004F22FD"/>
    <w:rsid w:val="004F25BB"/>
    <w:rsid w:val="004F279D"/>
    <w:rsid w:val="004F2F51"/>
    <w:rsid w:val="004F3302"/>
    <w:rsid w:val="004F3420"/>
    <w:rsid w:val="004F34D7"/>
    <w:rsid w:val="004F3739"/>
    <w:rsid w:val="004F3D9F"/>
    <w:rsid w:val="004F451D"/>
    <w:rsid w:val="004F6A28"/>
    <w:rsid w:val="004F746B"/>
    <w:rsid w:val="004F74E4"/>
    <w:rsid w:val="004F78DE"/>
    <w:rsid w:val="004F7BF2"/>
    <w:rsid w:val="00500646"/>
    <w:rsid w:val="005011D1"/>
    <w:rsid w:val="005018F5"/>
    <w:rsid w:val="00502C9C"/>
    <w:rsid w:val="005037A0"/>
    <w:rsid w:val="0050408E"/>
    <w:rsid w:val="00504A10"/>
    <w:rsid w:val="00505802"/>
    <w:rsid w:val="00505DDF"/>
    <w:rsid w:val="0050638F"/>
    <w:rsid w:val="00506759"/>
    <w:rsid w:val="00506ED1"/>
    <w:rsid w:val="00507967"/>
    <w:rsid w:val="00507D4A"/>
    <w:rsid w:val="005111B6"/>
    <w:rsid w:val="00511AFB"/>
    <w:rsid w:val="00511FF1"/>
    <w:rsid w:val="005125DD"/>
    <w:rsid w:val="0051594B"/>
    <w:rsid w:val="00516487"/>
    <w:rsid w:val="005164F4"/>
    <w:rsid w:val="005168C0"/>
    <w:rsid w:val="005170A7"/>
    <w:rsid w:val="0052062A"/>
    <w:rsid w:val="00521048"/>
    <w:rsid w:val="0052169F"/>
    <w:rsid w:val="005219BD"/>
    <w:rsid w:val="005223FF"/>
    <w:rsid w:val="00522792"/>
    <w:rsid w:val="00522BCA"/>
    <w:rsid w:val="00522D73"/>
    <w:rsid w:val="005230B5"/>
    <w:rsid w:val="005231B7"/>
    <w:rsid w:val="00523565"/>
    <w:rsid w:val="00524A6B"/>
    <w:rsid w:val="0052539F"/>
    <w:rsid w:val="00525778"/>
    <w:rsid w:val="00525DDA"/>
    <w:rsid w:val="00526BE6"/>
    <w:rsid w:val="0052741D"/>
    <w:rsid w:val="0052773F"/>
    <w:rsid w:val="005277D1"/>
    <w:rsid w:val="00527FBD"/>
    <w:rsid w:val="005302C4"/>
    <w:rsid w:val="005306DA"/>
    <w:rsid w:val="00531BD9"/>
    <w:rsid w:val="005321AF"/>
    <w:rsid w:val="005331F6"/>
    <w:rsid w:val="00533F89"/>
    <w:rsid w:val="0053410B"/>
    <w:rsid w:val="005345BC"/>
    <w:rsid w:val="00534B9A"/>
    <w:rsid w:val="00535192"/>
    <w:rsid w:val="00536416"/>
    <w:rsid w:val="00536F88"/>
    <w:rsid w:val="00537486"/>
    <w:rsid w:val="00537DFE"/>
    <w:rsid w:val="00540680"/>
    <w:rsid w:val="005407C5"/>
    <w:rsid w:val="00540A75"/>
    <w:rsid w:val="00540B1C"/>
    <w:rsid w:val="005410AB"/>
    <w:rsid w:val="00541933"/>
    <w:rsid w:val="0054198C"/>
    <w:rsid w:val="00543DDB"/>
    <w:rsid w:val="0054401C"/>
    <w:rsid w:val="005445B2"/>
    <w:rsid w:val="00544636"/>
    <w:rsid w:val="00544929"/>
    <w:rsid w:val="0054705A"/>
    <w:rsid w:val="00547245"/>
    <w:rsid w:val="0054730F"/>
    <w:rsid w:val="00547928"/>
    <w:rsid w:val="005504CF"/>
    <w:rsid w:val="00550BD0"/>
    <w:rsid w:val="005513D7"/>
    <w:rsid w:val="0055248B"/>
    <w:rsid w:val="00552C08"/>
    <w:rsid w:val="00552E91"/>
    <w:rsid w:val="00553C39"/>
    <w:rsid w:val="00553F90"/>
    <w:rsid w:val="005546EF"/>
    <w:rsid w:val="00554A1C"/>
    <w:rsid w:val="00554B22"/>
    <w:rsid w:val="00554E17"/>
    <w:rsid w:val="00555295"/>
    <w:rsid w:val="005552B2"/>
    <w:rsid w:val="00557E4E"/>
    <w:rsid w:val="00557FE5"/>
    <w:rsid w:val="00560C61"/>
    <w:rsid w:val="005627CA"/>
    <w:rsid w:val="005628D1"/>
    <w:rsid w:val="00562A00"/>
    <w:rsid w:val="005642B6"/>
    <w:rsid w:val="0056490F"/>
    <w:rsid w:val="00565097"/>
    <w:rsid w:val="005652B3"/>
    <w:rsid w:val="00565AEC"/>
    <w:rsid w:val="0056665A"/>
    <w:rsid w:val="00566D56"/>
    <w:rsid w:val="0056756F"/>
    <w:rsid w:val="00567B71"/>
    <w:rsid w:val="00570A33"/>
    <w:rsid w:val="005711E7"/>
    <w:rsid w:val="00572062"/>
    <w:rsid w:val="00572E67"/>
    <w:rsid w:val="00573068"/>
    <w:rsid w:val="005734F8"/>
    <w:rsid w:val="005735F3"/>
    <w:rsid w:val="00573D6E"/>
    <w:rsid w:val="00573E50"/>
    <w:rsid w:val="00573EFC"/>
    <w:rsid w:val="005746F2"/>
    <w:rsid w:val="00575DE3"/>
    <w:rsid w:val="00576254"/>
    <w:rsid w:val="00576650"/>
    <w:rsid w:val="00576CE4"/>
    <w:rsid w:val="00577EFC"/>
    <w:rsid w:val="005817DA"/>
    <w:rsid w:val="005820AD"/>
    <w:rsid w:val="0058215E"/>
    <w:rsid w:val="00582894"/>
    <w:rsid w:val="00582A44"/>
    <w:rsid w:val="005832C8"/>
    <w:rsid w:val="00584204"/>
    <w:rsid w:val="00584E7A"/>
    <w:rsid w:val="0058503A"/>
    <w:rsid w:val="00585B1B"/>
    <w:rsid w:val="00586512"/>
    <w:rsid w:val="00586545"/>
    <w:rsid w:val="005869EE"/>
    <w:rsid w:val="00587329"/>
    <w:rsid w:val="00587ADF"/>
    <w:rsid w:val="00587BEA"/>
    <w:rsid w:val="00590053"/>
    <w:rsid w:val="005903B0"/>
    <w:rsid w:val="0059096D"/>
    <w:rsid w:val="005919FC"/>
    <w:rsid w:val="00592C88"/>
    <w:rsid w:val="0059317F"/>
    <w:rsid w:val="005934E6"/>
    <w:rsid w:val="0059400B"/>
    <w:rsid w:val="00594335"/>
    <w:rsid w:val="0059442B"/>
    <w:rsid w:val="00594919"/>
    <w:rsid w:val="0059525D"/>
    <w:rsid w:val="005957B2"/>
    <w:rsid w:val="00595D77"/>
    <w:rsid w:val="00596403"/>
    <w:rsid w:val="0059662C"/>
    <w:rsid w:val="005968CD"/>
    <w:rsid w:val="00596A7D"/>
    <w:rsid w:val="00597562"/>
    <w:rsid w:val="005977D4"/>
    <w:rsid w:val="00597D05"/>
    <w:rsid w:val="00597D57"/>
    <w:rsid w:val="005A1B82"/>
    <w:rsid w:val="005A1D62"/>
    <w:rsid w:val="005A2EEB"/>
    <w:rsid w:val="005A325E"/>
    <w:rsid w:val="005A349D"/>
    <w:rsid w:val="005A34E4"/>
    <w:rsid w:val="005A355F"/>
    <w:rsid w:val="005A3C19"/>
    <w:rsid w:val="005A473C"/>
    <w:rsid w:val="005A5949"/>
    <w:rsid w:val="005A5BAD"/>
    <w:rsid w:val="005A6622"/>
    <w:rsid w:val="005A6A43"/>
    <w:rsid w:val="005B023F"/>
    <w:rsid w:val="005B043D"/>
    <w:rsid w:val="005B0D8B"/>
    <w:rsid w:val="005B182E"/>
    <w:rsid w:val="005B1C64"/>
    <w:rsid w:val="005B1E5C"/>
    <w:rsid w:val="005B269E"/>
    <w:rsid w:val="005B2B4E"/>
    <w:rsid w:val="005B2B70"/>
    <w:rsid w:val="005B38BD"/>
    <w:rsid w:val="005B3F85"/>
    <w:rsid w:val="005B4023"/>
    <w:rsid w:val="005B41D2"/>
    <w:rsid w:val="005B442F"/>
    <w:rsid w:val="005B4A86"/>
    <w:rsid w:val="005B4D13"/>
    <w:rsid w:val="005B5137"/>
    <w:rsid w:val="005B529C"/>
    <w:rsid w:val="005B5830"/>
    <w:rsid w:val="005B5B4B"/>
    <w:rsid w:val="005B74EC"/>
    <w:rsid w:val="005B7877"/>
    <w:rsid w:val="005B7C74"/>
    <w:rsid w:val="005B7DB9"/>
    <w:rsid w:val="005C0007"/>
    <w:rsid w:val="005C0EA4"/>
    <w:rsid w:val="005C0FAA"/>
    <w:rsid w:val="005C1301"/>
    <w:rsid w:val="005C17DF"/>
    <w:rsid w:val="005C20B4"/>
    <w:rsid w:val="005C280D"/>
    <w:rsid w:val="005C2F74"/>
    <w:rsid w:val="005C3201"/>
    <w:rsid w:val="005C35B5"/>
    <w:rsid w:val="005C4F0A"/>
    <w:rsid w:val="005C51CD"/>
    <w:rsid w:val="005C5C89"/>
    <w:rsid w:val="005C6061"/>
    <w:rsid w:val="005C6A10"/>
    <w:rsid w:val="005C75FD"/>
    <w:rsid w:val="005C7A27"/>
    <w:rsid w:val="005C7B2E"/>
    <w:rsid w:val="005D07B8"/>
    <w:rsid w:val="005D16A0"/>
    <w:rsid w:val="005D1D56"/>
    <w:rsid w:val="005D25F6"/>
    <w:rsid w:val="005D2B72"/>
    <w:rsid w:val="005D2EAC"/>
    <w:rsid w:val="005D3425"/>
    <w:rsid w:val="005D3E94"/>
    <w:rsid w:val="005D3FAD"/>
    <w:rsid w:val="005D4093"/>
    <w:rsid w:val="005D4BD2"/>
    <w:rsid w:val="005D5865"/>
    <w:rsid w:val="005D5963"/>
    <w:rsid w:val="005D59DB"/>
    <w:rsid w:val="005D5A54"/>
    <w:rsid w:val="005D5DA1"/>
    <w:rsid w:val="005D718A"/>
    <w:rsid w:val="005D7ED7"/>
    <w:rsid w:val="005E1204"/>
    <w:rsid w:val="005E157F"/>
    <w:rsid w:val="005E1CD4"/>
    <w:rsid w:val="005E2AF3"/>
    <w:rsid w:val="005E35C7"/>
    <w:rsid w:val="005E3728"/>
    <w:rsid w:val="005E39A8"/>
    <w:rsid w:val="005E3F45"/>
    <w:rsid w:val="005E4379"/>
    <w:rsid w:val="005E4C05"/>
    <w:rsid w:val="005E5350"/>
    <w:rsid w:val="005E5B9C"/>
    <w:rsid w:val="005E5CCD"/>
    <w:rsid w:val="005E6433"/>
    <w:rsid w:val="005E706D"/>
    <w:rsid w:val="005E7374"/>
    <w:rsid w:val="005E7641"/>
    <w:rsid w:val="005E7CA2"/>
    <w:rsid w:val="005F03C1"/>
    <w:rsid w:val="005F076F"/>
    <w:rsid w:val="005F08D5"/>
    <w:rsid w:val="005F24CC"/>
    <w:rsid w:val="005F2A9D"/>
    <w:rsid w:val="005F391F"/>
    <w:rsid w:val="005F3BBF"/>
    <w:rsid w:val="005F3C4A"/>
    <w:rsid w:val="005F3E1F"/>
    <w:rsid w:val="005F4808"/>
    <w:rsid w:val="005F4982"/>
    <w:rsid w:val="005F5909"/>
    <w:rsid w:val="005F61A7"/>
    <w:rsid w:val="005F6EC8"/>
    <w:rsid w:val="005F6FD2"/>
    <w:rsid w:val="005F6FDC"/>
    <w:rsid w:val="005F70BA"/>
    <w:rsid w:val="005F71DA"/>
    <w:rsid w:val="005F76BA"/>
    <w:rsid w:val="005F79C8"/>
    <w:rsid w:val="006001FE"/>
    <w:rsid w:val="0060033F"/>
    <w:rsid w:val="0060047E"/>
    <w:rsid w:val="00601ADE"/>
    <w:rsid w:val="00601AFD"/>
    <w:rsid w:val="0060218D"/>
    <w:rsid w:val="006029D8"/>
    <w:rsid w:val="0060339D"/>
    <w:rsid w:val="00603476"/>
    <w:rsid w:val="00603663"/>
    <w:rsid w:val="006056A1"/>
    <w:rsid w:val="00605BF8"/>
    <w:rsid w:val="006061C5"/>
    <w:rsid w:val="00606889"/>
    <w:rsid w:val="00606974"/>
    <w:rsid w:val="00606F22"/>
    <w:rsid w:val="006075FD"/>
    <w:rsid w:val="006101AA"/>
    <w:rsid w:val="006102A9"/>
    <w:rsid w:val="006103A7"/>
    <w:rsid w:val="00610915"/>
    <w:rsid w:val="00610EFA"/>
    <w:rsid w:val="00610F58"/>
    <w:rsid w:val="006111A9"/>
    <w:rsid w:val="00611660"/>
    <w:rsid w:val="00611F74"/>
    <w:rsid w:val="00612574"/>
    <w:rsid w:val="00612681"/>
    <w:rsid w:val="006127CA"/>
    <w:rsid w:val="006127F3"/>
    <w:rsid w:val="006138E0"/>
    <w:rsid w:val="00613A47"/>
    <w:rsid w:val="0061416D"/>
    <w:rsid w:val="006161CF"/>
    <w:rsid w:val="00620D0F"/>
    <w:rsid w:val="006213FE"/>
    <w:rsid w:val="00621C31"/>
    <w:rsid w:val="006220E3"/>
    <w:rsid w:val="006221AB"/>
    <w:rsid w:val="0062310D"/>
    <w:rsid w:val="006237AE"/>
    <w:rsid w:val="00623D38"/>
    <w:rsid w:val="0062417D"/>
    <w:rsid w:val="006242F0"/>
    <w:rsid w:val="00624642"/>
    <w:rsid w:val="006247C5"/>
    <w:rsid w:val="00625F5F"/>
    <w:rsid w:val="00627F0F"/>
    <w:rsid w:val="00630A2E"/>
    <w:rsid w:val="00631B4F"/>
    <w:rsid w:val="00632418"/>
    <w:rsid w:val="00632700"/>
    <w:rsid w:val="00632EAD"/>
    <w:rsid w:val="00633289"/>
    <w:rsid w:val="006332BC"/>
    <w:rsid w:val="00633687"/>
    <w:rsid w:val="006341DF"/>
    <w:rsid w:val="00634FB0"/>
    <w:rsid w:val="00635119"/>
    <w:rsid w:val="006354CF"/>
    <w:rsid w:val="0063576A"/>
    <w:rsid w:val="00636572"/>
    <w:rsid w:val="0063683A"/>
    <w:rsid w:val="006369C5"/>
    <w:rsid w:val="00636E04"/>
    <w:rsid w:val="00636F3E"/>
    <w:rsid w:val="006373EC"/>
    <w:rsid w:val="00637F8E"/>
    <w:rsid w:val="00640380"/>
    <w:rsid w:val="00641269"/>
    <w:rsid w:val="00641600"/>
    <w:rsid w:val="0064220A"/>
    <w:rsid w:val="00643813"/>
    <w:rsid w:val="006440F4"/>
    <w:rsid w:val="00645D47"/>
    <w:rsid w:val="00646758"/>
    <w:rsid w:val="00646C42"/>
    <w:rsid w:val="006475CC"/>
    <w:rsid w:val="00647898"/>
    <w:rsid w:val="00647CEA"/>
    <w:rsid w:val="00647FF6"/>
    <w:rsid w:val="00650192"/>
    <w:rsid w:val="00650750"/>
    <w:rsid w:val="00651B5D"/>
    <w:rsid w:val="00651CE9"/>
    <w:rsid w:val="0065222B"/>
    <w:rsid w:val="006524D2"/>
    <w:rsid w:val="0065335C"/>
    <w:rsid w:val="00654A51"/>
    <w:rsid w:val="006551C3"/>
    <w:rsid w:val="00656060"/>
    <w:rsid w:val="00656B56"/>
    <w:rsid w:val="00661116"/>
    <w:rsid w:val="006614B4"/>
    <w:rsid w:val="00662E38"/>
    <w:rsid w:val="00663F0F"/>
    <w:rsid w:val="00663FCD"/>
    <w:rsid w:val="00664A82"/>
    <w:rsid w:val="00664B32"/>
    <w:rsid w:val="0066543E"/>
    <w:rsid w:val="00666313"/>
    <w:rsid w:val="006663D2"/>
    <w:rsid w:val="00666EC6"/>
    <w:rsid w:val="00667032"/>
    <w:rsid w:val="00667F27"/>
    <w:rsid w:val="00667F56"/>
    <w:rsid w:val="006701A6"/>
    <w:rsid w:val="00670D91"/>
    <w:rsid w:val="006710F5"/>
    <w:rsid w:val="006710FD"/>
    <w:rsid w:val="006712AF"/>
    <w:rsid w:val="00671F13"/>
    <w:rsid w:val="0067265C"/>
    <w:rsid w:val="00673248"/>
    <w:rsid w:val="006734DF"/>
    <w:rsid w:val="006736C4"/>
    <w:rsid w:val="0067390D"/>
    <w:rsid w:val="00673D27"/>
    <w:rsid w:val="00674D97"/>
    <w:rsid w:val="00675833"/>
    <w:rsid w:val="006760FF"/>
    <w:rsid w:val="00676D73"/>
    <w:rsid w:val="00676F9E"/>
    <w:rsid w:val="00677126"/>
    <w:rsid w:val="00677663"/>
    <w:rsid w:val="00677EA9"/>
    <w:rsid w:val="00681E2B"/>
    <w:rsid w:val="006821D3"/>
    <w:rsid w:val="006824DD"/>
    <w:rsid w:val="0068277A"/>
    <w:rsid w:val="006828D9"/>
    <w:rsid w:val="00682D8F"/>
    <w:rsid w:val="006834F9"/>
    <w:rsid w:val="00683D8E"/>
    <w:rsid w:val="0068442F"/>
    <w:rsid w:val="00684910"/>
    <w:rsid w:val="00684A22"/>
    <w:rsid w:val="00684C60"/>
    <w:rsid w:val="00684DDE"/>
    <w:rsid w:val="006854EF"/>
    <w:rsid w:val="00685AFA"/>
    <w:rsid w:val="00685F44"/>
    <w:rsid w:val="006860DE"/>
    <w:rsid w:val="00687119"/>
    <w:rsid w:val="00687409"/>
    <w:rsid w:val="0069007F"/>
    <w:rsid w:val="00690E9C"/>
    <w:rsid w:val="006919B0"/>
    <w:rsid w:val="00691E31"/>
    <w:rsid w:val="00692004"/>
    <w:rsid w:val="006929BD"/>
    <w:rsid w:val="00693232"/>
    <w:rsid w:val="006937EE"/>
    <w:rsid w:val="00694537"/>
    <w:rsid w:val="00694AAF"/>
    <w:rsid w:val="006952F5"/>
    <w:rsid w:val="00695755"/>
    <w:rsid w:val="00695ABD"/>
    <w:rsid w:val="00695AED"/>
    <w:rsid w:val="0069692A"/>
    <w:rsid w:val="00696CB0"/>
    <w:rsid w:val="00696ECA"/>
    <w:rsid w:val="00696F5F"/>
    <w:rsid w:val="00697EDF"/>
    <w:rsid w:val="006A1A1E"/>
    <w:rsid w:val="006A1F38"/>
    <w:rsid w:val="006A20B9"/>
    <w:rsid w:val="006A225C"/>
    <w:rsid w:val="006A2A06"/>
    <w:rsid w:val="006A381F"/>
    <w:rsid w:val="006A3A21"/>
    <w:rsid w:val="006A40F3"/>
    <w:rsid w:val="006A44E8"/>
    <w:rsid w:val="006A5DC0"/>
    <w:rsid w:val="006A69AB"/>
    <w:rsid w:val="006A6F72"/>
    <w:rsid w:val="006A7126"/>
    <w:rsid w:val="006A796E"/>
    <w:rsid w:val="006A7A07"/>
    <w:rsid w:val="006A7B6E"/>
    <w:rsid w:val="006B0105"/>
    <w:rsid w:val="006B01A5"/>
    <w:rsid w:val="006B01C5"/>
    <w:rsid w:val="006B0403"/>
    <w:rsid w:val="006B0532"/>
    <w:rsid w:val="006B11CC"/>
    <w:rsid w:val="006B1475"/>
    <w:rsid w:val="006B1B07"/>
    <w:rsid w:val="006B1DB3"/>
    <w:rsid w:val="006B2677"/>
    <w:rsid w:val="006B3134"/>
    <w:rsid w:val="006B380C"/>
    <w:rsid w:val="006B38DD"/>
    <w:rsid w:val="006B4123"/>
    <w:rsid w:val="006B43FE"/>
    <w:rsid w:val="006B4542"/>
    <w:rsid w:val="006B6292"/>
    <w:rsid w:val="006B637B"/>
    <w:rsid w:val="006B7D22"/>
    <w:rsid w:val="006B7FF9"/>
    <w:rsid w:val="006C051D"/>
    <w:rsid w:val="006C097C"/>
    <w:rsid w:val="006C0B94"/>
    <w:rsid w:val="006C1766"/>
    <w:rsid w:val="006C1C9A"/>
    <w:rsid w:val="006C1DE6"/>
    <w:rsid w:val="006C1E8E"/>
    <w:rsid w:val="006C35AF"/>
    <w:rsid w:val="006C372E"/>
    <w:rsid w:val="006C47C8"/>
    <w:rsid w:val="006C4867"/>
    <w:rsid w:val="006C50F8"/>
    <w:rsid w:val="006C5169"/>
    <w:rsid w:val="006C79E1"/>
    <w:rsid w:val="006C7ACD"/>
    <w:rsid w:val="006C7BD6"/>
    <w:rsid w:val="006C7C10"/>
    <w:rsid w:val="006C7CED"/>
    <w:rsid w:val="006C7F1B"/>
    <w:rsid w:val="006D0519"/>
    <w:rsid w:val="006D1108"/>
    <w:rsid w:val="006D1495"/>
    <w:rsid w:val="006D1F1F"/>
    <w:rsid w:val="006D2BDF"/>
    <w:rsid w:val="006D3464"/>
    <w:rsid w:val="006D3CD1"/>
    <w:rsid w:val="006D431D"/>
    <w:rsid w:val="006D4E86"/>
    <w:rsid w:val="006D5128"/>
    <w:rsid w:val="006D59B6"/>
    <w:rsid w:val="006D5C9F"/>
    <w:rsid w:val="006D64F3"/>
    <w:rsid w:val="006D68EF"/>
    <w:rsid w:val="006D6C59"/>
    <w:rsid w:val="006D7A23"/>
    <w:rsid w:val="006D7BAC"/>
    <w:rsid w:val="006D7DE9"/>
    <w:rsid w:val="006E08D7"/>
    <w:rsid w:val="006E0B3B"/>
    <w:rsid w:val="006E1B37"/>
    <w:rsid w:val="006E1CAA"/>
    <w:rsid w:val="006E1D5A"/>
    <w:rsid w:val="006E212B"/>
    <w:rsid w:val="006E3A73"/>
    <w:rsid w:val="006E4FE3"/>
    <w:rsid w:val="006E61A7"/>
    <w:rsid w:val="006E6942"/>
    <w:rsid w:val="006E69D8"/>
    <w:rsid w:val="006E75CA"/>
    <w:rsid w:val="006E774E"/>
    <w:rsid w:val="006E7BC8"/>
    <w:rsid w:val="006F06A9"/>
    <w:rsid w:val="006F0D51"/>
    <w:rsid w:val="006F26F3"/>
    <w:rsid w:val="006F2989"/>
    <w:rsid w:val="006F2A1D"/>
    <w:rsid w:val="006F4037"/>
    <w:rsid w:val="006F4C38"/>
    <w:rsid w:val="006F57B4"/>
    <w:rsid w:val="006F5BF2"/>
    <w:rsid w:val="006F6114"/>
    <w:rsid w:val="006F67F1"/>
    <w:rsid w:val="006F69BF"/>
    <w:rsid w:val="006F7394"/>
    <w:rsid w:val="006F7453"/>
    <w:rsid w:val="006F7BAD"/>
    <w:rsid w:val="007000B1"/>
    <w:rsid w:val="007003E2"/>
    <w:rsid w:val="00700DC8"/>
    <w:rsid w:val="00700EE7"/>
    <w:rsid w:val="007010D6"/>
    <w:rsid w:val="0070198C"/>
    <w:rsid w:val="007021B0"/>
    <w:rsid w:val="00702AD0"/>
    <w:rsid w:val="00702BC5"/>
    <w:rsid w:val="0070323D"/>
    <w:rsid w:val="00703CA0"/>
    <w:rsid w:val="00704029"/>
    <w:rsid w:val="0070417E"/>
    <w:rsid w:val="007057A1"/>
    <w:rsid w:val="00707135"/>
    <w:rsid w:val="00710088"/>
    <w:rsid w:val="007100F3"/>
    <w:rsid w:val="007106DA"/>
    <w:rsid w:val="0071198B"/>
    <w:rsid w:val="00713008"/>
    <w:rsid w:val="007134A4"/>
    <w:rsid w:val="007139F2"/>
    <w:rsid w:val="00713A8D"/>
    <w:rsid w:val="00713C10"/>
    <w:rsid w:val="007141BB"/>
    <w:rsid w:val="007146C0"/>
    <w:rsid w:val="00716120"/>
    <w:rsid w:val="0071636E"/>
    <w:rsid w:val="007165FC"/>
    <w:rsid w:val="00716CE4"/>
    <w:rsid w:val="007172AE"/>
    <w:rsid w:val="007173DE"/>
    <w:rsid w:val="0071760D"/>
    <w:rsid w:val="00721736"/>
    <w:rsid w:val="007218AE"/>
    <w:rsid w:val="0072217A"/>
    <w:rsid w:val="00722807"/>
    <w:rsid w:val="00722CC0"/>
    <w:rsid w:val="007235C5"/>
    <w:rsid w:val="00723D24"/>
    <w:rsid w:val="00724284"/>
    <w:rsid w:val="00724414"/>
    <w:rsid w:val="00724A94"/>
    <w:rsid w:val="0072515A"/>
    <w:rsid w:val="0072591C"/>
    <w:rsid w:val="00725CBD"/>
    <w:rsid w:val="00725EF2"/>
    <w:rsid w:val="0072621F"/>
    <w:rsid w:val="0072625C"/>
    <w:rsid w:val="00726355"/>
    <w:rsid w:val="00726618"/>
    <w:rsid w:val="0072680C"/>
    <w:rsid w:val="007268FE"/>
    <w:rsid w:val="00726E46"/>
    <w:rsid w:val="00727F1D"/>
    <w:rsid w:val="007308CC"/>
    <w:rsid w:val="00730BD5"/>
    <w:rsid w:val="007314AB"/>
    <w:rsid w:val="00731615"/>
    <w:rsid w:val="00734588"/>
    <w:rsid w:val="00734F94"/>
    <w:rsid w:val="007353F4"/>
    <w:rsid w:val="00735DC3"/>
    <w:rsid w:val="007367BA"/>
    <w:rsid w:val="00737CDD"/>
    <w:rsid w:val="00737FE6"/>
    <w:rsid w:val="007400F2"/>
    <w:rsid w:val="007408E0"/>
    <w:rsid w:val="0074166B"/>
    <w:rsid w:val="007418AF"/>
    <w:rsid w:val="00741A45"/>
    <w:rsid w:val="00741C5C"/>
    <w:rsid w:val="00742F99"/>
    <w:rsid w:val="00743F32"/>
    <w:rsid w:val="007465C5"/>
    <w:rsid w:val="007473ED"/>
    <w:rsid w:val="00750314"/>
    <w:rsid w:val="00750632"/>
    <w:rsid w:val="007518BD"/>
    <w:rsid w:val="00752108"/>
    <w:rsid w:val="00752B50"/>
    <w:rsid w:val="0075372C"/>
    <w:rsid w:val="00753BDB"/>
    <w:rsid w:val="00753C3E"/>
    <w:rsid w:val="00754595"/>
    <w:rsid w:val="00754675"/>
    <w:rsid w:val="00754B82"/>
    <w:rsid w:val="00754BEC"/>
    <w:rsid w:val="00755699"/>
    <w:rsid w:val="0075668A"/>
    <w:rsid w:val="00756740"/>
    <w:rsid w:val="00756C33"/>
    <w:rsid w:val="00756D44"/>
    <w:rsid w:val="00757FB0"/>
    <w:rsid w:val="0076089D"/>
    <w:rsid w:val="0076154F"/>
    <w:rsid w:val="007636E9"/>
    <w:rsid w:val="00764000"/>
    <w:rsid w:val="007643D7"/>
    <w:rsid w:val="00765269"/>
    <w:rsid w:val="00766A08"/>
    <w:rsid w:val="00766F86"/>
    <w:rsid w:val="007670CB"/>
    <w:rsid w:val="00767CD7"/>
    <w:rsid w:val="00770417"/>
    <w:rsid w:val="00770C80"/>
    <w:rsid w:val="00771123"/>
    <w:rsid w:val="00771504"/>
    <w:rsid w:val="00771508"/>
    <w:rsid w:val="00772488"/>
    <w:rsid w:val="0077294E"/>
    <w:rsid w:val="00772A5D"/>
    <w:rsid w:val="00773819"/>
    <w:rsid w:val="00773FF9"/>
    <w:rsid w:val="00774E2D"/>
    <w:rsid w:val="00777700"/>
    <w:rsid w:val="00777980"/>
    <w:rsid w:val="007804B2"/>
    <w:rsid w:val="007806F1"/>
    <w:rsid w:val="00780F85"/>
    <w:rsid w:val="0078182C"/>
    <w:rsid w:val="0078189B"/>
    <w:rsid w:val="00781C91"/>
    <w:rsid w:val="00781D84"/>
    <w:rsid w:val="007828CA"/>
    <w:rsid w:val="00782CC5"/>
    <w:rsid w:val="00782F22"/>
    <w:rsid w:val="00783C18"/>
    <w:rsid w:val="00783FF5"/>
    <w:rsid w:val="0078511B"/>
    <w:rsid w:val="00785142"/>
    <w:rsid w:val="00785321"/>
    <w:rsid w:val="00785398"/>
    <w:rsid w:val="00785BFF"/>
    <w:rsid w:val="0078634D"/>
    <w:rsid w:val="0078736F"/>
    <w:rsid w:val="0078766B"/>
    <w:rsid w:val="00787696"/>
    <w:rsid w:val="00787F19"/>
    <w:rsid w:val="00790892"/>
    <w:rsid w:val="007910DD"/>
    <w:rsid w:val="00791775"/>
    <w:rsid w:val="00791E63"/>
    <w:rsid w:val="00792C07"/>
    <w:rsid w:val="00792C86"/>
    <w:rsid w:val="00792DA8"/>
    <w:rsid w:val="00792E7C"/>
    <w:rsid w:val="0079308A"/>
    <w:rsid w:val="007932FC"/>
    <w:rsid w:val="00794699"/>
    <w:rsid w:val="00794D43"/>
    <w:rsid w:val="0079589B"/>
    <w:rsid w:val="00795F83"/>
    <w:rsid w:val="00796D99"/>
    <w:rsid w:val="00796F8E"/>
    <w:rsid w:val="00797C4B"/>
    <w:rsid w:val="007A0944"/>
    <w:rsid w:val="007A0DA0"/>
    <w:rsid w:val="007A1D34"/>
    <w:rsid w:val="007A24E6"/>
    <w:rsid w:val="007A2C28"/>
    <w:rsid w:val="007A3134"/>
    <w:rsid w:val="007A3601"/>
    <w:rsid w:val="007A36C0"/>
    <w:rsid w:val="007A384E"/>
    <w:rsid w:val="007A3865"/>
    <w:rsid w:val="007A3C2A"/>
    <w:rsid w:val="007A3D4D"/>
    <w:rsid w:val="007A407E"/>
    <w:rsid w:val="007A4369"/>
    <w:rsid w:val="007A43C6"/>
    <w:rsid w:val="007A4426"/>
    <w:rsid w:val="007A4625"/>
    <w:rsid w:val="007A4A97"/>
    <w:rsid w:val="007A4C32"/>
    <w:rsid w:val="007A4FCD"/>
    <w:rsid w:val="007A6678"/>
    <w:rsid w:val="007A6ADB"/>
    <w:rsid w:val="007A6DCD"/>
    <w:rsid w:val="007A70E9"/>
    <w:rsid w:val="007A76A1"/>
    <w:rsid w:val="007B0A62"/>
    <w:rsid w:val="007B0F90"/>
    <w:rsid w:val="007B2031"/>
    <w:rsid w:val="007B25E4"/>
    <w:rsid w:val="007B281F"/>
    <w:rsid w:val="007B298B"/>
    <w:rsid w:val="007B2FFB"/>
    <w:rsid w:val="007B315F"/>
    <w:rsid w:val="007B32F5"/>
    <w:rsid w:val="007B3CBD"/>
    <w:rsid w:val="007B4A18"/>
    <w:rsid w:val="007B4A65"/>
    <w:rsid w:val="007B4B65"/>
    <w:rsid w:val="007B548F"/>
    <w:rsid w:val="007B5C1F"/>
    <w:rsid w:val="007B61B0"/>
    <w:rsid w:val="007B7172"/>
    <w:rsid w:val="007B7391"/>
    <w:rsid w:val="007B7E51"/>
    <w:rsid w:val="007C0573"/>
    <w:rsid w:val="007C17E7"/>
    <w:rsid w:val="007C19CA"/>
    <w:rsid w:val="007C1D47"/>
    <w:rsid w:val="007C21CE"/>
    <w:rsid w:val="007C2221"/>
    <w:rsid w:val="007C26E7"/>
    <w:rsid w:val="007C2AD0"/>
    <w:rsid w:val="007C3313"/>
    <w:rsid w:val="007C34B9"/>
    <w:rsid w:val="007C3714"/>
    <w:rsid w:val="007C37EC"/>
    <w:rsid w:val="007C4A55"/>
    <w:rsid w:val="007C4D9C"/>
    <w:rsid w:val="007C560A"/>
    <w:rsid w:val="007C67D7"/>
    <w:rsid w:val="007C6BC9"/>
    <w:rsid w:val="007C6F07"/>
    <w:rsid w:val="007C787E"/>
    <w:rsid w:val="007C79D5"/>
    <w:rsid w:val="007D1AED"/>
    <w:rsid w:val="007D1B55"/>
    <w:rsid w:val="007D1F1D"/>
    <w:rsid w:val="007D222D"/>
    <w:rsid w:val="007D388F"/>
    <w:rsid w:val="007D486A"/>
    <w:rsid w:val="007D55A3"/>
    <w:rsid w:val="007D5BA6"/>
    <w:rsid w:val="007D67B6"/>
    <w:rsid w:val="007D6C78"/>
    <w:rsid w:val="007D723C"/>
    <w:rsid w:val="007D7BD9"/>
    <w:rsid w:val="007D7E22"/>
    <w:rsid w:val="007E0C88"/>
    <w:rsid w:val="007E1066"/>
    <w:rsid w:val="007E2564"/>
    <w:rsid w:val="007E25B1"/>
    <w:rsid w:val="007E3431"/>
    <w:rsid w:val="007E636F"/>
    <w:rsid w:val="007E6582"/>
    <w:rsid w:val="007E6A7D"/>
    <w:rsid w:val="007E7536"/>
    <w:rsid w:val="007E7676"/>
    <w:rsid w:val="007E77AC"/>
    <w:rsid w:val="007F01D5"/>
    <w:rsid w:val="007F039F"/>
    <w:rsid w:val="007F0CD2"/>
    <w:rsid w:val="007F0F69"/>
    <w:rsid w:val="007F1628"/>
    <w:rsid w:val="007F1F07"/>
    <w:rsid w:val="007F298B"/>
    <w:rsid w:val="007F2C44"/>
    <w:rsid w:val="007F3C44"/>
    <w:rsid w:val="007F455C"/>
    <w:rsid w:val="007F573E"/>
    <w:rsid w:val="007F6108"/>
    <w:rsid w:val="00800C95"/>
    <w:rsid w:val="00800EE9"/>
    <w:rsid w:val="00801EEB"/>
    <w:rsid w:val="00803232"/>
    <w:rsid w:val="00803D5B"/>
    <w:rsid w:val="00804A55"/>
    <w:rsid w:val="00804C43"/>
    <w:rsid w:val="00804CA9"/>
    <w:rsid w:val="008055AB"/>
    <w:rsid w:val="008068A1"/>
    <w:rsid w:val="008075B8"/>
    <w:rsid w:val="00807A50"/>
    <w:rsid w:val="00807E2A"/>
    <w:rsid w:val="008107D5"/>
    <w:rsid w:val="00810BD4"/>
    <w:rsid w:val="00812399"/>
    <w:rsid w:val="008124A8"/>
    <w:rsid w:val="00813833"/>
    <w:rsid w:val="008140A0"/>
    <w:rsid w:val="00814B12"/>
    <w:rsid w:val="00814CC0"/>
    <w:rsid w:val="00814EAF"/>
    <w:rsid w:val="00815EF5"/>
    <w:rsid w:val="00817031"/>
    <w:rsid w:val="00817696"/>
    <w:rsid w:val="00817D6B"/>
    <w:rsid w:val="00820549"/>
    <w:rsid w:val="008217D4"/>
    <w:rsid w:val="00821F25"/>
    <w:rsid w:val="00822CC0"/>
    <w:rsid w:val="0082319D"/>
    <w:rsid w:val="008244C8"/>
    <w:rsid w:val="008244F8"/>
    <w:rsid w:val="0082487C"/>
    <w:rsid w:val="00824C78"/>
    <w:rsid w:val="00825057"/>
    <w:rsid w:val="008258CF"/>
    <w:rsid w:val="008261A0"/>
    <w:rsid w:val="008262DB"/>
    <w:rsid w:val="00826BD0"/>
    <w:rsid w:val="00826F97"/>
    <w:rsid w:val="008275CA"/>
    <w:rsid w:val="00827FA4"/>
    <w:rsid w:val="008300EA"/>
    <w:rsid w:val="00830E92"/>
    <w:rsid w:val="00830FF6"/>
    <w:rsid w:val="00831328"/>
    <w:rsid w:val="008313C1"/>
    <w:rsid w:val="00832725"/>
    <w:rsid w:val="00832AE6"/>
    <w:rsid w:val="00832DC6"/>
    <w:rsid w:val="008331FA"/>
    <w:rsid w:val="0083341D"/>
    <w:rsid w:val="00833B75"/>
    <w:rsid w:val="008340C8"/>
    <w:rsid w:val="00834428"/>
    <w:rsid w:val="00834733"/>
    <w:rsid w:val="00834F17"/>
    <w:rsid w:val="0083575A"/>
    <w:rsid w:val="00835CF7"/>
    <w:rsid w:val="00835F2E"/>
    <w:rsid w:val="00836219"/>
    <w:rsid w:val="00836915"/>
    <w:rsid w:val="00836A31"/>
    <w:rsid w:val="00836BF0"/>
    <w:rsid w:val="00836C5B"/>
    <w:rsid w:val="0083749A"/>
    <w:rsid w:val="00837737"/>
    <w:rsid w:val="0084024B"/>
    <w:rsid w:val="0084075D"/>
    <w:rsid w:val="0084119D"/>
    <w:rsid w:val="00841AAA"/>
    <w:rsid w:val="00841EDB"/>
    <w:rsid w:val="00842626"/>
    <w:rsid w:val="00843233"/>
    <w:rsid w:val="00843A7C"/>
    <w:rsid w:val="00843D5B"/>
    <w:rsid w:val="00843DF5"/>
    <w:rsid w:val="008442F6"/>
    <w:rsid w:val="00844393"/>
    <w:rsid w:val="00844819"/>
    <w:rsid w:val="00844CD3"/>
    <w:rsid w:val="008451E0"/>
    <w:rsid w:val="008456D8"/>
    <w:rsid w:val="00845913"/>
    <w:rsid w:val="00846BB7"/>
    <w:rsid w:val="00846DD9"/>
    <w:rsid w:val="008471C2"/>
    <w:rsid w:val="0084785A"/>
    <w:rsid w:val="00847B4F"/>
    <w:rsid w:val="00850422"/>
    <w:rsid w:val="0085299E"/>
    <w:rsid w:val="008529D1"/>
    <w:rsid w:val="00852DE4"/>
    <w:rsid w:val="00853757"/>
    <w:rsid w:val="00853831"/>
    <w:rsid w:val="0085548F"/>
    <w:rsid w:val="00855A39"/>
    <w:rsid w:val="008564DC"/>
    <w:rsid w:val="00857B10"/>
    <w:rsid w:val="0086044F"/>
    <w:rsid w:val="008613C6"/>
    <w:rsid w:val="008616C4"/>
    <w:rsid w:val="0086177D"/>
    <w:rsid w:val="008617A5"/>
    <w:rsid w:val="00861ECB"/>
    <w:rsid w:val="00862884"/>
    <w:rsid w:val="00862E36"/>
    <w:rsid w:val="00863A3F"/>
    <w:rsid w:val="00863F25"/>
    <w:rsid w:val="00864018"/>
    <w:rsid w:val="0086421E"/>
    <w:rsid w:val="00864428"/>
    <w:rsid w:val="008646FE"/>
    <w:rsid w:val="008650B9"/>
    <w:rsid w:val="008673C0"/>
    <w:rsid w:val="00867558"/>
    <w:rsid w:val="0086770E"/>
    <w:rsid w:val="008677E2"/>
    <w:rsid w:val="008709BA"/>
    <w:rsid w:val="00871B49"/>
    <w:rsid w:val="00871C5E"/>
    <w:rsid w:val="00871D2A"/>
    <w:rsid w:val="008729BD"/>
    <w:rsid w:val="00872B84"/>
    <w:rsid w:val="00872DEF"/>
    <w:rsid w:val="00873010"/>
    <w:rsid w:val="0087303F"/>
    <w:rsid w:val="008738FA"/>
    <w:rsid w:val="00873C2E"/>
    <w:rsid w:val="00873D30"/>
    <w:rsid w:val="00874089"/>
    <w:rsid w:val="008743E2"/>
    <w:rsid w:val="008773BD"/>
    <w:rsid w:val="00880264"/>
    <w:rsid w:val="00881CC3"/>
    <w:rsid w:val="00882492"/>
    <w:rsid w:val="008832BB"/>
    <w:rsid w:val="008840FB"/>
    <w:rsid w:val="008844DD"/>
    <w:rsid w:val="00884A5C"/>
    <w:rsid w:val="00884AC0"/>
    <w:rsid w:val="008862E7"/>
    <w:rsid w:val="00886905"/>
    <w:rsid w:val="00887A8A"/>
    <w:rsid w:val="00887D5E"/>
    <w:rsid w:val="00890E13"/>
    <w:rsid w:val="00891939"/>
    <w:rsid w:val="0089412D"/>
    <w:rsid w:val="00894196"/>
    <w:rsid w:val="008946C3"/>
    <w:rsid w:val="00895273"/>
    <w:rsid w:val="00895696"/>
    <w:rsid w:val="00895E1E"/>
    <w:rsid w:val="008966D2"/>
    <w:rsid w:val="00897537"/>
    <w:rsid w:val="00897D91"/>
    <w:rsid w:val="008A0492"/>
    <w:rsid w:val="008A157D"/>
    <w:rsid w:val="008A1920"/>
    <w:rsid w:val="008A1CCC"/>
    <w:rsid w:val="008A1EDC"/>
    <w:rsid w:val="008A1F45"/>
    <w:rsid w:val="008A3326"/>
    <w:rsid w:val="008A36B2"/>
    <w:rsid w:val="008A3B8B"/>
    <w:rsid w:val="008A3D42"/>
    <w:rsid w:val="008A3D6E"/>
    <w:rsid w:val="008A4AE4"/>
    <w:rsid w:val="008A5FCB"/>
    <w:rsid w:val="008A6A32"/>
    <w:rsid w:val="008A6D76"/>
    <w:rsid w:val="008A719B"/>
    <w:rsid w:val="008A7212"/>
    <w:rsid w:val="008B049C"/>
    <w:rsid w:val="008B0B73"/>
    <w:rsid w:val="008B1334"/>
    <w:rsid w:val="008B2A14"/>
    <w:rsid w:val="008B3458"/>
    <w:rsid w:val="008B655B"/>
    <w:rsid w:val="008B6EC8"/>
    <w:rsid w:val="008B7690"/>
    <w:rsid w:val="008B7A50"/>
    <w:rsid w:val="008B7C68"/>
    <w:rsid w:val="008C0152"/>
    <w:rsid w:val="008C072B"/>
    <w:rsid w:val="008C0940"/>
    <w:rsid w:val="008C17BA"/>
    <w:rsid w:val="008C1EA5"/>
    <w:rsid w:val="008C3356"/>
    <w:rsid w:val="008C455B"/>
    <w:rsid w:val="008C5C10"/>
    <w:rsid w:val="008C64C1"/>
    <w:rsid w:val="008C6965"/>
    <w:rsid w:val="008D06FF"/>
    <w:rsid w:val="008D08C0"/>
    <w:rsid w:val="008D1253"/>
    <w:rsid w:val="008D13BF"/>
    <w:rsid w:val="008D1772"/>
    <w:rsid w:val="008D346A"/>
    <w:rsid w:val="008D4AC4"/>
    <w:rsid w:val="008D58A5"/>
    <w:rsid w:val="008D6B0E"/>
    <w:rsid w:val="008D6C6D"/>
    <w:rsid w:val="008D718A"/>
    <w:rsid w:val="008D7C2F"/>
    <w:rsid w:val="008E0106"/>
    <w:rsid w:val="008E17A8"/>
    <w:rsid w:val="008E19EB"/>
    <w:rsid w:val="008E1C20"/>
    <w:rsid w:val="008E1C92"/>
    <w:rsid w:val="008E1E89"/>
    <w:rsid w:val="008E2071"/>
    <w:rsid w:val="008E247C"/>
    <w:rsid w:val="008E2806"/>
    <w:rsid w:val="008E32D4"/>
    <w:rsid w:val="008E4BD7"/>
    <w:rsid w:val="008E65FC"/>
    <w:rsid w:val="008E6A63"/>
    <w:rsid w:val="008E6DB9"/>
    <w:rsid w:val="008F00B3"/>
    <w:rsid w:val="008F0565"/>
    <w:rsid w:val="008F1353"/>
    <w:rsid w:val="008F2379"/>
    <w:rsid w:val="008F2C6B"/>
    <w:rsid w:val="008F48F0"/>
    <w:rsid w:val="008F51DD"/>
    <w:rsid w:val="008F582A"/>
    <w:rsid w:val="008F6183"/>
    <w:rsid w:val="008F6580"/>
    <w:rsid w:val="008F744C"/>
    <w:rsid w:val="008F7871"/>
    <w:rsid w:val="008F78B1"/>
    <w:rsid w:val="00900B5E"/>
    <w:rsid w:val="009014DA"/>
    <w:rsid w:val="009016B2"/>
    <w:rsid w:val="0090174C"/>
    <w:rsid w:val="00902019"/>
    <w:rsid w:val="00902D53"/>
    <w:rsid w:val="00902FF5"/>
    <w:rsid w:val="0090444C"/>
    <w:rsid w:val="0090470D"/>
    <w:rsid w:val="00904967"/>
    <w:rsid w:val="009050B8"/>
    <w:rsid w:val="00905E0C"/>
    <w:rsid w:val="009064E1"/>
    <w:rsid w:val="00906932"/>
    <w:rsid w:val="00907658"/>
    <w:rsid w:val="00907937"/>
    <w:rsid w:val="009101ED"/>
    <w:rsid w:val="00910245"/>
    <w:rsid w:val="009107AD"/>
    <w:rsid w:val="00910DF9"/>
    <w:rsid w:val="009115A7"/>
    <w:rsid w:val="009116B7"/>
    <w:rsid w:val="00911964"/>
    <w:rsid w:val="009119A5"/>
    <w:rsid w:val="0091220A"/>
    <w:rsid w:val="009131D1"/>
    <w:rsid w:val="00913402"/>
    <w:rsid w:val="009135D5"/>
    <w:rsid w:val="00914469"/>
    <w:rsid w:val="0091497D"/>
    <w:rsid w:val="00914F9A"/>
    <w:rsid w:val="00915368"/>
    <w:rsid w:val="00915EA1"/>
    <w:rsid w:val="00916280"/>
    <w:rsid w:val="00917036"/>
    <w:rsid w:val="00917D55"/>
    <w:rsid w:val="009209E0"/>
    <w:rsid w:val="00920BB8"/>
    <w:rsid w:val="00921289"/>
    <w:rsid w:val="009214AE"/>
    <w:rsid w:val="00921A23"/>
    <w:rsid w:val="00922016"/>
    <w:rsid w:val="0092319E"/>
    <w:rsid w:val="00923380"/>
    <w:rsid w:val="00923F0C"/>
    <w:rsid w:val="009246E1"/>
    <w:rsid w:val="00924C98"/>
    <w:rsid w:val="0092577D"/>
    <w:rsid w:val="00925BD5"/>
    <w:rsid w:val="009262CC"/>
    <w:rsid w:val="0092636B"/>
    <w:rsid w:val="00926E7D"/>
    <w:rsid w:val="00927A4C"/>
    <w:rsid w:val="00927BA7"/>
    <w:rsid w:val="00927C40"/>
    <w:rsid w:val="00927E04"/>
    <w:rsid w:val="00927F13"/>
    <w:rsid w:val="00930A06"/>
    <w:rsid w:val="00930CD8"/>
    <w:rsid w:val="009324D3"/>
    <w:rsid w:val="0093277D"/>
    <w:rsid w:val="00933244"/>
    <w:rsid w:val="00933816"/>
    <w:rsid w:val="0093497A"/>
    <w:rsid w:val="00934FB4"/>
    <w:rsid w:val="0093569C"/>
    <w:rsid w:val="00935969"/>
    <w:rsid w:val="00936968"/>
    <w:rsid w:val="00937423"/>
    <w:rsid w:val="0094043F"/>
    <w:rsid w:val="00940E66"/>
    <w:rsid w:val="009410D6"/>
    <w:rsid w:val="00941D95"/>
    <w:rsid w:val="009424B2"/>
    <w:rsid w:val="00942748"/>
    <w:rsid w:val="00943547"/>
    <w:rsid w:val="00944A7F"/>
    <w:rsid w:val="00944F7A"/>
    <w:rsid w:val="00945598"/>
    <w:rsid w:val="00945CE0"/>
    <w:rsid w:val="00946A55"/>
    <w:rsid w:val="00946CBE"/>
    <w:rsid w:val="00950272"/>
    <w:rsid w:val="009502D7"/>
    <w:rsid w:val="009505B6"/>
    <w:rsid w:val="00950E39"/>
    <w:rsid w:val="00951BD9"/>
    <w:rsid w:val="00952306"/>
    <w:rsid w:val="009534DF"/>
    <w:rsid w:val="009536BB"/>
    <w:rsid w:val="0095372B"/>
    <w:rsid w:val="009540C9"/>
    <w:rsid w:val="00954C9A"/>
    <w:rsid w:val="00954D29"/>
    <w:rsid w:val="00954E53"/>
    <w:rsid w:val="009550CD"/>
    <w:rsid w:val="0095528B"/>
    <w:rsid w:val="00955A04"/>
    <w:rsid w:val="00956180"/>
    <w:rsid w:val="009563AB"/>
    <w:rsid w:val="00956DAC"/>
    <w:rsid w:val="009605F8"/>
    <w:rsid w:val="00961D61"/>
    <w:rsid w:val="0096267F"/>
    <w:rsid w:val="009635C3"/>
    <w:rsid w:val="00963932"/>
    <w:rsid w:val="00964195"/>
    <w:rsid w:val="0096515D"/>
    <w:rsid w:val="0096561B"/>
    <w:rsid w:val="009666D0"/>
    <w:rsid w:val="00966904"/>
    <w:rsid w:val="00967761"/>
    <w:rsid w:val="009679FA"/>
    <w:rsid w:val="00971CE7"/>
    <w:rsid w:val="00971D14"/>
    <w:rsid w:val="00973CE1"/>
    <w:rsid w:val="00974A3A"/>
    <w:rsid w:val="00974A94"/>
    <w:rsid w:val="00974C9E"/>
    <w:rsid w:val="00974F9E"/>
    <w:rsid w:val="00975A32"/>
    <w:rsid w:val="00975A81"/>
    <w:rsid w:val="00976311"/>
    <w:rsid w:val="00980439"/>
    <w:rsid w:val="0098055D"/>
    <w:rsid w:val="009805A6"/>
    <w:rsid w:val="009816CD"/>
    <w:rsid w:val="00981977"/>
    <w:rsid w:val="00981A40"/>
    <w:rsid w:val="00981CE7"/>
    <w:rsid w:val="00982878"/>
    <w:rsid w:val="00983367"/>
    <w:rsid w:val="00983AF5"/>
    <w:rsid w:val="00983AF6"/>
    <w:rsid w:val="00983FC2"/>
    <w:rsid w:val="009850A6"/>
    <w:rsid w:val="009865B6"/>
    <w:rsid w:val="00986686"/>
    <w:rsid w:val="00986D31"/>
    <w:rsid w:val="00986E4A"/>
    <w:rsid w:val="00987058"/>
    <w:rsid w:val="0099048F"/>
    <w:rsid w:val="00990C65"/>
    <w:rsid w:val="00991680"/>
    <w:rsid w:val="00992081"/>
    <w:rsid w:val="0099228D"/>
    <w:rsid w:val="009922BD"/>
    <w:rsid w:val="009930C0"/>
    <w:rsid w:val="0099353E"/>
    <w:rsid w:val="00993679"/>
    <w:rsid w:val="0099480B"/>
    <w:rsid w:val="00994C40"/>
    <w:rsid w:val="009A0138"/>
    <w:rsid w:val="009A073A"/>
    <w:rsid w:val="009A0763"/>
    <w:rsid w:val="009A07D9"/>
    <w:rsid w:val="009A16DD"/>
    <w:rsid w:val="009A2132"/>
    <w:rsid w:val="009A36AE"/>
    <w:rsid w:val="009A3902"/>
    <w:rsid w:val="009A3DC1"/>
    <w:rsid w:val="009A5EEE"/>
    <w:rsid w:val="009A6E34"/>
    <w:rsid w:val="009A6FAA"/>
    <w:rsid w:val="009A75E8"/>
    <w:rsid w:val="009A7CD1"/>
    <w:rsid w:val="009B0275"/>
    <w:rsid w:val="009B068F"/>
    <w:rsid w:val="009B084A"/>
    <w:rsid w:val="009B1234"/>
    <w:rsid w:val="009B1964"/>
    <w:rsid w:val="009B1F53"/>
    <w:rsid w:val="009B2F91"/>
    <w:rsid w:val="009B354F"/>
    <w:rsid w:val="009B4D98"/>
    <w:rsid w:val="009B671A"/>
    <w:rsid w:val="009B6803"/>
    <w:rsid w:val="009B70B5"/>
    <w:rsid w:val="009B75F5"/>
    <w:rsid w:val="009B791D"/>
    <w:rsid w:val="009B7E19"/>
    <w:rsid w:val="009C08A8"/>
    <w:rsid w:val="009C0C81"/>
    <w:rsid w:val="009C1051"/>
    <w:rsid w:val="009C1429"/>
    <w:rsid w:val="009C19C0"/>
    <w:rsid w:val="009C1A17"/>
    <w:rsid w:val="009C2723"/>
    <w:rsid w:val="009C2D92"/>
    <w:rsid w:val="009C3208"/>
    <w:rsid w:val="009C348C"/>
    <w:rsid w:val="009C48A0"/>
    <w:rsid w:val="009C4D8C"/>
    <w:rsid w:val="009C4FEA"/>
    <w:rsid w:val="009C51E1"/>
    <w:rsid w:val="009C53EE"/>
    <w:rsid w:val="009C6602"/>
    <w:rsid w:val="009C6A4F"/>
    <w:rsid w:val="009C6C9A"/>
    <w:rsid w:val="009D05BD"/>
    <w:rsid w:val="009D0A91"/>
    <w:rsid w:val="009D1785"/>
    <w:rsid w:val="009D20F2"/>
    <w:rsid w:val="009D2318"/>
    <w:rsid w:val="009D2433"/>
    <w:rsid w:val="009D2EE5"/>
    <w:rsid w:val="009D3AD8"/>
    <w:rsid w:val="009D4B9B"/>
    <w:rsid w:val="009D5E56"/>
    <w:rsid w:val="009D5F43"/>
    <w:rsid w:val="009D5FF9"/>
    <w:rsid w:val="009D604F"/>
    <w:rsid w:val="009D64AC"/>
    <w:rsid w:val="009D6610"/>
    <w:rsid w:val="009D7791"/>
    <w:rsid w:val="009D7912"/>
    <w:rsid w:val="009E0269"/>
    <w:rsid w:val="009E10C8"/>
    <w:rsid w:val="009E1F8D"/>
    <w:rsid w:val="009E2166"/>
    <w:rsid w:val="009E2D8A"/>
    <w:rsid w:val="009E3643"/>
    <w:rsid w:val="009E3C60"/>
    <w:rsid w:val="009E4562"/>
    <w:rsid w:val="009E5001"/>
    <w:rsid w:val="009E5158"/>
    <w:rsid w:val="009E57D1"/>
    <w:rsid w:val="009F0227"/>
    <w:rsid w:val="009F07A1"/>
    <w:rsid w:val="009F0C3B"/>
    <w:rsid w:val="009F0F5E"/>
    <w:rsid w:val="009F1353"/>
    <w:rsid w:val="009F1F6B"/>
    <w:rsid w:val="009F2091"/>
    <w:rsid w:val="009F2127"/>
    <w:rsid w:val="009F23EB"/>
    <w:rsid w:val="009F24E2"/>
    <w:rsid w:val="009F26B2"/>
    <w:rsid w:val="009F2A15"/>
    <w:rsid w:val="009F2E7E"/>
    <w:rsid w:val="009F329A"/>
    <w:rsid w:val="009F36D9"/>
    <w:rsid w:val="009F3885"/>
    <w:rsid w:val="009F3D9B"/>
    <w:rsid w:val="009F519D"/>
    <w:rsid w:val="009F5286"/>
    <w:rsid w:val="009F534F"/>
    <w:rsid w:val="009F556F"/>
    <w:rsid w:val="009F5DB9"/>
    <w:rsid w:val="009F60AC"/>
    <w:rsid w:val="009F6E28"/>
    <w:rsid w:val="009F73C4"/>
    <w:rsid w:val="009F7750"/>
    <w:rsid w:val="009F7D22"/>
    <w:rsid w:val="00A0004B"/>
    <w:rsid w:val="00A00194"/>
    <w:rsid w:val="00A024F3"/>
    <w:rsid w:val="00A0295A"/>
    <w:rsid w:val="00A02EBB"/>
    <w:rsid w:val="00A035BB"/>
    <w:rsid w:val="00A03F85"/>
    <w:rsid w:val="00A054B9"/>
    <w:rsid w:val="00A06137"/>
    <w:rsid w:val="00A0659B"/>
    <w:rsid w:val="00A067AD"/>
    <w:rsid w:val="00A070FE"/>
    <w:rsid w:val="00A07966"/>
    <w:rsid w:val="00A07D35"/>
    <w:rsid w:val="00A10678"/>
    <w:rsid w:val="00A106FA"/>
    <w:rsid w:val="00A10777"/>
    <w:rsid w:val="00A10CA8"/>
    <w:rsid w:val="00A111EF"/>
    <w:rsid w:val="00A12181"/>
    <w:rsid w:val="00A12545"/>
    <w:rsid w:val="00A12701"/>
    <w:rsid w:val="00A13094"/>
    <w:rsid w:val="00A132FE"/>
    <w:rsid w:val="00A1332A"/>
    <w:rsid w:val="00A13E65"/>
    <w:rsid w:val="00A1530A"/>
    <w:rsid w:val="00A169D7"/>
    <w:rsid w:val="00A16D32"/>
    <w:rsid w:val="00A1761B"/>
    <w:rsid w:val="00A178B4"/>
    <w:rsid w:val="00A179A5"/>
    <w:rsid w:val="00A2178A"/>
    <w:rsid w:val="00A2205A"/>
    <w:rsid w:val="00A22BFC"/>
    <w:rsid w:val="00A23903"/>
    <w:rsid w:val="00A245E8"/>
    <w:rsid w:val="00A2498F"/>
    <w:rsid w:val="00A24CD4"/>
    <w:rsid w:val="00A2505F"/>
    <w:rsid w:val="00A25795"/>
    <w:rsid w:val="00A259E3"/>
    <w:rsid w:val="00A2634F"/>
    <w:rsid w:val="00A27904"/>
    <w:rsid w:val="00A30625"/>
    <w:rsid w:val="00A30C9E"/>
    <w:rsid w:val="00A30DE1"/>
    <w:rsid w:val="00A31398"/>
    <w:rsid w:val="00A3145D"/>
    <w:rsid w:val="00A31A93"/>
    <w:rsid w:val="00A321E0"/>
    <w:rsid w:val="00A32570"/>
    <w:rsid w:val="00A338E4"/>
    <w:rsid w:val="00A33E18"/>
    <w:rsid w:val="00A355E3"/>
    <w:rsid w:val="00A35AFC"/>
    <w:rsid w:val="00A35CF7"/>
    <w:rsid w:val="00A35FE1"/>
    <w:rsid w:val="00A36067"/>
    <w:rsid w:val="00A37508"/>
    <w:rsid w:val="00A37F1B"/>
    <w:rsid w:val="00A40406"/>
    <w:rsid w:val="00A4050F"/>
    <w:rsid w:val="00A40AA0"/>
    <w:rsid w:val="00A40BA9"/>
    <w:rsid w:val="00A41253"/>
    <w:rsid w:val="00A4165D"/>
    <w:rsid w:val="00A443DB"/>
    <w:rsid w:val="00A4441B"/>
    <w:rsid w:val="00A445E8"/>
    <w:rsid w:val="00A44A57"/>
    <w:rsid w:val="00A45116"/>
    <w:rsid w:val="00A45DBD"/>
    <w:rsid w:val="00A45FC5"/>
    <w:rsid w:val="00A462EC"/>
    <w:rsid w:val="00A46489"/>
    <w:rsid w:val="00A468CF"/>
    <w:rsid w:val="00A46CDF"/>
    <w:rsid w:val="00A472A8"/>
    <w:rsid w:val="00A47793"/>
    <w:rsid w:val="00A47B3F"/>
    <w:rsid w:val="00A50514"/>
    <w:rsid w:val="00A50C3A"/>
    <w:rsid w:val="00A50CD0"/>
    <w:rsid w:val="00A5149C"/>
    <w:rsid w:val="00A52335"/>
    <w:rsid w:val="00A5280C"/>
    <w:rsid w:val="00A53317"/>
    <w:rsid w:val="00A545A2"/>
    <w:rsid w:val="00A546D3"/>
    <w:rsid w:val="00A56D00"/>
    <w:rsid w:val="00A56D68"/>
    <w:rsid w:val="00A5796F"/>
    <w:rsid w:val="00A57D65"/>
    <w:rsid w:val="00A603FE"/>
    <w:rsid w:val="00A609BE"/>
    <w:rsid w:val="00A6138E"/>
    <w:rsid w:val="00A61827"/>
    <w:rsid w:val="00A62CB7"/>
    <w:rsid w:val="00A62F43"/>
    <w:rsid w:val="00A63393"/>
    <w:rsid w:val="00A637A6"/>
    <w:rsid w:val="00A6394C"/>
    <w:rsid w:val="00A643AA"/>
    <w:rsid w:val="00A64468"/>
    <w:rsid w:val="00A644A3"/>
    <w:rsid w:val="00A64536"/>
    <w:rsid w:val="00A64BCD"/>
    <w:rsid w:val="00A64E13"/>
    <w:rsid w:val="00A6516A"/>
    <w:rsid w:val="00A65C48"/>
    <w:rsid w:val="00A66A9C"/>
    <w:rsid w:val="00A67065"/>
    <w:rsid w:val="00A67539"/>
    <w:rsid w:val="00A67C99"/>
    <w:rsid w:val="00A70701"/>
    <w:rsid w:val="00A70B90"/>
    <w:rsid w:val="00A717E7"/>
    <w:rsid w:val="00A735A3"/>
    <w:rsid w:val="00A7398E"/>
    <w:rsid w:val="00A73A7F"/>
    <w:rsid w:val="00A73E6E"/>
    <w:rsid w:val="00A74BE4"/>
    <w:rsid w:val="00A750E3"/>
    <w:rsid w:val="00A757C9"/>
    <w:rsid w:val="00A7592F"/>
    <w:rsid w:val="00A769A8"/>
    <w:rsid w:val="00A76A39"/>
    <w:rsid w:val="00A77187"/>
    <w:rsid w:val="00A771A2"/>
    <w:rsid w:val="00A77281"/>
    <w:rsid w:val="00A772B1"/>
    <w:rsid w:val="00A774C5"/>
    <w:rsid w:val="00A77957"/>
    <w:rsid w:val="00A77E60"/>
    <w:rsid w:val="00A77F04"/>
    <w:rsid w:val="00A80A49"/>
    <w:rsid w:val="00A8146C"/>
    <w:rsid w:val="00A837A9"/>
    <w:rsid w:val="00A83F4E"/>
    <w:rsid w:val="00A866A0"/>
    <w:rsid w:val="00A874BD"/>
    <w:rsid w:val="00A87B8C"/>
    <w:rsid w:val="00A90F45"/>
    <w:rsid w:val="00A91471"/>
    <w:rsid w:val="00A91F67"/>
    <w:rsid w:val="00A921EE"/>
    <w:rsid w:val="00A9225D"/>
    <w:rsid w:val="00A9246B"/>
    <w:rsid w:val="00A92D97"/>
    <w:rsid w:val="00A95033"/>
    <w:rsid w:val="00A9573A"/>
    <w:rsid w:val="00A96750"/>
    <w:rsid w:val="00A968CD"/>
    <w:rsid w:val="00A97DB0"/>
    <w:rsid w:val="00A97FA4"/>
    <w:rsid w:val="00AA0E39"/>
    <w:rsid w:val="00AA141D"/>
    <w:rsid w:val="00AA176D"/>
    <w:rsid w:val="00AA1A06"/>
    <w:rsid w:val="00AA1F44"/>
    <w:rsid w:val="00AA21B9"/>
    <w:rsid w:val="00AA2611"/>
    <w:rsid w:val="00AA49F8"/>
    <w:rsid w:val="00AA5B50"/>
    <w:rsid w:val="00AA5B66"/>
    <w:rsid w:val="00AA76C9"/>
    <w:rsid w:val="00AA79AB"/>
    <w:rsid w:val="00AB09D3"/>
    <w:rsid w:val="00AB100F"/>
    <w:rsid w:val="00AB1A3B"/>
    <w:rsid w:val="00AB2759"/>
    <w:rsid w:val="00AB27E2"/>
    <w:rsid w:val="00AB35C5"/>
    <w:rsid w:val="00AB39A1"/>
    <w:rsid w:val="00AB3B2C"/>
    <w:rsid w:val="00AB40F8"/>
    <w:rsid w:val="00AB4F54"/>
    <w:rsid w:val="00AB52CD"/>
    <w:rsid w:val="00AB57B7"/>
    <w:rsid w:val="00AB5F59"/>
    <w:rsid w:val="00AB6081"/>
    <w:rsid w:val="00AB7049"/>
    <w:rsid w:val="00AB7394"/>
    <w:rsid w:val="00AB7E57"/>
    <w:rsid w:val="00AC2210"/>
    <w:rsid w:val="00AC3984"/>
    <w:rsid w:val="00AC5072"/>
    <w:rsid w:val="00AC50E5"/>
    <w:rsid w:val="00AC51C0"/>
    <w:rsid w:val="00AC5C81"/>
    <w:rsid w:val="00AC5EF8"/>
    <w:rsid w:val="00AC7437"/>
    <w:rsid w:val="00AD0731"/>
    <w:rsid w:val="00AD1F5D"/>
    <w:rsid w:val="00AD23DA"/>
    <w:rsid w:val="00AD40FD"/>
    <w:rsid w:val="00AD5E5A"/>
    <w:rsid w:val="00AD61C0"/>
    <w:rsid w:val="00AD6EAF"/>
    <w:rsid w:val="00AD722B"/>
    <w:rsid w:val="00AD73FD"/>
    <w:rsid w:val="00AD7F62"/>
    <w:rsid w:val="00AE0542"/>
    <w:rsid w:val="00AE06A5"/>
    <w:rsid w:val="00AE17A5"/>
    <w:rsid w:val="00AE2CAA"/>
    <w:rsid w:val="00AE3682"/>
    <w:rsid w:val="00AE3817"/>
    <w:rsid w:val="00AE41E4"/>
    <w:rsid w:val="00AE48E9"/>
    <w:rsid w:val="00AE511E"/>
    <w:rsid w:val="00AE561C"/>
    <w:rsid w:val="00AE6F0C"/>
    <w:rsid w:val="00AE7382"/>
    <w:rsid w:val="00AF063A"/>
    <w:rsid w:val="00AF0B48"/>
    <w:rsid w:val="00AF1FDA"/>
    <w:rsid w:val="00AF27D3"/>
    <w:rsid w:val="00AF2C95"/>
    <w:rsid w:val="00AF38B1"/>
    <w:rsid w:val="00AF4245"/>
    <w:rsid w:val="00AF4A04"/>
    <w:rsid w:val="00AF5427"/>
    <w:rsid w:val="00AF55E4"/>
    <w:rsid w:val="00AF5DCB"/>
    <w:rsid w:val="00AF65FB"/>
    <w:rsid w:val="00AF661C"/>
    <w:rsid w:val="00AF6FA5"/>
    <w:rsid w:val="00AF7485"/>
    <w:rsid w:val="00AF7691"/>
    <w:rsid w:val="00AF7C61"/>
    <w:rsid w:val="00AF7ED5"/>
    <w:rsid w:val="00B008EC"/>
    <w:rsid w:val="00B01152"/>
    <w:rsid w:val="00B01B84"/>
    <w:rsid w:val="00B0285B"/>
    <w:rsid w:val="00B03A72"/>
    <w:rsid w:val="00B03BD1"/>
    <w:rsid w:val="00B0532A"/>
    <w:rsid w:val="00B10B0F"/>
    <w:rsid w:val="00B10E83"/>
    <w:rsid w:val="00B11418"/>
    <w:rsid w:val="00B11649"/>
    <w:rsid w:val="00B129F7"/>
    <w:rsid w:val="00B13292"/>
    <w:rsid w:val="00B13F56"/>
    <w:rsid w:val="00B14D7B"/>
    <w:rsid w:val="00B15D81"/>
    <w:rsid w:val="00B15D91"/>
    <w:rsid w:val="00B17295"/>
    <w:rsid w:val="00B17CE8"/>
    <w:rsid w:val="00B17D32"/>
    <w:rsid w:val="00B2037D"/>
    <w:rsid w:val="00B216F1"/>
    <w:rsid w:val="00B21B1B"/>
    <w:rsid w:val="00B21E1E"/>
    <w:rsid w:val="00B220F7"/>
    <w:rsid w:val="00B222F8"/>
    <w:rsid w:val="00B22413"/>
    <w:rsid w:val="00B22A04"/>
    <w:rsid w:val="00B23368"/>
    <w:rsid w:val="00B23BD5"/>
    <w:rsid w:val="00B23E17"/>
    <w:rsid w:val="00B24CAA"/>
    <w:rsid w:val="00B25ED8"/>
    <w:rsid w:val="00B26214"/>
    <w:rsid w:val="00B26837"/>
    <w:rsid w:val="00B26CBA"/>
    <w:rsid w:val="00B278FD"/>
    <w:rsid w:val="00B3009D"/>
    <w:rsid w:val="00B30303"/>
    <w:rsid w:val="00B30693"/>
    <w:rsid w:val="00B30A2E"/>
    <w:rsid w:val="00B3133E"/>
    <w:rsid w:val="00B3214A"/>
    <w:rsid w:val="00B32EDF"/>
    <w:rsid w:val="00B33A7E"/>
    <w:rsid w:val="00B343B2"/>
    <w:rsid w:val="00B34747"/>
    <w:rsid w:val="00B349DF"/>
    <w:rsid w:val="00B34F9F"/>
    <w:rsid w:val="00B35E10"/>
    <w:rsid w:val="00B364C5"/>
    <w:rsid w:val="00B374B8"/>
    <w:rsid w:val="00B406BC"/>
    <w:rsid w:val="00B407BC"/>
    <w:rsid w:val="00B408FB"/>
    <w:rsid w:val="00B40A7F"/>
    <w:rsid w:val="00B41E68"/>
    <w:rsid w:val="00B42827"/>
    <w:rsid w:val="00B42AE8"/>
    <w:rsid w:val="00B42ECB"/>
    <w:rsid w:val="00B43826"/>
    <w:rsid w:val="00B44EDF"/>
    <w:rsid w:val="00B4575E"/>
    <w:rsid w:val="00B46AAF"/>
    <w:rsid w:val="00B46C9C"/>
    <w:rsid w:val="00B4736A"/>
    <w:rsid w:val="00B479E4"/>
    <w:rsid w:val="00B5167B"/>
    <w:rsid w:val="00B534FE"/>
    <w:rsid w:val="00B53615"/>
    <w:rsid w:val="00B53BCA"/>
    <w:rsid w:val="00B543F4"/>
    <w:rsid w:val="00B54832"/>
    <w:rsid w:val="00B54DF8"/>
    <w:rsid w:val="00B55036"/>
    <w:rsid w:val="00B551AA"/>
    <w:rsid w:val="00B556C1"/>
    <w:rsid w:val="00B5799E"/>
    <w:rsid w:val="00B6058F"/>
    <w:rsid w:val="00B606D9"/>
    <w:rsid w:val="00B608B0"/>
    <w:rsid w:val="00B61330"/>
    <w:rsid w:val="00B6236D"/>
    <w:rsid w:val="00B63D67"/>
    <w:rsid w:val="00B63EFB"/>
    <w:rsid w:val="00B649CA"/>
    <w:rsid w:val="00B64A7D"/>
    <w:rsid w:val="00B64DC2"/>
    <w:rsid w:val="00B65031"/>
    <w:rsid w:val="00B65108"/>
    <w:rsid w:val="00B6535F"/>
    <w:rsid w:val="00B65407"/>
    <w:rsid w:val="00B65715"/>
    <w:rsid w:val="00B65926"/>
    <w:rsid w:val="00B659F8"/>
    <w:rsid w:val="00B65B46"/>
    <w:rsid w:val="00B65E01"/>
    <w:rsid w:val="00B660FC"/>
    <w:rsid w:val="00B66308"/>
    <w:rsid w:val="00B67787"/>
    <w:rsid w:val="00B700D4"/>
    <w:rsid w:val="00B70877"/>
    <w:rsid w:val="00B71B2F"/>
    <w:rsid w:val="00B724BC"/>
    <w:rsid w:val="00B729B5"/>
    <w:rsid w:val="00B73A0D"/>
    <w:rsid w:val="00B73FF0"/>
    <w:rsid w:val="00B7405F"/>
    <w:rsid w:val="00B74528"/>
    <w:rsid w:val="00B75514"/>
    <w:rsid w:val="00B76075"/>
    <w:rsid w:val="00B76AF3"/>
    <w:rsid w:val="00B77A58"/>
    <w:rsid w:val="00B77E81"/>
    <w:rsid w:val="00B8139C"/>
    <w:rsid w:val="00B81EF9"/>
    <w:rsid w:val="00B82B1D"/>
    <w:rsid w:val="00B82DCA"/>
    <w:rsid w:val="00B8314C"/>
    <w:rsid w:val="00B8352A"/>
    <w:rsid w:val="00B835F4"/>
    <w:rsid w:val="00B84BF3"/>
    <w:rsid w:val="00B84CD5"/>
    <w:rsid w:val="00B84E42"/>
    <w:rsid w:val="00B85BD8"/>
    <w:rsid w:val="00B85C3F"/>
    <w:rsid w:val="00B86185"/>
    <w:rsid w:val="00B86666"/>
    <w:rsid w:val="00B8711F"/>
    <w:rsid w:val="00B877F6"/>
    <w:rsid w:val="00B87F01"/>
    <w:rsid w:val="00B9047A"/>
    <w:rsid w:val="00B90D3A"/>
    <w:rsid w:val="00B91A46"/>
    <w:rsid w:val="00B91CB3"/>
    <w:rsid w:val="00B925AE"/>
    <w:rsid w:val="00B92E3F"/>
    <w:rsid w:val="00B937A5"/>
    <w:rsid w:val="00B93AEB"/>
    <w:rsid w:val="00B93CAE"/>
    <w:rsid w:val="00B93CBD"/>
    <w:rsid w:val="00B94D34"/>
    <w:rsid w:val="00B95D02"/>
    <w:rsid w:val="00B96276"/>
    <w:rsid w:val="00B96A53"/>
    <w:rsid w:val="00B96ACD"/>
    <w:rsid w:val="00B96FBB"/>
    <w:rsid w:val="00B971D8"/>
    <w:rsid w:val="00B9797D"/>
    <w:rsid w:val="00BA09CE"/>
    <w:rsid w:val="00BA14FD"/>
    <w:rsid w:val="00BA1CD7"/>
    <w:rsid w:val="00BA2AAA"/>
    <w:rsid w:val="00BA3024"/>
    <w:rsid w:val="00BA4715"/>
    <w:rsid w:val="00BA5054"/>
    <w:rsid w:val="00BA53D8"/>
    <w:rsid w:val="00BA5657"/>
    <w:rsid w:val="00BA5A84"/>
    <w:rsid w:val="00BA5E78"/>
    <w:rsid w:val="00BA600F"/>
    <w:rsid w:val="00BA7106"/>
    <w:rsid w:val="00BA71D6"/>
    <w:rsid w:val="00BA7815"/>
    <w:rsid w:val="00BA7C4B"/>
    <w:rsid w:val="00BA7FDC"/>
    <w:rsid w:val="00BB07A2"/>
    <w:rsid w:val="00BB09BE"/>
    <w:rsid w:val="00BB1AC1"/>
    <w:rsid w:val="00BB2774"/>
    <w:rsid w:val="00BB2F64"/>
    <w:rsid w:val="00BB3B5C"/>
    <w:rsid w:val="00BB3BBC"/>
    <w:rsid w:val="00BB482B"/>
    <w:rsid w:val="00BB5016"/>
    <w:rsid w:val="00BB536E"/>
    <w:rsid w:val="00BB58FF"/>
    <w:rsid w:val="00BB629C"/>
    <w:rsid w:val="00BB6458"/>
    <w:rsid w:val="00BB65E3"/>
    <w:rsid w:val="00BB6FD9"/>
    <w:rsid w:val="00BB72F3"/>
    <w:rsid w:val="00BB7EBA"/>
    <w:rsid w:val="00BB7F9B"/>
    <w:rsid w:val="00BC074D"/>
    <w:rsid w:val="00BC0803"/>
    <w:rsid w:val="00BC0BD0"/>
    <w:rsid w:val="00BC0CD2"/>
    <w:rsid w:val="00BC0D43"/>
    <w:rsid w:val="00BC182E"/>
    <w:rsid w:val="00BC1C9B"/>
    <w:rsid w:val="00BC1DE5"/>
    <w:rsid w:val="00BC2C3C"/>
    <w:rsid w:val="00BC2E50"/>
    <w:rsid w:val="00BC2F89"/>
    <w:rsid w:val="00BC32E9"/>
    <w:rsid w:val="00BC39D5"/>
    <w:rsid w:val="00BC40E6"/>
    <w:rsid w:val="00BC4642"/>
    <w:rsid w:val="00BC4AC7"/>
    <w:rsid w:val="00BC4F94"/>
    <w:rsid w:val="00BC50F4"/>
    <w:rsid w:val="00BC6377"/>
    <w:rsid w:val="00BC7893"/>
    <w:rsid w:val="00BC7A72"/>
    <w:rsid w:val="00BD08E8"/>
    <w:rsid w:val="00BD102D"/>
    <w:rsid w:val="00BD10F5"/>
    <w:rsid w:val="00BD1139"/>
    <w:rsid w:val="00BD1827"/>
    <w:rsid w:val="00BD1F7A"/>
    <w:rsid w:val="00BD30CB"/>
    <w:rsid w:val="00BD3E60"/>
    <w:rsid w:val="00BD49A4"/>
    <w:rsid w:val="00BD4A2E"/>
    <w:rsid w:val="00BD515E"/>
    <w:rsid w:val="00BD6159"/>
    <w:rsid w:val="00BD6348"/>
    <w:rsid w:val="00BD63E9"/>
    <w:rsid w:val="00BD660A"/>
    <w:rsid w:val="00BD6EF2"/>
    <w:rsid w:val="00BD711A"/>
    <w:rsid w:val="00BD7E9C"/>
    <w:rsid w:val="00BE0588"/>
    <w:rsid w:val="00BE0F21"/>
    <w:rsid w:val="00BE1A4D"/>
    <w:rsid w:val="00BE2AAC"/>
    <w:rsid w:val="00BE2B16"/>
    <w:rsid w:val="00BE366F"/>
    <w:rsid w:val="00BE3887"/>
    <w:rsid w:val="00BE3EF1"/>
    <w:rsid w:val="00BE48C4"/>
    <w:rsid w:val="00BE5936"/>
    <w:rsid w:val="00BE5FE3"/>
    <w:rsid w:val="00BE61E9"/>
    <w:rsid w:val="00BE62D6"/>
    <w:rsid w:val="00BE67EA"/>
    <w:rsid w:val="00BE6AF1"/>
    <w:rsid w:val="00BE6C65"/>
    <w:rsid w:val="00BE7B8B"/>
    <w:rsid w:val="00BF0189"/>
    <w:rsid w:val="00BF04EA"/>
    <w:rsid w:val="00BF0735"/>
    <w:rsid w:val="00BF0B14"/>
    <w:rsid w:val="00BF0C99"/>
    <w:rsid w:val="00BF174C"/>
    <w:rsid w:val="00BF1932"/>
    <w:rsid w:val="00BF1D7C"/>
    <w:rsid w:val="00BF21C1"/>
    <w:rsid w:val="00BF2249"/>
    <w:rsid w:val="00BF26B0"/>
    <w:rsid w:val="00BF296F"/>
    <w:rsid w:val="00BF2E3C"/>
    <w:rsid w:val="00BF440F"/>
    <w:rsid w:val="00BF459A"/>
    <w:rsid w:val="00BF5362"/>
    <w:rsid w:val="00BF5CAB"/>
    <w:rsid w:val="00BF65D4"/>
    <w:rsid w:val="00BF6672"/>
    <w:rsid w:val="00BF6F29"/>
    <w:rsid w:val="00BF734E"/>
    <w:rsid w:val="00BF740D"/>
    <w:rsid w:val="00BF7521"/>
    <w:rsid w:val="00BF7F9C"/>
    <w:rsid w:val="00C00048"/>
    <w:rsid w:val="00C00597"/>
    <w:rsid w:val="00C005CC"/>
    <w:rsid w:val="00C00A27"/>
    <w:rsid w:val="00C0155E"/>
    <w:rsid w:val="00C015DD"/>
    <w:rsid w:val="00C021CE"/>
    <w:rsid w:val="00C02506"/>
    <w:rsid w:val="00C02FF3"/>
    <w:rsid w:val="00C032B6"/>
    <w:rsid w:val="00C03E6D"/>
    <w:rsid w:val="00C03EEC"/>
    <w:rsid w:val="00C0458C"/>
    <w:rsid w:val="00C04C0C"/>
    <w:rsid w:val="00C05270"/>
    <w:rsid w:val="00C05401"/>
    <w:rsid w:val="00C05584"/>
    <w:rsid w:val="00C055BD"/>
    <w:rsid w:val="00C0609E"/>
    <w:rsid w:val="00C06372"/>
    <w:rsid w:val="00C065B3"/>
    <w:rsid w:val="00C0691C"/>
    <w:rsid w:val="00C06DF9"/>
    <w:rsid w:val="00C07071"/>
    <w:rsid w:val="00C07DA2"/>
    <w:rsid w:val="00C10419"/>
    <w:rsid w:val="00C108F3"/>
    <w:rsid w:val="00C10959"/>
    <w:rsid w:val="00C10D5B"/>
    <w:rsid w:val="00C10F47"/>
    <w:rsid w:val="00C11AF5"/>
    <w:rsid w:val="00C11B46"/>
    <w:rsid w:val="00C12895"/>
    <w:rsid w:val="00C12AE5"/>
    <w:rsid w:val="00C13B5D"/>
    <w:rsid w:val="00C149AF"/>
    <w:rsid w:val="00C14F86"/>
    <w:rsid w:val="00C15718"/>
    <w:rsid w:val="00C15841"/>
    <w:rsid w:val="00C15A69"/>
    <w:rsid w:val="00C16DEA"/>
    <w:rsid w:val="00C17505"/>
    <w:rsid w:val="00C17710"/>
    <w:rsid w:val="00C1789A"/>
    <w:rsid w:val="00C20BB3"/>
    <w:rsid w:val="00C20DB6"/>
    <w:rsid w:val="00C212F6"/>
    <w:rsid w:val="00C21CD3"/>
    <w:rsid w:val="00C21F65"/>
    <w:rsid w:val="00C23567"/>
    <w:rsid w:val="00C262A8"/>
    <w:rsid w:val="00C26DB3"/>
    <w:rsid w:val="00C272C9"/>
    <w:rsid w:val="00C27BD6"/>
    <w:rsid w:val="00C30BCA"/>
    <w:rsid w:val="00C30D30"/>
    <w:rsid w:val="00C31F84"/>
    <w:rsid w:val="00C3210A"/>
    <w:rsid w:val="00C32252"/>
    <w:rsid w:val="00C327FA"/>
    <w:rsid w:val="00C33D72"/>
    <w:rsid w:val="00C344C6"/>
    <w:rsid w:val="00C347E0"/>
    <w:rsid w:val="00C35546"/>
    <w:rsid w:val="00C357C2"/>
    <w:rsid w:val="00C36A3E"/>
    <w:rsid w:val="00C36D2C"/>
    <w:rsid w:val="00C41257"/>
    <w:rsid w:val="00C41FF7"/>
    <w:rsid w:val="00C426E3"/>
    <w:rsid w:val="00C43DFF"/>
    <w:rsid w:val="00C44D13"/>
    <w:rsid w:val="00C44EB8"/>
    <w:rsid w:val="00C4579D"/>
    <w:rsid w:val="00C46071"/>
    <w:rsid w:val="00C461A0"/>
    <w:rsid w:val="00C47B13"/>
    <w:rsid w:val="00C50349"/>
    <w:rsid w:val="00C50351"/>
    <w:rsid w:val="00C52AE4"/>
    <w:rsid w:val="00C5345A"/>
    <w:rsid w:val="00C53B8E"/>
    <w:rsid w:val="00C54322"/>
    <w:rsid w:val="00C545FE"/>
    <w:rsid w:val="00C554DE"/>
    <w:rsid w:val="00C55950"/>
    <w:rsid w:val="00C56015"/>
    <w:rsid w:val="00C6008C"/>
    <w:rsid w:val="00C609E0"/>
    <w:rsid w:val="00C60DAA"/>
    <w:rsid w:val="00C623B9"/>
    <w:rsid w:val="00C62C81"/>
    <w:rsid w:val="00C62E57"/>
    <w:rsid w:val="00C63342"/>
    <w:rsid w:val="00C63CAA"/>
    <w:rsid w:val="00C6496B"/>
    <w:rsid w:val="00C64C9C"/>
    <w:rsid w:val="00C64F91"/>
    <w:rsid w:val="00C66903"/>
    <w:rsid w:val="00C67B51"/>
    <w:rsid w:val="00C7051B"/>
    <w:rsid w:val="00C70BEE"/>
    <w:rsid w:val="00C7136A"/>
    <w:rsid w:val="00C7141A"/>
    <w:rsid w:val="00C71FD6"/>
    <w:rsid w:val="00C72212"/>
    <w:rsid w:val="00C72CA9"/>
    <w:rsid w:val="00C72E36"/>
    <w:rsid w:val="00C737B6"/>
    <w:rsid w:val="00C745D9"/>
    <w:rsid w:val="00C747A4"/>
    <w:rsid w:val="00C7496B"/>
    <w:rsid w:val="00C7511E"/>
    <w:rsid w:val="00C752FB"/>
    <w:rsid w:val="00C75A11"/>
    <w:rsid w:val="00C77372"/>
    <w:rsid w:val="00C77A09"/>
    <w:rsid w:val="00C77B95"/>
    <w:rsid w:val="00C80CE0"/>
    <w:rsid w:val="00C80D86"/>
    <w:rsid w:val="00C818A1"/>
    <w:rsid w:val="00C81D7A"/>
    <w:rsid w:val="00C82B99"/>
    <w:rsid w:val="00C82F64"/>
    <w:rsid w:val="00C84794"/>
    <w:rsid w:val="00C85E03"/>
    <w:rsid w:val="00C86C44"/>
    <w:rsid w:val="00C86CFD"/>
    <w:rsid w:val="00C87136"/>
    <w:rsid w:val="00C87255"/>
    <w:rsid w:val="00C87F61"/>
    <w:rsid w:val="00C90037"/>
    <w:rsid w:val="00C912B4"/>
    <w:rsid w:val="00C919A0"/>
    <w:rsid w:val="00C91C13"/>
    <w:rsid w:val="00C91FF5"/>
    <w:rsid w:val="00C9231C"/>
    <w:rsid w:val="00C937BA"/>
    <w:rsid w:val="00C93D4C"/>
    <w:rsid w:val="00C93EF1"/>
    <w:rsid w:val="00C9463D"/>
    <w:rsid w:val="00C94E89"/>
    <w:rsid w:val="00C95933"/>
    <w:rsid w:val="00C95B32"/>
    <w:rsid w:val="00C97741"/>
    <w:rsid w:val="00C97B4C"/>
    <w:rsid w:val="00CA0499"/>
    <w:rsid w:val="00CA05F0"/>
    <w:rsid w:val="00CA1322"/>
    <w:rsid w:val="00CA17AE"/>
    <w:rsid w:val="00CA2524"/>
    <w:rsid w:val="00CA2FC6"/>
    <w:rsid w:val="00CA3239"/>
    <w:rsid w:val="00CA3991"/>
    <w:rsid w:val="00CA40E6"/>
    <w:rsid w:val="00CA42C9"/>
    <w:rsid w:val="00CA468F"/>
    <w:rsid w:val="00CA4DA8"/>
    <w:rsid w:val="00CA695D"/>
    <w:rsid w:val="00CA6E1E"/>
    <w:rsid w:val="00CA7236"/>
    <w:rsid w:val="00CA727F"/>
    <w:rsid w:val="00CA7368"/>
    <w:rsid w:val="00CA7384"/>
    <w:rsid w:val="00CA75E6"/>
    <w:rsid w:val="00CA7815"/>
    <w:rsid w:val="00CA7AF0"/>
    <w:rsid w:val="00CA7D93"/>
    <w:rsid w:val="00CB0392"/>
    <w:rsid w:val="00CB08C2"/>
    <w:rsid w:val="00CB0BAE"/>
    <w:rsid w:val="00CB0C09"/>
    <w:rsid w:val="00CB1384"/>
    <w:rsid w:val="00CB13C7"/>
    <w:rsid w:val="00CB1AFA"/>
    <w:rsid w:val="00CB2190"/>
    <w:rsid w:val="00CB32B5"/>
    <w:rsid w:val="00CB35DC"/>
    <w:rsid w:val="00CB47DE"/>
    <w:rsid w:val="00CB5409"/>
    <w:rsid w:val="00CB63F1"/>
    <w:rsid w:val="00CB67C1"/>
    <w:rsid w:val="00CB6A52"/>
    <w:rsid w:val="00CB70CF"/>
    <w:rsid w:val="00CB735C"/>
    <w:rsid w:val="00CB7815"/>
    <w:rsid w:val="00CB78D2"/>
    <w:rsid w:val="00CB7B6F"/>
    <w:rsid w:val="00CC0D21"/>
    <w:rsid w:val="00CC0F3D"/>
    <w:rsid w:val="00CC13DF"/>
    <w:rsid w:val="00CC1A9E"/>
    <w:rsid w:val="00CC230F"/>
    <w:rsid w:val="00CC29A0"/>
    <w:rsid w:val="00CC2C00"/>
    <w:rsid w:val="00CC35A5"/>
    <w:rsid w:val="00CC3F7E"/>
    <w:rsid w:val="00CC4084"/>
    <w:rsid w:val="00CC5CEE"/>
    <w:rsid w:val="00CC5F02"/>
    <w:rsid w:val="00CC60E8"/>
    <w:rsid w:val="00CC7627"/>
    <w:rsid w:val="00CC7A0C"/>
    <w:rsid w:val="00CC7DD7"/>
    <w:rsid w:val="00CD0A61"/>
    <w:rsid w:val="00CD22D6"/>
    <w:rsid w:val="00CD26C6"/>
    <w:rsid w:val="00CD2CA4"/>
    <w:rsid w:val="00CD319F"/>
    <w:rsid w:val="00CD3ABB"/>
    <w:rsid w:val="00CD4AC1"/>
    <w:rsid w:val="00CD5F7C"/>
    <w:rsid w:val="00CD6451"/>
    <w:rsid w:val="00CD6C87"/>
    <w:rsid w:val="00CD7C50"/>
    <w:rsid w:val="00CE02D1"/>
    <w:rsid w:val="00CE03E5"/>
    <w:rsid w:val="00CE09FE"/>
    <w:rsid w:val="00CE0DA6"/>
    <w:rsid w:val="00CE1491"/>
    <w:rsid w:val="00CE2110"/>
    <w:rsid w:val="00CE3FFE"/>
    <w:rsid w:val="00CE4818"/>
    <w:rsid w:val="00CE516E"/>
    <w:rsid w:val="00CE52CE"/>
    <w:rsid w:val="00CE598B"/>
    <w:rsid w:val="00CE6240"/>
    <w:rsid w:val="00CE6450"/>
    <w:rsid w:val="00CE6D9A"/>
    <w:rsid w:val="00CE7716"/>
    <w:rsid w:val="00CE7BFD"/>
    <w:rsid w:val="00CF0341"/>
    <w:rsid w:val="00CF053A"/>
    <w:rsid w:val="00CF14DF"/>
    <w:rsid w:val="00CF1C2C"/>
    <w:rsid w:val="00CF1E05"/>
    <w:rsid w:val="00CF23C8"/>
    <w:rsid w:val="00CF306B"/>
    <w:rsid w:val="00CF3338"/>
    <w:rsid w:val="00CF3D5D"/>
    <w:rsid w:val="00CF4615"/>
    <w:rsid w:val="00CF4B75"/>
    <w:rsid w:val="00CF5473"/>
    <w:rsid w:val="00CF7DDE"/>
    <w:rsid w:val="00CF7FF6"/>
    <w:rsid w:val="00D002C9"/>
    <w:rsid w:val="00D0098C"/>
    <w:rsid w:val="00D00D12"/>
    <w:rsid w:val="00D00EA5"/>
    <w:rsid w:val="00D00FCD"/>
    <w:rsid w:val="00D01138"/>
    <w:rsid w:val="00D0169C"/>
    <w:rsid w:val="00D020CC"/>
    <w:rsid w:val="00D021C3"/>
    <w:rsid w:val="00D022BB"/>
    <w:rsid w:val="00D0339B"/>
    <w:rsid w:val="00D03493"/>
    <w:rsid w:val="00D034AE"/>
    <w:rsid w:val="00D03C15"/>
    <w:rsid w:val="00D044BB"/>
    <w:rsid w:val="00D04594"/>
    <w:rsid w:val="00D04BD4"/>
    <w:rsid w:val="00D04FB5"/>
    <w:rsid w:val="00D052AF"/>
    <w:rsid w:val="00D057CC"/>
    <w:rsid w:val="00D0612F"/>
    <w:rsid w:val="00D07288"/>
    <w:rsid w:val="00D07437"/>
    <w:rsid w:val="00D0787F"/>
    <w:rsid w:val="00D114F1"/>
    <w:rsid w:val="00D11626"/>
    <w:rsid w:val="00D11F5D"/>
    <w:rsid w:val="00D12215"/>
    <w:rsid w:val="00D12E0D"/>
    <w:rsid w:val="00D13232"/>
    <w:rsid w:val="00D1336B"/>
    <w:rsid w:val="00D13B7A"/>
    <w:rsid w:val="00D143B1"/>
    <w:rsid w:val="00D14BF7"/>
    <w:rsid w:val="00D15924"/>
    <w:rsid w:val="00D16777"/>
    <w:rsid w:val="00D17056"/>
    <w:rsid w:val="00D1772D"/>
    <w:rsid w:val="00D17CBF"/>
    <w:rsid w:val="00D17CCD"/>
    <w:rsid w:val="00D20334"/>
    <w:rsid w:val="00D20A4E"/>
    <w:rsid w:val="00D2123E"/>
    <w:rsid w:val="00D223BD"/>
    <w:rsid w:val="00D22A30"/>
    <w:rsid w:val="00D22B53"/>
    <w:rsid w:val="00D23A35"/>
    <w:rsid w:val="00D24FFD"/>
    <w:rsid w:val="00D255DE"/>
    <w:rsid w:val="00D25693"/>
    <w:rsid w:val="00D2572D"/>
    <w:rsid w:val="00D26348"/>
    <w:rsid w:val="00D26509"/>
    <w:rsid w:val="00D26DBA"/>
    <w:rsid w:val="00D276EB"/>
    <w:rsid w:val="00D279F1"/>
    <w:rsid w:val="00D27F5D"/>
    <w:rsid w:val="00D30167"/>
    <w:rsid w:val="00D30217"/>
    <w:rsid w:val="00D30323"/>
    <w:rsid w:val="00D305EE"/>
    <w:rsid w:val="00D3087F"/>
    <w:rsid w:val="00D30B19"/>
    <w:rsid w:val="00D30C72"/>
    <w:rsid w:val="00D3110B"/>
    <w:rsid w:val="00D31BBC"/>
    <w:rsid w:val="00D32E62"/>
    <w:rsid w:val="00D33025"/>
    <w:rsid w:val="00D33B6E"/>
    <w:rsid w:val="00D33ECE"/>
    <w:rsid w:val="00D345AB"/>
    <w:rsid w:val="00D35A13"/>
    <w:rsid w:val="00D36E22"/>
    <w:rsid w:val="00D37E08"/>
    <w:rsid w:val="00D4023A"/>
    <w:rsid w:val="00D40301"/>
    <w:rsid w:val="00D40B43"/>
    <w:rsid w:val="00D40F8B"/>
    <w:rsid w:val="00D41E2B"/>
    <w:rsid w:val="00D41EF2"/>
    <w:rsid w:val="00D422E1"/>
    <w:rsid w:val="00D425BF"/>
    <w:rsid w:val="00D43168"/>
    <w:rsid w:val="00D43455"/>
    <w:rsid w:val="00D434FF"/>
    <w:rsid w:val="00D44196"/>
    <w:rsid w:val="00D443C5"/>
    <w:rsid w:val="00D443EE"/>
    <w:rsid w:val="00D44519"/>
    <w:rsid w:val="00D44811"/>
    <w:rsid w:val="00D44CF7"/>
    <w:rsid w:val="00D4524B"/>
    <w:rsid w:val="00D45533"/>
    <w:rsid w:val="00D46395"/>
    <w:rsid w:val="00D4641E"/>
    <w:rsid w:val="00D46514"/>
    <w:rsid w:val="00D46CF9"/>
    <w:rsid w:val="00D47ACB"/>
    <w:rsid w:val="00D50B79"/>
    <w:rsid w:val="00D50F36"/>
    <w:rsid w:val="00D511A2"/>
    <w:rsid w:val="00D51EDA"/>
    <w:rsid w:val="00D524EE"/>
    <w:rsid w:val="00D52C66"/>
    <w:rsid w:val="00D533FB"/>
    <w:rsid w:val="00D540F0"/>
    <w:rsid w:val="00D54242"/>
    <w:rsid w:val="00D544F2"/>
    <w:rsid w:val="00D54518"/>
    <w:rsid w:val="00D558F7"/>
    <w:rsid w:val="00D55906"/>
    <w:rsid w:val="00D5615C"/>
    <w:rsid w:val="00D566E7"/>
    <w:rsid w:val="00D56871"/>
    <w:rsid w:val="00D56E06"/>
    <w:rsid w:val="00D571AA"/>
    <w:rsid w:val="00D57A64"/>
    <w:rsid w:val="00D57A66"/>
    <w:rsid w:val="00D61533"/>
    <w:rsid w:val="00D61670"/>
    <w:rsid w:val="00D61A6E"/>
    <w:rsid w:val="00D61B8B"/>
    <w:rsid w:val="00D62425"/>
    <w:rsid w:val="00D631EB"/>
    <w:rsid w:val="00D6324C"/>
    <w:rsid w:val="00D637D4"/>
    <w:rsid w:val="00D637E0"/>
    <w:rsid w:val="00D6381F"/>
    <w:rsid w:val="00D63950"/>
    <w:rsid w:val="00D63CE5"/>
    <w:rsid w:val="00D642C3"/>
    <w:rsid w:val="00D64318"/>
    <w:rsid w:val="00D645F6"/>
    <w:rsid w:val="00D64DE8"/>
    <w:rsid w:val="00D64E2B"/>
    <w:rsid w:val="00D65106"/>
    <w:rsid w:val="00D66962"/>
    <w:rsid w:val="00D66E5E"/>
    <w:rsid w:val="00D673F2"/>
    <w:rsid w:val="00D705B5"/>
    <w:rsid w:val="00D7063F"/>
    <w:rsid w:val="00D70D75"/>
    <w:rsid w:val="00D7207E"/>
    <w:rsid w:val="00D72710"/>
    <w:rsid w:val="00D72B16"/>
    <w:rsid w:val="00D73B65"/>
    <w:rsid w:val="00D73B97"/>
    <w:rsid w:val="00D73F29"/>
    <w:rsid w:val="00D74F6B"/>
    <w:rsid w:val="00D76062"/>
    <w:rsid w:val="00D763C4"/>
    <w:rsid w:val="00D7640E"/>
    <w:rsid w:val="00D7744F"/>
    <w:rsid w:val="00D7786A"/>
    <w:rsid w:val="00D77A43"/>
    <w:rsid w:val="00D8007B"/>
    <w:rsid w:val="00D80283"/>
    <w:rsid w:val="00D80A2F"/>
    <w:rsid w:val="00D81DA8"/>
    <w:rsid w:val="00D822FA"/>
    <w:rsid w:val="00D82438"/>
    <w:rsid w:val="00D827DF"/>
    <w:rsid w:val="00D8326D"/>
    <w:rsid w:val="00D837BD"/>
    <w:rsid w:val="00D84377"/>
    <w:rsid w:val="00D84E62"/>
    <w:rsid w:val="00D86512"/>
    <w:rsid w:val="00D86548"/>
    <w:rsid w:val="00D872A7"/>
    <w:rsid w:val="00D8767E"/>
    <w:rsid w:val="00D87881"/>
    <w:rsid w:val="00D87E6F"/>
    <w:rsid w:val="00D9137D"/>
    <w:rsid w:val="00D918C9"/>
    <w:rsid w:val="00D9298A"/>
    <w:rsid w:val="00D9337E"/>
    <w:rsid w:val="00D9378E"/>
    <w:rsid w:val="00D95946"/>
    <w:rsid w:val="00D96220"/>
    <w:rsid w:val="00D96308"/>
    <w:rsid w:val="00D96704"/>
    <w:rsid w:val="00D9677E"/>
    <w:rsid w:val="00D96950"/>
    <w:rsid w:val="00D97374"/>
    <w:rsid w:val="00DA09AA"/>
    <w:rsid w:val="00DA0E48"/>
    <w:rsid w:val="00DA0E91"/>
    <w:rsid w:val="00DA1542"/>
    <w:rsid w:val="00DA2F5B"/>
    <w:rsid w:val="00DA3D7A"/>
    <w:rsid w:val="00DA459A"/>
    <w:rsid w:val="00DA4A97"/>
    <w:rsid w:val="00DA4F92"/>
    <w:rsid w:val="00DA65A9"/>
    <w:rsid w:val="00DA69F8"/>
    <w:rsid w:val="00DA6E81"/>
    <w:rsid w:val="00DA71EF"/>
    <w:rsid w:val="00DA7368"/>
    <w:rsid w:val="00DA7C14"/>
    <w:rsid w:val="00DA7DE5"/>
    <w:rsid w:val="00DB02FC"/>
    <w:rsid w:val="00DB07F2"/>
    <w:rsid w:val="00DB191A"/>
    <w:rsid w:val="00DB20BA"/>
    <w:rsid w:val="00DB2A03"/>
    <w:rsid w:val="00DB2B0F"/>
    <w:rsid w:val="00DB30C9"/>
    <w:rsid w:val="00DB32CA"/>
    <w:rsid w:val="00DB378F"/>
    <w:rsid w:val="00DB447E"/>
    <w:rsid w:val="00DB461B"/>
    <w:rsid w:val="00DB4829"/>
    <w:rsid w:val="00DB4DC8"/>
    <w:rsid w:val="00DB5F59"/>
    <w:rsid w:val="00DB6120"/>
    <w:rsid w:val="00DB6581"/>
    <w:rsid w:val="00DB693E"/>
    <w:rsid w:val="00DB6A5A"/>
    <w:rsid w:val="00DB7AC6"/>
    <w:rsid w:val="00DC0891"/>
    <w:rsid w:val="00DC1828"/>
    <w:rsid w:val="00DC1A16"/>
    <w:rsid w:val="00DC1D13"/>
    <w:rsid w:val="00DC3024"/>
    <w:rsid w:val="00DC3311"/>
    <w:rsid w:val="00DC3489"/>
    <w:rsid w:val="00DC3509"/>
    <w:rsid w:val="00DC4430"/>
    <w:rsid w:val="00DC4466"/>
    <w:rsid w:val="00DC45D9"/>
    <w:rsid w:val="00DC5018"/>
    <w:rsid w:val="00DC5D83"/>
    <w:rsid w:val="00DC6350"/>
    <w:rsid w:val="00DD079C"/>
    <w:rsid w:val="00DD191F"/>
    <w:rsid w:val="00DD209D"/>
    <w:rsid w:val="00DD2231"/>
    <w:rsid w:val="00DD287D"/>
    <w:rsid w:val="00DD2920"/>
    <w:rsid w:val="00DD371B"/>
    <w:rsid w:val="00DD3B6D"/>
    <w:rsid w:val="00DD3B77"/>
    <w:rsid w:val="00DD409C"/>
    <w:rsid w:val="00DD5EE4"/>
    <w:rsid w:val="00DD6A0A"/>
    <w:rsid w:val="00DD72CA"/>
    <w:rsid w:val="00DD7627"/>
    <w:rsid w:val="00DD7962"/>
    <w:rsid w:val="00DE08A4"/>
    <w:rsid w:val="00DE120C"/>
    <w:rsid w:val="00DE1BCC"/>
    <w:rsid w:val="00DE24C4"/>
    <w:rsid w:val="00DE24E2"/>
    <w:rsid w:val="00DE2AFD"/>
    <w:rsid w:val="00DE2EDA"/>
    <w:rsid w:val="00DE34A3"/>
    <w:rsid w:val="00DE3BBD"/>
    <w:rsid w:val="00DE3E07"/>
    <w:rsid w:val="00DE465C"/>
    <w:rsid w:val="00DE570B"/>
    <w:rsid w:val="00DE5D8A"/>
    <w:rsid w:val="00DE64FE"/>
    <w:rsid w:val="00DE6722"/>
    <w:rsid w:val="00DE74D1"/>
    <w:rsid w:val="00DE768D"/>
    <w:rsid w:val="00DE7D4E"/>
    <w:rsid w:val="00DE7E73"/>
    <w:rsid w:val="00DF00C1"/>
    <w:rsid w:val="00DF0CB0"/>
    <w:rsid w:val="00DF1472"/>
    <w:rsid w:val="00DF1B90"/>
    <w:rsid w:val="00DF1E32"/>
    <w:rsid w:val="00DF4371"/>
    <w:rsid w:val="00DF500F"/>
    <w:rsid w:val="00DF6684"/>
    <w:rsid w:val="00DF6921"/>
    <w:rsid w:val="00DF74C1"/>
    <w:rsid w:val="00E0025A"/>
    <w:rsid w:val="00E0088F"/>
    <w:rsid w:val="00E0099F"/>
    <w:rsid w:val="00E00CDF"/>
    <w:rsid w:val="00E0314F"/>
    <w:rsid w:val="00E035E8"/>
    <w:rsid w:val="00E04385"/>
    <w:rsid w:val="00E04A7F"/>
    <w:rsid w:val="00E04BEE"/>
    <w:rsid w:val="00E05372"/>
    <w:rsid w:val="00E0570A"/>
    <w:rsid w:val="00E0653F"/>
    <w:rsid w:val="00E06F80"/>
    <w:rsid w:val="00E07612"/>
    <w:rsid w:val="00E07DFB"/>
    <w:rsid w:val="00E10002"/>
    <w:rsid w:val="00E110B6"/>
    <w:rsid w:val="00E11611"/>
    <w:rsid w:val="00E11676"/>
    <w:rsid w:val="00E12295"/>
    <w:rsid w:val="00E1281E"/>
    <w:rsid w:val="00E1311B"/>
    <w:rsid w:val="00E132A1"/>
    <w:rsid w:val="00E13943"/>
    <w:rsid w:val="00E14256"/>
    <w:rsid w:val="00E1435B"/>
    <w:rsid w:val="00E148CB"/>
    <w:rsid w:val="00E148EB"/>
    <w:rsid w:val="00E15899"/>
    <w:rsid w:val="00E15E5D"/>
    <w:rsid w:val="00E16559"/>
    <w:rsid w:val="00E168A4"/>
    <w:rsid w:val="00E17A04"/>
    <w:rsid w:val="00E209EF"/>
    <w:rsid w:val="00E20FF9"/>
    <w:rsid w:val="00E2198D"/>
    <w:rsid w:val="00E2208E"/>
    <w:rsid w:val="00E22F4D"/>
    <w:rsid w:val="00E249BF"/>
    <w:rsid w:val="00E256D4"/>
    <w:rsid w:val="00E258D1"/>
    <w:rsid w:val="00E263E6"/>
    <w:rsid w:val="00E264FF"/>
    <w:rsid w:val="00E267CB"/>
    <w:rsid w:val="00E26C30"/>
    <w:rsid w:val="00E27440"/>
    <w:rsid w:val="00E30AFC"/>
    <w:rsid w:val="00E30CED"/>
    <w:rsid w:val="00E30DCC"/>
    <w:rsid w:val="00E30E6C"/>
    <w:rsid w:val="00E31E13"/>
    <w:rsid w:val="00E31F53"/>
    <w:rsid w:val="00E32A38"/>
    <w:rsid w:val="00E32B8E"/>
    <w:rsid w:val="00E32CB1"/>
    <w:rsid w:val="00E3323D"/>
    <w:rsid w:val="00E33D88"/>
    <w:rsid w:val="00E34DC9"/>
    <w:rsid w:val="00E34FAD"/>
    <w:rsid w:val="00E35457"/>
    <w:rsid w:val="00E355D3"/>
    <w:rsid w:val="00E35F83"/>
    <w:rsid w:val="00E366CD"/>
    <w:rsid w:val="00E37CAC"/>
    <w:rsid w:val="00E37CDB"/>
    <w:rsid w:val="00E37DC9"/>
    <w:rsid w:val="00E37F3E"/>
    <w:rsid w:val="00E4007F"/>
    <w:rsid w:val="00E4032B"/>
    <w:rsid w:val="00E4093A"/>
    <w:rsid w:val="00E411E5"/>
    <w:rsid w:val="00E419BF"/>
    <w:rsid w:val="00E422CD"/>
    <w:rsid w:val="00E42424"/>
    <w:rsid w:val="00E42DB9"/>
    <w:rsid w:val="00E4315F"/>
    <w:rsid w:val="00E4339B"/>
    <w:rsid w:val="00E4372B"/>
    <w:rsid w:val="00E43791"/>
    <w:rsid w:val="00E43CA6"/>
    <w:rsid w:val="00E43E8F"/>
    <w:rsid w:val="00E441AD"/>
    <w:rsid w:val="00E44347"/>
    <w:rsid w:val="00E452AB"/>
    <w:rsid w:val="00E463B5"/>
    <w:rsid w:val="00E466CA"/>
    <w:rsid w:val="00E46BDA"/>
    <w:rsid w:val="00E46FC0"/>
    <w:rsid w:val="00E501D5"/>
    <w:rsid w:val="00E501EC"/>
    <w:rsid w:val="00E50DF7"/>
    <w:rsid w:val="00E5106E"/>
    <w:rsid w:val="00E51608"/>
    <w:rsid w:val="00E51FC6"/>
    <w:rsid w:val="00E52029"/>
    <w:rsid w:val="00E5321F"/>
    <w:rsid w:val="00E5372D"/>
    <w:rsid w:val="00E53EE7"/>
    <w:rsid w:val="00E53FA4"/>
    <w:rsid w:val="00E54363"/>
    <w:rsid w:val="00E54395"/>
    <w:rsid w:val="00E54B47"/>
    <w:rsid w:val="00E55D82"/>
    <w:rsid w:val="00E57453"/>
    <w:rsid w:val="00E576E9"/>
    <w:rsid w:val="00E60607"/>
    <w:rsid w:val="00E6067F"/>
    <w:rsid w:val="00E61602"/>
    <w:rsid w:val="00E61B4E"/>
    <w:rsid w:val="00E61BD2"/>
    <w:rsid w:val="00E6248E"/>
    <w:rsid w:val="00E64B17"/>
    <w:rsid w:val="00E65A1F"/>
    <w:rsid w:val="00E65A8C"/>
    <w:rsid w:val="00E65DBE"/>
    <w:rsid w:val="00E6681E"/>
    <w:rsid w:val="00E67399"/>
    <w:rsid w:val="00E673A7"/>
    <w:rsid w:val="00E6785A"/>
    <w:rsid w:val="00E67BF6"/>
    <w:rsid w:val="00E702CF"/>
    <w:rsid w:val="00E70441"/>
    <w:rsid w:val="00E711B8"/>
    <w:rsid w:val="00E717E0"/>
    <w:rsid w:val="00E71B60"/>
    <w:rsid w:val="00E71B67"/>
    <w:rsid w:val="00E74C2E"/>
    <w:rsid w:val="00E754A0"/>
    <w:rsid w:val="00E75B67"/>
    <w:rsid w:val="00E76127"/>
    <w:rsid w:val="00E76158"/>
    <w:rsid w:val="00E763AF"/>
    <w:rsid w:val="00E766DD"/>
    <w:rsid w:val="00E76AFC"/>
    <w:rsid w:val="00E76EB6"/>
    <w:rsid w:val="00E77B56"/>
    <w:rsid w:val="00E805FD"/>
    <w:rsid w:val="00E819E0"/>
    <w:rsid w:val="00E81AE5"/>
    <w:rsid w:val="00E81B14"/>
    <w:rsid w:val="00E82A7D"/>
    <w:rsid w:val="00E83602"/>
    <w:rsid w:val="00E83680"/>
    <w:rsid w:val="00E83DF7"/>
    <w:rsid w:val="00E84658"/>
    <w:rsid w:val="00E860E4"/>
    <w:rsid w:val="00E867FA"/>
    <w:rsid w:val="00E86A3D"/>
    <w:rsid w:val="00E871D5"/>
    <w:rsid w:val="00E875B6"/>
    <w:rsid w:val="00E87CD5"/>
    <w:rsid w:val="00E902EF"/>
    <w:rsid w:val="00E90CFE"/>
    <w:rsid w:val="00E9103D"/>
    <w:rsid w:val="00E91CE9"/>
    <w:rsid w:val="00E92638"/>
    <w:rsid w:val="00E9345C"/>
    <w:rsid w:val="00E93F82"/>
    <w:rsid w:val="00E94047"/>
    <w:rsid w:val="00E94337"/>
    <w:rsid w:val="00E943B7"/>
    <w:rsid w:val="00E947D0"/>
    <w:rsid w:val="00E94B13"/>
    <w:rsid w:val="00E969D5"/>
    <w:rsid w:val="00E9702A"/>
    <w:rsid w:val="00E9706B"/>
    <w:rsid w:val="00E97619"/>
    <w:rsid w:val="00E97F89"/>
    <w:rsid w:val="00EA013D"/>
    <w:rsid w:val="00EA0195"/>
    <w:rsid w:val="00EA07E8"/>
    <w:rsid w:val="00EA0994"/>
    <w:rsid w:val="00EA16C6"/>
    <w:rsid w:val="00EA1CD6"/>
    <w:rsid w:val="00EA2201"/>
    <w:rsid w:val="00EA2AE3"/>
    <w:rsid w:val="00EA2B84"/>
    <w:rsid w:val="00EA32DB"/>
    <w:rsid w:val="00EA3720"/>
    <w:rsid w:val="00EA4831"/>
    <w:rsid w:val="00EA4B21"/>
    <w:rsid w:val="00EA5720"/>
    <w:rsid w:val="00EA5BAC"/>
    <w:rsid w:val="00EA6155"/>
    <w:rsid w:val="00EA6FDD"/>
    <w:rsid w:val="00EA706A"/>
    <w:rsid w:val="00EB0119"/>
    <w:rsid w:val="00EB08DC"/>
    <w:rsid w:val="00EB08E5"/>
    <w:rsid w:val="00EB0A8A"/>
    <w:rsid w:val="00EB0F2A"/>
    <w:rsid w:val="00EB1399"/>
    <w:rsid w:val="00EB1863"/>
    <w:rsid w:val="00EB2910"/>
    <w:rsid w:val="00EB3433"/>
    <w:rsid w:val="00EB3915"/>
    <w:rsid w:val="00EB3A5A"/>
    <w:rsid w:val="00EB3CD1"/>
    <w:rsid w:val="00EB3E80"/>
    <w:rsid w:val="00EB4F77"/>
    <w:rsid w:val="00EB5482"/>
    <w:rsid w:val="00EB5912"/>
    <w:rsid w:val="00EB608F"/>
    <w:rsid w:val="00EB6403"/>
    <w:rsid w:val="00EB7CC3"/>
    <w:rsid w:val="00EB7F85"/>
    <w:rsid w:val="00EC006C"/>
    <w:rsid w:val="00EC0930"/>
    <w:rsid w:val="00EC0C4A"/>
    <w:rsid w:val="00EC15E4"/>
    <w:rsid w:val="00EC42CB"/>
    <w:rsid w:val="00EC4BA0"/>
    <w:rsid w:val="00EC574B"/>
    <w:rsid w:val="00EC5ACF"/>
    <w:rsid w:val="00EC5CAE"/>
    <w:rsid w:val="00EC5F2C"/>
    <w:rsid w:val="00EC665C"/>
    <w:rsid w:val="00EC7A34"/>
    <w:rsid w:val="00EC7C15"/>
    <w:rsid w:val="00ED05CD"/>
    <w:rsid w:val="00ED09CD"/>
    <w:rsid w:val="00ED0A24"/>
    <w:rsid w:val="00ED10AE"/>
    <w:rsid w:val="00ED143B"/>
    <w:rsid w:val="00ED146B"/>
    <w:rsid w:val="00ED1939"/>
    <w:rsid w:val="00ED23EF"/>
    <w:rsid w:val="00ED2B6B"/>
    <w:rsid w:val="00ED2C81"/>
    <w:rsid w:val="00ED398B"/>
    <w:rsid w:val="00ED3B3F"/>
    <w:rsid w:val="00ED4769"/>
    <w:rsid w:val="00ED48FB"/>
    <w:rsid w:val="00ED4CDB"/>
    <w:rsid w:val="00ED5764"/>
    <w:rsid w:val="00ED5B37"/>
    <w:rsid w:val="00ED61BA"/>
    <w:rsid w:val="00ED6F26"/>
    <w:rsid w:val="00ED7CCB"/>
    <w:rsid w:val="00EE002D"/>
    <w:rsid w:val="00EE0048"/>
    <w:rsid w:val="00EE075D"/>
    <w:rsid w:val="00EE1B43"/>
    <w:rsid w:val="00EE20F6"/>
    <w:rsid w:val="00EE22B4"/>
    <w:rsid w:val="00EE2D5F"/>
    <w:rsid w:val="00EE2E6A"/>
    <w:rsid w:val="00EE2EB7"/>
    <w:rsid w:val="00EE4736"/>
    <w:rsid w:val="00EE47BF"/>
    <w:rsid w:val="00EE4B58"/>
    <w:rsid w:val="00EE5561"/>
    <w:rsid w:val="00EE580B"/>
    <w:rsid w:val="00EE5980"/>
    <w:rsid w:val="00EE5B61"/>
    <w:rsid w:val="00EE6026"/>
    <w:rsid w:val="00EE68F6"/>
    <w:rsid w:val="00EE6AA6"/>
    <w:rsid w:val="00EE6D08"/>
    <w:rsid w:val="00EE720E"/>
    <w:rsid w:val="00EE778D"/>
    <w:rsid w:val="00EF0E27"/>
    <w:rsid w:val="00EF0EEE"/>
    <w:rsid w:val="00EF17DA"/>
    <w:rsid w:val="00EF21D7"/>
    <w:rsid w:val="00EF221E"/>
    <w:rsid w:val="00EF280E"/>
    <w:rsid w:val="00EF3167"/>
    <w:rsid w:val="00EF377A"/>
    <w:rsid w:val="00EF41AE"/>
    <w:rsid w:val="00EF4BDA"/>
    <w:rsid w:val="00EF53CA"/>
    <w:rsid w:val="00EF5C31"/>
    <w:rsid w:val="00EF5ECE"/>
    <w:rsid w:val="00EF6C4C"/>
    <w:rsid w:val="00EF7DE9"/>
    <w:rsid w:val="00F0003F"/>
    <w:rsid w:val="00F01D22"/>
    <w:rsid w:val="00F01F2C"/>
    <w:rsid w:val="00F02101"/>
    <w:rsid w:val="00F02388"/>
    <w:rsid w:val="00F02BEA"/>
    <w:rsid w:val="00F02D20"/>
    <w:rsid w:val="00F02D27"/>
    <w:rsid w:val="00F02D86"/>
    <w:rsid w:val="00F03334"/>
    <w:rsid w:val="00F03C40"/>
    <w:rsid w:val="00F03D6F"/>
    <w:rsid w:val="00F04117"/>
    <w:rsid w:val="00F04171"/>
    <w:rsid w:val="00F048F2"/>
    <w:rsid w:val="00F05551"/>
    <w:rsid w:val="00F05753"/>
    <w:rsid w:val="00F05947"/>
    <w:rsid w:val="00F05FD0"/>
    <w:rsid w:val="00F061BB"/>
    <w:rsid w:val="00F0723C"/>
    <w:rsid w:val="00F072FB"/>
    <w:rsid w:val="00F07FC1"/>
    <w:rsid w:val="00F100A4"/>
    <w:rsid w:val="00F10302"/>
    <w:rsid w:val="00F1064D"/>
    <w:rsid w:val="00F1088C"/>
    <w:rsid w:val="00F10C07"/>
    <w:rsid w:val="00F11F12"/>
    <w:rsid w:val="00F12433"/>
    <w:rsid w:val="00F1287A"/>
    <w:rsid w:val="00F12A8B"/>
    <w:rsid w:val="00F13E05"/>
    <w:rsid w:val="00F14B0C"/>
    <w:rsid w:val="00F14BFB"/>
    <w:rsid w:val="00F151BA"/>
    <w:rsid w:val="00F16669"/>
    <w:rsid w:val="00F16E5C"/>
    <w:rsid w:val="00F20383"/>
    <w:rsid w:val="00F2073A"/>
    <w:rsid w:val="00F21037"/>
    <w:rsid w:val="00F210E3"/>
    <w:rsid w:val="00F23A3B"/>
    <w:rsid w:val="00F240C2"/>
    <w:rsid w:val="00F24F02"/>
    <w:rsid w:val="00F2506C"/>
    <w:rsid w:val="00F26433"/>
    <w:rsid w:val="00F267C6"/>
    <w:rsid w:val="00F26DAD"/>
    <w:rsid w:val="00F2712D"/>
    <w:rsid w:val="00F273AE"/>
    <w:rsid w:val="00F27B5C"/>
    <w:rsid w:val="00F30233"/>
    <w:rsid w:val="00F30937"/>
    <w:rsid w:val="00F30EDA"/>
    <w:rsid w:val="00F31F34"/>
    <w:rsid w:val="00F32EF2"/>
    <w:rsid w:val="00F32F29"/>
    <w:rsid w:val="00F335D8"/>
    <w:rsid w:val="00F340DF"/>
    <w:rsid w:val="00F3412A"/>
    <w:rsid w:val="00F363BF"/>
    <w:rsid w:val="00F37512"/>
    <w:rsid w:val="00F378D9"/>
    <w:rsid w:val="00F37B97"/>
    <w:rsid w:val="00F40B39"/>
    <w:rsid w:val="00F417D8"/>
    <w:rsid w:val="00F42344"/>
    <w:rsid w:val="00F42551"/>
    <w:rsid w:val="00F43061"/>
    <w:rsid w:val="00F45087"/>
    <w:rsid w:val="00F4536F"/>
    <w:rsid w:val="00F456A6"/>
    <w:rsid w:val="00F465EA"/>
    <w:rsid w:val="00F51007"/>
    <w:rsid w:val="00F51563"/>
    <w:rsid w:val="00F519AB"/>
    <w:rsid w:val="00F52A5B"/>
    <w:rsid w:val="00F537E2"/>
    <w:rsid w:val="00F54E8A"/>
    <w:rsid w:val="00F56077"/>
    <w:rsid w:val="00F56952"/>
    <w:rsid w:val="00F56A6F"/>
    <w:rsid w:val="00F5765C"/>
    <w:rsid w:val="00F576F1"/>
    <w:rsid w:val="00F60984"/>
    <w:rsid w:val="00F60D36"/>
    <w:rsid w:val="00F61642"/>
    <w:rsid w:val="00F622A4"/>
    <w:rsid w:val="00F63613"/>
    <w:rsid w:val="00F63757"/>
    <w:rsid w:val="00F642FF"/>
    <w:rsid w:val="00F64773"/>
    <w:rsid w:val="00F64D8D"/>
    <w:rsid w:val="00F64DA9"/>
    <w:rsid w:val="00F653C0"/>
    <w:rsid w:val="00F65A2D"/>
    <w:rsid w:val="00F65B95"/>
    <w:rsid w:val="00F65C7E"/>
    <w:rsid w:val="00F66466"/>
    <w:rsid w:val="00F668F8"/>
    <w:rsid w:val="00F66AF9"/>
    <w:rsid w:val="00F66E26"/>
    <w:rsid w:val="00F67574"/>
    <w:rsid w:val="00F6775B"/>
    <w:rsid w:val="00F67D81"/>
    <w:rsid w:val="00F70173"/>
    <w:rsid w:val="00F70457"/>
    <w:rsid w:val="00F7090C"/>
    <w:rsid w:val="00F73291"/>
    <w:rsid w:val="00F7357D"/>
    <w:rsid w:val="00F736BE"/>
    <w:rsid w:val="00F737A6"/>
    <w:rsid w:val="00F73ACC"/>
    <w:rsid w:val="00F74631"/>
    <w:rsid w:val="00F75041"/>
    <w:rsid w:val="00F75640"/>
    <w:rsid w:val="00F760E7"/>
    <w:rsid w:val="00F76288"/>
    <w:rsid w:val="00F76534"/>
    <w:rsid w:val="00F771C5"/>
    <w:rsid w:val="00F809BA"/>
    <w:rsid w:val="00F80ED0"/>
    <w:rsid w:val="00F81A1B"/>
    <w:rsid w:val="00F81EE8"/>
    <w:rsid w:val="00F827E2"/>
    <w:rsid w:val="00F82D2F"/>
    <w:rsid w:val="00F82FB0"/>
    <w:rsid w:val="00F83175"/>
    <w:rsid w:val="00F834D3"/>
    <w:rsid w:val="00F83C43"/>
    <w:rsid w:val="00F84000"/>
    <w:rsid w:val="00F843D7"/>
    <w:rsid w:val="00F84E53"/>
    <w:rsid w:val="00F8701A"/>
    <w:rsid w:val="00F91FC9"/>
    <w:rsid w:val="00F9203B"/>
    <w:rsid w:val="00F9244A"/>
    <w:rsid w:val="00F9308B"/>
    <w:rsid w:val="00F933D3"/>
    <w:rsid w:val="00F9361D"/>
    <w:rsid w:val="00F93756"/>
    <w:rsid w:val="00F939D1"/>
    <w:rsid w:val="00F93AB6"/>
    <w:rsid w:val="00F93AFF"/>
    <w:rsid w:val="00F948DB"/>
    <w:rsid w:val="00F957BB"/>
    <w:rsid w:val="00F95AAA"/>
    <w:rsid w:val="00F95BE5"/>
    <w:rsid w:val="00F96F77"/>
    <w:rsid w:val="00FA0566"/>
    <w:rsid w:val="00FA0E0D"/>
    <w:rsid w:val="00FA15E6"/>
    <w:rsid w:val="00FA2C92"/>
    <w:rsid w:val="00FA3157"/>
    <w:rsid w:val="00FA3977"/>
    <w:rsid w:val="00FA458C"/>
    <w:rsid w:val="00FA468A"/>
    <w:rsid w:val="00FA59F6"/>
    <w:rsid w:val="00FA72AF"/>
    <w:rsid w:val="00FA73A0"/>
    <w:rsid w:val="00FB0121"/>
    <w:rsid w:val="00FB1E7B"/>
    <w:rsid w:val="00FB3729"/>
    <w:rsid w:val="00FB3874"/>
    <w:rsid w:val="00FB53C0"/>
    <w:rsid w:val="00FB53C3"/>
    <w:rsid w:val="00FB567C"/>
    <w:rsid w:val="00FB597A"/>
    <w:rsid w:val="00FB6C89"/>
    <w:rsid w:val="00FC043B"/>
    <w:rsid w:val="00FC0843"/>
    <w:rsid w:val="00FC0961"/>
    <w:rsid w:val="00FC0EAE"/>
    <w:rsid w:val="00FC164E"/>
    <w:rsid w:val="00FC29E0"/>
    <w:rsid w:val="00FC2B2B"/>
    <w:rsid w:val="00FC3174"/>
    <w:rsid w:val="00FC3C0C"/>
    <w:rsid w:val="00FC3CAC"/>
    <w:rsid w:val="00FC4EE0"/>
    <w:rsid w:val="00FC5B13"/>
    <w:rsid w:val="00FC61F9"/>
    <w:rsid w:val="00FC6296"/>
    <w:rsid w:val="00FC6309"/>
    <w:rsid w:val="00FC739A"/>
    <w:rsid w:val="00FD0E1D"/>
    <w:rsid w:val="00FD1223"/>
    <w:rsid w:val="00FD1A13"/>
    <w:rsid w:val="00FD20DC"/>
    <w:rsid w:val="00FD2303"/>
    <w:rsid w:val="00FD412E"/>
    <w:rsid w:val="00FD60B5"/>
    <w:rsid w:val="00FD64E3"/>
    <w:rsid w:val="00FD6519"/>
    <w:rsid w:val="00FD70B1"/>
    <w:rsid w:val="00FD7873"/>
    <w:rsid w:val="00FD7C79"/>
    <w:rsid w:val="00FE10CE"/>
    <w:rsid w:val="00FE1113"/>
    <w:rsid w:val="00FE1369"/>
    <w:rsid w:val="00FE3895"/>
    <w:rsid w:val="00FE5EE2"/>
    <w:rsid w:val="00FE6005"/>
    <w:rsid w:val="00FE66FD"/>
    <w:rsid w:val="00FE67B1"/>
    <w:rsid w:val="00FE6FF2"/>
    <w:rsid w:val="00FE750F"/>
    <w:rsid w:val="00FF07CD"/>
    <w:rsid w:val="00FF160F"/>
    <w:rsid w:val="00FF1E51"/>
    <w:rsid w:val="00FF3661"/>
    <w:rsid w:val="00FF38F2"/>
    <w:rsid w:val="00FF4D20"/>
    <w:rsid w:val="00FF546F"/>
    <w:rsid w:val="00FF568D"/>
    <w:rsid w:val="00FF59CE"/>
    <w:rsid w:val="00FF5F46"/>
    <w:rsid w:val="00FF6550"/>
    <w:rsid w:val="00FF7B06"/>
    <w:rsid w:val="00FF7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0C868F"/>
  <w15:docId w15:val="{483A2AED-9898-429A-95BC-8D3CC799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en-US" w:eastAsia="en-US" w:bidi="ar-SA"/>
      </w:rPr>
    </w:rPrDefault>
    <w:pPrDefault>
      <w:pPr>
        <w:spacing w:after="-1"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85E"/>
  </w:style>
  <w:style w:type="paragraph" w:styleId="Heading1">
    <w:name w:val="heading 1"/>
    <w:aliases w:val="Main Header"/>
    <w:basedOn w:val="Normal"/>
    <w:next w:val="BodyText"/>
    <w:link w:val="Heading1Char"/>
    <w:qFormat/>
    <w:rsid w:val="00725CBD"/>
    <w:pPr>
      <w:numPr>
        <w:numId w:val="4"/>
      </w:numPr>
      <w:tabs>
        <w:tab w:val="left" w:pos="1440"/>
      </w:tabs>
      <w:outlineLvl w:val="0"/>
    </w:pPr>
    <w:rPr>
      <w:rFonts w:eastAsiaTheme="majorEastAsia" w:cstheme="majorBidi"/>
      <w:b/>
      <w:bCs/>
      <w:i/>
      <w:color w:val="000000"/>
    </w:rPr>
  </w:style>
  <w:style w:type="paragraph" w:styleId="Heading2">
    <w:name w:val="heading 2"/>
    <w:basedOn w:val="Normal"/>
    <w:link w:val="Heading2Char"/>
    <w:unhideWhenUsed/>
    <w:qFormat/>
    <w:rsid w:val="00CB78D2"/>
    <w:pPr>
      <w:keepNext/>
      <w:numPr>
        <w:ilvl w:val="1"/>
        <w:numId w:val="4"/>
      </w:numPr>
      <w:spacing w:before="360" w:after="120"/>
      <w:outlineLvl w:val="1"/>
    </w:pPr>
    <w:rPr>
      <w:rFonts w:eastAsiaTheme="majorEastAsia" w:cstheme="majorBidi"/>
      <w:b/>
      <w:bCs/>
      <w:color w:val="000000"/>
      <w:szCs w:val="26"/>
    </w:rPr>
  </w:style>
  <w:style w:type="paragraph" w:styleId="Heading3">
    <w:name w:val="heading 3"/>
    <w:basedOn w:val="Normal"/>
    <w:link w:val="Heading3Char"/>
    <w:unhideWhenUsed/>
    <w:qFormat/>
    <w:rsid w:val="00772488"/>
    <w:pPr>
      <w:numPr>
        <w:ilvl w:val="2"/>
        <w:numId w:val="4"/>
      </w:numPr>
      <w:spacing w:before="240"/>
      <w:outlineLvl w:val="2"/>
    </w:pPr>
    <w:rPr>
      <w:b/>
      <w:bCs/>
      <w:i/>
      <w:color w:val="000000"/>
      <w:u w:val="single"/>
    </w:rPr>
  </w:style>
  <w:style w:type="paragraph" w:styleId="Heading4">
    <w:name w:val="heading 4"/>
    <w:basedOn w:val="Normal"/>
    <w:link w:val="Heading4Char"/>
    <w:unhideWhenUsed/>
    <w:qFormat/>
    <w:rsid w:val="00632EAD"/>
    <w:pPr>
      <w:numPr>
        <w:ilvl w:val="3"/>
        <w:numId w:val="4"/>
      </w:numPr>
      <w:spacing w:before="240" w:after="120"/>
      <w:outlineLvl w:val="3"/>
    </w:pPr>
    <w:rPr>
      <w:rFonts w:eastAsiaTheme="majorEastAsia" w:cstheme="majorBidi"/>
      <w:bCs/>
      <w:i/>
      <w:iCs/>
      <w:color w:val="000000"/>
      <w:u w:val="single"/>
    </w:rPr>
  </w:style>
  <w:style w:type="paragraph" w:styleId="Heading5">
    <w:name w:val="heading 5"/>
    <w:basedOn w:val="Normal"/>
    <w:link w:val="Heading5Char"/>
    <w:unhideWhenUsed/>
    <w:qFormat/>
    <w:pPr>
      <w:numPr>
        <w:ilvl w:val="4"/>
        <w:numId w:val="4"/>
      </w:numPr>
      <w:outlineLvl w:val="4"/>
    </w:pPr>
    <w:rPr>
      <w:rFonts w:eastAsiaTheme="majorEastAsia" w:cs="Times New Roman"/>
      <w:color w:val="000000"/>
    </w:rPr>
  </w:style>
  <w:style w:type="paragraph" w:styleId="Heading6">
    <w:name w:val="heading 6"/>
    <w:basedOn w:val="Normal"/>
    <w:link w:val="Heading6Char"/>
    <w:unhideWhenUsed/>
    <w:qFormat/>
    <w:pPr>
      <w:numPr>
        <w:ilvl w:val="5"/>
        <w:numId w:val="4"/>
      </w:numPr>
      <w:outlineLvl w:val="5"/>
    </w:pPr>
    <w:rPr>
      <w:rFonts w:eastAsiaTheme="majorEastAsia" w:cs="Times New Roman"/>
      <w:iCs/>
      <w:color w:val="000000"/>
    </w:rPr>
  </w:style>
  <w:style w:type="paragraph" w:styleId="Heading7">
    <w:name w:val="heading 7"/>
    <w:basedOn w:val="Normal"/>
    <w:link w:val="Heading7Char"/>
    <w:unhideWhenUsed/>
    <w:qFormat/>
    <w:pPr>
      <w:numPr>
        <w:ilvl w:val="6"/>
        <w:numId w:val="4"/>
      </w:numPr>
      <w:outlineLvl w:val="6"/>
    </w:pPr>
    <w:rPr>
      <w:rFonts w:eastAsiaTheme="majorEastAsia" w:cs="Times New Roman"/>
      <w:iCs/>
      <w:color w:val="000000"/>
    </w:rPr>
  </w:style>
  <w:style w:type="paragraph" w:styleId="Heading8">
    <w:name w:val="heading 8"/>
    <w:basedOn w:val="Normal"/>
    <w:next w:val="Normal"/>
    <w:link w:val="Heading8Char"/>
    <w:unhideWhenUsed/>
    <w:qFormat/>
    <w:pPr>
      <w:numPr>
        <w:ilvl w:val="7"/>
        <w:numId w:val="4"/>
      </w:numPr>
      <w:spacing w:after="60"/>
      <w:outlineLvl w:val="7"/>
    </w:pPr>
    <w:rPr>
      <w:rFonts w:ascii="Arial" w:eastAsiaTheme="majorEastAsia" w:hAnsi="Arial" w:cs="Arial"/>
      <w:i/>
      <w:color w:val="000000"/>
      <w:sz w:val="20"/>
      <w:szCs w:val="20"/>
    </w:rPr>
  </w:style>
  <w:style w:type="paragraph" w:styleId="Heading9">
    <w:name w:val="heading 9"/>
    <w:basedOn w:val="Normal"/>
    <w:next w:val="Normal"/>
    <w:link w:val="Heading9Char"/>
    <w:unhideWhenUsed/>
    <w:qFormat/>
    <w:pPr>
      <w:numPr>
        <w:ilvl w:val="8"/>
        <w:numId w:val="4"/>
      </w:numPr>
      <w:spacing w:after="60"/>
      <w:outlineLvl w:val="8"/>
    </w:pPr>
    <w:rPr>
      <w:rFonts w:ascii="Arial" w:eastAsiaTheme="majorEastAsia" w:hAnsi="Arial" w:cs="Arial"/>
      <w:b/>
      <w:i/>
      <w:iCs/>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418AF"/>
    <w:pPr>
      <w:ind w:left="720"/>
    </w:pPr>
  </w:style>
  <w:style w:type="paragraph" w:styleId="Header">
    <w:name w:val="header"/>
    <w:aliases w:val="h,ht,ht.,*Header,*Header1,*Header2,*Header3,*Header11,*Header21,*Header4,*Header12,*Header22,(1st level)"/>
    <w:basedOn w:val="Normal"/>
    <w:link w:val="HeaderChar"/>
    <w:unhideWhenUsed/>
    <w:pPr>
      <w:tabs>
        <w:tab w:val="center" w:pos="4680"/>
        <w:tab w:val="right" w:pos="9360"/>
      </w:tabs>
    </w:pPr>
  </w:style>
  <w:style w:type="character" w:customStyle="1" w:styleId="HeaderChar">
    <w:name w:val="Header Char"/>
    <w:aliases w:val="h Char,ht Char,ht. Char,*Header Char,*Header1 Char,*Header2 Char,*Header3 Char,*Header11 Char,*Header21 Char,*Header4 Char,*Header12 Char,*Header22 Char,(1st level)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ing1Char">
    <w:name w:val="Heading 1 Char"/>
    <w:aliases w:val="Main Header Char"/>
    <w:basedOn w:val="DefaultParagraphFont"/>
    <w:link w:val="Heading1"/>
    <w:rsid w:val="009F1353"/>
    <w:rPr>
      <w:rFonts w:eastAsiaTheme="majorEastAsia" w:cstheme="majorBidi"/>
      <w:b/>
      <w:bCs/>
      <w:i/>
      <w:color w:val="000000"/>
    </w:rPr>
  </w:style>
  <w:style w:type="character" w:customStyle="1" w:styleId="Heading2Char">
    <w:name w:val="Heading 2 Char"/>
    <w:basedOn w:val="DefaultParagraphFont"/>
    <w:link w:val="Heading2"/>
    <w:rsid w:val="00CB78D2"/>
    <w:rPr>
      <w:rFonts w:eastAsiaTheme="majorEastAsia" w:cstheme="majorBidi"/>
      <w:b/>
      <w:bCs/>
      <w:color w:val="000000"/>
      <w:szCs w:val="26"/>
    </w:rPr>
  </w:style>
  <w:style w:type="character" w:customStyle="1" w:styleId="Heading3Char">
    <w:name w:val="Heading 3 Char"/>
    <w:basedOn w:val="DefaultParagraphFont"/>
    <w:link w:val="Heading3"/>
    <w:rsid w:val="00772488"/>
    <w:rPr>
      <w:b/>
      <w:bCs/>
      <w:i/>
      <w:color w:val="000000"/>
      <w:u w:val="single"/>
    </w:rPr>
  </w:style>
  <w:style w:type="character" w:customStyle="1" w:styleId="Heading4Char">
    <w:name w:val="Heading 4 Char"/>
    <w:basedOn w:val="DefaultParagraphFont"/>
    <w:link w:val="Heading4"/>
    <w:rsid w:val="00632EAD"/>
    <w:rPr>
      <w:rFonts w:eastAsiaTheme="majorEastAsia" w:cstheme="majorBidi"/>
      <w:bCs/>
      <w:i/>
      <w:iCs/>
      <w:color w:val="000000"/>
      <w:u w:val="single"/>
    </w:rPr>
  </w:style>
  <w:style w:type="character" w:customStyle="1" w:styleId="Heading5Char">
    <w:name w:val="Heading 5 Char"/>
    <w:basedOn w:val="DefaultParagraphFont"/>
    <w:link w:val="Heading5"/>
    <w:rPr>
      <w:rFonts w:eastAsiaTheme="majorEastAsia" w:cs="Times New Roman"/>
      <w:color w:val="000000"/>
    </w:rPr>
  </w:style>
  <w:style w:type="character" w:customStyle="1" w:styleId="Heading6Char">
    <w:name w:val="Heading 6 Char"/>
    <w:basedOn w:val="DefaultParagraphFont"/>
    <w:link w:val="Heading6"/>
    <w:rPr>
      <w:rFonts w:eastAsiaTheme="majorEastAsia" w:cs="Times New Roman"/>
      <w:iCs/>
      <w:color w:val="000000"/>
    </w:rPr>
  </w:style>
  <w:style w:type="character" w:customStyle="1" w:styleId="Heading7Char">
    <w:name w:val="Heading 7 Char"/>
    <w:basedOn w:val="DefaultParagraphFont"/>
    <w:link w:val="Heading7"/>
    <w:rPr>
      <w:rFonts w:eastAsiaTheme="majorEastAsia" w:cs="Times New Roman"/>
      <w:iCs/>
      <w:color w:val="000000"/>
    </w:rPr>
  </w:style>
  <w:style w:type="character" w:customStyle="1" w:styleId="Heading8Char">
    <w:name w:val="Heading 8 Char"/>
    <w:basedOn w:val="DefaultParagraphFont"/>
    <w:link w:val="Heading8"/>
    <w:rPr>
      <w:rFonts w:ascii="Arial" w:eastAsiaTheme="majorEastAsia" w:hAnsi="Arial" w:cs="Arial"/>
      <w:i/>
      <w:color w:val="000000"/>
      <w:sz w:val="20"/>
      <w:szCs w:val="20"/>
    </w:rPr>
  </w:style>
  <w:style w:type="character" w:customStyle="1" w:styleId="Heading9Char">
    <w:name w:val="Heading 9 Char"/>
    <w:basedOn w:val="DefaultParagraphFont"/>
    <w:link w:val="Heading9"/>
    <w:rPr>
      <w:rFonts w:ascii="Arial" w:eastAsiaTheme="majorEastAsia" w:hAnsi="Arial" w:cs="Arial"/>
      <w:b/>
      <w:i/>
      <w:iCs/>
      <w:color w:val="000000"/>
      <w:sz w:val="18"/>
      <w:szCs w:val="20"/>
    </w:rPr>
  </w:style>
  <w:style w:type="paragraph" w:styleId="Title">
    <w:name w:val="Title"/>
    <w:basedOn w:val="Normal"/>
    <w:next w:val="Normal"/>
    <w:link w:val="TitleChar"/>
    <w:qFormat/>
    <w:pPr>
      <w:spacing w:after="300"/>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99"/>
    <w:rPr>
      <w:rFonts w:ascii="Times New Roman" w:eastAsiaTheme="majorEastAsia" w:hAnsi="Times New Roman" w:cstheme="majorBidi"/>
      <w:b/>
      <w:spacing w:val="5"/>
      <w:kern w:val="28"/>
      <w:sz w:val="28"/>
      <w:szCs w:val="52"/>
    </w:rPr>
  </w:style>
  <w:style w:type="paragraph" w:styleId="Subtitle">
    <w:name w:val="Subtitle"/>
    <w:aliases w:val="sub"/>
    <w:basedOn w:val="Normal"/>
    <w:next w:val="Normal"/>
    <w:link w:val="SubtitleChar"/>
    <w:qFormat/>
    <w:pPr>
      <w:numPr>
        <w:ilvl w:val="1"/>
      </w:numPr>
      <w:ind w:left="720"/>
    </w:pPr>
    <w:rPr>
      <w:rFonts w:eastAsiaTheme="majorEastAsia" w:cstheme="majorBidi"/>
      <w:b/>
      <w:iCs/>
      <w:spacing w:val="15"/>
      <w:u w:val="single"/>
    </w:rPr>
  </w:style>
  <w:style w:type="character" w:customStyle="1" w:styleId="SubtitleChar">
    <w:name w:val="Subtitle Char"/>
    <w:aliases w:val="sub Char"/>
    <w:basedOn w:val="DefaultParagraphFont"/>
    <w:link w:val="Subtitle"/>
    <w:rPr>
      <w:rFonts w:ascii="Times New Roman" w:eastAsiaTheme="majorEastAsia" w:hAnsi="Times New Roman" w:cstheme="majorBidi"/>
      <w:b/>
      <w:iCs/>
      <w:spacing w:val="15"/>
      <w:sz w:val="24"/>
      <w:szCs w:val="24"/>
      <w:u w:val="single"/>
    </w:rPr>
  </w:style>
  <w:style w:type="character" w:styleId="SubtleEmphasis">
    <w:name w:val="Subtle Emphasis"/>
    <w:basedOn w:val="DefaultParagraphFont"/>
    <w:uiPriority w:val="19"/>
    <w:qFormat/>
    <w:rPr>
      <w:rFonts w:ascii="Times New Roman" w:hAnsi="Times New Roman"/>
      <w:b/>
      <w:i w:val="0"/>
      <w:iCs/>
      <w:color w:val="auto"/>
      <w:sz w:val="24"/>
      <w:u w:val="single"/>
    </w:rPr>
  </w:style>
  <w:style w:type="paragraph" w:styleId="TOC2">
    <w:name w:val="toc 2"/>
    <w:basedOn w:val="Normal"/>
    <w:next w:val="Normal"/>
    <w:autoRedefine/>
    <w:uiPriority w:val="39"/>
    <w:unhideWhenUsed/>
    <w:rsid w:val="00A64E13"/>
    <w:pPr>
      <w:tabs>
        <w:tab w:val="left" w:pos="1080"/>
        <w:tab w:val="right" w:leader="dot" w:pos="9360"/>
      </w:tabs>
      <w:spacing w:after="100"/>
      <w:ind w:left="240"/>
    </w:pPr>
  </w:style>
  <w:style w:type="paragraph" w:styleId="TOC1">
    <w:name w:val="toc 1"/>
    <w:basedOn w:val="Normal"/>
    <w:next w:val="Normal"/>
    <w:autoRedefine/>
    <w:uiPriority w:val="39"/>
    <w:unhideWhenUsed/>
    <w:rsid w:val="00F737A6"/>
    <w:pPr>
      <w:tabs>
        <w:tab w:val="left" w:pos="180"/>
        <w:tab w:val="right" w:leader="dot" w:pos="9360"/>
      </w:tabs>
      <w:spacing w:after="100"/>
      <w:ind w:left="1440" w:hanging="1170"/>
      <w:jc w:val="center"/>
    </w:pPr>
    <w:rPr>
      <w:b/>
      <w:bCs/>
      <w:noProof/>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rsid w:val="003E23EF"/>
    <w:pPr>
      <w:spacing w:after="120"/>
      <w:ind w:left="720"/>
    </w:pPr>
  </w:style>
  <w:style w:type="paragraph" w:styleId="PlainText">
    <w:name w:val="Plain Text"/>
    <w:basedOn w:val="Normal"/>
    <w:link w:val="PlainTextChar"/>
    <w:rPr>
      <w:rFonts w:ascii="Courier New" w:eastAsia="Times New Roman" w:hAnsi="Courier New" w:cs="Times New Roman"/>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rPr>
  </w:style>
  <w:style w:type="paragraph" w:styleId="BodyText">
    <w:name w:val="Body Text"/>
    <w:basedOn w:val="Normal"/>
    <w:link w:val="BodyTextChar"/>
    <w:uiPriority w:val="99"/>
    <w:rPr>
      <w:rFonts w:eastAsia="Times New Roman" w:cs="Times New Roman"/>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pPr>
      <w:spacing w:before="480" w:line="276" w:lineRule="auto"/>
      <w:outlineLvl w:val="9"/>
    </w:pPr>
    <w:rPr>
      <w:rFonts w:asciiTheme="majorHAnsi" w:hAnsiTheme="majorHAnsi"/>
      <w:color w:val="365F91" w:themeColor="accent1" w:themeShade="BF"/>
      <w:lang w:eastAsia="ja-JP"/>
    </w:rPr>
  </w:style>
  <w:style w:type="paragraph" w:styleId="TOC3">
    <w:name w:val="toc 3"/>
    <w:basedOn w:val="Normal"/>
    <w:next w:val="Normal"/>
    <w:autoRedefine/>
    <w:uiPriority w:val="39"/>
    <w:unhideWhenUsed/>
    <w:pPr>
      <w:spacing w:after="100"/>
      <w:ind w:left="480"/>
    </w:pPr>
  </w:style>
  <w:style w:type="paragraph" w:styleId="TOC4">
    <w:name w:val="toc 4"/>
    <w:basedOn w:val="Normal"/>
    <w:next w:val="Normal"/>
    <w:autoRedefine/>
    <w:uiPriority w:val="39"/>
    <w:semiHidden/>
    <w:unhideWhenUsed/>
    <w:pPr>
      <w:spacing w:after="100"/>
      <w:ind w:left="720"/>
    </w:pPr>
  </w:style>
  <w:style w:type="paragraph" w:styleId="TOC5">
    <w:name w:val="toc 5"/>
    <w:basedOn w:val="Normal"/>
    <w:next w:val="Normal"/>
    <w:autoRedefine/>
    <w:uiPriority w:val="39"/>
    <w:semiHidden/>
    <w:unhideWhenUsed/>
    <w:pPr>
      <w:spacing w:after="100"/>
      <w:ind w:left="960"/>
    </w:pPr>
  </w:style>
  <w:style w:type="paragraph" w:styleId="TOC6">
    <w:name w:val="toc 6"/>
    <w:basedOn w:val="Normal"/>
    <w:next w:val="Normal"/>
    <w:autoRedefine/>
    <w:uiPriority w:val="39"/>
    <w:semiHidden/>
    <w:unhideWhenUsed/>
    <w:pPr>
      <w:spacing w:after="100"/>
      <w:ind w:left="1200"/>
    </w:pPr>
  </w:style>
  <w:style w:type="paragraph" w:styleId="TOC7">
    <w:name w:val="toc 7"/>
    <w:basedOn w:val="Normal"/>
    <w:next w:val="Normal"/>
    <w:autoRedefine/>
    <w:uiPriority w:val="39"/>
    <w:semiHidden/>
    <w:unhideWhenUsed/>
    <w:pPr>
      <w:spacing w:after="100"/>
      <w:ind w:left="1440"/>
    </w:pPr>
  </w:style>
  <w:style w:type="paragraph" w:styleId="TOC8">
    <w:name w:val="toc 8"/>
    <w:basedOn w:val="Normal"/>
    <w:next w:val="Normal"/>
    <w:autoRedefine/>
    <w:unhideWhenUsed/>
    <w:pPr>
      <w:spacing w:after="100"/>
      <w:ind w:left="1680"/>
    </w:pPr>
  </w:style>
  <w:style w:type="paragraph" w:styleId="TOC9">
    <w:name w:val="toc 9"/>
    <w:basedOn w:val="Normal"/>
    <w:next w:val="Normal"/>
    <w:autoRedefine/>
    <w:uiPriority w:val="39"/>
    <w:semiHidden/>
    <w:unhideWhenUsed/>
    <w:pPr>
      <w:spacing w:after="100"/>
      <w:ind w:left="1920"/>
    </w:pPr>
  </w:style>
  <w:style w:type="paragraph" w:customStyle="1" w:styleId="Indent">
    <w:name w:val="Indent"/>
    <w:basedOn w:val="NoSpacing"/>
    <w:qFormat/>
    <w:rsid w:val="003233B9"/>
    <w:pPr>
      <w:spacing w:before="120" w:after="240"/>
      <w:ind w:left="547"/>
    </w:pPr>
  </w:style>
  <w:style w:type="character" w:styleId="FollowedHyperlink">
    <w:name w:val="FollowedHyperlink"/>
    <w:basedOn w:val="DefaultParagraphFont"/>
    <w:unhideWhenUsed/>
    <w:rsid w:val="00071DB6"/>
    <w:rPr>
      <w:color w:val="800080" w:themeColor="followedHyperlink"/>
      <w:u w:val="single"/>
    </w:rPr>
  </w:style>
  <w:style w:type="paragraph" w:styleId="ListNumber">
    <w:name w:val="List Number"/>
    <w:basedOn w:val="Normal"/>
    <w:uiPriority w:val="99"/>
    <w:unhideWhenUsed/>
    <w:rsid w:val="00E42424"/>
    <w:pPr>
      <w:numPr>
        <w:numId w:val="9"/>
      </w:numPr>
      <w:tabs>
        <w:tab w:val="left" w:pos="1440"/>
      </w:tabs>
    </w:pPr>
    <w:rPr>
      <w:rFonts w:ascii="Arial" w:eastAsia="Calibri" w:hAnsi="Arial" w:cs="Times New Roman"/>
    </w:rPr>
  </w:style>
  <w:style w:type="paragraph" w:styleId="ListNumber2">
    <w:name w:val="List Number 2"/>
    <w:basedOn w:val="Normal"/>
    <w:uiPriority w:val="99"/>
    <w:unhideWhenUsed/>
    <w:rsid w:val="000479CB"/>
    <w:pPr>
      <w:spacing w:after="120"/>
    </w:pPr>
    <w:rPr>
      <w:rFonts w:eastAsia="Calibri" w:cs="Times New Roman"/>
    </w:rPr>
  </w:style>
  <w:style w:type="paragraph" w:customStyle="1" w:styleId="NumList1">
    <w:name w:val="NumList1"/>
    <w:basedOn w:val="Normal"/>
    <w:qFormat/>
    <w:rsid w:val="00C10F47"/>
    <w:pPr>
      <w:tabs>
        <w:tab w:val="left" w:pos="1080"/>
      </w:tabs>
      <w:spacing w:before="240" w:after="120"/>
    </w:pPr>
  </w:style>
  <w:style w:type="character" w:styleId="CommentReference">
    <w:name w:val="annotation reference"/>
    <w:basedOn w:val="DefaultParagraphFont"/>
    <w:unhideWhenUsed/>
    <w:rsid w:val="004D2513"/>
    <w:rPr>
      <w:sz w:val="16"/>
      <w:szCs w:val="16"/>
    </w:rPr>
  </w:style>
  <w:style w:type="paragraph" w:styleId="CommentText">
    <w:name w:val="annotation text"/>
    <w:basedOn w:val="Normal"/>
    <w:link w:val="CommentTextChar"/>
    <w:unhideWhenUsed/>
    <w:rsid w:val="004D2513"/>
    <w:rPr>
      <w:sz w:val="20"/>
      <w:szCs w:val="20"/>
    </w:rPr>
  </w:style>
  <w:style w:type="character" w:customStyle="1" w:styleId="CommentTextChar">
    <w:name w:val="Comment Text Char"/>
    <w:basedOn w:val="DefaultParagraphFont"/>
    <w:link w:val="CommentText"/>
    <w:rsid w:val="004D2513"/>
    <w:rPr>
      <w:rFonts w:ascii="Times New Roman" w:hAnsi="Times New Roman"/>
      <w:sz w:val="20"/>
      <w:szCs w:val="20"/>
    </w:rPr>
  </w:style>
  <w:style w:type="paragraph" w:styleId="CommentSubject">
    <w:name w:val="annotation subject"/>
    <w:basedOn w:val="CommentText"/>
    <w:next w:val="CommentText"/>
    <w:link w:val="CommentSubjectChar"/>
    <w:unhideWhenUsed/>
    <w:rsid w:val="004D2513"/>
    <w:rPr>
      <w:b/>
      <w:bCs/>
    </w:rPr>
  </w:style>
  <w:style w:type="character" w:customStyle="1" w:styleId="CommentSubjectChar">
    <w:name w:val="Comment Subject Char"/>
    <w:basedOn w:val="CommentTextChar"/>
    <w:link w:val="CommentSubject"/>
    <w:rsid w:val="004D2513"/>
    <w:rPr>
      <w:rFonts w:ascii="Times New Roman" w:hAnsi="Times New Roman"/>
      <w:b/>
      <w:bCs/>
      <w:sz w:val="20"/>
      <w:szCs w:val="20"/>
    </w:rPr>
  </w:style>
  <w:style w:type="paragraph" w:customStyle="1" w:styleId="NumList2">
    <w:name w:val="NumList2"/>
    <w:basedOn w:val="ListNumber2"/>
    <w:qFormat/>
    <w:rsid w:val="00F048F2"/>
  </w:style>
  <w:style w:type="paragraph" w:customStyle="1" w:styleId="NumList3">
    <w:name w:val="NumList3"/>
    <w:basedOn w:val="NumList2"/>
    <w:qFormat/>
    <w:rsid w:val="00BD1F7A"/>
    <w:pPr>
      <w:numPr>
        <w:numId w:val="1"/>
      </w:numPr>
      <w:ind w:left="1800" w:hanging="540"/>
    </w:pPr>
  </w:style>
  <w:style w:type="character" w:styleId="Emphasis">
    <w:name w:val="Emphasis"/>
    <w:basedOn w:val="DefaultParagraphFont"/>
    <w:uiPriority w:val="20"/>
    <w:qFormat/>
    <w:rsid w:val="000A3B1E"/>
    <w:rPr>
      <w:b/>
      <w:bCs/>
      <w:i w:val="0"/>
      <w:iCs w:val="0"/>
    </w:rPr>
  </w:style>
  <w:style w:type="character" w:customStyle="1" w:styleId="st1">
    <w:name w:val="st1"/>
    <w:basedOn w:val="DefaultParagraphFont"/>
    <w:rsid w:val="000A3B1E"/>
  </w:style>
  <w:style w:type="table" w:styleId="TableGrid">
    <w:name w:val="Table Grid"/>
    <w:basedOn w:val="TableNormal"/>
    <w:uiPriority w:val="39"/>
    <w:rsid w:val="000B0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6E0B3B"/>
    <w:pPr>
      <w:ind w:left="360"/>
    </w:pPr>
  </w:style>
  <w:style w:type="character" w:customStyle="1" w:styleId="BodyTextIndentChar">
    <w:name w:val="Body Text Indent Char"/>
    <w:basedOn w:val="DefaultParagraphFont"/>
    <w:link w:val="BodyTextIndent"/>
    <w:uiPriority w:val="99"/>
    <w:semiHidden/>
    <w:rsid w:val="006E0B3B"/>
    <w:rPr>
      <w:rFonts w:ascii="Times New Roman" w:hAnsi="Times New Roman"/>
      <w:sz w:val="24"/>
    </w:rPr>
  </w:style>
  <w:style w:type="paragraph" w:styleId="Revision">
    <w:name w:val="Revision"/>
    <w:hidden/>
    <w:uiPriority w:val="99"/>
    <w:semiHidden/>
    <w:rsid w:val="00C9231C"/>
    <w:pPr>
      <w:spacing w:after="0" w:line="240" w:lineRule="auto"/>
    </w:pPr>
    <w:rPr>
      <w:rFonts w:ascii="Times New Roman" w:hAnsi="Times New Roman"/>
      <w:sz w:val="24"/>
    </w:rPr>
  </w:style>
  <w:style w:type="paragraph" w:customStyle="1" w:styleId="Default">
    <w:name w:val="Default"/>
    <w:rsid w:val="00C75A11"/>
    <w:pPr>
      <w:autoSpaceDE w:val="0"/>
      <w:autoSpaceDN w:val="0"/>
      <w:adjustRightInd w:val="0"/>
      <w:spacing w:after="0" w:line="240" w:lineRule="auto"/>
    </w:pPr>
    <w:rPr>
      <w:rFonts w:ascii="Calibri" w:hAnsi="Calibri" w:cs="Calibri"/>
      <w:color w:val="000000"/>
      <w:sz w:val="24"/>
      <w:szCs w:val="24"/>
    </w:rPr>
  </w:style>
  <w:style w:type="paragraph" w:styleId="Index3">
    <w:name w:val="index 3"/>
    <w:basedOn w:val="Normal"/>
    <w:next w:val="Normal"/>
    <w:autoRedefine/>
    <w:uiPriority w:val="99"/>
    <w:unhideWhenUsed/>
    <w:rsid w:val="002E3A65"/>
    <w:pPr>
      <w:ind w:left="720" w:hanging="240"/>
    </w:pPr>
    <w:rPr>
      <w:rFonts w:ascii="Calibri" w:eastAsia="Calibri" w:hAnsi="Calibri" w:cs="Calibri"/>
      <w:sz w:val="20"/>
      <w:szCs w:val="20"/>
    </w:rPr>
  </w:style>
  <w:style w:type="paragraph" w:customStyle="1" w:styleId="Level5">
    <w:name w:val="Level 5"/>
    <w:rsid w:val="008D08C0"/>
    <w:pPr>
      <w:numPr>
        <w:ilvl w:val="4"/>
        <w:numId w:val="2"/>
      </w:numPr>
      <w:spacing w:before="240" w:after="0" w:line="240" w:lineRule="auto"/>
    </w:pPr>
    <w:rPr>
      <w:rFonts w:ascii="Times New Roman" w:eastAsia="Times New Roman" w:hAnsi="Times New Roman" w:cs="Times New Roman"/>
      <w:sz w:val="24"/>
      <w:szCs w:val="20"/>
    </w:rPr>
  </w:style>
  <w:style w:type="paragraph" w:customStyle="1" w:styleId="Level6">
    <w:name w:val="Level 6"/>
    <w:rsid w:val="008D08C0"/>
    <w:pPr>
      <w:numPr>
        <w:ilvl w:val="5"/>
        <w:numId w:val="2"/>
      </w:numPr>
      <w:tabs>
        <w:tab w:val="left" w:pos="6480"/>
      </w:tabs>
      <w:spacing w:before="240" w:after="0" w:line="240" w:lineRule="auto"/>
    </w:pPr>
    <w:rPr>
      <w:rFonts w:ascii="Times New Roman" w:eastAsia="Times New Roman" w:hAnsi="Times New Roman" w:cs="Times New Roman"/>
      <w:szCs w:val="20"/>
    </w:rPr>
  </w:style>
  <w:style w:type="paragraph" w:customStyle="1" w:styleId="Level1">
    <w:name w:val="Level 1"/>
    <w:next w:val="Indent"/>
    <w:rsid w:val="000479CB"/>
    <w:pPr>
      <w:numPr>
        <w:numId w:val="2"/>
      </w:numPr>
      <w:spacing w:before="240" w:after="120" w:line="240" w:lineRule="auto"/>
      <w:ind w:left="547" w:hanging="547"/>
      <w:jc w:val="both"/>
      <w:outlineLvl w:val="0"/>
    </w:pPr>
    <w:rPr>
      <w:rFonts w:ascii="Times New Roman" w:eastAsia="Times New Roman" w:hAnsi="Times New Roman" w:cs="Times New Roman"/>
      <w:sz w:val="24"/>
      <w:szCs w:val="20"/>
    </w:rPr>
  </w:style>
  <w:style w:type="paragraph" w:customStyle="1" w:styleId="Level2">
    <w:name w:val="Level 2"/>
    <w:basedOn w:val="Normal"/>
    <w:autoRedefine/>
    <w:rsid w:val="00A61827"/>
    <w:pPr>
      <w:tabs>
        <w:tab w:val="left" w:pos="1080"/>
      </w:tabs>
      <w:ind w:left="1080"/>
      <w:outlineLvl w:val="1"/>
    </w:pPr>
    <w:rPr>
      <w:rFonts w:eastAsia="Times New Roman" w:cs="Times New Roman"/>
      <w:szCs w:val="20"/>
    </w:rPr>
  </w:style>
  <w:style w:type="paragraph" w:customStyle="1" w:styleId="Level3">
    <w:name w:val="Level 3"/>
    <w:basedOn w:val="Normal"/>
    <w:autoRedefine/>
    <w:rsid w:val="0078736F"/>
    <w:pPr>
      <w:numPr>
        <w:numId w:val="3"/>
      </w:numPr>
      <w:spacing w:before="240" w:after="120"/>
      <w:outlineLvl w:val="2"/>
    </w:pPr>
    <w:rPr>
      <w:rFonts w:eastAsia="Times New Roman" w:cs="Times New Roman"/>
      <w:szCs w:val="20"/>
    </w:rPr>
  </w:style>
  <w:style w:type="paragraph" w:customStyle="1" w:styleId="Level4">
    <w:name w:val="Level 4"/>
    <w:basedOn w:val="Level3"/>
    <w:rsid w:val="008D08C0"/>
    <w:pPr>
      <w:numPr>
        <w:ilvl w:val="3"/>
        <w:numId w:val="2"/>
      </w:numPr>
      <w:tabs>
        <w:tab w:val="left" w:pos="3600"/>
      </w:tabs>
    </w:pPr>
  </w:style>
  <w:style w:type="paragraph" w:customStyle="1" w:styleId="Header2">
    <w:name w:val="Header 2"/>
    <w:rsid w:val="00ED6F26"/>
    <w:pPr>
      <w:spacing w:after="0" w:line="240" w:lineRule="auto"/>
      <w:jc w:val="right"/>
    </w:pPr>
    <w:rPr>
      <w:rFonts w:ascii="Times New Roman" w:eastAsia="Times New Roman" w:hAnsi="Times New Roman" w:cs="Times New Roman"/>
      <w:i/>
      <w:sz w:val="20"/>
      <w:szCs w:val="20"/>
    </w:rPr>
  </w:style>
  <w:style w:type="paragraph" w:styleId="BodyText3">
    <w:name w:val="Body Text 3"/>
    <w:basedOn w:val="Normal"/>
    <w:link w:val="BodyText3Char"/>
    <w:unhideWhenUsed/>
    <w:rsid w:val="00ED6F26"/>
    <w:pPr>
      <w:autoSpaceDE w:val="0"/>
      <w:autoSpaceDN w:val="0"/>
      <w:adjustRightInd w:val="0"/>
      <w:spacing w:after="120"/>
    </w:pPr>
    <w:rPr>
      <w:rFonts w:eastAsia="Times New Roman" w:cs="Times New Roman"/>
      <w:sz w:val="16"/>
      <w:szCs w:val="16"/>
    </w:rPr>
  </w:style>
  <w:style w:type="character" w:customStyle="1" w:styleId="BodyText3Char">
    <w:name w:val="Body Text 3 Char"/>
    <w:basedOn w:val="DefaultParagraphFont"/>
    <w:link w:val="BodyText3"/>
    <w:uiPriority w:val="99"/>
    <w:semiHidden/>
    <w:rsid w:val="00ED6F26"/>
    <w:rPr>
      <w:rFonts w:ascii="Times New Roman" w:eastAsia="Times New Roman" w:hAnsi="Times New Roman" w:cs="Times New Roman"/>
      <w:sz w:val="16"/>
      <w:szCs w:val="16"/>
    </w:rPr>
  </w:style>
  <w:style w:type="paragraph" w:styleId="DocumentMap">
    <w:name w:val="Document Map"/>
    <w:basedOn w:val="Normal"/>
    <w:link w:val="DocumentMapChar"/>
    <w:uiPriority w:val="99"/>
    <w:semiHidden/>
    <w:unhideWhenUsed/>
    <w:rsid w:val="00E34DC9"/>
    <w:rPr>
      <w:rFonts w:ascii="Lucida Grande" w:hAnsi="Lucida Grande"/>
    </w:rPr>
  </w:style>
  <w:style w:type="character" w:customStyle="1" w:styleId="DocumentMapChar">
    <w:name w:val="Document Map Char"/>
    <w:basedOn w:val="DefaultParagraphFont"/>
    <w:link w:val="DocumentMap"/>
    <w:uiPriority w:val="99"/>
    <w:semiHidden/>
    <w:rsid w:val="00E34DC9"/>
    <w:rPr>
      <w:rFonts w:ascii="Lucida Grande" w:hAnsi="Lucida Grande"/>
      <w:sz w:val="24"/>
      <w:szCs w:val="24"/>
    </w:rPr>
  </w:style>
  <w:style w:type="paragraph" w:styleId="ListNumber3">
    <w:name w:val="List Number 3"/>
    <w:basedOn w:val="Level3"/>
    <w:uiPriority w:val="99"/>
    <w:unhideWhenUsed/>
    <w:rsid w:val="0078736F"/>
  </w:style>
  <w:style w:type="paragraph" w:styleId="ListNumber5">
    <w:name w:val="List Number 5"/>
    <w:basedOn w:val="Normal"/>
    <w:uiPriority w:val="99"/>
    <w:unhideWhenUsed/>
    <w:rsid w:val="00FC739A"/>
    <w:pPr>
      <w:numPr>
        <w:numId w:val="5"/>
      </w:numPr>
      <w:spacing w:after="120"/>
      <w:ind w:left="1627" w:hanging="547"/>
    </w:pPr>
  </w:style>
  <w:style w:type="paragraph" w:styleId="BodyTextIndent3">
    <w:name w:val="Body Text Indent 3"/>
    <w:basedOn w:val="Normal"/>
    <w:link w:val="BodyTextIndent3Char"/>
    <w:uiPriority w:val="99"/>
    <w:semiHidden/>
    <w:unhideWhenUsed/>
    <w:rsid w:val="00BD7E9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D7E9C"/>
    <w:rPr>
      <w:rFonts w:ascii="Times New Roman" w:hAnsi="Times New Roman"/>
      <w:sz w:val="16"/>
      <w:szCs w:val="16"/>
    </w:rPr>
  </w:style>
  <w:style w:type="paragraph" w:customStyle="1" w:styleId="paragraph">
    <w:name w:val="paragraph"/>
    <w:basedOn w:val="Heading2"/>
    <w:rsid w:val="00BB3BBC"/>
    <w:pPr>
      <w:keepNext w:val="0"/>
      <w:numPr>
        <w:ilvl w:val="0"/>
        <w:numId w:val="0"/>
      </w:numPr>
      <w:tabs>
        <w:tab w:val="left" w:pos="720"/>
      </w:tabs>
      <w:spacing w:before="240" w:after="0"/>
    </w:pPr>
    <w:rPr>
      <w:rFonts w:eastAsia="Times New Roman" w:cs="Times New Roman"/>
      <w:b w:val="0"/>
      <w:bCs w:val="0"/>
      <w:color w:val="auto"/>
      <w:szCs w:val="20"/>
    </w:rPr>
  </w:style>
  <w:style w:type="paragraph" w:customStyle="1" w:styleId="PGTable">
    <w:name w:val="PG Table"/>
    <w:qFormat/>
    <w:rsid w:val="002C3244"/>
    <w:pPr>
      <w:tabs>
        <w:tab w:val="center" w:pos="1530"/>
        <w:tab w:val="center" w:pos="6390"/>
      </w:tabs>
      <w:spacing w:after="0" w:line="240" w:lineRule="auto"/>
    </w:pPr>
    <w:rPr>
      <w:rFonts w:ascii="Times New Roman" w:hAnsi="Times New Roman"/>
      <w:sz w:val="20"/>
      <w:szCs w:val="24"/>
    </w:rPr>
  </w:style>
  <w:style w:type="paragraph" w:customStyle="1" w:styleId="1">
    <w:name w:val="1"/>
    <w:basedOn w:val="Normal"/>
    <w:rsid w:val="0044177C"/>
    <w:pPr>
      <w:numPr>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eastAsia="Times New Roman" w:cs="Times New Roman"/>
      <w:sz w:val="20"/>
    </w:rPr>
  </w:style>
  <w:style w:type="paragraph" w:customStyle="1" w:styleId="bull-indent2">
    <w:name w:val="bull-indent2"/>
    <w:basedOn w:val="Normal"/>
    <w:rsid w:val="0044177C"/>
    <w:pPr>
      <w:autoSpaceDE w:val="0"/>
      <w:autoSpaceDN w:val="0"/>
      <w:adjustRightInd w:val="0"/>
    </w:pPr>
    <w:rPr>
      <w:rFonts w:ascii="Times New Roman TUR" w:eastAsia="Times New Roman" w:hAnsi="Times New Roman TUR" w:cs="Times New Roman"/>
      <w:b/>
      <w:bCs/>
      <w:sz w:val="20"/>
      <w:szCs w:val="20"/>
    </w:rPr>
  </w:style>
  <w:style w:type="paragraph" w:customStyle="1" w:styleId="xl30">
    <w:name w:val="xl30"/>
    <w:basedOn w:val="Normal"/>
    <w:rsid w:val="0044177C"/>
    <w:pPr>
      <w:spacing w:before="100" w:beforeAutospacing="1" w:after="100" w:afterAutospacing="1"/>
    </w:pPr>
    <w:rPr>
      <w:rFonts w:ascii="Arial" w:eastAsia="Arial Unicode MS" w:hAnsi="Arial" w:cs="Arial"/>
      <w:color w:val="000000"/>
    </w:rPr>
  </w:style>
  <w:style w:type="numbering" w:customStyle="1" w:styleId="Style3">
    <w:name w:val="Style3"/>
    <w:uiPriority w:val="99"/>
    <w:rsid w:val="0044177C"/>
    <w:pPr>
      <w:numPr>
        <w:numId w:val="7"/>
      </w:numPr>
    </w:pPr>
  </w:style>
  <w:style w:type="paragraph" w:styleId="ListNumber4">
    <w:name w:val="List Number 4"/>
    <w:basedOn w:val="Normal"/>
    <w:uiPriority w:val="99"/>
    <w:unhideWhenUsed/>
    <w:rsid w:val="00AF7ED5"/>
    <w:pPr>
      <w:numPr>
        <w:numId w:val="8"/>
      </w:numPr>
      <w:contextualSpacing/>
    </w:pPr>
  </w:style>
  <w:style w:type="table" w:customStyle="1" w:styleId="NormalTablePHPDOCX">
    <w:name w:val="Normal Table PHPDOCX"/>
    <w:uiPriority w:val="99"/>
    <w:semiHidden/>
    <w:qFormat/>
    <w:rsid w:val="00E256D4"/>
    <w:tblPr>
      <w:tblCellMar>
        <w:top w:w="0" w:type="dxa"/>
        <w:left w:w="108" w:type="dxa"/>
        <w:bottom w:w="0" w:type="dxa"/>
        <w:right w:w="108" w:type="dxa"/>
      </w:tblCellMar>
    </w:tblPr>
  </w:style>
  <w:style w:type="paragraph" w:customStyle="1" w:styleId="B1">
    <w:name w:val="B1"/>
    <w:link w:val="B1CharChar"/>
    <w:qFormat/>
    <w:rsid w:val="00E00CDF"/>
    <w:pPr>
      <w:numPr>
        <w:numId w:val="10"/>
      </w:numPr>
      <w:tabs>
        <w:tab w:val="left" w:pos="360"/>
      </w:tabs>
      <w:spacing w:after="80" w:line="240" w:lineRule="auto"/>
    </w:pPr>
    <w:rPr>
      <w:rFonts w:ascii="Times New Roman" w:eastAsia="Calibri" w:hAnsi="Times New Roman" w:cs="Times New Roman"/>
      <w:sz w:val="24"/>
      <w:szCs w:val="24"/>
    </w:rPr>
  </w:style>
  <w:style w:type="character" w:customStyle="1" w:styleId="B1CharChar">
    <w:name w:val="B1 Char Char"/>
    <w:basedOn w:val="DefaultParagraphFont"/>
    <w:link w:val="B1"/>
    <w:locked/>
    <w:rsid w:val="00E00CDF"/>
    <w:rPr>
      <w:rFonts w:ascii="Times New Roman" w:eastAsia="Calibri" w:hAnsi="Times New Roman" w:cs="Times New Roman"/>
      <w:sz w:val="24"/>
      <w:szCs w:val="24"/>
    </w:rPr>
  </w:style>
  <w:style w:type="paragraph" w:customStyle="1" w:styleId="TableText">
    <w:name w:val="Table Text"/>
    <w:basedOn w:val="Normal"/>
    <w:link w:val="TableTextChar"/>
    <w:rsid w:val="000D6084"/>
    <w:pPr>
      <w:autoSpaceDE w:val="0"/>
      <w:autoSpaceDN w:val="0"/>
      <w:adjustRightInd w:val="0"/>
    </w:pPr>
    <w:rPr>
      <w:rFonts w:eastAsia="Times New Roman" w:cs="Times New Roman"/>
      <w:sz w:val="20"/>
    </w:rPr>
  </w:style>
  <w:style w:type="table" w:customStyle="1" w:styleId="TableGrid1">
    <w:name w:val="Table Grid1"/>
    <w:basedOn w:val="TableNormal"/>
    <w:next w:val="TableGrid"/>
    <w:uiPriority w:val="59"/>
    <w:rsid w:val="000D608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ingText">
    <w:name w:val="Table Heading Text"/>
    <w:basedOn w:val="Normal"/>
    <w:rsid w:val="000D6084"/>
    <w:pPr>
      <w:spacing w:before="60" w:after="60"/>
    </w:pPr>
    <w:rPr>
      <w:rFonts w:ascii="Arial Black" w:eastAsia="Times New Roman" w:hAnsi="Arial Black" w:cs="Arial"/>
      <w:sz w:val="18"/>
      <w:szCs w:val="20"/>
    </w:rPr>
  </w:style>
  <w:style w:type="character" w:customStyle="1" w:styleId="TableTextChar">
    <w:name w:val="Table Text Char"/>
    <w:link w:val="TableText"/>
    <w:locked/>
    <w:rsid w:val="000D6084"/>
    <w:rPr>
      <w:rFonts w:ascii="Times New Roman" w:eastAsia="Times New Roman" w:hAnsi="Times New Roman" w:cs="Times New Roman"/>
      <w:sz w:val="20"/>
      <w:szCs w:val="24"/>
    </w:rPr>
  </w:style>
  <w:style w:type="character" w:styleId="UnresolvedMention">
    <w:name w:val="Unresolved Mention"/>
    <w:basedOn w:val="DefaultParagraphFont"/>
    <w:uiPriority w:val="99"/>
    <w:semiHidden/>
    <w:unhideWhenUsed/>
    <w:rsid w:val="00230154"/>
    <w:rPr>
      <w:color w:val="605E5C"/>
      <w:shd w:val="clear" w:color="auto" w:fill="E1DFDD"/>
    </w:rPr>
  </w:style>
  <w:style w:type="paragraph" w:styleId="BodyTextIndent2">
    <w:name w:val="Body Text Indent 2"/>
    <w:basedOn w:val="Normal"/>
    <w:link w:val="BodyTextIndent2Char"/>
    <w:unhideWhenUsed/>
    <w:rsid w:val="00F05753"/>
    <w:pPr>
      <w:spacing w:after="120" w:line="480" w:lineRule="auto"/>
      <w:ind w:left="360"/>
    </w:pPr>
  </w:style>
  <w:style w:type="character" w:customStyle="1" w:styleId="BodyTextIndent2Char">
    <w:name w:val="Body Text Indent 2 Char"/>
    <w:basedOn w:val="DefaultParagraphFont"/>
    <w:link w:val="BodyTextIndent2"/>
    <w:rsid w:val="00F05753"/>
    <w:rPr>
      <w:rFonts w:ascii="Times New Roman" w:hAnsi="Times New Roman"/>
      <w:sz w:val="24"/>
      <w:szCs w:val="24"/>
    </w:rPr>
  </w:style>
  <w:style w:type="paragraph" w:styleId="BodyText2">
    <w:name w:val="Body Text 2"/>
    <w:basedOn w:val="Normal"/>
    <w:link w:val="BodyText2Char"/>
    <w:rsid w:val="00F05753"/>
    <w:rPr>
      <w:rFonts w:ascii="Arial" w:eastAsia="Times New Roman" w:hAnsi="Arial" w:cs="Arial"/>
    </w:rPr>
  </w:style>
  <w:style w:type="character" w:customStyle="1" w:styleId="BodyText2Char">
    <w:name w:val="Body Text 2 Char"/>
    <w:basedOn w:val="DefaultParagraphFont"/>
    <w:link w:val="BodyText2"/>
    <w:rsid w:val="00F05753"/>
    <w:rPr>
      <w:rFonts w:ascii="Arial" w:eastAsia="Times New Roman" w:hAnsi="Arial" w:cs="Arial"/>
      <w:sz w:val="24"/>
      <w:szCs w:val="24"/>
    </w:rPr>
  </w:style>
  <w:style w:type="paragraph" w:customStyle="1" w:styleId="1AutoList1">
    <w:name w:val="1AutoList1"/>
    <w:rsid w:val="00F05753"/>
    <w:pPr>
      <w:tabs>
        <w:tab w:val="left" w:pos="720"/>
      </w:tabs>
      <w:spacing w:after="0" w:line="240" w:lineRule="auto"/>
      <w:ind w:left="720" w:hanging="720"/>
    </w:pPr>
    <w:rPr>
      <w:rFonts w:ascii="Times New Roman" w:eastAsia="Times New Roman" w:hAnsi="Times New Roman" w:cs="Times New Roman"/>
      <w:sz w:val="24"/>
      <w:szCs w:val="20"/>
    </w:rPr>
  </w:style>
  <w:style w:type="character" w:styleId="PageNumber">
    <w:name w:val="page number"/>
    <w:basedOn w:val="DefaultParagraphFont"/>
    <w:rsid w:val="00F05753"/>
  </w:style>
  <w:style w:type="paragraph" w:customStyle="1" w:styleId="Subsection">
    <w:name w:val="Subsection"/>
    <w:basedOn w:val="Normal"/>
    <w:rsid w:val="00F05753"/>
    <w:pPr>
      <w:ind w:left="720" w:right="612"/>
    </w:pPr>
    <w:rPr>
      <w:rFonts w:eastAsia="Times New Roman" w:cs="Times New Roman"/>
      <w:b/>
    </w:rPr>
  </w:style>
  <w:style w:type="paragraph" w:customStyle="1" w:styleId="TableParagraph">
    <w:name w:val="Table Paragraph"/>
    <w:basedOn w:val="Normal"/>
    <w:uiPriority w:val="1"/>
    <w:qFormat/>
    <w:rsid w:val="00F05753"/>
    <w:rPr>
      <w:rFonts w:ascii="Calibri" w:eastAsia="Calibri" w:hAnsi="Calibri" w:cs="Times New Roman"/>
    </w:rPr>
  </w:style>
  <w:style w:type="table" w:customStyle="1" w:styleId="TableGrid2">
    <w:name w:val="Table Grid2"/>
    <w:basedOn w:val="TableNormal"/>
    <w:next w:val="TableGrid"/>
    <w:uiPriority w:val="39"/>
    <w:rsid w:val="00DB3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qFormat/>
    <w:rsid w:val="007E1066"/>
  </w:style>
  <w:style w:type="paragraph" w:customStyle="1" w:styleId="Style2">
    <w:name w:val="Style2"/>
    <w:basedOn w:val="Heading2"/>
    <w:autoRedefine/>
    <w:qFormat/>
    <w:rsid w:val="00034E26"/>
  </w:style>
  <w:style w:type="paragraph" w:customStyle="1" w:styleId="Style4">
    <w:name w:val="Style4"/>
    <w:basedOn w:val="Heading2"/>
    <w:qFormat/>
    <w:rsid w:val="003B7BE8"/>
  </w:style>
  <w:style w:type="paragraph" w:customStyle="1" w:styleId="Style5">
    <w:name w:val="Style5"/>
    <w:basedOn w:val="Style4"/>
    <w:qFormat/>
    <w:rsid w:val="002E585E"/>
  </w:style>
  <w:style w:type="paragraph" w:customStyle="1" w:styleId="Style0">
    <w:name w:val="Style0"/>
    <w:rsid w:val="008A3B8B"/>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363386">
      <w:bodyDiv w:val="1"/>
      <w:marLeft w:val="0"/>
      <w:marRight w:val="0"/>
      <w:marTop w:val="0"/>
      <w:marBottom w:val="0"/>
      <w:divBdr>
        <w:top w:val="none" w:sz="0" w:space="0" w:color="auto"/>
        <w:left w:val="none" w:sz="0" w:space="0" w:color="auto"/>
        <w:bottom w:val="none" w:sz="0" w:space="0" w:color="auto"/>
        <w:right w:val="none" w:sz="0" w:space="0" w:color="auto"/>
      </w:divBdr>
    </w:div>
    <w:div w:id="234584283">
      <w:bodyDiv w:val="1"/>
      <w:marLeft w:val="0"/>
      <w:marRight w:val="0"/>
      <w:marTop w:val="0"/>
      <w:marBottom w:val="0"/>
      <w:divBdr>
        <w:top w:val="none" w:sz="0" w:space="0" w:color="auto"/>
        <w:left w:val="none" w:sz="0" w:space="0" w:color="auto"/>
        <w:bottom w:val="none" w:sz="0" w:space="0" w:color="auto"/>
        <w:right w:val="none" w:sz="0" w:space="0" w:color="auto"/>
      </w:divBdr>
    </w:div>
    <w:div w:id="626938178">
      <w:bodyDiv w:val="1"/>
      <w:marLeft w:val="0"/>
      <w:marRight w:val="0"/>
      <w:marTop w:val="0"/>
      <w:marBottom w:val="0"/>
      <w:divBdr>
        <w:top w:val="none" w:sz="0" w:space="0" w:color="auto"/>
        <w:left w:val="none" w:sz="0" w:space="0" w:color="auto"/>
        <w:bottom w:val="none" w:sz="0" w:space="0" w:color="auto"/>
        <w:right w:val="none" w:sz="0" w:space="0" w:color="auto"/>
      </w:divBdr>
    </w:div>
    <w:div w:id="733434362">
      <w:bodyDiv w:val="1"/>
      <w:marLeft w:val="0"/>
      <w:marRight w:val="0"/>
      <w:marTop w:val="0"/>
      <w:marBottom w:val="0"/>
      <w:divBdr>
        <w:top w:val="none" w:sz="0" w:space="0" w:color="auto"/>
        <w:left w:val="none" w:sz="0" w:space="0" w:color="auto"/>
        <w:bottom w:val="none" w:sz="0" w:space="0" w:color="auto"/>
        <w:right w:val="none" w:sz="0" w:space="0" w:color="auto"/>
      </w:divBdr>
    </w:div>
    <w:div w:id="767308189">
      <w:bodyDiv w:val="1"/>
      <w:marLeft w:val="0"/>
      <w:marRight w:val="0"/>
      <w:marTop w:val="0"/>
      <w:marBottom w:val="0"/>
      <w:divBdr>
        <w:top w:val="none" w:sz="0" w:space="0" w:color="auto"/>
        <w:left w:val="none" w:sz="0" w:space="0" w:color="auto"/>
        <w:bottom w:val="none" w:sz="0" w:space="0" w:color="auto"/>
        <w:right w:val="none" w:sz="0" w:space="0" w:color="auto"/>
      </w:divBdr>
      <w:divsChild>
        <w:div w:id="507333734">
          <w:marLeft w:val="0"/>
          <w:marRight w:val="0"/>
          <w:marTop w:val="0"/>
          <w:marBottom w:val="0"/>
          <w:divBdr>
            <w:top w:val="none" w:sz="0" w:space="0" w:color="auto"/>
            <w:left w:val="none" w:sz="0" w:space="0" w:color="auto"/>
            <w:bottom w:val="none" w:sz="0" w:space="0" w:color="auto"/>
            <w:right w:val="none" w:sz="0" w:space="0" w:color="auto"/>
          </w:divBdr>
        </w:div>
      </w:divsChild>
    </w:div>
    <w:div w:id="1841192045">
      <w:bodyDiv w:val="1"/>
      <w:marLeft w:val="0"/>
      <w:marRight w:val="0"/>
      <w:marTop w:val="0"/>
      <w:marBottom w:val="0"/>
      <w:divBdr>
        <w:top w:val="none" w:sz="0" w:space="0" w:color="auto"/>
        <w:left w:val="none" w:sz="0" w:space="0" w:color="auto"/>
        <w:bottom w:val="none" w:sz="0" w:space="0" w:color="auto"/>
        <w:right w:val="none" w:sz="0" w:space="0" w:color="auto"/>
      </w:divBdr>
    </w:div>
    <w:div w:id="1881433978">
      <w:bodyDiv w:val="1"/>
      <w:marLeft w:val="0"/>
      <w:marRight w:val="0"/>
      <w:marTop w:val="0"/>
      <w:marBottom w:val="0"/>
      <w:divBdr>
        <w:top w:val="none" w:sz="0" w:space="0" w:color="auto"/>
        <w:left w:val="none" w:sz="0" w:space="0" w:color="auto"/>
        <w:bottom w:val="none" w:sz="0" w:space="0" w:color="auto"/>
        <w:right w:val="none" w:sz="0" w:space="0" w:color="auto"/>
      </w:divBdr>
    </w:div>
    <w:div w:id="202527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name@mdek12.org" TargetMode="External"/><Relationship Id="rId26" Type="http://schemas.openxmlformats.org/officeDocument/2006/relationships/header" Target="header2.xml"/><Relationship Id="rId39" Type="http://schemas.openxmlformats.org/officeDocument/2006/relationships/image" Target="media/image6.png"/><Relationship Id="rId21" Type="http://schemas.openxmlformats.org/officeDocument/2006/relationships/hyperlink" Target="https://www.dfa.ms.gov/dfa-offices/mmrs/mississippi-suppliers-vendors/" TargetMode="External"/><Relationship Id="rId34" Type="http://schemas.openxmlformats.org/officeDocument/2006/relationships/hyperlink" Target="https://twitter.com/msdh" TargetMode="External"/><Relationship Id="rId42" Type="http://schemas.microsoft.com/office/2007/relationships/hdphoto" Target="media/hdphoto1.wdp"/><Relationship Id="rId47"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s://www.dfa.ms.gov/dfa-offices/personal-service-contract-review/opscr/" TargetMode="External"/><Relationship Id="rId29" Type="http://schemas.openxmlformats.org/officeDocument/2006/relationships/hyperlink" Target="https://www.mdek12.org/node/4692"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32" Type="http://schemas.openxmlformats.org/officeDocument/2006/relationships/hyperlink" Target="http://www.facebook.com/HealthyMS" TargetMode="External"/><Relationship Id="rId37" Type="http://schemas.openxmlformats.org/officeDocument/2006/relationships/image" Target="media/image5.png"/><Relationship Id="rId40" Type="http://schemas.openxmlformats.org/officeDocument/2006/relationships/image" Target="media/image7.png"/><Relationship Id="rId45" Type="http://schemas.openxmlformats.org/officeDocument/2006/relationships/hyperlink" Target="https://www.dfa.ms.gov/dfa-offices/mmrs/mississippi-suppliers-vendors/" TargetMode="Externa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hyperlink" Target="http://www.DFA.ms.gov" TargetMode="External"/><Relationship Id="rId28" Type="http://schemas.openxmlformats.org/officeDocument/2006/relationships/image" Target="media/image2.jpeg"/><Relationship Id="rId36" Type="http://schemas.openxmlformats.org/officeDocument/2006/relationships/hyperlink" Target="https://www.instagram.com/healthy.ms/" TargetMode="External"/><Relationship Id="rId10" Type="http://schemas.openxmlformats.org/officeDocument/2006/relationships/settings" Target="settings.xml"/><Relationship Id="rId19" Type="http://schemas.openxmlformats.org/officeDocument/2006/relationships/hyperlink" Target="https://www.mdek12.org/PN/RFP" TargetMode="External"/><Relationship Id="rId31" Type="http://schemas.openxmlformats.org/officeDocument/2006/relationships/hyperlink" Target="https://www.mdek12.org/OTL/OEL/Updates" TargetMode="External"/><Relationship Id="rId44"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mdek12.org/" TargetMode="External"/><Relationship Id="rId22" Type="http://schemas.openxmlformats.org/officeDocument/2006/relationships/hyperlink" Target="http://www.paymode.com/mississippi" TargetMode="External"/><Relationship Id="rId27" Type="http://schemas.openxmlformats.org/officeDocument/2006/relationships/hyperlink" Target="https://www.mdek12.org/PN/RFP" TargetMode="External"/><Relationship Id="rId30" Type="http://schemas.openxmlformats.org/officeDocument/2006/relationships/hyperlink" Target="https://www.mdek12.org/OTL/OEL/Updates" TargetMode="External"/><Relationship Id="rId35" Type="http://schemas.openxmlformats.org/officeDocument/2006/relationships/image" Target="media/image4.png"/><Relationship Id="rId43" Type="http://schemas.openxmlformats.org/officeDocument/2006/relationships/image" Target="media/image9.jpeg"/><Relationship Id="rId48" Type="http://schemas.openxmlformats.org/officeDocument/2006/relationships/theme" Target="theme/theme1.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s://www.mdek12.org/PN/RFP" TargetMode="External"/><Relationship Id="rId25" Type="http://schemas.openxmlformats.org/officeDocument/2006/relationships/footer" Target="footer1.xml"/><Relationship Id="rId33" Type="http://schemas.openxmlformats.org/officeDocument/2006/relationships/image" Target="media/image3.png"/><Relationship Id="rId38" Type="http://schemas.openxmlformats.org/officeDocument/2006/relationships/hyperlink" Target="https://msdh.ms.gov/msdhsite/rssFeed.xml" TargetMode="External"/><Relationship Id="rId46" Type="http://schemas.openxmlformats.org/officeDocument/2006/relationships/hyperlink" Target="mailto:mash@dfa.ms.gov" TargetMode="External"/><Relationship Id="rId20" Type="http://schemas.openxmlformats.org/officeDocument/2006/relationships/hyperlink" Target="https://www.dfa.ms.gov/dfa-offices/mmrs/mississippi-suppliers-vendors/" TargetMode="External"/><Relationship Id="rId4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d64818-0729-4f28-a145-a621700a1c24">
      <Terms xmlns="http://schemas.microsoft.com/office/infopath/2007/PartnerControls"/>
    </lcf76f155ced4ddcb4097134ff3c332f>
    <TaxCatchAll xmlns="471390c7-4afd-45f8-b91b-e8cfda4c998a"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Document" ma:contentTypeID="0x010100BEC25D893A8304459D2E446E8084866E" ma:contentTypeVersion="11" ma:contentTypeDescription="Create a new document." ma:contentTypeScope="" ma:versionID="e55875760c0d3f5f026611637312cd9c">
  <xsd:schema xmlns:xsd="http://www.w3.org/2001/XMLSchema" xmlns:xs="http://www.w3.org/2001/XMLSchema" xmlns:p="http://schemas.microsoft.com/office/2006/metadata/properties" xmlns:ns2="7fd64818-0729-4f28-a145-a621700a1c24" xmlns:ns3="471390c7-4afd-45f8-b91b-e8cfda4c998a" targetNamespace="http://schemas.microsoft.com/office/2006/metadata/properties" ma:root="true" ma:fieldsID="af1df92a98762b13219a710e15a0a053" ns2:_="" ns3:_="">
    <xsd:import namespace="7fd64818-0729-4f28-a145-a621700a1c24"/>
    <xsd:import namespace="471390c7-4afd-45f8-b91b-e8cfda4c998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64818-0729-4f28-a145-a621700a1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624be92-cd20-4743-bb81-736fea8f34e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1390c7-4afd-45f8-b91b-e8cfda4c998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8df3c77-29fa-473a-bc70-966b84fd696c}" ma:internalName="TaxCatchAll" ma:showField="CatchAllData" ma:web="471390c7-4afd-45f8-b91b-e8cfda4c998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456D22-AF85-4248-908E-2295F323AFB0}">
  <ds:schemaRefs>
    <ds:schemaRef ds:uri="http://schemas.microsoft.com/sharepoint/v3/contenttype/forms"/>
  </ds:schemaRefs>
</ds:datastoreItem>
</file>

<file path=customXml/itemProps2.xml><?xml version="1.0" encoding="utf-8"?>
<ds:datastoreItem xmlns:ds="http://schemas.openxmlformats.org/officeDocument/2006/customXml" ds:itemID="{16A15678-4DE1-4131-88EA-0712CF0F10D9}">
  <ds:schemaRefs>
    <ds:schemaRef ds:uri="http://schemas.microsoft.com/office/2006/metadata/properties"/>
    <ds:schemaRef ds:uri="http://schemas.microsoft.com/office/infopath/2007/PartnerControls"/>
    <ds:schemaRef ds:uri="7fd64818-0729-4f28-a145-a621700a1c24"/>
    <ds:schemaRef ds:uri="471390c7-4afd-45f8-b91b-e8cfda4c998a"/>
  </ds:schemaRefs>
</ds:datastoreItem>
</file>

<file path=customXml/itemProps3.xml><?xml version="1.0" encoding="utf-8"?>
<ds:datastoreItem xmlns:ds="http://schemas.openxmlformats.org/officeDocument/2006/customXml" ds:itemID="{9E57C93F-D441-41D1-A999-D76CD8325700}">
  <ds:schemaRefs>
    <ds:schemaRef ds:uri="http://schemas.openxmlformats.org/officeDocument/2006/bibliography"/>
  </ds:schemaRefs>
</ds:datastoreItem>
</file>

<file path=customXml/itemProps4.xml><?xml version="1.0" encoding="utf-8"?>
<ds:datastoreItem xmlns:ds="http://schemas.openxmlformats.org/officeDocument/2006/customXml" ds:itemID="{F84CA757-684B-4989-9FB7-EB17B99A2C21}">
  <ds:schemaRefs>
    <ds:schemaRef ds:uri="http://schemas.openxmlformats.org/officeDocument/2006/bibliography"/>
  </ds:schemaRefs>
</ds:datastoreItem>
</file>

<file path=customXml/itemProps5.xml><?xml version="1.0" encoding="utf-8"?>
<ds:datastoreItem xmlns:ds="http://schemas.openxmlformats.org/officeDocument/2006/customXml" ds:itemID="{0D09AF30-D65E-472E-B0B4-857D26EEC373}">
  <ds:schemaRefs>
    <ds:schemaRef ds:uri="http://schemas.openxmlformats.org/officeDocument/2006/bibliography"/>
  </ds:schemaRefs>
</ds:datastoreItem>
</file>

<file path=customXml/itemProps6.xml><?xml version="1.0" encoding="utf-8"?>
<ds:datastoreItem xmlns:ds="http://schemas.openxmlformats.org/officeDocument/2006/customXml" ds:itemID="{0FE702CB-80AA-4A3C-8A7C-5CA109780949}">
  <ds:schemaRefs>
    <ds:schemaRef ds:uri="http://schemas.openxmlformats.org/officeDocument/2006/bibliography"/>
  </ds:schemaRefs>
</ds:datastoreItem>
</file>

<file path=customXml/itemProps7.xml><?xml version="1.0" encoding="utf-8"?>
<ds:datastoreItem xmlns:ds="http://schemas.openxmlformats.org/officeDocument/2006/customXml" ds:itemID="{C306F076-6E72-4F4F-B9A0-5FC7A9247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d64818-0729-4f28-a145-a621700a1c24"/>
    <ds:schemaRef ds:uri="471390c7-4afd-45f8-b91b-e8cfda4c99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42</Pages>
  <Words>15240</Words>
  <Characters>86874</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DFA</Company>
  <LinksUpToDate>false</LinksUpToDate>
  <CharactersWithSpaces>101911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Hubbard, Janeen</dc:creator>
  <cp:keywords/>
  <dc:description/>
  <cp:lastModifiedBy>Monique Corley</cp:lastModifiedBy>
  <cp:revision>49</cp:revision>
  <cp:lastPrinted>2021-07-19T21:58:00Z</cp:lastPrinted>
  <dcterms:created xsi:type="dcterms:W3CDTF">2023-12-09T20:54:00Z</dcterms:created>
  <dcterms:modified xsi:type="dcterms:W3CDTF">2023-12-09T23:52:00Z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100</vt:r8>
  </property>
  <property fmtid="{D5CDD505-2E9C-101B-9397-08002B2CF9AE}" pid="3" name="ContentTypeId">
    <vt:lpwstr>0x010100BEC25D893A8304459D2E446E8084866E</vt:lpwstr>
  </property>
</Properties>
</file>