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C81A" w14:textId="7BB78DA6" w:rsidR="000D40D3" w:rsidRPr="002A718F" w:rsidRDefault="000D40D3" w:rsidP="00872A5A">
      <w:pPr>
        <w:pStyle w:val="Heading2"/>
        <w:jc w:val="center"/>
      </w:pPr>
      <w:bookmarkStart w:id="0" w:name="_Toc112055562"/>
      <w:bookmarkStart w:id="1" w:name="_Toc134186248"/>
      <w:r w:rsidRPr="002A718F">
        <w:rPr>
          <w:w w:val="105"/>
        </w:rPr>
        <w:t xml:space="preserve">Appendix </w:t>
      </w:r>
      <w:r w:rsidR="00154239">
        <w:rPr>
          <w:w w:val="105"/>
        </w:rPr>
        <w:t>Z</w:t>
      </w:r>
      <w:r w:rsidRPr="002A718F">
        <w:rPr>
          <w:w w:val="105"/>
        </w:rPr>
        <w:t>: Language-Speech Dismissal Form</w:t>
      </w:r>
      <w:bookmarkEnd w:id="0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76ED" w:rsidRPr="00C50874" w14:paraId="06DEE1CF" w14:textId="77777777" w:rsidTr="00CD1444">
        <w:tc>
          <w:tcPr>
            <w:tcW w:w="9350" w:type="dxa"/>
          </w:tcPr>
          <w:p w14:paraId="646EB9E8" w14:textId="4440082F" w:rsidR="00DC76ED" w:rsidRPr="00C50874" w:rsidRDefault="00DC76ED" w:rsidP="00CD1444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</w:pPr>
            <w:bookmarkStart w:id="2" w:name="_Hlk143170325"/>
            <w:bookmarkStart w:id="3" w:name="_Hlk142973498"/>
            <w:bookmarkStart w:id="4" w:name="_Hlk142915462"/>
            <w:bookmarkStart w:id="5" w:name="_Hlk142912235"/>
            <w:r w:rsidRPr="00C5087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School District:</w:t>
            </w:r>
            <w:r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551823488"/>
                <w:placeholder>
                  <w:docPart w:val="F5C1864CDA7041E4B49510A346D9EDB0"/>
                </w:placeholder>
                <w:showingPlcHdr/>
              </w:sdtPr>
              <w:sdtEndPr/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District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 </w:t>
            </w:r>
          </w:p>
        </w:tc>
      </w:tr>
      <w:tr w:rsidR="00DC76ED" w:rsidRPr="00C50874" w14:paraId="49B045C9" w14:textId="77777777" w:rsidTr="00CD1444">
        <w:tc>
          <w:tcPr>
            <w:tcW w:w="9350" w:type="dxa"/>
          </w:tcPr>
          <w:p w14:paraId="2F898496" w14:textId="6786D9A6" w:rsidR="00DC76ED" w:rsidRPr="00C50874" w:rsidRDefault="00DC76ED" w:rsidP="00CD1444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>Student’s Name: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848827587"/>
                <w:placeholder>
                  <w:docPart w:val="32B2D15B03C94A00ADFA224108250F4E"/>
                </w:placeholder>
                <w:showingPlcHdr/>
              </w:sdtPr>
              <w:sdtEndPr/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094520211"/>
                <w:placeholder>
                  <w:docPart w:val="0319A18C35564B649699DDB5D94DFC16"/>
                </w:placeholder>
                <w:showingPlcHdr/>
              </w:sdtPr>
              <w:sdtEndPr/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282307263"/>
                <w:placeholder>
                  <w:docPart w:val="B284A47CEEB944E8BD673313FFA298D3"/>
                </w:placeholder>
                <w:showingPlcHdr/>
              </w:sdtPr>
              <w:sdtEndPr/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DC76ED" w:rsidRPr="00C50874" w14:paraId="51B50854" w14:textId="77777777" w:rsidTr="00CD1444">
        <w:tc>
          <w:tcPr>
            <w:tcW w:w="9350" w:type="dxa"/>
          </w:tcPr>
          <w:p w14:paraId="0A71FAF4" w14:textId="0C2B3133" w:rsidR="00DC76ED" w:rsidRPr="00C50874" w:rsidRDefault="00DC76ED" w:rsidP="00CD1444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Student’s Date of Birth:</w:t>
            </w:r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 w:val="22"/>
                  <w:szCs w:val="22"/>
                </w:rPr>
                <w:id w:val="53903405"/>
                <w:placeholder>
                  <w:docPart w:val="8B60CD66682B4AC88454CD0237B8F8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644124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Se</w:t>
                </w:r>
                <w:r w:rsidR="00644124"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 xml:space="preserve">lect </w:t>
                </w:r>
                <w:r w:rsidR="00644124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D</w:t>
                </w:r>
                <w:r w:rsidR="00644124" w:rsidRPr="00B3796F">
                  <w:rPr>
                    <w:rFonts w:ascii="Arial" w:eastAsiaTheme="majorEastAsia" w:hAnsi="Arial" w:cs="Arial"/>
                    <w:i/>
                    <w:color w:val="C00000"/>
                    <w:w w:val="105"/>
                    <w:sz w:val="22"/>
                    <w:szCs w:val="22"/>
                  </w:rPr>
                  <w:t>ate</w:t>
                </w:r>
              </w:sdtContent>
            </w:sdt>
            <w:r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SLP’s Name:</w:t>
            </w:r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1889529558"/>
                <w:placeholder>
                  <w:docPart w:val="8A585D60776246CD8D314C6C65E43306"/>
                </w:placeholder>
                <w:showingPlcHdr/>
              </w:sdtPr>
              <w:sdtEndPr/>
              <w:sdtContent>
                <w:r w:rsidRPr="00C50874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SLP’s Name</w:t>
                </w:r>
              </w:sdtContent>
            </w:sdt>
          </w:p>
        </w:tc>
      </w:tr>
    </w:tbl>
    <w:bookmarkEnd w:id="2"/>
    <w:bookmarkEnd w:id="3"/>
    <w:bookmarkEnd w:id="4"/>
    <w:bookmarkEnd w:id="5"/>
    <w:p w14:paraId="15A23786" w14:textId="33B33ED2" w:rsidR="000D40D3" w:rsidRPr="00636998" w:rsidRDefault="000D40D3" w:rsidP="000D40D3">
      <w:pPr>
        <w:spacing w:line="240" w:lineRule="auto"/>
        <w:ind w:left="158"/>
        <w:rPr>
          <w:rFonts w:ascii="Arial" w:hAnsi="Arial" w:cs="Arial"/>
          <w:color w:val="0E0E0E"/>
          <w:w w:val="105"/>
          <w:sz w:val="21"/>
        </w:rPr>
      </w:pPr>
      <w:r w:rsidRPr="00636998">
        <w:rPr>
          <w:rFonts w:ascii="Arial" w:hAnsi="Arial" w:cs="Arial"/>
          <w:color w:val="0E0E0E"/>
          <w:w w:val="105"/>
          <w:sz w:val="21"/>
        </w:rPr>
        <w:t>The IEP Committee convened</w:t>
      </w:r>
      <w:r w:rsidR="00520595">
        <w:rPr>
          <w:rFonts w:ascii="Arial" w:hAnsi="Arial" w:cs="Arial"/>
          <w:color w:val="0E0E0E"/>
          <w:w w:val="105"/>
          <w:sz w:val="21"/>
        </w:rPr>
        <w:t xml:space="preserve"> on</w:t>
      </w:r>
      <w:r w:rsidR="00C24F52" w:rsidRPr="00C24F52">
        <w:rPr>
          <w:rFonts w:ascii="Arial" w:hAnsi="Arial" w:cs="Arial"/>
          <w:color w:val="0E0E0E"/>
          <w:w w:val="105"/>
          <w:sz w:val="21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 w:val="21"/>
          </w:rPr>
          <w:id w:val="1110862142"/>
          <w:placeholder>
            <w:docPart w:val="786FAB725B9944048ACACC730A2A1AE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24F52"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 w:rsidR="005A2F2A">
            <w:rPr>
              <w:rStyle w:val="PlaceholderText"/>
              <w:rFonts w:ascii="Arial" w:hAnsi="Arial" w:cs="Arial"/>
              <w:i/>
              <w:iCs/>
              <w:color w:val="C00000"/>
            </w:rPr>
            <w:t>S</w:t>
          </w:r>
          <w:r w:rsidR="00C24F52"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elect a </w:t>
          </w:r>
          <w:r w:rsidR="005A2F2A">
            <w:rPr>
              <w:rStyle w:val="PlaceholderText"/>
              <w:rFonts w:ascii="Arial" w:hAnsi="Arial" w:cs="Arial"/>
              <w:i/>
              <w:iCs/>
              <w:color w:val="C00000"/>
            </w:rPr>
            <w:t>D</w:t>
          </w:r>
          <w:r w:rsidR="00C24F52"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>ate</w:t>
          </w:r>
        </w:sdtContent>
      </w:sdt>
      <w:r w:rsidR="00C24F52">
        <w:rPr>
          <w:rFonts w:ascii="Arial" w:hAnsi="Arial" w:cs="Arial"/>
          <w:color w:val="0E0E0E"/>
          <w:w w:val="105"/>
          <w:sz w:val="21"/>
        </w:rPr>
        <w:t xml:space="preserve"> </w:t>
      </w:r>
      <w:r w:rsidR="00D0716E" w:rsidRPr="00636998">
        <w:rPr>
          <w:rFonts w:ascii="Arial" w:hAnsi="Arial" w:cs="Arial"/>
          <w:color w:val="0E0E0E"/>
          <w:w w:val="105"/>
          <w:sz w:val="21"/>
        </w:rPr>
        <w:t>and</w:t>
      </w:r>
      <w:r w:rsidRPr="00636998">
        <w:rPr>
          <w:rFonts w:ascii="Arial" w:hAnsi="Arial" w:cs="Arial"/>
          <w:color w:val="0E0E0E"/>
          <w:w w:val="105"/>
          <w:sz w:val="21"/>
        </w:rPr>
        <w:t xml:space="preserve"> based on reevaluation data determined that</w:t>
      </w:r>
      <w:r w:rsidR="00C24F52">
        <w:rPr>
          <w:rFonts w:ascii="Arial" w:hAnsi="Arial" w:cs="Arial"/>
          <w:color w:val="0E0E0E"/>
          <w:w w:val="105"/>
          <w:sz w:val="21"/>
        </w:rPr>
        <w:t xml:space="preserve"> </w:t>
      </w:r>
      <w:sdt>
        <w:sdtPr>
          <w:rPr>
            <w:rFonts w:ascii="Arial" w:hAnsi="Arial" w:cs="Arial"/>
            <w:color w:val="0E0E0E"/>
            <w:w w:val="105"/>
            <w:sz w:val="21"/>
          </w:rPr>
          <w:id w:val="-1659829584"/>
          <w:placeholder>
            <w:docPart w:val="2EEE5BA4F58E4466A3A061197A92C20A"/>
          </w:placeholder>
          <w:showingPlcHdr/>
        </w:sdtPr>
        <w:sdtEndPr/>
        <w:sdtContent>
          <w:r w:rsidR="00C24F52"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 w:rsidR="005A2F2A"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="00C24F52"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 w:rsidR="005A2F2A">
            <w:rPr>
              <w:rStyle w:val="PlaceholderText"/>
              <w:rFonts w:ascii="Arial" w:hAnsi="Arial" w:cs="Arial"/>
              <w:i/>
              <w:iCs/>
              <w:color w:val="C00000"/>
            </w:rPr>
            <w:t>S</w:t>
          </w:r>
          <w:r w:rsidR="00C24F52"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tudent’s </w:t>
          </w:r>
          <w:r w:rsidR="005A2F2A">
            <w:rPr>
              <w:rStyle w:val="PlaceholderText"/>
              <w:rFonts w:ascii="Arial" w:hAnsi="Arial" w:cs="Arial"/>
              <w:i/>
              <w:iCs/>
              <w:color w:val="C00000"/>
            </w:rPr>
            <w:t>N</w:t>
          </w:r>
          <w:r w:rsidR="00C24F52"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>ame</w:t>
          </w:r>
        </w:sdtContent>
      </w:sdt>
      <w:r w:rsidR="00C24F52">
        <w:rPr>
          <w:rFonts w:ascii="Arial" w:hAnsi="Arial" w:cs="Arial"/>
          <w:color w:val="0E0E0E"/>
          <w:w w:val="105"/>
          <w:sz w:val="21"/>
        </w:rPr>
        <w:t xml:space="preserve"> </w:t>
      </w:r>
      <w:r w:rsidRPr="00636998">
        <w:rPr>
          <w:rFonts w:ascii="Arial" w:hAnsi="Arial" w:cs="Arial"/>
          <w:color w:val="0E0E0E"/>
          <w:w w:val="105"/>
          <w:sz w:val="21"/>
        </w:rPr>
        <w:t xml:space="preserve">is no longer </w:t>
      </w:r>
      <w:r w:rsidR="00520595">
        <w:rPr>
          <w:rFonts w:ascii="Arial" w:hAnsi="Arial" w:cs="Arial"/>
          <w:color w:val="0E0E0E"/>
          <w:w w:val="105"/>
          <w:sz w:val="21"/>
        </w:rPr>
        <w:t>in need of</w:t>
      </w:r>
      <w:r w:rsidRPr="00636998">
        <w:rPr>
          <w:rFonts w:ascii="Arial" w:hAnsi="Arial" w:cs="Arial"/>
          <w:color w:val="0E0E0E"/>
          <w:w w:val="105"/>
          <w:sz w:val="21"/>
        </w:rPr>
        <w:t xml:space="preserve"> Special Education services for the category of Language-Speech</w:t>
      </w:r>
      <w:r w:rsidR="00520595">
        <w:rPr>
          <w:rFonts w:ascii="Arial" w:hAnsi="Arial" w:cs="Arial"/>
          <w:color w:val="0E0E0E"/>
          <w:w w:val="105"/>
          <w:sz w:val="21"/>
        </w:rPr>
        <w:t>.</w:t>
      </w:r>
    </w:p>
    <w:p w14:paraId="0C7FF12F" w14:textId="4BE119A9" w:rsidR="00EC1E01" w:rsidRPr="00636998" w:rsidRDefault="00AC07CB">
      <w:pPr>
        <w:spacing w:line="234" w:lineRule="exact"/>
        <w:ind w:left="159"/>
        <w:rPr>
          <w:rFonts w:ascii="Arial" w:hAnsi="Arial" w:cs="Arial"/>
          <w:sz w:val="21"/>
        </w:rPr>
      </w:pPr>
      <w:r w:rsidRPr="00636998">
        <w:rPr>
          <w:rFonts w:ascii="Arial" w:hAnsi="Arial" w:cs="Arial"/>
          <w:color w:val="0E0E0E"/>
          <w:w w:val="105"/>
          <w:sz w:val="21"/>
        </w:rPr>
        <w:t>Procedures used to reach this determination include (check all that apply):</w:t>
      </w:r>
    </w:p>
    <w:p w14:paraId="235441E3" w14:textId="17524260" w:rsidR="00EC1E01" w:rsidRPr="00636998" w:rsidRDefault="0025471A" w:rsidP="00C24F52">
      <w:pPr>
        <w:pStyle w:val="ListParagraph"/>
        <w:numPr>
          <w:ilvl w:val="0"/>
          <w:numId w:val="0"/>
        </w:numPr>
        <w:tabs>
          <w:tab w:val="left" w:pos="886"/>
          <w:tab w:val="left" w:pos="887"/>
        </w:tabs>
        <w:spacing w:line="263" w:lineRule="exact"/>
        <w:ind w:left="886"/>
        <w:rPr>
          <w:rFonts w:ascii="Arial" w:hAnsi="Arial" w:cs="Arial"/>
          <w:color w:val="0E0E0E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189646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F2A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A review of the</w:t>
      </w:r>
      <w:r w:rsidR="00AC07CB" w:rsidRPr="00636998">
        <w:rPr>
          <w:rFonts w:ascii="Arial" w:hAnsi="Arial" w:cs="Arial"/>
          <w:color w:val="0E0E0E"/>
          <w:spacing w:val="4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05"/>
          <w:sz w:val="21"/>
        </w:rPr>
        <w:t>IEP</w:t>
      </w:r>
    </w:p>
    <w:p w14:paraId="72706293" w14:textId="5F9FCCFE" w:rsidR="00EC1E01" w:rsidRPr="00636998" w:rsidRDefault="0025471A" w:rsidP="00C24F52">
      <w:pPr>
        <w:pStyle w:val="ListParagraph"/>
        <w:numPr>
          <w:ilvl w:val="0"/>
          <w:numId w:val="0"/>
        </w:numPr>
        <w:tabs>
          <w:tab w:val="left" w:pos="884"/>
          <w:tab w:val="left" w:pos="885"/>
        </w:tabs>
        <w:spacing w:line="249" w:lineRule="exact"/>
        <w:ind w:left="884"/>
        <w:rPr>
          <w:rFonts w:ascii="Arial" w:hAnsi="Arial" w:cs="Arial"/>
          <w:color w:val="0E0E0E"/>
          <w:sz w:val="23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171200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Review of current data to determine adverse education</w:t>
      </w:r>
      <w:r w:rsidR="00BE67B4">
        <w:rPr>
          <w:rFonts w:ascii="Arial" w:hAnsi="Arial" w:cs="Arial"/>
          <w:color w:val="0E0E0E"/>
          <w:w w:val="105"/>
          <w:sz w:val="21"/>
        </w:rPr>
        <w:t>al impact</w:t>
      </w:r>
    </w:p>
    <w:p w14:paraId="5C829BAF" w14:textId="0728D3A4" w:rsidR="00EC1E01" w:rsidRPr="00636998" w:rsidRDefault="0025471A" w:rsidP="00C24F52">
      <w:pPr>
        <w:pStyle w:val="ListParagraph"/>
        <w:numPr>
          <w:ilvl w:val="0"/>
          <w:numId w:val="0"/>
        </w:numPr>
        <w:tabs>
          <w:tab w:val="left" w:pos="886"/>
          <w:tab w:val="left" w:pos="887"/>
        </w:tabs>
        <w:spacing w:line="256" w:lineRule="exact"/>
        <w:ind w:left="886"/>
        <w:rPr>
          <w:rFonts w:ascii="Arial" w:hAnsi="Arial" w:cs="Arial"/>
          <w:color w:val="0E0E0E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119797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Administration of assessments/evaluations when</w:t>
      </w:r>
      <w:r w:rsidR="00AC07CB" w:rsidRPr="00636998">
        <w:rPr>
          <w:rFonts w:ascii="Arial" w:hAnsi="Arial" w:cs="Arial"/>
          <w:color w:val="0E0E0E"/>
          <w:spacing w:val="4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05"/>
          <w:sz w:val="21"/>
        </w:rPr>
        <w:t>appropriate</w:t>
      </w:r>
    </w:p>
    <w:p w14:paraId="199B7333" w14:textId="19ABCC40" w:rsidR="00EC1E01" w:rsidRPr="00636998" w:rsidRDefault="0025471A" w:rsidP="00C24F52">
      <w:pPr>
        <w:pStyle w:val="ListParagraph"/>
        <w:numPr>
          <w:ilvl w:val="0"/>
          <w:numId w:val="0"/>
        </w:numPr>
        <w:tabs>
          <w:tab w:val="left" w:pos="881"/>
          <w:tab w:val="left" w:pos="882"/>
        </w:tabs>
        <w:spacing w:line="259" w:lineRule="exact"/>
        <w:ind w:left="881"/>
        <w:rPr>
          <w:rFonts w:ascii="Arial" w:hAnsi="Arial" w:cs="Arial"/>
          <w:color w:val="0E0E0E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-105045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Interviews with teachers, parents, and</w:t>
      </w:r>
      <w:r w:rsidR="00AC07CB" w:rsidRPr="00636998">
        <w:rPr>
          <w:rFonts w:ascii="Arial" w:hAnsi="Arial" w:cs="Arial"/>
          <w:color w:val="0E0E0E"/>
          <w:spacing w:val="33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05"/>
          <w:sz w:val="21"/>
        </w:rPr>
        <w:t>therapists</w:t>
      </w:r>
    </w:p>
    <w:p w14:paraId="7B9F3135" w14:textId="02D0BDBC" w:rsidR="00EC1E01" w:rsidRPr="00636998" w:rsidRDefault="0025471A" w:rsidP="00C24F52">
      <w:pPr>
        <w:pStyle w:val="ListParagraph"/>
        <w:numPr>
          <w:ilvl w:val="0"/>
          <w:numId w:val="0"/>
        </w:numPr>
        <w:tabs>
          <w:tab w:val="left" w:pos="885"/>
          <w:tab w:val="left" w:pos="886"/>
        </w:tabs>
        <w:spacing w:line="254" w:lineRule="exact"/>
        <w:ind w:left="885"/>
        <w:rPr>
          <w:rFonts w:ascii="Arial" w:hAnsi="Arial" w:cs="Arial"/>
          <w:color w:val="0E0E0E"/>
          <w:sz w:val="23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90518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Observations across</w:t>
      </w:r>
      <w:r w:rsidR="00AC07CB" w:rsidRPr="00636998">
        <w:rPr>
          <w:rFonts w:ascii="Arial" w:hAnsi="Arial" w:cs="Arial"/>
          <w:color w:val="0E0E0E"/>
          <w:spacing w:val="-43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05"/>
          <w:sz w:val="21"/>
        </w:rPr>
        <w:t>settings</w:t>
      </w:r>
    </w:p>
    <w:p w14:paraId="252FBB9C" w14:textId="5CAD567B" w:rsidR="00EC1E01" w:rsidRPr="00636998" w:rsidRDefault="0025471A" w:rsidP="00284099">
      <w:pPr>
        <w:pStyle w:val="ListParagraph"/>
        <w:numPr>
          <w:ilvl w:val="0"/>
          <w:numId w:val="0"/>
        </w:numPr>
        <w:tabs>
          <w:tab w:val="left" w:pos="1170"/>
        </w:tabs>
        <w:spacing w:line="247" w:lineRule="auto"/>
        <w:ind w:left="1170" w:right="120" w:hanging="270"/>
        <w:rPr>
          <w:rFonts w:ascii="Arial" w:hAnsi="Arial" w:cs="Arial"/>
          <w:color w:val="0E0E0E"/>
          <w:sz w:val="23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97310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If testing was warranted, the parent received</w:t>
      </w:r>
      <w:r w:rsidR="00F727FB">
        <w:rPr>
          <w:rFonts w:ascii="Arial" w:hAnsi="Arial" w:cs="Arial"/>
          <w:color w:val="0E0E0E"/>
          <w:w w:val="105"/>
          <w:sz w:val="21"/>
        </w:rPr>
        <w:t xml:space="preserve"> </w:t>
      </w:r>
      <w:r w:rsidR="00E35ED1" w:rsidRPr="005A2F2A">
        <w:rPr>
          <w:rFonts w:ascii="Arial" w:hAnsi="Arial" w:cs="Arial"/>
          <w:i/>
          <w:iCs/>
          <w:color w:val="0E0E0E"/>
          <w:w w:val="105"/>
          <w:sz w:val="21"/>
        </w:rPr>
        <w:t>Prior Written Notice</w:t>
      </w:r>
      <w:r w:rsidR="00E35ED1">
        <w:rPr>
          <w:rFonts w:ascii="Arial" w:hAnsi="Arial" w:cs="Arial"/>
          <w:color w:val="0E0E0E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05"/>
          <w:sz w:val="21"/>
        </w:rPr>
        <w:t xml:space="preserve">and gave </w:t>
      </w:r>
      <w:r w:rsidR="00E35ED1" w:rsidRPr="005A2F2A">
        <w:rPr>
          <w:rFonts w:ascii="Arial" w:hAnsi="Arial" w:cs="Arial"/>
          <w:i/>
          <w:iCs/>
          <w:color w:val="0E0E0E"/>
          <w:w w:val="105"/>
          <w:sz w:val="21"/>
        </w:rPr>
        <w:t>Informed P</w:t>
      </w:r>
      <w:r w:rsidR="00AC07CB" w:rsidRPr="005A2F2A">
        <w:rPr>
          <w:rFonts w:ascii="Arial" w:hAnsi="Arial" w:cs="Arial"/>
          <w:i/>
          <w:iCs/>
          <w:color w:val="0E0E0E"/>
          <w:w w:val="105"/>
          <w:sz w:val="21"/>
        </w:rPr>
        <w:t xml:space="preserve">arental </w:t>
      </w:r>
      <w:r w:rsidR="00E35ED1" w:rsidRPr="005A2F2A">
        <w:rPr>
          <w:rFonts w:ascii="Arial" w:hAnsi="Arial" w:cs="Arial"/>
          <w:i/>
          <w:iCs/>
          <w:color w:val="0E0E0E"/>
          <w:w w:val="105"/>
          <w:sz w:val="21"/>
        </w:rPr>
        <w:t>C</w:t>
      </w:r>
      <w:r w:rsidR="00AC07CB" w:rsidRPr="005A2F2A">
        <w:rPr>
          <w:rFonts w:ascii="Arial" w:hAnsi="Arial" w:cs="Arial"/>
          <w:i/>
          <w:iCs/>
          <w:color w:val="0E0E0E"/>
          <w:w w:val="105"/>
          <w:sz w:val="21"/>
        </w:rPr>
        <w:t>onsent</w:t>
      </w:r>
      <w:r w:rsidR="00AC07CB" w:rsidRPr="00636998">
        <w:rPr>
          <w:rFonts w:ascii="Arial" w:hAnsi="Arial" w:cs="Arial"/>
          <w:color w:val="0E0E0E"/>
          <w:w w:val="105"/>
          <w:sz w:val="21"/>
        </w:rPr>
        <w:t xml:space="preserve"> for testing (report of testing</w:t>
      </w:r>
      <w:r w:rsidR="00AC07CB" w:rsidRPr="00636998">
        <w:rPr>
          <w:rFonts w:ascii="Arial" w:hAnsi="Arial" w:cs="Arial"/>
          <w:color w:val="0E0E0E"/>
          <w:spacing w:val="9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05"/>
          <w:sz w:val="21"/>
        </w:rPr>
        <w:t>attached)</w:t>
      </w:r>
    </w:p>
    <w:p w14:paraId="4BC79FC3" w14:textId="77777777" w:rsidR="00EC1E01" w:rsidRPr="00636998" w:rsidRDefault="00AC07CB">
      <w:pPr>
        <w:spacing w:line="249" w:lineRule="auto"/>
        <w:ind w:left="152" w:firstLine="7"/>
        <w:rPr>
          <w:rFonts w:ascii="Arial" w:hAnsi="Arial" w:cs="Arial"/>
          <w:sz w:val="21"/>
        </w:rPr>
      </w:pPr>
      <w:r w:rsidRPr="00636998">
        <w:rPr>
          <w:rFonts w:ascii="Arial" w:hAnsi="Arial" w:cs="Arial"/>
          <w:color w:val="0E0E0E"/>
          <w:w w:val="105"/>
          <w:sz w:val="21"/>
        </w:rPr>
        <w:t>The IEP Committee determines that Language-Speech services are no longer warranted due to (check one):</w:t>
      </w:r>
    </w:p>
    <w:p w14:paraId="4448DE12" w14:textId="17BF687A" w:rsidR="00EC1E01" w:rsidRPr="00636998" w:rsidRDefault="0025471A" w:rsidP="00C24F52">
      <w:pPr>
        <w:pStyle w:val="ListParagraph"/>
        <w:numPr>
          <w:ilvl w:val="0"/>
          <w:numId w:val="0"/>
        </w:numPr>
        <w:tabs>
          <w:tab w:val="left" w:pos="1170"/>
        </w:tabs>
        <w:spacing w:after="120" w:line="245" w:lineRule="auto"/>
        <w:ind w:left="1170" w:right="101" w:hanging="277"/>
        <w:rPr>
          <w:rFonts w:ascii="Arial" w:hAnsi="Arial" w:cs="Arial"/>
          <w:color w:val="232323"/>
          <w:sz w:val="23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-138748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The student no longer meets the eligibility criteria for language-speech services because (</w:t>
      </w:r>
      <w:r w:rsidR="00AC07CB" w:rsidRPr="00C24F52">
        <w:rPr>
          <w:rFonts w:ascii="Arial" w:hAnsi="Arial" w:cs="Arial"/>
          <w:i/>
          <w:iCs/>
          <w:color w:val="0E0E0E"/>
          <w:w w:val="105"/>
          <w:sz w:val="21"/>
        </w:rPr>
        <w:t>check all that</w:t>
      </w:r>
      <w:r w:rsidR="00AC07CB" w:rsidRPr="00C24F52">
        <w:rPr>
          <w:rFonts w:ascii="Arial" w:hAnsi="Arial" w:cs="Arial"/>
          <w:i/>
          <w:iCs/>
          <w:color w:val="0E0E0E"/>
          <w:spacing w:val="-1"/>
          <w:w w:val="105"/>
          <w:sz w:val="21"/>
        </w:rPr>
        <w:t xml:space="preserve"> </w:t>
      </w:r>
      <w:r w:rsidR="00AC07CB" w:rsidRPr="00C24F52">
        <w:rPr>
          <w:rFonts w:ascii="Arial" w:hAnsi="Arial" w:cs="Arial"/>
          <w:i/>
          <w:iCs/>
          <w:color w:val="0E0E0E"/>
          <w:w w:val="105"/>
          <w:sz w:val="21"/>
        </w:rPr>
        <w:t>apply</w:t>
      </w:r>
      <w:r w:rsidR="00AC07CB" w:rsidRPr="00636998">
        <w:rPr>
          <w:rFonts w:ascii="Arial" w:hAnsi="Arial" w:cs="Arial"/>
          <w:color w:val="0E0E0E"/>
          <w:w w:val="105"/>
          <w:sz w:val="21"/>
        </w:rPr>
        <w:t>):</w:t>
      </w:r>
    </w:p>
    <w:p w14:paraId="231931C2" w14:textId="532ECAD3" w:rsidR="00E12106" w:rsidRPr="00E12106" w:rsidRDefault="0025471A" w:rsidP="00C24F52">
      <w:pPr>
        <w:pStyle w:val="ListParagraph"/>
        <w:numPr>
          <w:ilvl w:val="0"/>
          <w:numId w:val="0"/>
        </w:numPr>
        <w:tabs>
          <w:tab w:val="left" w:pos="1440"/>
        </w:tabs>
        <w:spacing w:line="247" w:lineRule="exact"/>
        <w:ind w:left="1440"/>
        <w:rPr>
          <w:rFonts w:ascii="Arial" w:hAnsi="Arial" w:cs="Arial"/>
          <w:color w:val="0E0E0E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-197050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The student has mastered IEP</w:t>
      </w:r>
      <w:r w:rsidR="00AC07CB" w:rsidRPr="00636998">
        <w:rPr>
          <w:rFonts w:ascii="Arial" w:hAnsi="Arial" w:cs="Arial"/>
          <w:color w:val="0E0E0E"/>
          <w:spacing w:val="-2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05"/>
          <w:sz w:val="21"/>
        </w:rPr>
        <w:t>goals/objectives.</w:t>
      </w:r>
    </w:p>
    <w:p w14:paraId="556BC154" w14:textId="50A97BCA" w:rsidR="003D7C43" w:rsidRDefault="0025471A" w:rsidP="00C24F52">
      <w:pPr>
        <w:pStyle w:val="ListParagraph"/>
        <w:numPr>
          <w:ilvl w:val="0"/>
          <w:numId w:val="0"/>
        </w:numPr>
        <w:tabs>
          <w:tab w:val="left" w:pos="1440"/>
        </w:tabs>
        <w:spacing w:line="247" w:lineRule="exact"/>
        <w:ind w:left="1440"/>
        <w:rPr>
          <w:rFonts w:ascii="Arial" w:hAnsi="Arial" w:cs="Arial"/>
          <w:color w:val="0E0E0E"/>
          <w:w w:val="105"/>
          <w:sz w:val="21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-75921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E12106">
        <w:rPr>
          <w:rFonts w:ascii="Arial" w:hAnsi="Arial" w:cs="Arial"/>
          <w:color w:val="0E0E0E"/>
          <w:w w:val="105"/>
          <w:sz w:val="21"/>
        </w:rPr>
        <w:t>The student's language-speech skills are within the normal</w:t>
      </w:r>
      <w:r w:rsidR="00AC07CB" w:rsidRPr="00E12106">
        <w:rPr>
          <w:rFonts w:ascii="Arial" w:hAnsi="Arial" w:cs="Arial"/>
          <w:color w:val="0E0E0E"/>
          <w:spacing w:val="4"/>
          <w:w w:val="105"/>
          <w:sz w:val="21"/>
        </w:rPr>
        <w:t xml:space="preserve"> </w:t>
      </w:r>
      <w:r w:rsidR="00AC07CB" w:rsidRPr="00E12106">
        <w:rPr>
          <w:rFonts w:ascii="Arial" w:hAnsi="Arial" w:cs="Arial"/>
          <w:color w:val="0E0E0E"/>
          <w:w w:val="105"/>
          <w:sz w:val="21"/>
        </w:rPr>
        <w:t>range.</w:t>
      </w:r>
    </w:p>
    <w:p w14:paraId="0373F87E" w14:textId="77777777" w:rsidR="00C24F52" w:rsidRPr="00E12106" w:rsidRDefault="00C24F52" w:rsidP="00C24F52">
      <w:pPr>
        <w:pStyle w:val="ListParagraph"/>
        <w:numPr>
          <w:ilvl w:val="0"/>
          <w:numId w:val="0"/>
        </w:numPr>
        <w:tabs>
          <w:tab w:val="left" w:pos="1440"/>
        </w:tabs>
        <w:spacing w:line="247" w:lineRule="exact"/>
        <w:ind w:left="1440"/>
        <w:rPr>
          <w:rFonts w:ascii="Arial" w:hAnsi="Arial" w:cs="Arial"/>
          <w:color w:val="0E0E0E"/>
        </w:rPr>
      </w:pPr>
    </w:p>
    <w:p w14:paraId="4A566EB5" w14:textId="7FA5BBF0" w:rsidR="00EC1E01" w:rsidRPr="00636998" w:rsidRDefault="0025471A" w:rsidP="00C24F52">
      <w:pPr>
        <w:pStyle w:val="ListParagraph"/>
        <w:numPr>
          <w:ilvl w:val="0"/>
          <w:numId w:val="0"/>
        </w:numPr>
        <w:tabs>
          <w:tab w:val="left" w:pos="1080"/>
        </w:tabs>
        <w:spacing w:before="240" w:after="240" w:line="245" w:lineRule="auto"/>
        <w:ind w:left="1170" w:right="216" w:hanging="277"/>
        <w:rPr>
          <w:rFonts w:ascii="Arial" w:hAnsi="Arial" w:cs="Arial"/>
          <w:color w:val="444F54"/>
          <w:sz w:val="25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-7683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The student's progress has plateaued or has shown a lack of progress, and the student no longer benefits from language-speech services due to (</w:t>
      </w:r>
      <w:r w:rsidR="00AC07CB" w:rsidRPr="00C24F52">
        <w:rPr>
          <w:rFonts w:ascii="Arial" w:hAnsi="Arial" w:cs="Arial"/>
          <w:i/>
          <w:iCs/>
          <w:color w:val="0E0E0E"/>
          <w:w w:val="105"/>
          <w:sz w:val="21"/>
        </w:rPr>
        <w:t>check all that</w:t>
      </w:r>
      <w:r w:rsidR="00AC07CB" w:rsidRPr="00C24F52">
        <w:rPr>
          <w:rFonts w:ascii="Arial" w:hAnsi="Arial" w:cs="Arial"/>
          <w:i/>
          <w:iCs/>
          <w:color w:val="0E0E0E"/>
          <w:spacing w:val="-16"/>
          <w:w w:val="105"/>
          <w:sz w:val="21"/>
        </w:rPr>
        <w:t xml:space="preserve"> </w:t>
      </w:r>
      <w:r w:rsidR="00AC07CB" w:rsidRPr="00C24F52">
        <w:rPr>
          <w:rFonts w:ascii="Arial" w:hAnsi="Arial" w:cs="Arial"/>
          <w:i/>
          <w:iCs/>
          <w:color w:val="0E0E0E"/>
          <w:w w:val="105"/>
          <w:sz w:val="21"/>
        </w:rPr>
        <w:t>apply</w:t>
      </w:r>
      <w:r w:rsidR="00AC07CB" w:rsidRPr="00636998">
        <w:rPr>
          <w:rFonts w:ascii="Arial" w:hAnsi="Arial" w:cs="Arial"/>
          <w:color w:val="0E0E0E"/>
          <w:w w:val="105"/>
          <w:sz w:val="21"/>
        </w:rPr>
        <w:t>):</w:t>
      </w:r>
    </w:p>
    <w:p w14:paraId="4D10A28F" w14:textId="148B5D0C" w:rsidR="003D7C43" w:rsidRPr="00636998" w:rsidRDefault="0025471A" w:rsidP="00C24F52">
      <w:pPr>
        <w:pStyle w:val="ListParagraph"/>
        <w:numPr>
          <w:ilvl w:val="0"/>
          <w:numId w:val="0"/>
        </w:numPr>
        <w:tabs>
          <w:tab w:val="left" w:pos="1440"/>
        </w:tabs>
        <w:spacing w:line="248" w:lineRule="exact"/>
        <w:ind w:left="1440"/>
        <w:rPr>
          <w:rFonts w:ascii="Arial" w:hAnsi="Arial" w:cs="Arial"/>
          <w:color w:val="0E0E0E"/>
          <w:sz w:val="23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-195516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Limited physical, mental, or emotional ability to self-monitor</w:t>
      </w:r>
      <w:r w:rsidR="00AC07CB" w:rsidRPr="00636998">
        <w:rPr>
          <w:rFonts w:ascii="Arial" w:hAnsi="Arial" w:cs="Arial"/>
          <w:color w:val="0E0E0E"/>
          <w:spacing w:val="7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05"/>
          <w:sz w:val="21"/>
        </w:rPr>
        <w:t>communication</w:t>
      </w:r>
    </w:p>
    <w:p w14:paraId="41DDDF18" w14:textId="777B2539" w:rsidR="003D7C43" w:rsidRPr="00636998" w:rsidRDefault="0025471A" w:rsidP="00C24F52">
      <w:pPr>
        <w:pStyle w:val="ListParagraph"/>
        <w:numPr>
          <w:ilvl w:val="0"/>
          <w:numId w:val="0"/>
        </w:numPr>
        <w:tabs>
          <w:tab w:val="left" w:pos="1440"/>
        </w:tabs>
        <w:spacing w:line="248" w:lineRule="exact"/>
        <w:ind w:left="1440"/>
        <w:rPr>
          <w:rFonts w:ascii="Arial" w:hAnsi="Arial" w:cs="Arial"/>
          <w:color w:val="0E0E0E"/>
          <w:sz w:val="23"/>
        </w:rPr>
      </w:pPr>
      <w:sdt>
        <w:sdtPr>
          <w:rPr>
            <w:rFonts w:ascii="Arial" w:hAnsi="Arial" w:cs="Arial"/>
            <w:color w:val="0E0E0E"/>
            <w:w w:val="110"/>
            <w:sz w:val="21"/>
          </w:rPr>
          <w:id w:val="-84092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10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10"/>
          <w:sz w:val="21"/>
        </w:rPr>
        <w:t>Poor</w:t>
      </w:r>
      <w:r w:rsidR="00907E4C" w:rsidRPr="00636998">
        <w:rPr>
          <w:rFonts w:ascii="Arial" w:hAnsi="Arial" w:cs="Arial"/>
          <w:color w:val="0E0E0E"/>
          <w:w w:val="110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10"/>
          <w:sz w:val="21"/>
        </w:rPr>
        <w:t>attendance</w:t>
      </w:r>
    </w:p>
    <w:p w14:paraId="0D75ADBB" w14:textId="54A04101" w:rsidR="00E12106" w:rsidRPr="00E12106" w:rsidRDefault="0025471A" w:rsidP="00C24F52">
      <w:pPr>
        <w:pStyle w:val="ListParagraph"/>
        <w:numPr>
          <w:ilvl w:val="0"/>
          <w:numId w:val="0"/>
        </w:numPr>
        <w:tabs>
          <w:tab w:val="left" w:pos="1440"/>
        </w:tabs>
        <w:spacing w:line="248" w:lineRule="exact"/>
        <w:ind w:left="1440"/>
        <w:rPr>
          <w:rFonts w:ascii="Arial" w:hAnsi="Arial" w:cs="Arial"/>
          <w:color w:val="0E0E0E"/>
          <w:sz w:val="23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66984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Lack of</w:t>
      </w:r>
      <w:r w:rsidR="00AC07CB" w:rsidRPr="00636998">
        <w:rPr>
          <w:rFonts w:ascii="Arial" w:hAnsi="Arial" w:cs="Arial"/>
          <w:color w:val="0E0E0E"/>
          <w:spacing w:val="-2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05"/>
          <w:sz w:val="21"/>
        </w:rPr>
        <w:t>motivation</w:t>
      </w:r>
    </w:p>
    <w:p w14:paraId="681BB29E" w14:textId="53C742E6" w:rsidR="00E12106" w:rsidRDefault="0025471A" w:rsidP="00C24F52">
      <w:pPr>
        <w:pStyle w:val="ListParagraph"/>
        <w:numPr>
          <w:ilvl w:val="0"/>
          <w:numId w:val="0"/>
        </w:numPr>
        <w:tabs>
          <w:tab w:val="left" w:pos="1440"/>
        </w:tabs>
        <w:spacing w:line="248" w:lineRule="exact"/>
        <w:ind w:left="1440"/>
        <w:rPr>
          <w:rFonts w:ascii="Arial" w:hAnsi="Arial" w:cs="Arial"/>
          <w:color w:val="0E0E0E"/>
          <w:w w:val="105"/>
          <w:sz w:val="21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136872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E12106">
        <w:rPr>
          <w:rFonts w:ascii="Arial" w:hAnsi="Arial" w:cs="Arial"/>
          <w:color w:val="0E0E0E"/>
          <w:w w:val="105"/>
          <w:sz w:val="21"/>
        </w:rPr>
        <w:t>Limited potential for a significant change in communication</w:t>
      </w:r>
      <w:r w:rsidR="00520595" w:rsidRPr="00E12106">
        <w:rPr>
          <w:rFonts w:ascii="Arial" w:hAnsi="Arial" w:cs="Arial"/>
          <w:color w:val="0E0E0E"/>
          <w:spacing w:val="43"/>
          <w:w w:val="105"/>
          <w:sz w:val="21"/>
        </w:rPr>
        <w:t xml:space="preserve"> </w:t>
      </w:r>
      <w:r w:rsidR="00AC07CB" w:rsidRPr="00E12106">
        <w:rPr>
          <w:rFonts w:ascii="Arial" w:hAnsi="Arial" w:cs="Arial"/>
          <w:color w:val="0E0E0E"/>
          <w:w w:val="105"/>
          <w:sz w:val="21"/>
        </w:rPr>
        <w:t>skills</w:t>
      </w:r>
    </w:p>
    <w:p w14:paraId="001E5595" w14:textId="77777777" w:rsidR="00C24F52" w:rsidRPr="00E12106" w:rsidRDefault="00C24F52" w:rsidP="00C24F52">
      <w:pPr>
        <w:pStyle w:val="ListParagraph"/>
        <w:numPr>
          <w:ilvl w:val="0"/>
          <w:numId w:val="0"/>
        </w:numPr>
        <w:tabs>
          <w:tab w:val="left" w:pos="1440"/>
        </w:tabs>
        <w:spacing w:line="248" w:lineRule="exact"/>
        <w:ind w:left="1440"/>
        <w:rPr>
          <w:rFonts w:ascii="Arial" w:hAnsi="Arial" w:cs="Arial"/>
          <w:color w:val="0E0E0E"/>
          <w:sz w:val="23"/>
        </w:rPr>
      </w:pPr>
    </w:p>
    <w:p w14:paraId="0BFA312A" w14:textId="23F42B95" w:rsidR="003D7C43" w:rsidRDefault="0025471A" w:rsidP="005A2F2A">
      <w:pPr>
        <w:pStyle w:val="ListParagraph"/>
        <w:numPr>
          <w:ilvl w:val="0"/>
          <w:numId w:val="0"/>
        </w:numPr>
        <w:tabs>
          <w:tab w:val="left" w:pos="1170"/>
        </w:tabs>
        <w:spacing w:line="245" w:lineRule="auto"/>
        <w:ind w:left="1170" w:right="216" w:hanging="277"/>
        <w:rPr>
          <w:rFonts w:ascii="Arial" w:hAnsi="Arial" w:cs="Arial"/>
          <w:color w:val="0E0E0E"/>
          <w:w w:val="105"/>
          <w:sz w:val="21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-193419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E12106">
        <w:rPr>
          <w:rFonts w:ascii="Arial" w:hAnsi="Arial" w:cs="Arial"/>
          <w:color w:val="0E0E0E"/>
          <w:w w:val="105"/>
          <w:sz w:val="21"/>
        </w:rPr>
        <w:t>The student's communication no longer has an adverse educational impact on educational, social/behavioral or vocational</w:t>
      </w:r>
      <w:r w:rsidR="00AC07CB" w:rsidRPr="00E12106">
        <w:rPr>
          <w:rFonts w:ascii="Arial" w:hAnsi="Arial" w:cs="Arial"/>
          <w:color w:val="0E0E0E"/>
          <w:spacing w:val="-35"/>
          <w:w w:val="105"/>
          <w:sz w:val="21"/>
        </w:rPr>
        <w:t xml:space="preserve"> </w:t>
      </w:r>
      <w:r w:rsidR="00AC07CB" w:rsidRPr="00E12106">
        <w:rPr>
          <w:rFonts w:ascii="Arial" w:hAnsi="Arial" w:cs="Arial"/>
          <w:color w:val="0E0E0E"/>
          <w:w w:val="105"/>
          <w:sz w:val="21"/>
        </w:rPr>
        <w:t>performance.</w:t>
      </w:r>
    </w:p>
    <w:p w14:paraId="134AFF09" w14:textId="77777777" w:rsidR="00C24F52" w:rsidRPr="00E12106" w:rsidRDefault="00C24F52" w:rsidP="00C24F52">
      <w:pPr>
        <w:pStyle w:val="ListParagraph"/>
        <w:numPr>
          <w:ilvl w:val="0"/>
          <w:numId w:val="0"/>
        </w:numPr>
        <w:tabs>
          <w:tab w:val="left" w:pos="1170"/>
        </w:tabs>
        <w:spacing w:line="245" w:lineRule="auto"/>
        <w:ind w:left="1080" w:right="216" w:hanging="187"/>
        <w:rPr>
          <w:rFonts w:ascii="Arial" w:hAnsi="Arial" w:cs="Arial"/>
          <w:color w:val="0E0E0E"/>
          <w:sz w:val="23"/>
        </w:rPr>
      </w:pPr>
    </w:p>
    <w:p w14:paraId="6ED9648D" w14:textId="165A7713" w:rsidR="00907E4C" w:rsidRPr="00636998" w:rsidRDefault="0025471A" w:rsidP="005A2F2A">
      <w:pPr>
        <w:pStyle w:val="ListParagraph"/>
        <w:numPr>
          <w:ilvl w:val="0"/>
          <w:numId w:val="0"/>
        </w:numPr>
        <w:tabs>
          <w:tab w:val="left" w:pos="1170"/>
        </w:tabs>
        <w:spacing w:line="242" w:lineRule="auto"/>
        <w:ind w:left="1170" w:right="216" w:hanging="277"/>
        <w:rPr>
          <w:rFonts w:ascii="Arial" w:hAnsi="Arial" w:cs="Arial"/>
          <w:color w:val="444F54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-194522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The student no longer requires language-speech services due to their</w:t>
      </w:r>
      <w:r w:rsidR="00AC07CB" w:rsidRPr="00636998">
        <w:rPr>
          <w:rFonts w:ascii="Arial" w:hAnsi="Arial" w:cs="Arial"/>
          <w:color w:val="0E0E0E"/>
          <w:spacing w:val="36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spacing w:val="-6"/>
          <w:w w:val="105"/>
          <w:sz w:val="21"/>
        </w:rPr>
        <w:t>disability</w:t>
      </w:r>
      <w:r w:rsidR="005A2F2A">
        <w:rPr>
          <w:rFonts w:ascii="Arial" w:hAnsi="Arial" w:cs="Arial"/>
          <w:color w:val="0E0E0E"/>
          <w:spacing w:val="-6"/>
          <w:w w:val="105"/>
          <w:sz w:val="21"/>
        </w:rPr>
        <w:t xml:space="preserve"> (</w:t>
      </w:r>
      <w:r w:rsidR="005A2F2A" w:rsidRPr="005A2F2A">
        <w:rPr>
          <w:rFonts w:ascii="Arial" w:hAnsi="Arial" w:cs="Arial"/>
          <w:i/>
          <w:iCs/>
          <w:color w:val="0E0E0E"/>
          <w:spacing w:val="-6"/>
          <w:w w:val="105"/>
          <w:sz w:val="21"/>
        </w:rPr>
        <w:t>check all that apply</w:t>
      </w:r>
      <w:r w:rsidR="005A2F2A">
        <w:rPr>
          <w:rFonts w:ascii="Arial" w:hAnsi="Arial" w:cs="Arial"/>
          <w:color w:val="0E0E0E"/>
          <w:spacing w:val="-6"/>
          <w:w w:val="105"/>
          <w:sz w:val="21"/>
        </w:rPr>
        <w:t>):</w:t>
      </w:r>
    </w:p>
    <w:p w14:paraId="1A2F5765" w14:textId="0CA0931E" w:rsidR="003D7C43" w:rsidRPr="00636998" w:rsidRDefault="0025471A" w:rsidP="00284099">
      <w:pPr>
        <w:pStyle w:val="ListParagraph"/>
        <w:numPr>
          <w:ilvl w:val="0"/>
          <w:numId w:val="0"/>
        </w:numPr>
        <w:tabs>
          <w:tab w:val="left" w:pos="1710"/>
        </w:tabs>
        <w:spacing w:line="242" w:lineRule="auto"/>
        <w:ind w:left="1710" w:right="1078" w:hanging="270"/>
        <w:rPr>
          <w:rFonts w:ascii="Arial" w:hAnsi="Arial" w:cs="Arial"/>
          <w:color w:val="444F54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197933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Skills are being monitored and maintained in the student's</w:t>
      </w:r>
      <w:r w:rsidR="00AC07CB" w:rsidRPr="00636998">
        <w:rPr>
          <w:rFonts w:ascii="Arial" w:hAnsi="Arial" w:cs="Arial"/>
          <w:color w:val="0E0E0E"/>
          <w:spacing w:val="-35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05"/>
          <w:sz w:val="21"/>
        </w:rPr>
        <w:t>environment</w:t>
      </w:r>
      <w:r w:rsidR="003D7C43" w:rsidRPr="00636998">
        <w:rPr>
          <w:rFonts w:ascii="Arial" w:hAnsi="Arial" w:cs="Arial"/>
          <w:color w:val="0E0E0E"/>
          <w:w w:val="105"/>
          <w:sz w:val="21"/>
        </w:rPr>
        <w:t>.</w:t>
      </w:r>
    </w:p>
    <w:p w14:paraId="1B89688F" w14:textId="3B822B63" w:rsidR="00EC1E01" w:rsidRPr="00636998" w:rsidRDefault="0025471A" w:rsidP="00284099">
      <w:pPr>
        <w:pStyle w:val="ListParagraph"/>
        <w:numPr>
          <w:ilvl w:val="0"/>
          <w:numId w:val="0"/>
        </w:numPr>
        <w:tabs>
          <w:tab w:val="left" w:pos="1710"/>
        </w:tabs>
        <w:spacing w:line="242" w:lineRule="auto"/>
        <w:ind w:left="1710" w:right="1078" w:hanging="270"/>
        <w:rPr>
          <w:rFonts w:ascii="Arial" w:hAnsi="Arial" w:cs="Arial"/>
          <w:color w:val="444F54"/>
        </w:rPr>
      </w:pPr>
      <w:sdt>
        <w:sdtPr>
          <w:rPr>
            <w:rFonts w:ascii="Arial" w:hAnsi="Arial" w:cs="Arial"/>
            <w:color w:val="0E0E0E"/>
            <w:w w:val="105"/>
            <w:sz w:val="21"/>
          </w:rPr>
          <w:id w:val="-160163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F52">
            <w:rPr>
              <w:rFonts w:ascii="MS Gothic" w:eastAsia="MS Gothic" w:hAnsi="MS Gothic" w:cs="Arial" w:hint="eastAsia"/>
              <w:color w:val="0E0E0E"/>
              <w:w w:val="105"/>
              <w:sz w:val="21"/>
            </w:rPr>
            <w:t>☐</w:t>
          </w:r>
        </w:sdtContent>
      </w:sdt>
      <w:r w:rsidR="00AC07CB" w:rsidRPr="00636998">
        <w:rPr>
          <w:rFonts w:ascii="Arial" w:hAnsi="Arial" w:cs="Arial"/>
          <w:color w:val="0E0E0E"/>
          <w:w w:val="105"/>
          <w:sz w:val="21"/>
        </w:rPr>
        <w:t>Skills are being addressed by others in the student's environment (i.e., special education teacher, general education teacher,</w:t>
      </w:r>
      <w:r w:rsidR="00AC07CB" w:rsidRPr="00636998">
        <w:rPr>
          <w:rFonts w:ascii="Arial" w:hAnsi="Arial" w:cs="Arial"/>
          <w:color w:val="0E0E0E"/>
          <w:spacing w:val="-6"/>
          <w:w w:val="105"/>
          <w:sz w:val="21"/>
        </w:rPr>
        <w:t xml:space="preserve"> </w:t>
      </w:r>
      <w:r w:rsidR="00AC07CB" w:rsidRPr="00636998">
        <w:rPr>
          <w:rFonts w:ascii="Arial" w:hAnsi="Arial" w:cs="Arial"/>
          <w:color w:val="0E0E0E"/>
          <w:w w:val="105"/>
          <w:sz w:val="21"/>
        </w:rPr>
        <w:t>etc.).</w:t>
      </w:r>
    </w:p>
    <w:sectPr w:rsidR="00EC1E01" w:rsidRPr="00636998" w:rsidSect="00214055">
      <w:pgSz w:w="12240" w:h="15840"/>
      <w:pgMar w:top="864" w:right="1440" w:bottom="86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077B" w14:textId="77777777" w:rsidR="003E3E45" w:rsidRDefault="003E3E45" w:rsidP="007E52BC">
      <w:pPr>
        <w:spacing w:before="0" w:after="0" w:line="240" w:lineRule="auto"/>
      </w:pPr>
      <w:r>
        <w:separator/>
      </w:r>
    </w:p>
  </w:endnote>
  <w:endnote w:type="continuationSeparator" w:id="0">
    <w:p w14:paraId="352D3F96" w14:textId="77777777" w:rsidR="003E3E45" w:rsidRDefault="003E3E45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EF43" w14:textId="77777777" w:rsidR="003E3E45" w:rsidRDefault="003E3E45" w:rsidP="007E52BC">
      <w:pPr>
        <w:spacing w:before="0" w:after="0" w:line="240" w:lineRule="auto"/>
      </w:pPr>
      <w:r>
        <w:separator/>
      </w:r>
    </w:p>
  </w:footnote>
  <w:footnote w:type="continuationSeparator" w:id="0">
    <w:p w14:paraId="7EE793B9" w14:textId="77777777" w:rsidR="003E3E45" w:rsidRDefault="003E3E45" w:rsidP="007E52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57HXMXR8AOQhxKhItZVOP9PGV3J7Bcnf/99OEECEGThqbp/IwVeQWW2BhUVtO67MGSSpNTG5C33s1a7iLlmDPg==" w:salt="9qdx6VvmSs6eYa/r/Ju//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254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CC7"/>
    <w:rsid w:val="00213DC1"/>
    <w:rsid w:val="00214055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1A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40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22FA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3E45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2F2A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4124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56CC6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E67B4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4F52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4EC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C76E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713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3941"/>
    <w:rsid w:val="00F46482"/>
    <w:rsid w:val="00F470BB"/>
    <w:rsid w:val="00F4798E"/>
    <w:rsid w:val="00F55AD0"/>
    <w:rsid w:val="00F5710E"/>
    <w:rsid w:val="00F60334"/>
    <w:rsid w:val="00F60ACE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C24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6FAB725B9944048ACACC730A2A1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B7D0C-7D2F-4342-9874-98A188C4463C}"/>
      </w:docPartPr>
      <w:docPartBody>
        <w:p w:rsidR="00735E47" w:rsidRDefault="009E23BB" w:rsidP="009E23BB">
          <w:pPr>
            <w:pStyle w:val="786FAB725B9944048ACACC730A2A1AE2"/>
          </w:pPr>
          <w:r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S</w:t>
          </w:r>
          <w:r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elect a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D</w:t>
          </w:r>
          <w:r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>ate</w:t>
          </w:r>
        </w:p>
      </w:docPartBody>
    </w:docPart>
    <w:docPart>
      <w:docPartPr>
        <w:name w:val="2EEE5BA4F58E4466A3A061197A92C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6E396-2987-4B44-AEF8-CBD90E76E6E0}"/>
      </w:docPartPr>
      <w:docPartBody>
        <w:p w:rsidR="00735E47" w:rsidRDefault="009E23BB" w:rsidP="009E23BB">
          <w:pPr>
            <w:pStyle w:val="2EEE5BA4F58E4466A3A061197A92C20A"/>
          </w:pPr>
          <w:r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Click to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E</w:t>
          </w:r>
          <w:r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nter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S</w:t>
          </w:r>
          <w:r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 xml:space="preserve">tudent’s </w:t>
          </w:r>
          <w:r>
            <w:rPr>
              <w:rStyle w:val="PlaceholderText"/>
              <w:rFonts w:ascii="Arial" w:hAnsi="Arial" w:cs="Arial"/>
              <w:i/>
              <w:iCs/>
              <w:color w:val="C00000"/>
            </w:rPr>
            <w:t>N</w:t>
          </w:r>
          <w:r w:rsidRPr="00C24F52">
            <w:rPr>
              <w:rStyle w:val="PlaceholderText"/>
              <w:rFonts w:ascii="Arial" w:hAnsi="Arial" w:cs="Arial"/>
              <w:i/>
              <w:iCs/>
              <w:color w:val="C00000"/>
            </w:rPr>
            <w:t>ame</w:t>
          </w:r>
        </w:p>
      </w:docPartBody>
    </w:docPart>
    <w:docPart>
      <w:docPartPr>
        <w:name w:val="F5C1864CDA7041E4B49510A346D9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70D1-6119-47C5-B5F1-3C3B1D516B35}"/>
      </w:docPartPr>
      <w:docPartBody>
        <w:p w:rsidR="00C57F18" w:rsidRDefault="009E23BB" w:rsidP="009E23BB">
          <w:pPr>
            <w:pStyle w:val="F5C1864CDA7041E4B49510A346D9EDB01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District Name</w:t>
          </w:r>
        </w:p>
      </w:docPartBody>
    </w:docPart>
    <w:docPart>
      <w:docPartPr>
        <w:name w:val="32B2D15B03C94A00ADFA22410825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7073-B785-4A6F-AB2A-7B9059FFA999}"/>
      </w:docPartPr>
      <w:docPartBody>
        <w:p w:rsidR="00C57F18" w:rsidRDefault="009E23BB" w:rsidP="009E23BB">
          <w:pPr>
            <w:pStyle w:val="32B2D15B03C94A00ADFA224108250F4E1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0319A18C35564B649699DDB5D94DF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55BF4-04BD-4B7A-B4D5-10EE01FD85EC}"/>
      </w:docPartPr>
      <w:docPartBody>
        <w:p w:rsidR="00C57F18" w:rsidRDefault="009E23BB" w:rsidP="009E23BB">
          <w:pPr>
            <w:pStyle w:val="0319A18C35564B649699DDB5D94DFC161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B284A47CEEB944E8BD673313FFA2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C9D4E-2A4E-44C7-A82C-BA2E3813D92D}"/>
      </w:docPartPr>
      <w:docPartBody>
        <w:p w:rsidR="00C57F18" w:rsidRDefault="009E23BB" w:rsidP="009E23BB">
          <w:pPr>
            <w:pStyle w:val="B284A47CEEB944E8BD673313FFA298D31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8A585D60776246CD8D314C6C65E4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940C9-8E2A-489E-BE07-9ED1FAD06AB3}"/>
      </w:docPartPr>
      <w:docPartBody>
        <w:p w:rsidR="00C57F18" w:rsidRDefault="009E23BB" w:rsidP="009E23BB">
          <w:pPr>
            <w:pStyle w:val="8A585D60776246CD8D314C6C65E433061"/>
          </w:pPr>
          <w:r w:rsidRPr="00C50874">
            <w:rPr>
              <w:rFonts w:ascii="Arial" w:hAnsi="Arial" w:cs="Arial"/>
              <w:i/>
              <w:color w:val="C00000"/>
              <w:w w:val="105"/>
              <w:szCs w:val="24"/>
            </w:rPr>
            <w:t>Enter SLP’s Name</w:t>
          </w:r>
        </w:p>
      </w:docPartBody>
    </w:docPart>
    <w:docPart>
      <w:docPartPr>
        <w:name w:val="8B60CD66682B4AC88454CD0237B8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E9D4-97B2-4EB4-BB86-CE9D50D75DA1}"/>
      </w:docPartPr>
      <w:docPartBody>
        <w:p w:rsidR="00127308" w:rsidRDefault="00127308" w:rsidP="00127308">
          <w:pPr>
            <w:pStyle w:val="8B60CD66682B4AC88454CD0237B8F8C5"/>
          </w:pPr>
          <w:r>
            <w:rPr>
              <w:rFonts w:ascii="Arial" w:eastAsiaTheme="majorEastAsia" w:hAnsi="Arial" w:cs="Arial"/>
              <w:i/>
              <w:color w:val="C00000"/>
              <w:w w:val="105"/>
            </w:rPr>
            <w:t>Se</w:t>
          </w:r>
          <w:r w:rsidRPr="00B3796F">
            <w:rPr>
              <w:rFonts w:ascii="Arial" w:eastAsiaTheme="majorEastAsia" w:hAnsi="Arial" w:cs="Arial"/>
              <w:i/>
              <w:color w:val="C00000"/>
              <w:w w:val="105"/>
            </w:rPr>
            <w:t xml:space="preserve">lect </w:t>
          </w:r>
          <w:r>
            <w:rPr>
              <w:rFonts w:ascii="Arial" w:eastAsiaTheme="majorEastAsia" w:hAnsi="Arial" w:cs="Arial"/>
              <w:i/>
              <w:color w:val="C00000"/>
              <w:w w:val="105"/>
            </w:rPr>
            <w:t>D</w:t>
          </w:r>
          <w:r w:rsidRPr="00B3796F">
            <w:rPr>
              <w:rFonts w:ascii="Arial" w:eastAsiaTheme="majorEastAsia" w:hAnsi="Arial" w:cs="Arial"/>
              <w:i/>
              <w:color w:val="C00000"/>
              <w:w w:val="105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D0"/>
    <w:rsid w:val="00127308"/>
    <w:rsid w:val="00735E47"/>
    <w:rsid w:val="007A54D0"/>
    <w:rsid w:val="009E23BB"/>
    <w:rsid w:val="00C57F18"/>
    <w:rsid w:val="00E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3BB"/>
    <w:rPr>
      <w:color w:val="808080"/>
    </w:rPr>
  </w:style>
  <w:style w:type="paragraph" w:customStyle="1" w:styleId="8B60CD66682B4AC88454CD0237B8F8C5">
    <w:name w:val="8B60CD66682B4AC88454CD0237B8F8C5"/>
    <w:rsid w:val="00127308"/>
  </w:style>
  <w:style w:type="paragraph" w:customStyle="1" w:styleId="F5C1864CDA7041E4B49510A346D9EDB01">
    <w:name w:val="F5C1864CDA7041E4B49510A346D9EDB01"/>
    <w:rsid w:val="009E23BB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32B2D15B03C94A00ADFA224108250F4E1">
    <w:name w:val="32B2D15B03C94A00ADFA224108250F4E1"/>
    <w:rsid w:val="009E23BB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0319A18C35564B649699DDB5D94DFC161">
    <w:name w:val="0319A18C35564B649699DDB5D94DFC161"/>
    <w:rsid w:val="009E23BB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284A47CEEB944E8BD673313FFA298D31">
    <w:name w:val="B284A47CEEB944E8BD673313FFA298D31"/>
    <w:rsid w:val="009E23BB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6A0D3D2709E54CE2B6DC6149E5F1758B1">
    <w:name w:val="6A0D3D2709E54CE2B6DC6149E5F1758B1"/>
    <w:rsid w:val="009E23BB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A585D60776246CD8D314C6C65E433061">
    <w:name w:val="8A585D60776246CD8D314C6C65E433061"/>
    <w:rsid w:val="009E23BB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786FAB725B9944048ACACC730A2A1AE2">
    <w:name w:val="786FAB725B9944048ACACC730A2A1AE2"/>
    <w:rsid w:val="009E23BB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EEE5BA4F58E4466A3A061197A92C20A">
    <w:name w:val="2EEE5BA4F58E4466A3A061197A92C20A"/>
    <w:rsid w:val="009E23BB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2</cp:revision>
  <cp:lastPrinted>2023-05-02T16:23:00Z</cp:lastPrinted>
  <dcterms:created xsi:type="dcterms:W3CDTF">2024-01-02T21:53:00Z</dcterms:created>
  <dcterms:modified xsi:type="dcterms:W3CDTF">2024-01-02T21:53:00Z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