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4416A" w14:textId="2EE01D5D" w:rsidR="00871F91" w:rsidRDefault="00871F91" w:rsidP="00184165">
      <w:pPr>
        <w:spacing w:after="160" w:line="259" w:lineRule="auto"/>
        <w:rPr>
          <w:rFonts w:ascii="Calibri" w:hAnsi="Calibri" w:cs="Calibri"/>
          <w:i/>
          <w:iCs/>
          <w:color w:val="C00000"/>
          <w:sz w:val="48"/>
          <w:szCs w:val="48"/>
        </w:rPr>
      </w:pPr>
      <w:r w:rsidRPr="00871F91">
        <w:rPr>
          <w:rFonts w:ascii="Calibri" w:hAnsi="Calibri" w:cs="Calibri"/>
          <w:b/>
          <w:bCs/>
          <w:noProof/>
          <w:color w:val="0F243E" w:themeColor="text2" w:themeShade="80"/>
          <w:sz w:val="76"/>
          <w:szCs w:val="76"/>
        </w:rPr>
        <w:drawing>
          <wp:anchor distT="0" distB="0" distL="114300" distR="114300" simplePos="0" relativeHeight="251658240" behindDoc="0" locked="0" layoutInCell="1" allowOverlap="1" wp14:anchorId="5483649B" wp14:editId="489E5E1B">
            <wp:simplePos x="0" y="0"/>
            <wp:positionH relativeFrom="column">
              <wp:posOffset>4054685</wp:posOffset>
            </wp:positionH>
            <wp:positionV relativeFrom="paragraph">
              <wp:posOffset>-194426</wp:posOffset>
            </wp:positionV>
            <wp:extent cx="5198851" cy="7265476"/>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4.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198851" cy="7265476"/>
                    </a:xfrm>
                    <a:prstGeom prst="rect">
                      <a:avLst/>
                    </a:prstGeom>
                  </pic:spPr>
                </pic:pic>
              </a:graphicData>
            </a:graphic>
            <wp14:sizeRelH relativeFrom="page">
              <wp14:pctWidth>0</wp14:pctWidth>
            </wp14:sizeRelH>
            <wp14:sizeRelV relativeFrom="page">
              <wp14:pctHeight>0</wp14:pctHeight>
            </wp14:sizeRelV>
          </wp:anchor>
        </w:drawing>
      </w:r>
    </w:p>
    <w:p w14:paraId="7BD55458" w14:textId="77777777" w:rsidR="00871F91" w:rsidRDefault="00871F91" w:rsidP="00871F91">
      <w:pPr>
        <w:rPr>
          <w:rFonts w:ascii="Calibri Light" w:hAnsi="Calibri Light" w:cs="Calibri Light"/>
          <w:color w:val="548DD4" w:themeColor="text2" w:themeTint="99"/>
          <w:spacing w:val="80"/>
          <w:sz w:val="48"/>
          <w:szCs w:val="48"/>
        </w:rPr>
      </w:pPr>
    </w:p>
    <w:p w14:paraId="3D4521A1" w14:textId="77777777" w:rsidR="00871F91" w:rsidRDefault="00871F91" w:rsidP="00871F91">
      <w:pPr>
        <w:rPr>
          <w:rFonts w:ascii="Calibri Light" w:hAnsi="Calibri Light" w:cs="Calibri Light"/>
          <w:color w:val="548DD4" w:themeColor="text2" w:themeTint="99"/>
          <w:spacing w:val="80"/>
          <w:sz w:val="48"/>
          <w:szCs w:val="48"/>
        </w:rPr>
      </w:pPr>
    </w:p>
    <w:p w14:paraId="771E6009" w14:textId="65263088" w:rsidR="00871F91" w:rsidRDefault="00184165" w:rsidP="00184165">
      <w:pPr>
        <w:ind w:firstLine="360"/>
        <w:rPr>
          <w:rFonts w:ascii="Calibri Light" w:hAnsi="Calibri Light" w:cs="Calibri Light"/>
          <w:color w:val="548DD4" w:themeColor="text2" w:themeTint="99"/>
          <w:spacing w:val="80"/>
          <w:sz w:val="48"/>
          <w:szCs w:val="48"/>
        </w:rPr>
      </w:pPr>
      <w:r>
        <w:rPr>
          <w:noProof/>
        </w:rPr>
        <w:drawing>
          <wp:inline distT="0" distB="0" distL="0" distR="0" wp14:anchorId="0520B165" wp14:editId="2EFC8E1E">
            <wp:extent cx="1799924" cy="705618"/>
            <wp:effectExtent l="0" t="0" r="3810" b="5715"/>
            <wp:docPr id="1112809153" name="Picture 1" descr="Mississippi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1799924" cy="705618"/>
                    </a:xfrm>
                    <a:prstGeom prst="rect">
                      <a:avLst/>
                    </a:prstGeom>
                  </pic:spPr>
                </pic:pic>
              </a:graphicData>
            </a:graphic>
          </wp:inline>
        </w:drawing>
      </w:r>
    </w:p>
    <w:p w14:paraId="22AF5B04" w14:textId="77777777" w:rsidR="00871F91" w:rsidRDefault="00871F91" w:rsidP="00871F91">
      <w:pPr>
        <w:rPr>
          <w:rFonts w:ascii="Calibri Light" w:hAnsi="Calibri Light" w:cs="Calibri Light"/>
          <w:color w:val="548DD4" w:themeColor="text2" w:themeTint="99"/>
          <w:spacing w:val="80"/>
          <w:sz w:val="48"/>
          <w:szCs w:val="48"/>
        </w:rPr>
      </w:pPr>
    </w:p>
    <w:p w14:paraId="083213F9" w14:textId="63572EE8" w:rsidR="00F239C7" w:rsidRPr="00871F91" w:rsidRDefault="00871F91" w:rsidP="00871F91">
      <w:pPr>
        <w:ind w:left="360"/>
        <w:rPr>
          <w:rFonts w:ascii="Calibri Light" w:hAnsi="Calibri Light" w:cs="Calibri Light"/>
          <w:color w:val="548DD4" w:themeColor="text2" w:themeTint="99"/>
          <w:spacing w:val="80"/>
          <w:sz w:val="76"/>
          <w:szCs w:val="76"/>
        </w:rPr>
      </w:pPr>
      <w:r w:rsidRPr="00871F91">
        <w:rPr>
          <w:rFonts w:ascii="Calibri Light" w:hAnsi="Calibri Light" w:cs="Calibri Light"/>
          <w:color w:val="548DD4" w:themeColor="text2" w:themeTint="99"/>
          <w:spacing w:val="80"/>
          <w:sz w:val="48"/>
          <w:szCs w:val="48"/>
        </w:rPr>
        <w:t>SUGGESTED</w:t>
      </w:r>
      <w:r w:rsidRPr="00871F91">
        <w:rPr>
          <w:rFonts w:ascii="Calibri Light" w:hAnsi="Calibri Light" w:cs="Calibri Light"/>
          <w:color w:val="548DD4" w:themeColor="text2" w:themeTint="99"/>
          <w:spacing w:val="80"/>
          <w:sz w:val="76"/>
          <w:szCs w:val="76"/>
        </w:rPr>
        <w:t xml:space="preserve"> </w:t>
      </w:r>
    </w:p>
    <w:p w14:paraId="2D9EAF2E" w14:textId="77777777" w:rsidR="00F524DA" w:rsidRDefault="00F524DA" w:rsidP="00871F91">
      <w:pPr>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 xml:space="preserve">INSTRUCTIONAL </w:t>
      </w:r>
    </w:p>
    <w:p w14:paraId="0434EC83" w14:textId="720464DF" w:rsidR="00F239C7" w:rsidRPr="00184165" w:rsidRDefault="00F524DA" w:rsidP="00871F91">
      <w:pPr>
        <w:ind w:left="360"/>
        <w:rPr>
          <w:rFonts w:ascii="Calibri" w:hAnsi="Calibri" w:cs="Calibri"/>
          <w:b/>
          <w:bCs/>
          <w:color w:val="0F243E" w:themeColor="text2" w:themeShade="80"/>
          <w:spacing w:val="30"/>
          <w:sz w:val="104"/>
          <w:szCs w:val="104"/>
        </w:rPr>
      </w:pPr>
      <w:r>
        <w:rPr>
          <w:rFonts w:ascii="Calibri" w:hAnsi="Calibri" w:cs="Calibri"/>
          <w:b/>
          <w:bCs/>
          <w:color w:val="0F243E" w:themeColor="text2" w:themeShade="80"/>
          <w:spacing w:val="30"/>
          <w:sz w:val="104"/>
          <w:szCs w:val="104"/>
        </w:rPr>
        <w:t>PLANNING</w:t>
      </w:r>
      <w:r w:rsidR="00871F91" w:rsidRPr="00184165">
        <w:rPr>
          <w:rFonts w:ascii="Calibri" w:hAnsi="Calibri" w:cs="Calibri"/>
          <w:b/>
          <w:bCs/>
          <w:color w:val="0F243E" w:themeColor="text2" w:themeShade="80"/>
          <w:spacing w:val="30"/>
          <w:sz w:val="104"/>
          <w:szCs w:val="104"/>
        </w:rPr>
        <w:t xml:space="preserve"> GUIDE</w:t>
      </w:r>
    </w:p>
    <w:p w14:paraId="2B7C6C76" w14:textId="684D96E5" w:rsidR="00184165" w:rsidRDefault="00871F91" w:rsidP="00871F91">
      <w:pPr>
        <w:ind w:left="360"/>
        <w:rPr>
          <w:rFonts w:ascii="Georgia" w:hAnsi="Georgia" w:cs="Calibri"/>
          <w:i/>
          <w:iCs/>
          <w:color w:val="0F243E" w:themeColor="text2" w:themeShade="80"/>
        </w:rPr>
      </w:pPr>
      <w:r>
        <w:rPr>
          <w:rFonts w:ascii="Georgia" w:hAnsi="Georgia" w:cs="Calibri"/>
          <w:i/>
          <w:iCs/>
          <w:color w:val="0F243E" w:themeColor="text2" w:themeShade="80"/>
        </w:rPr>
        <w:t xml:space="preserve">for </w:t>
      </w:r>
      <w:r w:rsidR="008D5A8B">
        <w:rPr>
          <w:rFonts w:ascii="Georgia" w:hAnsi="Georgia" w:cs="Calibri"/>
          <w:i/>
          <w:iCs/>
          <w:color w:val="0F243E" w:themeColor="text2" w:themeShade="80"/>
        </w:rPr>
        <w:t xml:space="preserve">the </w:t>
      </w:r>
      <w:r w:rsidR="00FA0535" w:rsidRPr="00871F91">
        <w:rPr>
          <w:rFonts w:ascii="Georgia" w:hAnsi="Georgia" w:cs="Calibri"/>
          <w:i/>
          <w:iCs/>
          <w:color w:val="0F243E" w:themeColor="text2" w:themeShade="80"/>
        </w:rPr>
        <w:t>Mississippi College- and Career-Readiness Standards</w:t>
      </w:r>
      <w:r>
        <w:rPr>
          <w:rFonts w:ascii="Georgia" w:hAnsi="Georgia" w:cs="Calibri"/>
          <w:i/>
          <w:iCs/>
          <w:color w:val="0F243E" w:themeColor="text2" w:themeShade="80"/>
        </w:rPr>
        <w:br/>
      </w:r>
    </w:p>
    <w:p w14:paraId="6E8161A2" w14:textId="1228351F" w:rsidR="00D276AA" w:rsidRPr="00871F91" w:rsidRDefault="00184165" w:rsidP="00871F91">
      <w:pPr>
        <w:ind w:left="360"/>
        <w:rPr>
          <w:rFonts w:ascii="Georgia" w:hAnsi="Georgia" w:cs="Calibri"/>
          <w:i/>
          <w:iCs/>
          <w:color w:val="0F243E" w:themeColor="text2" w:themeShade="80"/>
        </w:rPr>
      </w:pPr>
      <w:r w:rsidRPr="00184165">
        <w:rPr>
          <w:rFonts w:ascii="Wingdings 3" w:hAnsi="Wingdings 3" w:cs="Tahoma (Headings CS)"/>
          <w:b/>
          <w:bCs/>
          <w:color w:val="9BBB59" w:themeColor="accent3"/>
          <w:spacing w:val="20"/>
          <w:sz w:val="48"/>
          <w:szCs w:val="68"/>
        </w:rPr>
        <w:t>q</w:t>
      </w:r>
      <w:r w:rsidRPr="00184165">
        <w:rPr>
          <w:rFonts w:ascii="Calibri" w:hAnsi="Calibri" w:cs="Calibri"/>
          <w:b/>
          <w:bCs/>
          <w:color w:val="BFCF70"/>
          <w:sz w:val="76"/>
          <w:szCs w:val="76"/>
        </w:rPr>
        <w:t xml:space="preserve"> </w:t>
      </w:r>
      <w:r w:rsidRPr="00184165">
        <w:rPr>
          <w:rFonts w:ascii="Calibri" w:hAnsi="Calibri" w:cs="Calibri"/>
          <w:b/>
          <w:bCs/>
          <w:color w:val="9BBB59" w:themeColor="accent3"/>
          <w:sz w:val="76"/>
          <w:szCs w:val="76"/>
        </w:rPr>
        <w:t xml:space="preserve">Mathematics </w:t>
      </w:r>
      <w:r w:rsidR="00871F91">
        <w:rPr>
          <w:rFonts w:ascii="Georgia" w:hAnsi="Georgia" w:cs="Calibri"/>
          <w:i/>
          <w:iCs/>
          <w:color w:val="0F243E" w:themeColor="text2" w:themeShade="80"/>
        </w:rPr>
        <w:br/>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tblGrid>
      <w:tr w:rsidR="00184165" w14:paraId="4F877E10" w14:textId="77777777" w:rsidTr="00184165">
        <w:trPr>
          <w:trHeight w:val="800"/>
        </w:trPr>
        <w:tc>
          <w:tcPr>
            <w:tcW w:w="4860" w:type="dxa"/>
            <w:shd w:val="clear" w:color="auto" w:fill="EAF1DD" w:themeFill="accent3" w:themeFillTint="33"/>
            <w:vAlign w:val="center"/>
          </w:tcPr>
          <w:p w14:paraId="2EF030A9" w14:textId="5FF8BEAC" w:rsidR="00184165" w:rsidRPr="00184165" w:rsidRDefault="007A61AA" w:rsidP="00184165">
            <w:pPr>
              <w:ind w:left="-30"/>
              <w:jc w:val="center"/>
              <w:rPr>
                <w:rFonts w:ascii="Calibri" w:hAnsi="Calibri" w:cs="Calibri"/>
                <w:b/>
                <w:bCs/>
                <w:color w:val="0F243E" w:themeColor="text2" w:themeShade="80"/>
                <w:sz w:val="76"/>
                <w:szCs w:val="76"/>
              </w:rPr>
            </w:pPr>
            <w:r>
              <w:rPr>
                <w:rFonts w:ascii="Calibri" w:hAnsi="Calibri" w:cs="Calibri"/>
                <w:b/>
                <w:bCs/>
                <w:color w:val="0F243E" w:themeColor="text2" w:themeShade="80"/>
                <w:sz w:val="48"/>
                <w:szCs w:val="48"/>
              </w:rPr>
              <w:t>Geometry</w:t>
            </w:r>
          </w:p>
        </w:tc>
      </w:tr>
    </w:tbl>
    <w:p w14:paraId="150B274B" w14:textId="38670EA5" w:rsidR="00871F91" w:rsidRDefault="00871F91">
      <w:r>
        <w:br w:type="page"/>
      </w:r>
    </w:p>
    <w:p w14:paraId="1C85B14C" w14:textId="77777777" w:rsidR="004D6CB9" w:rsidRDefault="004D6CB9" w:rsidP="004D6CB9"/>
    <w:p w14:paraId="4FEF6223" w14:textId="77777777" w:rsidR="004D6CB9" w:rsidRDefault="004D6CB9" w:rsidP="004D6CB9"/>
    <w:p w14:paraId="2D94B507" w14:textId="77777777" w:rsidR="004D6CB9" w:rsidRDefault="004D6CB9" w:rsidP="004D6CB9"/>
    <w:p w14:paraId="3CF19EFE" w14:textId="77777777" w:rsidR="004D6CB9" w:rsidRDefault="004D6CB9" w:rsidP="004D6CB9"/>
    <w:p w14:paraId="1C6D3AC3" w14:textId="77777777" w:rsidR="004D6CB9" w:rsidRDefault="004D6CB9" w:rsidP="004D6CB9"/>
    <w:p w14:paraId="2573FF11" w14:textId="77777777" w:rsidR="004D6CB9" w:rsidRPr="00BE2BAD" w:rsidRDefault="004D6CB9" w:rsidP="004D6CB9">
      <w:pPr>
        <w:jc w:val="both"/>
        <w:rPr>
          <w:rFonts w:ascii="Georgia" w:hAnsi="Georgia"/>
          <w:color w:val="17365D" w:themeColor="text2" w:themeShade="BF"/>
          <w:sz w:val="20"/>
          <w:szCs w:val="20"/>
        </w:rPr>
      </w:pPr>
    </w:p>
    <w:p w14:paraId="6E0CF9CD" w14:textId="77777777" w:rsidR="004D6CB9" w:rsidRPr="00BE2BAD" w:rsidRDefault="004D6CB9" w:rsidP="004D6CB9">
      <w:pPr>
        <w:jc w:val="both"/>
        <w:rPr>
          <w:rFonts w:ascii="Georgia" w:hAnsi="Georgia"/>
          <w:color w:val="17365D" w:themeColor="text2" w:themeShade="BF"/>
          <w:sz w:val="20"/>
          <w:szCs w:val="20"/>
        </w:rPr>
      </w:pPr>
    </w:p>
    <w:p w14:paraId="02D82A62" w14:textId="77777777" w:rsidR="004D6CB9" w:rsidRPr="00BE2BAD" w:rsidRDefault="004D6CB9" w:rsidP="004D6CB9">
      <w:pPr>
        <w:ind w:left="720" w:right="720"/>
        <w:contextualSpacing/>
        <w:jc w:val="both"/>
        <w:rPr>
          <w:rFonts w:ascii="Georgia" w:hAnsi="Georgia"/>
          <w:color w:val="17365D" w:themeColor="text2" w:themeShade="BF"/>
          <w:sz w:val="20"/>
          <w:szCs w:val="20"/>
        </w:rPr>
      </w:pPr>
      <w:r w:rsidRPr="00BE2BAD">
        <w:rPr>
          <w:rFonts w:ascii="Georgia" w:hAnsi="Georgia"/>
          <w:color w:val="17365D" w:themeColor="text2" w:themeShade="BF"/>
          <w:sz w:val="20"/>
          <w:szCs w:val="20"/>
        </w:rPr>
        <w:t>The Mississippi State Board of Education, the Mississippi Department of Education, the Mississippi School for the Arts, the Mississippi School for the Blind, the Mississippi School for the Deaf, and the Mississippi School for Mathematics and Science do not discriminate on the basis of race, sex, color, religion, national origin, age, or disability in the provision of educational programs and services or employment opportunities and benefits. The following office has been designated to handle inquiries and complaints regarding the non</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discrimination policies of the above mentioned entities: Director, Office of Human Resources, Mississippi Department of Education, 359 North West Street, P.O. Box 771,</w:t>
      </w:r>
      <w:r>
        <w:rPr>
          <w:rFonts w:ascii="Georgia" w:hAnsi="Georgia"/>
          <w:color w:val="17365D" w:themeColor="text2" w:themeShade="BF"/>
          <w:sz w:val="20"/>
          <w:szCs w:val="20"/>
        </w:rPr>
        <w:t xml:space="preserve"> </w:t>
      </w:r>
      <w:r w:rsidRPr="00BE2BAD">
        <w:rPr>
          <w:rFonts w:ascii="Georgia" w:hAnsi="Georgia"/>
          <w:color w:val="17365D" w:themeColor="text2" w:themeShade="BF"/>
          <w:sz w:val="20"/>
          <w:szCs w:val="20"/>
        </w:rPr>
        <w:t>Jackson, MS  39205</w:t>
      </w:r>
      <w:r w:rsidRPr="00BE2BAD">
        <w:rPr>
          <w:rFonts w:ascii="MS Mincho" w:eastAsia="MS Mincho" w:hAnsi="MS Mincho" w:cs="MS Mincho"/>
          <w:color w:val="17365D" w:themeColor="text2" w:themeShade="BF"/>
          <w:sz w:val="20"/>
          <w:szCs w:val="20"/>
        </w:rPr>
        <w:t>‑</w:t>
      </w:r>
      <w:r w:rsidRPr="00BE2BAD">
        <w:rPr>
          <w:rFonts w:ascii="Georgia" w:hAnsi="Georgia"/>
          <w:color w:val="17365D" w:themeColor="text2" w:themeShade="BF"/>
          <w:sz w:val="20"/>
          <w:szCs w:val="20"/>
        </w:rPr>
        <w:t>0771,  (601)359-351</w:t>
      </w:r>
      <w:r>
        <w:rPr>
          <w:rFonts w:ascii="Georgia" w:hAnsi="Georgia"/>
          <w:color w:val="17365D" w:themeColor="text2" w:themeShade="BF"/>
          <w:sz w:val="20"/>
          <w:szCs w:val="20"/>
        </w:rPr>
        <w:t>3</w:t>
      </w:r>
      <w:r w:rsidRPr="00BE2BAD">
        <w:rPr>
          <w:rFonts w:ascii="Georgia" w:hAnsi="Georgia"/>
          <w:color w:val="17365D" w:themeColor="text2" w:themeShade="BF"/>
          <w:sz w:val="20"/>
          <w:szCs w:val="20"/>
        </w:rPr>
        <w:t>.    </w:t>
      </w:r>
    </w:p>
    <w:p w14:paraId="39DE9D49" w14:textId="77777777" w:rsidR="004D6CB9" w:rsidRPr="00BE2BAD" w:rsidRDefault="004D6CB9" w:rsidP="004D6CB9">
      <w:pPr>
        <w:spacing w:after="240" w:line="360" w:lineRule="atLeast"/>
        <w:ind w:left="720"/>
        <w:rPr>
          <w:rFonts w:ascii="Georgia" w:hAnsi="Georgia"/>
          <w:bCs/>
          <w:color w:val="17365D" w:themeColor="text2" w:themeShade="BF"/>
        </w:rPr>
      </w:pPr>
    </w:p>
    <w:p w14:paraId="2C44CF64" w14:textId="77777777" w:rsidR="004D6CB9" w:rsidRPr="00BE2BAD" w:rsidRDefault="004D6CB9" w:rsidP="004D6CB9">
      <w:pPr>
        <w:spacing w:after="240" w:line="360" w:lineRule="atLeast"/>
        <w:ind w:left="720"/>
        <w:rPr>
          <w:rFonts w:ascii="Calibri" w:hAnsi="Calibri"/>
          <w:bCs/>
          <w:color w:val="17365D" w:themeColor="text2" w:themeShade="BF"/>
        </w:rPr>
      </w:pPr>
    </w:p>
    <w:p w14:paraId="66D4FFF3" w14:textId="77777777" w:rsidR="004D6CB9" w:rsidRPr="00BE2BAD" w:rsidRDefault="004D6CB9" w:rsidP="004D6CB9">
      <w:pPr>
        <w:ind w:left="720"/>
        <w:rPr>
          <w:rFonts w:ascii="Georgia" w:hAnsi="Georgia" w:cs="Times"/>
          <w:bCs/>
          <w:color w:val="17365D" w:themeColor="text2" w:themeShade="BF"/>
        </w:rPr>
      </w:pPr>
      <w:r w:rsidRPr="00BE2BAD">
        <w:rPr>
          <w:rFonts w:ascii="Calibri" w:hAnsi="Calibri" w:cs="Times"/>
          <w:b/>
          <w:bCs/>
          <w:color w:val="17365D" w:themeColor="text2" w:themeShade="BF"/>
        </w:rPr>
        <w:t>Mississippi Department of Education</w:t>
      </w:r>
      <w:r w:rsidRPr="00BE2BAD">
        <w:rPr>
          <w:rFonts w:ascii="Georgia" w:hAnsi="Georgia" w:cs="Times"/>
          <w:b/>
          <w:bCs/>
          <w:color w:val="17365D" w:themeColor="text2" w:themeShade="BF"/>
        </w:rPr>
        <w:t xml:space="preserve"> </w:t>
      </w:r>
      <w:r w:rsidRPr="00BE2BAD">
        <w:rPr>
          <w:rFonts w:ascii="Georgia" w:hAnsi="Georgia" w:cs="Times"/>
          <w:b/>
          <w:bCs/>
          <w:color w:val="17365D" w:themeColor="text2" w:themeShade="BF"/>
        </w:rPr>
        <w:br/>
      </w:r>
      <w:r w:rsidRPr="00BE2BAD">
        <w:rPr>
          <w:rFonts w:ascii="Georgia" w:hAnsi="Georgia" w:cs="Times"/>
          <w:bCs/>
          <w:color w:val="17365D" w:themeColor="text2" w:themeShade="BF"/>
        </w:rPr>
        <w:t xml:space="preserve">359 North West Street </w:t>
      </w:r>
    </w:p>
    <w:p w14:paraId="146BF834" w14:textId="77777777" w:rsidR="004D6CB9" w:rsidRPr="00BE2BAD" w:rsidRDefault="004D6CB9" w:rsidP="004D6CB9">
      <w:pPr>
        <w:ind w:left="720"/>
        <w:rPr>
          <w:rFonts w:ascii="Georgia" w:hAnsi="Georgia" w:cs="Times"/>
          <w:bCs/>
          <w:color w:val="17365D" w:themeColor="text2" w:themeShade="BF"/>
        </w:rPr>
      </w:pPr>
      <w:r w:rsidRPr="00BE2BAD">
        <w:rPr>
          <w:rFonts w:ascii="Georgia" w:hAnsi="Georgia" w:cs="Times"/>
          <w:bCs/>
          <w:color w:val="17365D" w:themeColor="text2" w:themeShade="BF"/>
        </w:rPr>
        <w:t xml:space="preserve">P. O. Box 771 </w:t>
      </w:r>
    </w:p>
    <w:p w14:paraId="0D1D9E16" w14:textId="77777777" w:rsidR="004D6CB9" w:rsidRPr="00BE2BAD" w:rsidRDefault="004D6CB9" w:rsidP="004D6CB9">
      <w:pPr>
        <w:ind w:left="720"/>
        <w:rPr>
          <w:rFonts w:ascii="Georgia" w:hAnsi="Georgia" w:cs="Times"/>
          <w:bCs/>
          <w:color w:val="17365D" w:themeColor="text2" w:themeShade="BF"/>
        </w:rPr>
      </w:pPr>
      <w:r w:rsidRPr="00BE2BAD">
        <w:rPr>
          <w:rFonts w:ascii="Georgia" w:hAnsi="Georgia" w:cs="Times"/>
          <w:bCs/>
          <w:color w:val="17365D" w:themeColor="text2" w:themeShade="BF"/>
        </w:rPr>
        <w:t xml:space="preserve">Jackson, Mississippi 39205-0771 </w:t>
      </w:r>
    </w:p>
    <w:p w14:paraId="44467880" w14:textId="77777777" w:rsidR="004D6CB9" w:rsidRPr="00BE2BAD" w:rsidRDefault="004D6CB9" w:rsidP="004D6CB9">
      <w:pPr>
        <w:ind w:left="720"/>
        <w:rPr>
          <w:rFonts w:ascii="Georgia" w:hAnsi="Georgia" w:cs="Times"/>
          <w:bCs/>
          <w:color w:val="17365D" w:themeColor="text2" w:themeShade="BF"/>
        </w:rPr>
      </w:pPr>
      <w:r w:rsidRPr="00BE2BAD">
        <w:rPr>
          <w:rFonts w:ascii="Georgia" w:hAnsi="Georgia" w:cs="Times"/>
          <w:bCs/>
          <w:color w:val="17365D" w:themeColor="text2" w:themeShade="BF"/>
        </w:rPr>
        <w:t>(601) 359-</w:t>
      </w:r>
      <w:r>
        <w:rPr>
          <w:rFonts w:ascii="Georgia" w:hAnsi="Georgia" w:cs="Times"/>
          <w:bCs/>
          <w:color w:val="17365D" w:themeColor="text2" w:themeShade="BF"/>
        </w:rPr>
        <w:t>3513</w:t>
      </w:r>
    </w:p>
    <w:p w14:paraId="5E899D6A" w14:textId="77777777" w:rsidR="004D6CB9" w:rsidRDefault="00BE2FC0" w:rsidP="004D6CB9">
      <w:pPr>
        <w:ind w:left="720"/>
        <w:rPr>
          <w:rFonts w:ascii="Georgia" w:hAnsi="Georgia" w:cs="Times"/>
          <w:bCs/>
          <w:color w:val="17365D" w:themeColor="text2" w:themeShade="BF"/>
        </w:rPr>
      </w:pPr>
      <w:hyperlink r:id="rId13" w:history="1">
        <w:r w:rsidR="004D6CB9" w:rsidRPr="00263FDB">
          <w:rPr>
            <w:rStyle w:val="Hyperlink"/>
            <w:rFonts w:ascii="Georgia" w:hAnsi="Georgia" w:cs="Times"/>
            <w:bCs/>
            <w:sz w:val="21"/>
          </w:rPr>
          <w:t>www.mdek12.org</w:t>
        </w:r>
      </w:hyperlink>
    </w:p>
    <w:p w14:paraId="6068E052" w14:textId="77777777" w:rsidR="004D6CB9" w:rsidRPr="00BE2BAD" w:rsidRDefault="004D6CB9" w:rsidP="004D6CB9">
      <w:pPr>
        <w:ind w:left="720"/>
        <w:rPr>
          <w:rFonts w:ascii="Georgia" w:hAnsi="Georgia" w:cs="Times"/>
          <w:bCs/>
          <w:color w:val="17365D" w:themeColor="text2" w:themeShade="BF"/>
        </w:rPr>
      </w:pPr>
    </w:p>
    <w:p w14:paraId="32728A73" w14:textId="77777777" w:rsidR="004D6CB9" w:rsidRDefault="004D6CB9" w:rsidP="004D6CB9">
      <w:pPr>
        <w:ind w:left="720"/>
        <w:rPr>
          <w:rFonts w:ascii="Calibri" w:hAnsi="Calibri" w:cs="Calibri"/>
          <w:b/>
          <w:bCs/>
          <w:color w:val="1F497D" w:themeColor="text2"/>
          <w:spacing w:val="20"/>
        </w:rPr>
      </w:pPr>
      <w:r>
        <w:br w:type="page"/>
      </w:r>
    </w:p>
    <w:tbl>
      <w:tblPr>
        <w:tblStyle w:val="TableGrid"/>
        <w:tblpPr w:leftFromText="180" w:rightFromText="180" w:vertAnchor="page" w:horzAnchor="margin" w:tblpXSpec="center" w:tblpY="1601"/>
        <w:tblW w:w="12861" w:type="dxa"/>
        <w:tblCellMar>
          <w:top w:w="58" w:type="dxa"/>
          <w:left w:w="144" w:type="dxa"/>
          <w:bottom w:w="58" w:type="dxa"/>
          <w:right w:w="144" w:type="dxa"/>
        </w:tblCellMar>
        <w:tblLook w:val="04A0" w:firstRow="1" w:lastRow="0" w:firstColumn="1" w:lastColumn="0" w:noHBand="0" w:noVBand="1"/>
      </w:tblPr>
      <w:tblGrid>
        <w:gridCol w:w="6430"/>
        <w:gridCol w:w="6431"/>
      </w:tblGrid>
      <w:tr w:rsidR="004D6CB9" w:rsidRPr="009009A1" w14:paraId="0A126757" w14:textId="77777777" w:rsidTr="005A5728">
        <w:trPr>
          <w:trHeight w:val="315"/>
        </w:trPr>
        <w:tc>
          <w:tcPr>
            <w:tcW w:w="12861" w:type="dxa"/>
            <w:gridSpan w:val="2"/>
            <w:tcBorders>
              <w:top w:val="single" w:sz="4" w:space="0" w:color="1F497D"/>
              <w:left w:val="single" w:sz="12" w:space="0" w:color="244061" w:themeColor="accent1" w:themeShade="80"/>
              <w:bottom w:val="single" w:sz="6" w:space="0" w:color="244061" w:themeColor="accent1" w:themeShade="80"/>
              <w:right w:val="single" w:sz="12" w:space="0" w:color="244061" w:themeColor="accent1" w:themeShade="80"/>
            </w:tcBorders>
            <w:shd w:val="clear" w:color="auto" w:fill="244061" w:themeFill="accent1" w:themeFillShade="80"/>
          </w:tcPr>
          <w:p w14:paraId="6F361D64" w14:textId="77777777" w:rsidR="004D6CB9" w:rsidRPr="00965525" w:rsidRDefault="004D6CB9" w:rsidP="005A5728">
            <w:pPr>
              <w:jc w:val="center"/>
              <w:rPr>
                <w:rFonts w:ascii="Calibri" w:hAnsi="Calibri" w:cs="Calibri"/>
                <w:b/>
                <w:color w:val="FFFFFF" w:themeColor="background1"/>
                <w:spacing w:val="-1"/>
                <w:szCs w:val="22"/>
              </w:rPr>
            </w:pPr>
            <w:r>
              <w:rPr>
                <w:rFonts w:ascii="Calibri" w:hAnsi="Calibri" w:cs="Calibri"/>
                <w:spacing w:val="20"/>
              </w:rPr>
              <w:lastRenderedPageBreak/>
              <w:br w:type="page"/>
            </w:r>
            <w:r w:rsidRPr="00965525">
              <w:rPr>
                <w:rFonts w:ascii="Calibri" w:hAnsi="Calibri" w:cs="Calibri"/>
                <w:b/>
                <w:color w:val="FFFFFF" w:themeColor="background1"/>
                <w:spacing w:val="30"/>
                <w:szCs w:val="22"/>
              </w:rPr>
              <w:t xml:space="preserve">MISSISSIPPI DEPARTMENT OF EDUCATION </w:t>
            </w:r>
          </w:p>
        </w:tc>
      </w:tr>
      <w:tr w:rsidR="004D6CB9" w:rsidRPr="00E3232B" w14:paraId="3ED1D5B1" w14:textId="77777777" w:rsidTr="005A5728">
        <w:trPr>
          <w:trHeight w:val="737"/>
        </w:trPr>
        <w:tc>
          <w:tcPr>
            <w:tcW w:w="12861" w:type="dxa"/>
            <w:gridSpan w:val="2"/>
            <w:tcBorders>
              <w:top w:val="single" w:sz="6" w:space="0" w:color="244061" w:themeColor="accent1" w:themeShade="80"/>
              <w:left w:val="single" w:sz="12" w:space="0" w:color="244061" w:themeColor="accent1" w:themeShade="80"/>
              <w:bottom w:val="single" w:sz="4" w:space="0" w:color="FFFFFF" w:themeColor="background1"/>
              <w:right w:val="single" w:sz="12" w:space="0" w:color="244061" w:themeColor="accent1" w:themeShade="80"/>
            </w:tcBorders>
            <w:shd w:val="clear" w:color="auto" w:fill="auto"/>
          </w:tcPr>
          <w:p w14:paraId="7F131831" w14:textId="77777777" w:rsidR="004D6CB9" w:rsidRPr="00965525" w:rsidRDefault="004D6CB9" w:rsidP="005A5728">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Carey M. Wright</w:t>
            </w:r>
            <w:r>
              <w:rPr>
                <w:rFonts w:ascii="Georgia" w:hAnsi="Georgia"/>
                <w:b/>
                <w:color w:val="244061" w:themeColor="accent1" w:themeShade="80"/>
                <w:sz w:val="22"/>
                <w:szCs w:val="22"/>
              </w:rPr>
              <w:t>, Ed.D.</w:t>
            </w:r>
          </w:p>
          <w:p w14:paraId="1A941AB8" w14:textId="77777777" w:rsidR="004D6CB9" w:rsidRPr="003F3B6D" w:rsidRDefault="004D6CB9" w:rsidP="005A5728">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State Superintendent of Education</w:t>
            </w:r>
          </w:p>
        </w:tc>
      </w:tr>
      <w:tr w:rsidR="004D6CB9" w:rsidRPr="00E3232B" w14:paraId="38B6B4B0" w14:textId="77777777" w:rsidTr="005A5728">
        <w:trPr>
          <w:trHeight w:val="1184"/>
        </w:trPr>
        <w:tc>
          <w:tcPr>
            <w:tcW w:w="12861" w:type="dxa"/>
            <w:gridSpan w:val="2"/>
            <w:tcBorders>
              <w:top w:val="single" w:sz="4" w:space="0" w:color="FFFFFF" w:themeColor="background1"/>
              <w:left w:val="single" w:sz="12" w:space="0" w:color="244061" w:themeColor="accent1" w:themeShade="80"/>
              <w:bottom w:val="single" w:sz="4" w:space="0" w:color="FFFFFF"/>
              <w:right w:val="single" w:sz="12" w:space="0" w:color="244061" w:themeColor="accent1" w:themeShade="80"/>
            </w:tcBorders>
            <w:shd w:val="clear" w:color="auto" w:fill="auto"/>
          </w:tcPr>
          <w:p w14:paraId="12FFC0C5" w14:textId="77777777" w:rsidR="004D6CB9" w:rsidRPr="00965525" w:rsidRDefault="004D6CB9" w:rsidP="005A5728">
            <w:pPr>
              <w:spacing w:before="240"/>
              <w:jc w:val="center"/>
              <w:rPr>
                <w:rFonts w:ascii="Georgia" w:hAnsi="Georgia"/>
                <w:b/>
                <w:color w:val="244061" w:themeColor="accent1" w:themeShade="80"/>
                <w:sz w:val="22"/>
                <w:szCs w:val="22"/>
              </w:rPr>
            </w:pPr>
            <w:r w:rsidRPr="00965525">
              <w:rPr>
                <w:rFonts w:ascii="Georgia" w:hAnsi="Georgia"/>
                <w:b/>
                <w:color w:val="244061" w:themeColor="accent1" w:themeShade="80"/>
                <w:sz w:val="22"/>
                <w:szCs w:val="22"/>
              </w:rPr>
              <w:t>Nathan Oakley</w:t>
            </w:r>
            <w:r>
              <w:rPr>
                <w:rFonts w:ascii="Georgia" w:hAnsi="Georgia"/>
                <w:b/>
                <w:color w:val="244061" w:themeColor="accent1" w:themeShade="80"/>
                <w:sz w:val="22"/>
                <w:szCs w:val="22"/>
              </w:rPr>
              <w:t>, Ph.D.</w:t>
            </w:r>
          </w:p>
          <w:p w14:paraId="7892F465" w14:textId="77777777" w:rsidR="004D6CB9" w:rsidRPr="00965525" w:rsidRDefault="004D6CB9" w:rsidP="005A5728">
            <w:pPr>
              <w:jc w:val="center"/>
              <w:rPr>
                <w:rFonts w:ascii="Calibri" w:hAnsi="Calibri"/>
                <w:color w:val="95B3D7" w:themeColor="accent1" w:themeTint="99"/>
                <w:sz w:val="22"/>
                <w:szCs w:val="22"/>
              </w:rPr>
            </w:pPr>
            <w:r w:rsidRPr="00F3052C">
              <w:rPr>
                <w:rFonts w:ascii="Calibri" w:hAnsi="Calibri"/>
                <w:color w:val="76923C" w:themeColor="accent3" w:themeShade="BF"/>
                <w:sz w:val="22"/>
                <w:szCs w:val="22"/>
              </w:rPr>
              <w:t>Chief Academic Officer</w:t>
            </w:r>
          </w:p>
        </w:tc>
      </w:tr>
      <w:tr w:rsidR="004D6CB9" w:rsidRPr="00E3232B" w14:paraId="74066410" w14:textId="77777777" w:rsidTr="005A5728">
        <w:trPr>
          <w:trHeight w:val="885"/>
        </w:trPr>
        <w:tc>
          <w:tcPr>
            <w:tcW w:w="6430" w:type="dxa"/>
            <w:tcBorders>
              <w:top w:val="single" w:sz="4" w:space="0" w:color="FFFFFF"/>
              <w:left w:val="single" w:sz="12" w:space="0" w:color="244061" w:themeColor="accent1" w:themeShade="80"/>
              <w:bottom w:val="single" w:sz="4" w:space="0" w:color="FFFFFF" w:themeColor="background1"/>
              <w:right w:val="single" w:sz="4" w:space="0" w:color="FFFFFF" w:themeColor="background1"/>
            </w:tcBorders>
            <w:shd w:val="clear" w:color="auto" w:fill="auto"/>
          </w:tcPr>
          <w:p w14:paraId="543E904A" w14:textId="77777777" w:rsidR="004D6CB9" w:rsidRPr="00965525" w:rsidRDefault="004D6CB9" w:rsidP="005A5728">
            <w:pPr>
              <w:spacing w:before="240"/>
              <w:jc w:val="center"/>
              <w:rPr>
                <w:rFonts w:ascii="Georgia" w:hAnsi="Georgia"/>
                <w:b/>
                <w:color w:val="244061" w:themeColor="accent1" w:themeShade="80"/>
                <w:sz w:val="22"/>
                <w:szCs w:val="22"/>
              </w:rPr>
            </w:pPr>
            <w:r>
              <w:rPr>
                <w:rFonts w:ascii="Georgia" w:hAnsi="Georgia"/>
                <w:b/>
                <w:color w:val="244061" w:themeColor="accent1" w:themeShade="80"/>
                <w:sz w:val="22"/>
                <w:szCs w:val="22"/>
              </w:rPr>
              <w:t>Wendy Clemons</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842BFF">
              <w:rPr>
                <w:rFonts w:ascii="Calibri" w:hAnsi="Calibri"/>
                <w:color w:val="76923C" w:themeColor="accent3" w:themeShade="BF"/>
                <w:sz w:val="22"/>
                <w:szCs w:val="22"/>
              </w:rPr>
              <w:t xml:space="preserve">Executive Director, Office of Secondary </w:t>
            </w:r>
            <w:r w:rsidRPr="00842BFF">
              <w:rPr>
                <w:rFonts w:ascii="Calibri" w:hAnsi="Calibri"/>
                <w:color w:val="76923C" w:themeColor="accent3" w:themeShade="BF"/>
                <w:sz w:val="22"/>
                <w:szCs w:val="22"/>
              </w:rPr>
              <w:br/>
              <w:t>Education/Dropout Prevention</w:t>
            </w:r>
            <w:r>
              <w:rPr>
                <w:rFonts w:ascii="Calibri" w:hAnsi="Calibri"/>
                <w:color w:val="76923C" w:themeColor="accent3" w:themeShade="BF"/>
                <w:sz w:val="22"/>
                <w:szCs w:val="22"/>
              </w:rPr>
              <w:t xml:space="preserve"> &amp; Professional Development</w:t>
            </w:r>
          </w:p>
        </w:tc>
        <w:tc>
          <w:tcPr>
            <w:tcW w:w="6431" w:type="dxa"/>
            <w:tcBorders>
              <w:top w:val="single" w:sz="4" w:space="0" w:color="FFFFFF"/>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7F32443D" w14:textId="77777777" w:rsidR="004D6CB9" w:rsidRDefault="004D6CB9" w:rsidP="005A5728">
            <w:pPr>
              <w:jc w:val="center"/>
              <w:rPr>
                <w:rFonts w:ascii="Georgia" w:hAnsi="Georgia"/>
                <w:b/>
                <w:color w:val="244061" w:themeColor="accent1" w:themeShade="80"/>
                <w:sz w:val="22"/>
                <w:szCs w:val="22"/>
              </w:rPr>
            </w:pPr>
          </w:p>
          <w:p w14:paraId="4670E4CD" w14:textId="77777777" w:rsidR="004D6CB9" w:rsidRPr="00965525" w:rsidRDefault="004D6CB9" w:rsidP="005A5728">
            <w:pPr>
              <w:jc w:val="center"/>
              <w:rPr>
                <w:rFonts w:ascii="Calibri" w:hAnsi="Calibri"/>
                <w:color w:val="95B3D7" w:themeColor="accent1" w:themeTint="99"/>
                <w:sz w:val="22"/>
                <w:szCs w:val="22"/>
              </w:rPr>
            </w:pPr>
            <w:r w:rsidRPr="00965525">
              <w:rPr>
                <w:rFonts w:ascii="Georgia" w:hAnsi="Georgia"/>
                <w:b/>
                <w:color w:val="244061" w:themeColor="accent1" w:themeShade="80"/>
                <w:sz w:val="22"/>
                <w:szCs w:val="22"/>
              </w:rPr>
              <w:t>Tenette Smith</w:t>
            </w:r>
            <w:r>
              <w:rPr>
                <w:rFonts w:ascii="Georgia" w:hAnsi="Georgia"/>
                <w:b/>
                <w:color w:val="244061" w:themeColor="accent1" w:themeShade="80"/>
                <w:sz w:val="22"/>
                <w:szCs w:val="22"/>
              </w:rPr>
              <w:t>, Ed.D.</w:t>
            </w:r>
            <w:r w:rsidRPr="007C03BB">
              <w:rPr>
                <w:rFonts w:ascii="Calibri" w:hAnsi="Calibri"/>
                <w:color w:val="95B3D7" w:themeColor="accent1" w:themeTint="99"/>
                <w:sz w:val="22"/>
                <w:szCs w:val="22"/>
              </w:rPr>
              <w:t xml:space="preserve"> </w:t>
            </w:r>
            <w:r>
              <w:rPr>
                <w:rFonts w:ascii="Calibri" w:hAnsi="Calibri"/>
                <w:color w:val="95B3D7" w:themeColor="accent1" w:themeTint="99"/>
                <w:sz w:val="22"/>
                <w:szCs w:val="22"/>
              </w:rPr>
              <w:br/>
            </w:r>
            <w:r w:rsidRPr="00A130AA">
              <w:rPr>
                <w:rFonts w:ascii="Calibri" w:hAnsi="Calibri"/>
                <w:color w:val="76923C" w:themeColor="accent3" w:themeShade="BF"/>
                <w:sz w:val="22"/>
                <w:szCs w:val="22"/>
              </w:rPr>
              <w:t xml:space="preserve">Executive Director, Office of Elementary </w:t>
            </w:r>
            <w:r w:rsidRPr="00A130AA">
              <w:rPr>
                <w:rFonts w:ascii="Calibri" w:hAnsi="Calibri"/>
                <w:color w:val="76923C" w:themeColor="accent3" w:themeShade="BF"/>
                <w:sz w:val="22"/>
                <w:szCs w:val="22"/>
              </w:rPr>
              <w:br/>
              <w:t>Education and Reading</w:t>
            </w:r>
          </w:p>
        </w:tc>
      </w:tr>
      <w:tr w:rsidR="004D6CB9" w:rsidRPr="00E3232B" w14:paraId="58CF95DF" w14:textId="77777777" w:rsidTr="005A5728">
        <w:trPr>
          <w:trHeight w:val="1110"/>
        </w:trPr>
        <w:tc>
          <w:tcPr>
            <w:tcW w:w="6430" w:type="dxa"/>
            <w:tcBorders>
              <w:top w:val="single" w:sz="4" w:space="0" w:color="FFFFFF" w:themeColor="background1"/>
              <w:left w:val="single" w:sz="12" w:space="0" w:color="244061" w:themeColor="accent1" w:themeShade="80"/>
              <w:bottom w:val="single" w:sz="4" w:space="0" w:color="FFFFFF" w:themeColor="background1"/>
              <w:right w:val="single" w:sz="4" w:space="0" w:color="FFFFFF" w:themeColor="background1"/>
            </w:tcBorders>
            <w:shd w:val="clear" w:color="auto" w:fill="auto"/>
            <w:vAlign w:val="center"/>
          </w:tcPr>
          <w:p w14:paraId="3439A09D" w14:textId="77777777" w:rsidR="004D6CB9" w:rsidRPr="00842BFF" w:rsidRDefault="004D6CB9" w:rsidP="005A5728">
            <w:pPr>
              <w:jc w:val="center"/>
              <w:rPr>
                <w:rFonts w:ascii="Helvetica Neue" w:hAnsi="Helvetica Neue"/>
                <w:color w:val="76923C" w:themeColor="accent3" w:themeShade="BF"/>
              </w:rPr>
            </w:pPr>
            <w:r>
              <w:rPr>
                <w:rFonts w:ascii="Georgia" w:hAnsi="Georgia"/>
                <w:b/>
                <w:color w:val="244061" w:themeColor="accent1" w:themeShade="80"/>
                <w:sz w:val="22"/>
                <w:szCs w:val="22"/>
              </w:rPr>
              <w:t>Marla Davis, Ph.D.</w:t>
            </w:r>
            <w:r>
              <w:rPr>
                <w:rFonts w:ascii="Georgia" w:hAnsi="Georgia"/>
                <w:b/>
                <w:color w:val="244061" w:themeColor="accent1" w:themeShade="80"/>
                <w:sz w:val="22"/>
                <w:szCs w:val="22"/>
              </w:rPr>
              <w:br/>
            </w:r>
            <w:r w:rsidRPr="00D32289">
              <w:rPr>
                <w:rFonts w:ascii="Calibri" w:hAnsi="Calibri" w:cs="Calibri"/>
                <w:color w:val="76923C" w:themeColor="accent3" w:themeShade="BF"/>
                <w:sz w:val="22"/>
                <w:szCs w:val="22"/>
              </w:rPr>
              <w:t>State Director of Curriculum and Instruction</w:t>
            </w:r>
          </w:p>
          <w:p w14:paraId="21D388F8" w14:textId="77777777" w:rsidR="004D6CB9" w:rsidRPr="00965525" w:rsidRDefault="004D6CB9" w:rsidP="005A5728">
            <w:pPr>
              <w:jc w:val="center"/>
              <w:rPr>
                <w:rFonts w:ascii="Georgia" w:hAnsi="Georgia"/>
                <w:b/>
                <w:color w:val="244061" w:themeColor="accent1" w:themeShade="80"/>
                <w:sz w:val="22"/>
                <w:szCs w:val="22"/>
              </w:rPr>
            </w:pPr>
          </w:p>
        </w:tc>
        <w:tc>
          <w:tcPr>
            <w:tcW w:w="6431" w:type="dxa"/>
            <w:tcBorders>
              <w:top w:val="single" w:sz="4" w:space="0" w:color="FFFFFF" w:themeColor="background1"/>
              <w:left w:val="single" w:sz="4" w:space="0" w:color="FFFFFF" w:themeColor="background1"/>
              <w:bottom w:val="single" w:sz="4" w:space="0" w:color="FFFFFF" w:themeColor="background1"/>
              <w:right w:val="single" w:sz="12" w:space="0" w:color="244061" w:themeColor="accent1" w:themeShade="80"/>
            </w:tcBorders>
            <w:shd w:val="clear" w:color="auto" w:fill="auto"/>
            <w:vAlign w:val="center"/>
          </w:tcPr>
          <w:p w14:paraId="4B3A5514" w14:textId="77777777" w:rsidR="004D6CB9" w:rsidRDefault="004D6CB9" w:rsidP="005A5728">
            <w:pPr>
              <w:jc w:val="center"/>
              <w:rPr>
                <w:rFonts w:ascii="Calibri" w:hAnsi="Calibri"/>
                <w:iCs/>
                <w:color w:val="76923C" w:themeColor="accent3" w:themeShade="BF"/>
                <w:sz w:val="22"/>
                <w:szCs w:val="22"/>
              </w:rPr>
            </w:pPr>
            <w:r>
              <w:rPr>
                <w:rFonts w:ascii="Georgia" w:hAnsi="Georgia"/>
                <w:b/>
                <w:color w:val="244061" w:themeColor="accent1" w:themeShade="80"/>
                <w:sz w:val="22"/>
                <w:szCs w:val="22"/>
              </w:rPr>
              <w:t>Elise Brown</w:t>
            </w:r>
            <w:r w:rsidRPr="007C03BB">
              <w:rPr>
                <w:rFonts w:ascii="Calibri" w:hAnsi="Calibri"/>
                <w:iCs/>
                <w:color w:val="95B3D7" w:themeColor="accent1" w:themeTint="99"/>
                <w:sz w:val="22"/>
                <w:szCs w:val="22"/>
              </w:rPr>
              <w:t xml:space="preserve"> </w:t>
            </w:r>
            <w:r>
              <w:rPr>
                <w:rFonts w:ascii="Calibri" w:hAnsi="Calibri"/>
                <w:iCs/>
                <w:color w:val="95B3D7" w:themeColor="accent1" w:themeTint="99"/>
                <w:sz w:val="22"/>
                <w:szCs w:val="22"/>
              </w:rPr>
              <w:br/>
            </w:r>
            <w:r>
              <w:rPr>
                <w:rFonts w:ascii="Calibri" w:hAnsi="Calibri"/>
                <w:iCs/>
                <w:color w:val="76923C" w:themeColor="accent3" w:themeShade="BF"/>
                <w:sz w:val="22"/>
                <w:szCs w:val="22"/>
              </w:rPr>
              <w:t xml:space="preserve">Director of Online Professional Development </w:t>
            </w:r>
          </w:p>
          <w:p w14:paraId="17DEC8F1" w14:textId="77777777" w:rsidR="004D6CB9" w:rsidRDefault="004D6CB9" w:rsidP="005A5728">
            <w:pPr>
              <w:jc w:val="center"/>
              <w:rPr>
                <w:rFonts w:ascii="Georgia" w:hAnsi="Georgia"/>
                <w:b/>
                <w:color w:val="244061" w:themeColor="accent1" w:themeShade="80"/>
              </w:rPr>
            </w:pPr>
            <w:r>
              <w:rPr>
                <w:rFonts w:ascii="Calibri" w:hAnsi="Calibri"/>
                <w:iCs/>
                <w:color w:val="76923C" w:themeColor="accent3" w:themeShade="BF"/>
                <w:sz w:val="22"/>
                <w:szCs w:val="22"/>
              </w:rPr>
              <w:t xml:space="preserve"> 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6-12</w:t>
            </w:r>
            <w:r w:rsidRPr="00A130AA">
              <w:rPr>
                <w:rFonts w:ascii="Calibri" w:hAnsi="Calibri"/>
                <w:iCs/>
                <w:color w:val="76923C" w:themeColor="accent3" w:themeShade="BF"/>
                <w:sz w:val="22"/>
                <w:szCs w:val="22"/>
              </w:rPr>
              <w:t>)</w:t>
            </w:r>
          </w:p>
        </w:tc>
      </w:tr>
      <w:tr w:rsidR="004D6CB9" w:rsidRPr="00A5711C" w14:paraId="5DDCC377" w14:textId="77777777" w:rsidTr="005A5728">
        <w:trPr>
          <w:trHeight w:val="834"/>
        </w:trPr>
        <w:tc>
          <w:tcPr>
            <w:tcW w:w="6430" w:type="dxa"/>
            <w:tcBorders>
              <w:top w:val="single" w:sz="4" w:space="0" w:color="FFFFFF" w:themeColor="background1"/>
              <w:left w:val="single" w:sz="12" w:space="0" w:color="244061" w:themeColor="accent1" w:themeShade="80"/>
              <w:bottom w:val="single" w:sz="12" w:space="0" w:color="244061" w:themeColor="accent1" w:themeShade="80"/>
              <w:right w:val="single" w:sz="4" w:space="0" w:color="FFFFFF" w:themeColor="background1"/>
            </w:tcBorders>
          </w:tcPr>
          <w:p w14:paraId="2EB5816D" w14:textId="77777777" w:rsidR="004D6CB9" w:rsidRDefault="004D6CB9" w:rsidP="005A5728">
            <w:pPr>
              <w:jc w:val="center"/>
              <w:rPr>
                <w:rFonts w:ascii="Helvetica Neue" w:hAnsi="Helvetica Neue"/>
                <w:color w:val="333333"/>
              </w:rPr>
            </w:pPr>
            <w:r>
              <w:rPr>
                <w:rFonts w:ascii="Georgia" w:hAnsi="Georgia"/>
                <w:b/>
                <w:color w:val="244061" w:themeColor="accent1" w:themeShade="80"/>
                <w:sz w:val="22"/>
                <w:szCs w:val="22"/>
              </w:rPr>
              <w:t>Tommisha Johnson</w:t>
            </w:r>
            <w:r>
              <w:rPr>
                <w:rFonts w:ascii="Georgia" w:hAnsi="Georgia"/>
                <w:b/>
                <w:color w:val="244061" w:themeColor="accent1" w:themeShade="80"/>
                <w:sz w:val="22"/>
                <w:szCs w:val="22"/>
              </w:rPr>
              <w:br/>
            </w:r>
            <w:r w:rsidRPr="00D32289">
              <w:rPr>
                <w:rFonts w:ascii="Calibri" w:hAnsi="Calibri" w:cs="Calibri"/>
                <w:color w:val="76923C" w:themeColor="accent3" w:themeShade="BF"/>
                <w:sz w:val="22"/>
                <w:szCs w:val="22"/>
              </w:rPr>
              <w:t>K-12 Mathematics Content Director</w:t>
            </w:r>
          </w:p>
          <w:p w14:paraId="0432FE47" w14:textId="77777777" w:rsidR="004D6CB9" w:rsidRPr="00AE486F" w:rsidRDefault="004D6CB9" w:rsidP="005A5728">
            <w:pPr>
              <w:ind w:right="310"/>
              <w:rPr>
                <w:rFonts w:ascii="Calibri" w:hAnsi="Calibri" w:cs="Times New Roman (Body CS)"/>
                <w:color w:val="548DD4" w:themeColor="text2" w:themeTint="99"/>
                <w:spacing w:val="10"/>
              </w:rPr>
            </w:pPr>
          </w:p>
        </w:tc>
        <w:tc>
          <w:tcPr>
            <w:tcW w:w="6431" w:type="dxa"/>
            <w:tcBorders>
              <w:top w:val="single" w:sz="4" w:space="0" w:color="FFFFFF" w:themeColor="background1"/>
              <w:left w:val="single" w:sz="4" w:space="0" w:color="FFFFFF" w:themeColor="background1"/>
              <w:bottom w:val="single" w:sz="12" w:space="0" w:color="244061" w:themeColor="accent1" w:themeShade="80"/>
              <w:right w:val="single" w:sz="12" w:space="0" w:color="244061" w:themeColor="accent1" w:themeShade="80"/>
            </w:tcBorders>
            <w:shd w:val="clear" w:color="auto" w:fill="auto"/>
          </w:tcPr>
          <w:p w14:paraId="3351AECE" w14:textId="77777777" w:rsidR="004D6CB9" w:rsidRDefault="004D6CB9" w:rsidP="005A5728">
            <w:pPr>
              <w:jc w:val="center"/>
              <w:rPr>
                <w:rFonts w:ascii="Georgia" w:hAnsi="Georgia"/>
                <w:b/>
                <w:color w:val="244061" w:themeColor="accent1" w:themeShade="80"/>
                <w:sz w:val="22"/>
                <w:szCs w:val="22"/>
              </w:rPr>
            </w:pPr>
            <w:r>
              <w:rPr>
                <w:rFonts w:ascii="Georgia" w:hAnsi="Georgia"/>
                <w:b/>
                <w:color w:val="244061" w:themeColor="accent1" w:themeShade="80"/>
                <w:sz w:val="22"/>
                <w:szCs w:val="22"/>
              </w:rPr>
              <w:t>Amy Pinkerton</w:t>
            </w:r>
          </w:p>
          <w:p w14:paraId="5FABD379" w14:textId="77777777" w:rsidR="004D6CB9" w:rsidRPr="007C03BB" w:rsidRDefault="004D6CB9" w:rsidP="005A5728">
            <w:pPr>
              <w:jc w:val="center"/>
            </w:pPr>
            <w:r>
              <w:rPr>
                <w:rFonts w:ascii="Calibri" w:hAnsi="Calibri"/>
                <w:iCs/>
                <w:color w:val="76923C" w:themeColor="accent3" w:themeShade="BF"/>
                <w:sz w:val="22"/>
                <w:szCs w:val="22"/>
              </w:rPr>
              <w:t xml:space="preserve">Mathematics </w:t>
            </w:r>
            <w:r w:rsidRPr="00A130AA">
              <w:rPr>
                <w:rFonts w:ascii="Calibri" w:hAnsi="Calibri"/>
                <w:iCs/>
                <w:color w:val="76923C" w:themeColor="accent3" w:themeShade="BF"/>
                <w:sz w:val="22"/>
                <w:szCs w:val="22"/>
              </w:rPr>
              <w:t>Professional Development Coordinator (</w:t>
            </w:r>
            <w:r>
              <w:rPr>
                <w:rFonts w:ascii="Calibri" w:hAnsi="Calibri"/>
                <w:iCs/>
                <w:color w:val="76923C" w:themeColor="accent3" w:themeShade="BF"/>
                <w:sz w:val="22"/>
                <w:szCs w:val="22"/>
              </w:rPr>
              <w:t>K-5</w:t>
            </w:r>
            <w:r w:rsidRPr="00A130AA">
              <w:rPr>
                <w:rFonts w:ascii="Calibri" w:hAnsi="Calibri"/>
                <w:iCs/>
                <w:color w:val="76923C" w:themeColor="accent3" w:themeShade="BF"/>
                <w:sz w:val="22"/>
                <w:szCs w:val="22"/>
              </w:rPr>
              <w:t>)</w:t>
            </w:r>
          </w:p>
        </w:tc>
      </w:tr>
    </w:tbl>
    <w:p w14:paraId="79438564" w14:textId="5E968996" w:rsidR="004D6CB9" w:rsidRDefault="004D6CB9" w:rsidP="004D6CB9">
      <w:pPr>
        <w:pStyle w:val="NoSpacing"/>
        <w:jc w:val="center"/>
        <w:rPr>
          <w:rFonts w:ascii="Georgia" w:hAnsi="Georgia" w:cs="Times New Roman"/>
          <w:b/>
          <w:bCs/>
          <w:color w:val="17365D" w:themeColor="text2" w:themeShade="BF"/>
          <w:sz w:val="22"/>
          <w:szCs w:val="22"/>
        </w:rPr>
      </w:pPr>
    </w:p>
    <w:p w14:paraId="5029234C" w14:textId="77777777" w:rsidR="005A5728" w:rsidRDefault="005A5728" w:rsidP="004D6CB9">
      <w:pPr>
        <w:pStyle w:val="NoSpacing"/>
        <w:jc w:val="center"/>
        <w:rPr>
          <w:rFonts w:ascii="Georgia" w:hAnsi="Georgia" w:cs="Times New Roman"/>
          <w:b/>
          <w:bCs/>
          <w:color w:val="17365D" w:themeColor="text2" w:themeShade="BF"/>
          <w:sz w:val="22"/>
          <w:szCs w:val="22"/>
        </w:rPr>
      </w:pPr>
    </w:p>
    <w:p w14:paraId="4713DC98" w14:textId="77777777" w:rsidR="004D6CB9" w:rsidRDefault="004D6CB9" w:rsidP="004D6CB9">
      <w:pPr>
        <w:pStyle w:val="NoSpacing"/>
        <w:jc w:val="center"/>
        <w:rPr>
          <w:rFonts w:ascii="Georgia" w:hAnsi="Georgia" w:cs="Times New Roman"/>
          <w:b/>
          <w:bCs/>
          <w:color w:val="17365D" w:themeColor="text2" w:themeShade="BF"/>
          <w:sz w:val="22"/>
          <w:szCs w:val="22"/>
        </w:rPr>
      </w:pPr>
    </w:p>
    <w:p w14:paraId="77CD3511" w14:textId="77777777" w:rsidR="005A5728" w:rsidRDefault="005A5728" w:rsidP="004D6CB9">
      <w:pPr>
        <w:pStyle w:val="NoSpacing"/>
        <w:jc w:val="center"/>
        <w:rPr>
          <w:rFonts w:ascii="Georgia" w:hAnsi="Georgia" w:cs="Times New Roman"/>
          <w:b/>
          <w:bCs/>
          <w:color w:val="17365D" w:themeColor="text2" w:themeShade="BF"/>
          <w:sz w:val="22"/>
          <w:szCs w:val="22"/>
        </w:rPr>
      </w:pPr>
    </w:p>
    <w:p w14:paraId="59C3143E" w14:textId="77777777" w:rsidR="005A5728" w:rsidRDefault="005A5728" w:rsidP="004D6CB9">
      <w:pPr>
        <w:pStyle w:val="NoSpacing"/>
        <w:jc w:val="center"/>
        <w:rPr>
          <w:rFonts w:ascii="Georgia" w:hAnsi="Georgia" w:cs="Times New Roman"/>
          <w:b/>
          <w:bCs/>
          <w:color w:val="17365D" w:themeColor="text2" w:themeShade="BF"/>
          <w:sz w:val="22"/>
          <w:szCs w:val="22"/>
        </w:rPr>
      </w:pPr>
    </w:p>
    <w:p w14:paraId="29A2CFFB" w14:textId="77777777" w:rsidR="005A5728" w:rsidRDefault="005A5728" w:rsidP="004D6CB9">
      <w:pPr>
        <w:pStyle w:val="NoSpacing"/>
        <w:jc w:val="center"/>
        <w:rPr>
          <w:rFonts w:ascii="Georgia" w:hAnsi="Georgia" w:cs="Times New Roman"/>
          <w:b/>
          <w:bCs/>
          <w:color w:val="17365D" w:themeColor="text2" w:themeShade="BF"/>
          <w:sz w:val="22"/>
          <w:szCs w:val="22"/>
        </w:rPr>
      </w:pPr>
    </w:p>
    <w:p w14:paraId="4DB4A55C" w14:textId="77777777" w:rsidR="005A5728" w:rsidRDefault="005A5728" w:rsidP="004D6CB9">
      <w:pPr>
        <w:pStyle w:val="NoSpacing"/>
        <w:jc w:val="center"/>
        <w:rPr>
          <w:rFonts w:ascii="Georgia" w:hAnsi="Georgia" w:cs="Times New Roman"/>
          <w:b/>
          <w:bCs/>
          <w:color w:val="17365D" w:themeColor="text2" w:themeShade="BF"/>
          <w:sz w:val="22"/>
          <w:szCs w:val="22"/>
        </w:rPr>
      </w:pPr>
    </w:p>
    <w:p w14:paraId="3309D34C" w14:textId="77777777" w:rsidR="005A5728" w:rsidRDefault="005A5728" w:rsidP="004D6CB9">
      <w:pPr>
        <w:pStyle w:val="NoSpacing"/>
        <w:jc w:val="center"/>
        <w:rPr>
          <w:rFonts w:ascii="Georgia" w:hAnsi="Georgia" w:cs="Times New Roman"/>
          <w:b/>
          <w:bCs/>
          <w:color w:val="17365D" w:themeColor="text2" w:themeShade="BF"/>
          <w:sz w:val="22"/>
          <w:szCs w:val="22"/>
        </w:rPr>
      </w:pPr>
    </w:p>
    <w:p w14:paraId="52B3FCA8" w14:textId="77777777" w:rsidR="00955A5A" w:rsidRDefault="00955A5A" w:rsidP="004D6CB9">
      <w:pPr>
        <w:pStyle w:val="NoSpacing"/>
        <w:jc w:val="center"/>
        <w:rPr>
          <w:rFonts w:ascii="Georgia" w:hAnsi="Georgia" w:cs="Times New Roman"/>
          <w:b/>
          <w:bCs/>
          <w:color w:val="17365D" w:themeColor="text2" w:themeShade="BF"/>
          <w:sz w:val="22"/>
          <w:szCs w:val="22"/>
        </w:rPr>
      </w:pPr>
    </w:p>
    <w:p w14:paraId="715645A5" w14:textId="77777777" w:rsidR="00955A5A" w:rsidRDefault="00955A5A" w:rsidP="004D6CB9">
      <w:pPr>
        <w:pStyle w:val="NoSpacing"/>
        <w:jc w:val="center"/>
        <w:rPr>
          <w:rFonts w:ascii="Georgia" w:hAnsi="Georgia" w:cs="Times New Roman"/>
          <w:b/>
          <w:bCs/>
          <w:color w:val="17365D" w:themeColor="text2" w:themeShade="BF"/>
          <w:sz w:val="22"/>
          <w:szCs w:val="22"/>
        </w:rPr>
      </w:pPr>
    </w:p>
    <w:p w14:paraId="3ACDD3A7" w14:textId="77777777" w:rsidR="00955A5A" w:rsidRDefault="00955A5A" w:rsidP="004D6CB9">
      <w:pPr>
        <w:pStyle w:val="NoSpacing"/>
        <w:jc w:val="center"/>
        <w:rPr>
          <w:rFonts w:ascii="Georgia" w:hAnsi="Georgia" w:cs="Times New Roman"/>
          <w:b/>
          <w:bCs/>
          <w:color w:val="17365D" w:themeColor="text2" w:themeShade="BF"/>
          <w:sz w:val="22"/>
          <w:szCs w:val="22"/>
        </w:rPr>
      </w:pPr>
    </w:p>
    <w:p w14:paraId="24FA3299" w14:textId="77777777" w:rsidR="00955A5A" w:rsidRDefault="00955A5A" w:rsidP="004D6CB9">
      <w:pPr>
        <w:pStyle w:val="NoSpacing"/>
        <w:jc w:val="center"/>
        <w:rPr>
          <w:rFonts w:ascii="Georgia" w:hAnsi="Georgia" w:cs="Times New Roman"/>
          <w:b/>
          <w:bCs/>
          <w:color w:val="17365D" w:themeColor="text2" w:themeShade="BF"/>
          <w:sz w:val="22"/>
          <w:szCs w:val="22"/>
        </w:rPr>
      </w:pPr>
    </w:p>
    <w:p w14:paraId="519D4974" w14:textId="77777777" w:rsidR="00955A5A" w:rsidRDefault="00955A5A" w:rsidP="004D6CB9">
      <w:pPr>
        <w:pStyle w:val="NoSpacing"/>
        <w:jc w:val="center"/>
        <w:rPr>
          <w:rFonts w:ascii="Georgia" w:hAnsi="Georgia" w:cs="Times New Roman"/>
          <w:b/>
          <w:bCs/>
          <w:color w:val="17365D" w:themeColor="text2" w:themeShade="BF"/>
          <w:sz w:val="22"/>
          <w:szCs w:val="22"/>
        </w:rPr>
      </w:pPr>
    </w:p>
    <w:p w14:paraId="279A60A9" w14:textId="77777777" w:rsidR="00906760" w:rsidRDefault="00906760" w:rsidP="00906760">
      <w:pPr>
        <w:pStyle w:val="NoSpacing"/>
        <w:jc w:val="center"/>
        <w:rPr>
          <w:rFonts w:ascii="Georgia" w:hAnsi="Georgia" w:cs="Times New Roman"/>
          <w:b/>
          <w:bCs/>
          <w:color w:val="17365D" w:themeColor="text2" w:themeShade="BF"/>
          <w:sz w:val="22"/>
          <w:szCs w:val="22"/>
        </w:rPr>
      </w:pPr>
    </w:p>
    <w:p w14:paraId="02D3E527" w14:textId="77777777" w:rsidR="00D51C20" w:rsidRDefault="00D51C20" w:rsidP="00906760">
      <w:pPr>
        <w:pStyle w:val="NoSpacing"/>
        <w:jc w:val="center"/>
        <w:rPr>
          <w:rFonts w:ascii="Georgia" w:hAnsi="Georgia" w:cs="Times New Roman"/>
          <w:b/>
          <w:bCs/>
          <w:color w:val="17365D" w:themeColor="text2" w:themeShade="BF"/>
          <w:sz w:val="22"/>
          <w:szCs w:val="22"/>
        </w:rPr>
      </w:pPr>
    </w:p>
    <w:p w14:paraId="687AEC6A" w14:textId="4CE83206" w:rsidR="00906760" w:rsidRPr="000B5FDA" w:rsidRDefault="00906760" w:rsidP="00906760">
      <w:pPr>
        <w:pStyle w:val="NoSpacing"/>
        <w:jc w:val="center"/>
        <w:rPr>
          <w:rFonts w:ascii="Georgia" w:hAnsi="Georgia" w:cs="Times New Roman"/>
          <w:b/>
          <w:bCs/>
          <w:color w:val="17365D" w:themeColor="text2" w:themeShade="BF"/>
          <w:sz w:val="22"/>
          <w:szCs w:val="22"/>
        </w:rPr>
      </w:pPr>
      <w:r w:rsidRPr="000B5FDA">
        <w:rPr>
          <w:rFonts w:ascii="Georgia" w:hAnsi="Georgia" w:cs="Times New Roman"/>
          <w:b/>
          <w:bCs/>
          <w:color w:val="17365D" w:themeColor="text2" w:themeShade="BF"/>
          <w:sz w:val="22"/>
          <w:szCs w:val="22"/>
        </w:rPr>
        <w:t>Special Acknowledgements</w:t>
      </w:r>
    </w:p>
    <w:p w14:paraId="4ECC811D" w14:textId="77777777" w:rsidR="00906760" w:rsidRPr="00D32289" w:rsidRDefault="00906760" w:rsidP="00906760">
      <w:pPr>
        <w:pStyle w:val="NoSpacing"/>
        <w:jc w:val="center"/>
        <w:rPr>
          <w:rFonts w:ascii="Calibri" w:hAnsi="Calibri" w:cs="Calibri"/>
          <w:color w:val="76923C" w:themeColor="accent3" w:themeShade="BF"/>
          <w:sz w:val="22"/>
          <w:szCs w:val="22"/>
        </w:rPr>
      </w:pPr>
      <w:r w:rsidRPr="00D32289">
        <w:rPr>
          <w:rFonts w:ascii="Calibri" w:hAnsi="Calibri" w:cs="Calibri"/>
          <w:color w:val="76923C" w:themeColor="accent3" w:themeShade="BF"/>
          <w:sz w:val="22"/>
          <w:szCs w:val="22"/>
        </w:rPr>
        <w:t>Bailey Education Group</w:t>
      </w:r>
    </w:p>
    <w:p w14:paraId="168210E0" w14:textId="77777777" w:rsidR="00906760" w:rsidRPr="00D32289" w:rsidRDefault="00906760" w:rsidP="00906760">
      <w:pPr>
        <w:pStyle w:val="NoSpacing"/>
        <w:jc w:val="center"/>
        <w:rPr>
          <w:rFonts w:ascii="Calibri" w:hAnsi="Calibri" w:cs="Calibri"/>
          <w:color w:val="76923C" w:themeColor="accent3" w:themeShade="BF"/>
          <w:sz w:val="22"/>
          <w:szCs w:val="22"/>
        </w:rPr>
      </w:pPr>
      <w:r w:rsidRPr="00D32289">
        <w:rPr>
          <w:rFonts w:ascii="Calibri" w:hAnsi="Calibri" w:cs="Calibri"/>
          <w:color w:val="76923C" w:themeColor="accent3" w:themeShade="BF"/>
          <w:sz w:val="22"/>
          <w:szCs w:val="22"/>
        </w:rPr>
        <w:t>The Kirkland Group</w:t>
      </w:r>
    </w:p>
    <w:p w14:paraId="16CE24F7" w14:textId="77777777" w:rsidR="00906760" w:rsidRPr="00D32289" w:rsidRDefault="00906760" w:rsidP="00906760">
      <w:pPr>
        <w:pStyle w:val="NoSpacing"/>
        <w:jc w:val="center"/>
        <w:rPr>
          <w:rFonts w:ascii="Calibri" w:hAnsi="Calibri" w:cs="Calibri"/>
          <w:sz w:val="22"/>
          <w:szCs w:val="22"/>
        </w:rPr>
      </w:pPr>
      <w:r w:rsidRPr="00D32289">
        <w:rPr>
          <w:rFonts w:ascii="Calibri" w:hAnsi="Calibri" w:cs="Calibri"/>
          <w:color w:val="76923C" w:themeColor="accent3" w:themeShade="BF"/>
          <w:sz w:val="22"/>
          <w:szCs w:val="22"/>
        </w:rPr>
        <w:t>Ranella Howard Anderson (Jackson Public Schools)</w:t>
      </w:r>
    </w:p>
    <w:p w14:paraId="482AF2FB" w14:textId="77777777" w:rsidR="005A5728" w:rsidRPr="00965525" w:rsidRDefault="005A5728" w:rsidP="004D6CB9">
      <w:pPr>
        <w:pStyle w:val="NoSpacing"/>
        <w:jc w:val="center"/>
      </w:pPr>
    </w:p>
    <w:p w14:paraId="7944D8F6" w14:textId="77777777" w:rsidR="004D6CB9" w:rsidRDefault="004D6CB9" w:rsidP="004D6CB9">
      <w:pPr>
        <w:ind w:left="720"/>
        <w:rPr>
          <w:rFonts w:ascii="Calibri" w:hAnsi="Calibri" w:cs="Calibri"/>
          <w:b/>
          <w:bCs/>
          <w:color w:val="1F497D" w:themeColor="text2"/>
          <w:spacing w:val="20"/>
          <w:sz w:val="32"/>
          <w:szCs w:val="32"/>
        </w:rPr>
      </w:pPr>
    </w:p>
    <w:p w14:paraId="614441B6" w14:textId="77777777" w:rsidR="004D6CB9" w:rsidRDefault="004D6CB9" w:rsidP="004D6CB9">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5EF85274" w14:textId="77777777" w:rsidR="004D6CB9" w:rsidRDefault="004D6CB9" w:rsidP="004D6CB9">
      <w:pPr>
        <w:ind w:left="720"/>
        <w:rPr>
          <w:rFonts w:ascii="Calibri" w:hAnsi="Calibri" w:cs="Calibri"/>
          <w:b/>
          <w:bCs/>
          <w:color w:val="1F497D" w:themeColor="text2"/>
          <w:spacing w:val="20"/>
          <w:sz w:val="32"/>
          <w:szCs w:val="32"/>
        </w:rPr>
      </w:pPr>
    </w:p>
    <w:p w14:paraId="1299D623" w14:textId="60029AC5" w:rsidR="004D6CB9" w:rsidRDefault="004D6CB9" w:rsidP="004D6CB9">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INTRODUCTION</w:t>
      </w:r>
    </w:p>
    <w:p w14:paraId="07580A01" w14:textId="77777777" w:rsidR="004D6CB9" w:rsidRDefault="004D6CB9" w:rsidP="004D6CB9">
      <w:pPr>
        <w:ind w:left="720" w:right="720"/>
        <w:rPr>
          <w:rFonts w:ascii="Calibri" w:hAnsi="Calibri" w:cs="Calibri"/>
          <w:color w:val="76923C" w:themeColor="accent3" w:themeShade="BF"/>
        </w:rPr>
      </w:pPr>
    </w:p>
    <w:p w14:paraId="32B8A939" w14:textId="778012A4" w:rsidR="004D6CB9" w:rsidRPr="005D0047" w:rsidRDefault="004D6CB9" w:rsidP="004D6CB9">
      <w:pPr>
        <w:ind w:left="720" w:right="720"/>
        <w:rPr>
          <w:rFonts w:ascii="Calibri" w:hAnsi="Calibri" w:cs="Calibri"/>
          <w:color w:val="76923C" w:themeColor="accent3" w:themeShade="BF"/>
        </w:rPr>
      </w:pPr>
      <w:r w:rsidRPr="005D0047">
        <w:rPr>
          <w:rFonts w:ascii="Calibri" w:hAnsi="Calibri" w:cs="Calibri"/>
          <w:color w:val="76923C" w:themeColor="accent3" w:themeShade="BF"/>
        </w:rPr>
        <w:t xml:space="preserve">The unprecedented, nationwide school closures in the spring of 2020 due to the COVID-19 pandemic have created a shift in how districts plan for school re-entry. Instead of the traditional brick-and-mortar planning, administrators are now identifying models that will support a variety of instructional delivery scenarios as they plan for school reopening. The traditional methods of planning and delivery are nearly impossible to implement as a stand-alone model; instead, innovative educators are developing and identifying strategies and resources to support a variety of distance learning scenarios as part of their plans. When using new models of delivery, it is important to recognize that the traditional approach to remediation—providing work better suited for earlier grades—may be insufficient. Instead, the conventional approach to remediation will likely compound the problem educators are trying to correct. According to a 2018 study, </w:t>
      </w:r>
      <w:hyperlink r:id="rId14" w:history="1">
        <w:r w:rsidRPr="005D0047">
          <w:rPr>
            <w:rStyle w:val="Hyperlink"/>
            <w:rFonts w:cs="Calibri"/>
            <w:sz w:val="24"/>
            <w14:textFill>
              <w14:solidFill>
                <w14:srgbClr w14:val="0563C1">
                  <w14:lumMod w14:val="75000"/>
                </w14:srgbClr>
              </w14:solidFill>
            </w14:textFill>
          </w:rPr>
          <w:t>The Opportunity Myth</w:t>
        </w:r>
        <w:r w:rsidRPr="005D0047">
          <w:rPr>
            <w:rStyle w:val="Hyperlink"/>
            <w:rFonts w:cs="Calibri"/>
            <w:sz w:val="24"/>
            <w:vertAlign w:val="superscript"/>
            <w14:textFill>
              <w14:solidFill>
                <w14:srgbClr w14:val="0563C1">
                  <w14:lumMod w14:val="75000"/>
                </w14:srgbClr>
              </w14:solidFill>
            </w14:textFill>
          </w:rPr>
          <w:footnoteReference w:id="2"/>
        </w:r>
      </w:hyperlink>
      <w:r w:rsidRPr="005D0047">
        <w:rPr>
          <w:rFonts w:ascii="Calibri" w:hAnsi="Calibri" w:cs="Calibri"/>
          <w:color w:val="76923C" w:themeColor="accent3" w:themeShade="BF"/>
        </w:rPr>
        <w:t>, the approach of “meeting students where they are”, while often well-intended, only widens the achievement gap. Instead of remediation, teachers and administrators are encouraged to look toward acceleration methods to support student growth and close the gaps.</w:t>
      </w:r>
    </w:p>
    <w:p w14:paraId="7140C57F" w14:textId="77777777" w:rsidR="004D6CB9" w:rsidRDefault="004D6CB9" w:rsidP="004D6CB9">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0F9E43A5" w14:textId="77777777" w:rsidR="004D6CB9" w:rsidRDefault="004D6CB9" w:rsidP="004D6CB9">
      <w:pPr>
        <w:ind w:left="720"/>
        <w:rPr>
          <w:rFonts w:ascii="Calibri" w:hAnsi="Calibri" w:cs="Calibri"/>
          <w:b/>
          <w:bCs/>
          <w:color w:val="1F497D" w:themeColor="text2"/>
          <w:spacing w:val="20"/>
          <w:sz w:val="32"/>
          <w:szCs w:val="32"/>
        </w:rPr>
      </w:pPr>
    </w:p>
    <w:p w14:paraId="5CE59883" w14:textId="5784758B" w:rsidR="004D6CB9" w:rsidRDefault="004D6CB9" w:rsidP="004D6CB9">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PURPOSE</w:t>
      </w:r>
    </w:p>
    <w:p w14:paraId="1DAE4DC5" w14:textId="77777777" w:rsidR="004D6CB9" w:rsidRDefault="004D6CB9" w:rsidP="004D6CB9">
      <w:pPr>
        <w:ind w:left="720"/>
        <w:rPr>
          <w:rFonts w:ascii="Calibri" w:hAnsi="Calibri" w:cs="Calibri"/>
          <w:color w:val="76923C" w:themeColor="accent3" w:themeShade="BF"/>
          <w:spacing w:val="20"/>
        </w:rPr>
      </w:pPr>
    </w:p>
    <w:p w14:paraId="6F18D1B3" w14:textId="4595C4DE" w:rsidR="004D6CB9" w:rsidRPr="00BC766A" w:rsidRDefault="004D6CB9" w:rsidP="004D6CB9">
      <w:pPr>
        <w:ind w:left="720"/>
        <w:rPr>
          <w:rFonts w:ascii="Calibri" w:hAnsi="Calibri" w:cs="Calibri"/>
          <w:color w:val="76923C" w:themeColor="accent3" w:themeShade="BF"/>
          <w:spacing w:val="20"/>
        </w:rPr>
      </w:pPr>
      <w:r w:rsidRPr="00BC766A">
        <w:rPr>
          <w:rFonts w:ascii="Calibri" w:hAnsi="Calibri" w:cs="Calibri"/>
          <w:color w:val="76923C" w:themeColor="accent3" w:themeShade="BF"/>
          <w:spacing w:val="20"/>
        </w:rPr>
        <w:t xml:space="preserve">The purpose of the </w:t>
      </w:r>
      <w:r w:rsidRPr="00BC766A">
        <w:rPr>
          <w:rFonts w:ascii="Calibri" w:hAnsi="Calibri" w:cs="Calibri"/>
          <w:i/>
          <w:iCs/>
          <w:color w:val="76923C" w:themeColor="accent3" w:themeShade="BF"/>
          <w:spacing w:val="20"/>
        </w:rPr>
        <w:t xml:space="preserve">Suggested Mississippi College- and Career-Readiness Standards Instructional Planning Guides </w:t>
      </w:r>
      <w:r w:rsidRPr="00BC766A">
        <w:rPr>
          <w:rFonts w:ascii="Calibri" w:hAnsi="Calibri" w:cs="Calibri"/>
          <w:color w:val="76923C" w:themeColor="accent3" w:themeShade="BF"/>
          <w:spacing w:val="20"/>
        </w:rPr>
        <w:t xml:space="preserve">is to provide a </w:t>
      </w:r>
      <w:r w:rsidRPr="00BC766A">
        <w:rPr>
          <w:rFonts w:ascii="Calibri" w:hAnsi="Calibri" w:cs="Calibri"/>
          <w:i/>
          <w:iCs/>
          <w:color w:val="76923C" w:themeColor="accent3" w:themeShade="BF"/>
          <w:spacing w:val="20"/>
        </w:rPr>
        <w:t xml:space="preserve">SUGGESTED </w:t>
      </w:r>
      <w:r w:rsidRPr="00BC766A">
        <w:rPr>
          <w:rFonts w:ascii="Calibri" w:hAnsi="Calibri" w:cs="Calibri"/>
          <w:color w:val="76923C" w:themeColor="accent3" w:themeShade="BF"/>
          <w:spacing w:val="20"/>
        </w:rPr>
        <w:t xml:space="preserve">guide to assist teachers in planning rigorous, coherent lessons that focus on the critical content of each grade level. Providing curriculum guidance through intentional standard grouping and consideration for the time needed to address different objectives, should encourage consistent instruction that fully aligns to the Mississippi College- and Career-Readiness Standards.  The use of this guide can also foster collaborative planning across schools and districts throughout the state.  </w:t>
      </w:r>
    </w:p>
    <w:p w14:paraId="4A235561" w14:textId="77777777" w:rsidR="001B4101" w:rsidRDefault="001B4101" w:rsidP="004D6CB9">
      <w:pPr>
        <w:ind w:left="720"/>
        <w:rPr>
          <w:rFonts w:ascii="Calibri" w:hAnsi="Calibri" w:cs="Calibri"/>
          <w:b/>
          <w:bCs/>
          <w:color w:val="1F497D" w:themeColor="text2"/>
          <w:spacing w:val="20"/>
          <w:sz w:val="32"/>
          <w:szCs w:val="32"/>
        </w:rPr>
      </w:pPr>
    </w:p>
    <w:p w14:paraId="2631A063" w14:textId="03680F65" w:rsidR="004D6CB9" w:rsidRDefault="004D6CB9" w:rsidP="004D6CB9">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t xml:space="preserve">DEVELOPMENT </w:t>
      </w:r>
    </w:p>
    <w:p w14:paraId="3D782AD0" w14:textId="77777777" w:rsidR="001B4101" w:rsidRDefault="001B4101" w:rsidP="004D6CB9">
      <w:pPr>
        <w:ind w:left="720"/>
        <w:rPr>
          <w:rFonts w:ascii="Calibri" w:hAnsi="Calibri" w:cs="Calibri"/>
          <w:color w:val="76923C" w:themeColor="accent3" w:themeShade="BF"/>
          <w:spacing w:val="20"/>
        </w:rPr>
      </w:pPr>
    </w:p>
    <w:p w14:paraId="58E2C038" w14:textId="488F5336" w:rsidR="004D6CB9" w:rsidRPr="00BC766A" w:rsidRDefault="004D6CB9" w:rsidP="004D6CB9">
      <w:pPr>
        <w:ind w:left="720"/>
        <w:rPr>
          <w:rFonts w:ascii="Calibri" w:hAnsi="Calibri" w:cs="Calibri"/>
          <w:color w:val="76923C" w:themeColor="accent3" w:themeShade="BF"/>
          <w:spacing w:val="20"/>
        </w:rPr>
      </w:pPr>
      <w:r w:rsidRPr="00BC766A">
        <w:rPr>
          <w:rFonts w:ascii="Calibri" w:hAnsi="Calibri" w:cs="Calibri"/>
          <w:color w:val="76923C" w:themeColor="accent3" w:themeShade="BF"/>
          <w:spacing w:val="20"/>
        </w:rPr>
        <w:t xml:space="preserve">The following planning and subsequent grouping of standards were determined through a collaborative process among </w:t>
      </w:r>
      <w:r>
        <w:rPr>
          <w:rFonts w:ascii="Calibri" w:hAnsi="Calibri" w:cs="Calibri"/>
          <w:color w:val="76923C" w:themeColor="accent3" w:themeShade="BF"/>
          <w:spacing w:val="20"/>
        </w:rPr>
        <w:t>stat</w:t>
      </w:r>
      <w:r w:rsidRPr="00BC766A">
        <w:rPr>
          <w:rFonts w:ascii="Calibri" w:hAnsi="Calibri" w:cs="Calibri"/>
          <w:color w:val="76923C" w:themeColor="accent3" w:themeShade="BF"/>
          <w:spacing w:val="20"/>
        </w:rPr>
        <w:t xml:space="preserve">e-level </w:t>
      </w:r>
      <w:r>
        <w:rPr>
          <w:rFonts w:ascii="Calibri" w:hAnsi="Calibri" w:cs="Calibri"/>
          <w:color w:val="76923C" w:themeColor="accent3" w:themeShade="BF"/>
          <w:spacing w:val="20"/>
        </w:rPr>
        <w:t>content specialists.</w:t>
      </w:r>
      <w:r w:rsidRPr="00BC766A">
        <w:rPr>
          <w:rFonts w:ascii="Calibri" w:hAnsi="Calibri" w:cs="Calibri"/>
          <w:color w:val="76923C" w:themeColor="accent3" w:themeShade="BF"/>
          <w:spacing w:val="20"/>
        </w:rPr>
        <w:t xml:space="preserve"> By connecting standards through common conceptual understandings and relationships, the expectation is that conceptual connections will promote a cohesive process and avoid the teaching of standards in isolation.  Additionally, it promotes a deeper understanding and a more authentic acquisition of mathematical knowledge and skills.  The Standards for Mathematical Practices (SMPs) presented are those suggested to be highlighted within the respective standard; however, this does not exclude the inclusion of other SMPs.  The standards determined as “</w:t>
      </w:r>
      <w:r w:rsidRPr="00BC766A">
        <w:rPr>
          <w:rFonts w:ascii="Calibri" w:hAnsi="Calibri" w:cs="Calibri"/>
          <w:b/>
          <w:bCs/>
          <w:color w:val="76923C" w:themeColor="accent3" w:themeShade="BF"/>
          <w:spacing w:val="20"/>
        </w:rPr>
        <w:t>priority</w:t>
      </w:r>
      <w:r w:rsidRPr="00BC766A">
        <w:rPr>
          <w:rFonts w:ascii="Calibri" w:hAnsi="Calibri" w:cs="Calibri"/>
          <w:color w:val="76923C" w:themeColor="accent3" w:themeShade="BF"/>
          <w:spacing w:val="20"/>
        </w:rPr>
        <w:t>” have been bolded and are standards identified as critical to the mastery of other standards.  A standard’s “</w:t>
      </w:r>
      <w:r w:rsidRPr="00BC766A">
        <w:rPr>
          <w:rFonts w:ascii="Calibri" w:hAnsi="Calibri" w:cs="Calibri"/>
          <w:b/>
          <w:bCs/>
          <w:color w:val="76923C" w:themeColor="accent3" w:themeShade="BF"/>
          <w:spacing w:val="20"/>
        </w:rPr>
        <w:t>priority</w:t>
      </w:r>
      <w:r w:rsidRPr="00BC766A">
        <w:rPr>
          <w:rFonts w:ascii="Calibri" w:hAnsi="Calibri" w:cs="Calibri"/>
          <w:color w:val="76923C" w:themeColor="accent3" w:themeShade="BF"/>
          <w:spacing w:val="20"/>
        </w:rPr>
        <w:t xml:space="preserve">” status does </w:t>
      </w:r>
      <w:r w:rsidRPr="00BC766A">
        <w:rPr>
          <w:rFonts w:ascii="Calibri" w:hAnsi="Calibri" w:cs="Calibri"/>
          <w:i/>
          <w:iCs/>
          <w:color w:val="76923C" w:themeColor="accent3" w:themeShade="BF"/>
          <w:spacing w:val="20"/>
        </w:rPr>
        <w:t>NOT</w:t>
      </w:r>
      <w:r w:rsidRPr="00BC766A">
        <w:rPr>
          <w:rFonts w:ascii="Calibri" w:hAnsi="Calibri" w:cs="Calibri"/>
          <w:color w:val="76923C" w:themeColor="accent3" w:themeShade="BF"/>
          <w:spacing w:val="20"/>
        </w:rPr>
        <w:t xml:space="preserve"> have a direct correlation with test item frequency.</w:t>
      </w:r>
      <w:r>
        <w:rPr>
          <w:rFonts w:ascii="Calibri" w:hAnsi="Calibri" w:cs="Calibri"/>
          <w:color w:val="76923C" w:themeColor="accent3" w:themeShade="BF"/>
          <w:spacing w:val="20"/>
        </w:rPr>
        <w:t xml:space="preserve"> Additionally, some standards may appear multiple times throughout the course with a portion of the standard </w:t>
      </w:r>
      <w:r w:rsidRPr="001767BE">
        <w:rPr>
          <w:rFonts w:ascii="Calibri" w:hAnsi="Calibri" w:cs="Calibri"/>
          <w:color w:val="76923C" w:themeColor="accent3" w:themeShade="BF"/>
          <w:spacing w:val="20"/>
          <w:highlight w:val="yellow"/>
        </w:rPr>
        <w:t>highlighted</w:t>
      </w:r>
      <w:r>
        <w:rPr>
          <w:rFonts w:ascii="Calibri" w:hAnsi="Calibri" w:cs="Calibri"/>
          <w:color w:val="76923C" w:themeColor="accent3" w:themeShade="BF"/>
          <w:spacing w:val="20"/>
        </w:rPr>
        <w:t xml:space="preserve"> to depict that only that portion of the standard is to be taught within that unit.</w:t>
      </w:r>
    </w:p>
    <w:p w14:paraId="0DF4FE69" w14:textId="77777777" w:rsidR="004D6CB9" w:rsidRPr="00334833" w:rsidRDefault="004D6CB9" w:rsidP="004D6CB9">
      <w:pPr>
        <w:ind w:left="720"/>
        <w:rPr>
          <w:rFonts w:ascii="Calibri" w:hAnsi="Calibri" w:cs="Calibri"/>
          <w:color w:val="76923C" w:themeColor="accent3" w:themeShade="BF"/>
          <w:spacing w:val="20"/>
          <w:sz w:val="31"/>
          <w:szCs w:val="31"/>
        </w:rPr>
      </w:pPr>
    </w:p>
    <w:p w14:paraId="0AD0C25D" w14:textId="77777777" w:rsidR="004D6CB9" w:rsidRDefault="004D6CB9" w:rsidP="004D6CB9">
      <w:pPr>
        <w:rPr>
          <w:rFonts w:ascii="Calibri" w:hAnsi="Calibri" w:cs="Calibri"/>
          <w:b/>
          <w:bCs/>
          <w:color w:val="1F497D" w:themeColor="text2"/>
          <w:spacing w:val="20"/>
          <w:sz w:val="32"/>
          <w:szCs w:val="32"/>
        </w:rPr>
      </w:pPr>
    </w:p>
    <w:p w14:paraId="05BD1074" w14:textId="77777777" w:rsidR="004D6CB9" w:rsidRDefault="004D6CB9" w:rsidP="004D6CB9">
      <w:pPr>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br w:type="page"/>
      </w:r>
    </w:p>
    <w:p w14:paraId="187E5535" w14:textId="0CFD6DFF" w:rsidR="00721341" w:rsidRDefault="00721341" w:rsidP="00721341">
      <w:pPr>
        <w:ind w:left="720"/>
        <w:rPr>
          <w:rFonts w:ascii="Calibri" w:hAnsi="Calibri" w:cs="Calibri"/>
          <w:b/>
          <w:bCs/>
          <w:color w:val="1F497D" w:themeColor="text2"/>
          <w:spacing w:val="20"/>
          <w:sz w:val="32"/>
          <w:szCs w:val="32"/>
        </w:rPr>
      </w:pPr>
      <w:r>
        <w:rPr>
          <w:rFonts w:ascii="Calibri" w:hAnsi="Calibri" w:cs="Calibri"/>
          <w:b/>
          <w:bCs/>
          <w:color w:val="1F497D" w:themeColor="text2"/>
          <w:spacing w:val="20"/>
          <w:sz w:val="32"/>
          <w:szCs w:val="32"/>
        </w:rPr>
        <w:lastRenderedPageBreak/>
        <w:t>RESOURCES FOR CONSIDERATION</w:t>
      </w:r>
    </w:p>
    <w:p w14:paraId="54DC78F3" w14:textId="77777777" w:rsidR="001B4101" w:rsidRDefault="001B4101" w:rsidP="00721341">
      <w:pPr>
        <w:pStyle w:val="NormalWeb"/>
        <w:shd w:val="clear" w:color="auto" w:fill="FFFFFF"/>
        <w:spacing w:before="0" w:beforeAutospacing="0" w:after="0" w:afterAutospacing="0"/>
        <w:ind w:left="720"/>
        <w:rPr>
          <w:rFonts w:ascii="Calibri" w:hAnsi="Calibri" w:cs="Calibri"/>
          <w:color w:val="76923C" w:themeColor="accent3" w:themeShade="BF"/>
          <w:spacing w:val="20"/>
        </w:rPr>
      </w:pPr>
    </w:p>
    <w:p w14:paraId="41979B29" w14:textId="460F527E" w:rsidR="00721341" w:rsidRDefault="00721341" w:rsidP="00721341">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76923C" w:themeColor="accent3" w:themeShade="BF"/>
          <w:spacing w:val="20"/>
        </w:rPr>
        <w:t>The resources listed below may be referenced to support classroom teachers in the development of lesson plans and instruction at the local level.  This list is not meant to be exhaustive, rather it represents consultative resources that align with the Units/Themes provided in the Instructional Planning Guides.  Educators are encouraged to use these resources in addition to those curriculum materials that meet the needs of the students they serve</w:t>
      </w:r>
      <w:r w:rsidRPr="00A34D1B">
        <w:rPr>
          <w:rFonts w:ascii="Calibri" w:hAnsi="Calibri" w:cs="Calibri"/>
          <w:color w:val="00B050"/>
          <w:spacing w:val="20"/>
        </w:rPr>
        <w:t>.</w:t>
      </w:r>
    </w:p>
    <w:p w14:paraId="7028439E" w14:textId="77777777" w:rsidR="00721341" w:rsidRPr="00A34D1B" w:rsidRDefault="00721341" w:rsidP="00721341">
      <w:pPr>
        <w:pStyle w:val="NormalWeb"/>
        <w:shd w:val="clear" w:color="auto" w:fill="FFFFFF"/>
        <w:spacing w:before="0" w:beforeAutospacing="0" w:after="0" w:afterAutospacing="0"/>
        <w:ind w:left="720"/>
        <w:rPr>
          <w:rFonts w:ascii="Calibri" w:hAnsi="Calibri" w:cs="Calibri"/>
          <w:color w:val="00B050"/>
          <w:spacing w:val="20"/>
        </w:rPr>
      </w:pPr>
      <w:r w:rsidRPr="00A34D1B">
        <w:rPr>
          <w:rFonts w:ascii="Calibri" w:hAnsi="Calibri" w:cs="Calibri"/>
          <w:color w:val="00B050"/>
          <w:spacing w:val="20"/>
        </w:rPr>
        <w:t xml:space="preserve"> </w:t>
      </w:r>
    </w:p>
    <w:tbl>
      <w:tblPr>
        <w:tblStyle w:val="GridTable4-Accent3"/>
        <w:tblW w:w="0" w:type="auto"/>
        <w:tblInd w:w="625" w:type="dxa"/>
        <w:tblLayout w:type="fixed"/>
        <w:tblLook w:val="04A0" w:firstRow="1" w:lastRow="0" w:firstColumn="1" w:lastColumn="0" w:noHBand="0" w:noVBand="1"/>
      </w:tblPr>
      <w:tblGrid>
        <w:gridCol w:w="2700"/>
        <w:gridCol w:w="3060"/>
        <w:gridCol w:w="2430"/>
        <w:gridCol w:w="2700"/>
        <w:gridCol w:w="2700"/>
      </w:tblGrid>
      <w:tr w:rsidR="006A2A8D" w14:paraId="4728D272" w14:textId="77777777" w:rsidTr="00DE30ED">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700" w:type="dxa"/>
            <w:vAlign w:val="center"/>
          </w:tcPr>
          <w:p w14:paraId="2661AC55" w14:textId="44CD64DB" w:rsidR="006A2A8D" w:rsidRDefault="006A2A8D" w:rsidP="00A208F5">
            <w:pPr>
              <w:jc w:val="center"/>
              <w:rPr>
                <w:rFonts w:ascii="Calibri" w:hAnsi="Calibri" w:cs="Calibri"/>
                <w:sz w:val="22"/>
                <w:szCs w:val="22"/>
              </w:rPr>
            </w:pPr>
            <w:r>
              <w:rPr>
                <w:rFonts w:ascii="Calibri" w:hAnsi="Calibri" w:cs="Calibri"/>
                <w:sz w:val="22"/>
                <w:szCs w:val="22"/>
              </w:rPr>
              <w:t>High-Quality Instructional Materials (HQIM)</w:t>
            </w:r>
          </w:p>
        </w:tc>
        <w:tc>
          <w:tcPr>
            <w:tcW w:w="3060" w:type="dxa"/>
            <w:vAlign w:val="center"/>
          </w:tcPr>
          <w:p w14:paraId="0C1D083B" w14:textId="77777777" w:rsidR="006A2A8D" w:rsidRDefault="006A2A8D" w:rsidP="00A208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Instruction and Planning Resources</w:t>
            </w:r>
          </w:p>
        </w:tc>
        <w:tc>
          <w:tcPr>
            <w:tcW w:w="2430" w:type="dxa"/>
            <w:vAlign w:val="center"/>
          </w:tcPr>
          <w:p w14:paraId="50D1809F" w14:textId="77777777" w:rsidR="006A2A8D" w:rsidRDefault="006A2A8D" w:rsidP="00A208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Standards for Mathematical Practices (SMPs)</w:t>
            </w:r>
          </w:p>
        </w:tc>
        <w:tc>
          <w:tcPr>
            <w:tcW w:w="2700" w:type="dxa"/>
            <w:vAlign w:val="center"/>
          </w:tcPr>
          <w:p w14:paraId="10402EA7" w14:textId="77777777" w:rsidR="006A2A8D" w:rsidRDefault="006A2A8D" w:rsidP="00A208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Pr>
                <w:rFonts w:ascii="Calibri" w:hAnsi="Calibri" w:cs="Calibri"/>
                <w:sz w:val="22"/>
                <w:szCs w:val="22"/>
              </w:rPr>
              <w:t>Assessment</w:t>
            </w:r>
          </w:p>
          <w:p w14:paraId="094A7CCF" w14:textId="77777777" w:rsidR="006A2A8D" w:rsidRDefault="006A2A8D" w:rsidP="00A208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Resources</w:t>
            </w:r>
          </w:p>
        </w:tc>
        <w:tc>
          <w:tcPr>
            <w:tcW w:w="2700" w:type="dxa"/>
            <w:vAlign w:val="center"/>
          </w:tcPr>
          <w:p w14:paraId="09A2D743" w14:textId="77777777" w:rsidR="006A2A8D" w:rsidRDefault="006A2A8D" w:rsidP="00A208F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Professional Development</w:t>
            </w:r>
          </w:p>
        </w:tc>
      </w:tr>
      <w:tr w:rsidR="006A3682" w14:paraId="4CB0A176" w14:textId="77777777" w:rsidTr="00DE30E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00" w:type="dxa"/>
          </w:tcPr>
          <w:p w14:paraId="46A0C0B1" w14:textId="77777777" w:rsidR="006A3682" w:rsidRPr="00BF270C" w:rsidRDefault="00BE2FC0" w:rsidP="006A3682">
            <w:pPr>
              <w:pStyle w:val="ListParagraph"/>
              <w:numPr>
                <w:ilvl w:val="0"/>
                <w:numId w:val="28"/>
              </w:numPr>
              <w:rPr>
                <w:rStyle w:val="Hyperlink"/>
                <w:rFonts w:cs="Calibri"/>
                <w:b w:val="0"/>
                <w:bCs w:val="0"/>
                <w:color w:val="0070C0"/>
                <w:szCs w:val="22"/>
              </w:rPr>
            </w:pPr>
            <w:hyperlink r:id="rId15" w:history="1">
              <w:r w:rsidR="006A3682" w:rsidRPr="00BF270C">
                <w:rPr>
                  <w:rStyle w:val="Hyperlink"/>
                  <w:b w:val="0"/>
                  <w:bCs w:val="0"/>
                </w:rPr>
                <w:t>MS HQIM Defined</w:t>
              </w:r>
            </w:hyperlink>
          </w:p>
          <w:p w14:paraId="1886ED45" w14:textId="77777777" w:rsidR="006A3682" w:rsidRPr="00021C87" w:rsidRDefault="006A3682" w:rsidP="006A3682">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b w:val="0"/>
                <w:bCs w:val="0"/>
                <w:i/>
                <w:sz w:val="22"/>
                <w:szCs w:val="22"/>
              </w:rPr>
              <w:instrText xml:space="preserve"> HYPERLINK "https://www.mdek12.org/caravan2019" </w:instrText>
            </w:r>
            <w:r>
              <w:rPr>
                <w:rFonts w:ascii="Calibri" w:hAnsi="Calibri" w:cs="Calibri"/>
                <w:i/>
                <w:sz w:val="22"/>
                <w:szCs w:val="22"/>
              </w:rPr>
              <w:fldChar w:fldCharType="separate"/>
            </w:r>
            <w:r w:rsidRPr="00021C87">
              <w:rPr>
                <w:rStyle w:val="Hyperlink"/>
                <w:rFonts w:cs="Calibri"/>
                <w:b w:val="0"/>
                <w:bCs w:val="0"/>
                <w:szCs w:val="22"/>
              </w:rPr>
              <w:t>MS Adopted HQIM (Textbooks)</w:t>
            </w:r>
          </w:p>
          <w:p w14:paraId="6AA86ACA" w14:textId="58B4F012" w:rsidR="006A3682" w:rsidRPr="000A1DDB" w:rsidRDefault="006A3682" w:rsidP="006A3682">
            <w:pPr>
              <w:pStyle w:val="ListParagraph"/>
              <w:numPr>
                <w:ilvl w:val="0"/>
                <w:numId w:val="28"/>
              </w:numPr>
              <w:rPr>
                <w:rStyle w:val="Hyperlink"/>
                <w:rFonts w:cs="Calibri"/>
                <w:b w:val="0"/>
                <w:bCs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b w:val="0"/>
                <w:bCs w:val="0"/>
                <w:i/>
                <w:sz w:val="22"/>
                <w:szCs w:val="22"/>
              </w:rPr>
              <w:instrText xml:space="preserve"> HYPERLINK "https://curriculum.illustrativemathematics.org/HS/teachers/2/index.html" </w:instrText>
            </w:r>
            <w:r>
              <w:rPr>
                <w:rFonts w:ascii="Calibri" w:hAnsi="Calibri" w:cs="Calibri"/>
                <w:i/>
                <w:sz w:val="22"/>
                <w:szCs w:val="22"/>
              </w:rPr>
              <w:fldChar w:fldCharType="separate"/>
            </w:r>
            <w:r w:rsidRPr="000A1DDB">
              <w:rPr>
                <w:rStyle w:val="Hyperlink"/>
                <w:rFonts w:cs="Calibri"/>
                <w:b w:val="0"/>
                <w:bCs w:val="0"/>
                <w:szCs w:val="22"/>
              </w:rPr>
              <w:t>Illustrative Mathematics G</w:t>
            </w:r>
            <w:r w:rsidRPr="000A1DDB">
              <w:rPr>
                <w:rStyle w:val="Hyperlink"/>
                <w:b w:val="0"/>
                <w:bCs w:val="0"/>
                <w:szCs w:val="22"/>
              </w:rPr>
              <w:t>eometry</w:t>
            </w:r>
            <w:r w:rsidRPr="000A1DDB">
              <w:rPr>
                <w:rStyle w:val="Hyperlink"/>
                <w:rFonts w:cs="Calibri"/>
                <w:b w:val="0"/>
                <w:bCs w:val="0"/>
                <w:szCs w:val="22"/>
              </w:rPr>
              <w:t xml:space="preserve"> Curriculum</w:t>
            </w:r>
          </w:p>
          <w:p w14:paraId="000AC0E1" w14:textId="52209A74" w:rsidR="006A3682" w:rsidRPr="00443AC4" w:rsidRDefault="006A3682" w:rsidP="006A3682">
            <w:pPr>
              <w:pStyle w:val="ListParagraph"/>
              <w:numPr>
                <w:ilvl w:val="0"/>
                <w:numId w:val="28"/>
              </w:numPr>
              <w:rPr>
                <w:rFonts w:ascii="Calibri" w:hAnsi="Calibri" w:cs="Calibri"/>
                <w:b w:val="0"/>
                <w:bCs w:val="0"/>
                <w:i/>
                <w:color w:val="0563C1"/>
                <w:sz w:val="22"/>
                <w:szCs w:val="22"/>
              </w:rPr>
            </w:pPr>
            <w:r>
              <w:rPr>
                <w:rFonts w:ascii="Calibri" w:hAnsi="Calibri" w:cs="Calibri"/>
                <w:i/>
                <w:sz w:val="22"/>
                <w:szCs w:val="22"/>
              </w:rPr>
              <w:fldChar w:fldCharType="end"/>
            </w:r>
            <w:hyperlink r:id="rId16" w:history="1">
              <w:r w:rsidRPr="00303879">
                <w:rPr>
                  <w:rStyle w:val="Hyperlink"/>
                  <w:rFonts w:cs="Calibri"/>
                  <w:b w:val="0"/>
                  <w:bCs w:val="0"/>
                  <w:szCs w:val="22"/>
                </w:rPr>
                <w:t xml:space="preserve">Big Ideas Easy Access Student Edition </w:t>
              </w:r>
            </w:hyperlink>
          </w:p>
          <w:p w14:paraId="4C45EBBB" w14:textId="1BECE517" w:rsidR="006A3682" w:rsidRPr="00BF69E0" w:rsidRDefault="006A3682" w:rsidP="006A3682">
            <w:pPr>
              <w:pStyle w:val="ListParagraph"/>
              <w:numPr>
                <w:ilvl w:val="0"/>
                <w:numId w:val="28"/>
              </w:numPr>
              <w:rPr>
                <w:rStyle w:val="Hyperlink"/>
                <w:rFonts w:cs="Calibri"/>
                <w:b w:val="0"/>
                <w:bCs w:val="0"/>
                <w:szCs w:val="22"/>
              </w:rPr>
            </w:pPr>
            <w:r>
              <w:rPr>
                <w:rFonts w:ascii="Calibri" w:hAnsi="Calibri" w:cs="Calibri"/>
                <w:i/>
                <w:sz w:val="22"/>
                <w:szCs w:val="22"/>
              </w:rPr>
              <w:fldChar w:fldCharType="begin"/>
            </w:r>
            <w:r>
              <w:rPr>
                <w:rFonts w:ascii="Calibri" w:hAnsi="Calibri" w:cs="Calibri"/>
                <w:i/>
                <w:sz w:val="22"/>
                <w:szCs w:val="22"/>
              </w:rPr>
              <w:instrText>HYPERLINK "https://cdn.carnegielearning.com/assets/mathiax-pdfs/Geo_TIG_SS_TEXT.pdf"</w:instrText>
            </w:r>
            <w:r>
              <w:rPr>
                <w:rFonts w:ascii="Calibri" w:hAnsi="Calibri" w:cs="Calibri"/>
                <w:i/>
                <w:sz w:val="22"/>
                <w:szCs w:val="22"/>
              </w:rPr>
              <w:fldChar w:fldCharType="separate"/>
            </w:r>
            <w:r w:rsidRPr="00BF69E0">
              <w:rPr>
                <w:rStyle w:val="Hyperlink"/>
                <w:rFonts w:cs="Calibri"/>
                <w:b w:val="0"/>
                <w:bCs w:val="0"/>
                <w:szCs w:val="22"/>
              </w:rPr>
              <w:t xml:space="preserve">Carnegie Learning </w:t>
            </w:r>
            <w:r>
              <w:rPr>
                <w:rStyle w:val="Hyperlink"/>
                <w:rFonts w:cs="Calibri"/>
                <w:b w:val="0"/>
                <w:bCs w:val="0"/>
                <w:szCs w:val="22"/>
              </w:rPr>
              <w:t>Ge</w:t>
            </w:r>
            <w:r w:rsidRPr="00952797">
              <w:rPr>
                <w:rStyle w:val="Hyperlink"/>
                <w:b w:val="0"/>
                <w:bCs w:val="0"/>
                <w:szCs w:val="22"/>
              </w:rPr>
              <w:t>ometry</w:t>
            </w:r>
            <w:r>
              <w:rPr>
                <w:rStyle w:val="Hyperlink"/>
                <w:szCs w:val="22"/>
              </w:rPr>
              <w:t xml:space="preserve"> </w:t>
            </w:r>
            <w:r w:rsidRPr="00BF69E0">
              <w:rPr>
                <w:rStyle w:val="Hyperlink"/>
                <w:rFonts w:cs="Calibri"/>
                <w:b w:val="0"/>
                <w:bCs w:val="0"/>
                <w:szCs w:val="22"/>
              </w:rPr>
              <w:t>C</w:t>
            </w:r>
            <w:r w:rsidRPr="00BF69E0">
              <w:rPr>
                <w:rStyle w:val="Hyperlink"/>
                <w:b w:val="0"/>
                <w:bCs w:val="0"/>
              </w:rPr>
              <w:t>ourse</w:t>
            </w:r>
            <w:r w:rsidRPr="00BF69E0">
              <w:rPr>
                <w:rStyle w:val="Hyperlink"/>
                <w:rFonts w:cs="Calibri"/>
                <w:b w:val="0"/>
                <w:bCs w:val="0"/>
                <w:szCs w:val="22"/>
              </w:rPr>
              <w:t xml:space="preserve"> Pacing</w:t>
            </w:r>
          </w:p>
          <w:p w14:paraId="21AB3787" w14:textId="7BB90632" w:rsidR="006A3682" w:rsidRPr="008D02DB" w:rsidRDefault="006A3682" w:rsidP="006A3682">
            <w:pPr>
              <w:pStyle w:val="ListParagraph"/>
              <w:numPr>
                <w:ilvl w:val="0"/>
                <w:numId w:val="28"/>
              </w:numPr>
              <w:rPr>
                <w:rStyle w:val="Hyperlink"/>
                <w:rFonts w:cs="Calibri"/>
                <w:b w:val="0"/>
                <w:bCs w:val="0"/>
                <w:i w:val="0"/>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b w:val="0"/>
                <w:bCs w:val="0"/>
                <w:i/>
                <w:sz w:val="22"/>
                <w:szCs w:val="22"/>
              </w:rPr>
              <w:instrText>HYPERLINK "https://eurekamath.greatminds.org/teacher-resource-pack"</w:instrText>
            </w:r>
            <w:r>
              <w:rPr>
                <w:rFonts w:ascii="Calibri" w:hAnsi="Calibri" w:cs="Calibri"/>
                <w:i/>
                <w:sz w:val="22"/>
                <w:szCs w:val="22"/>
              </w:rPr>
              <w:fldChar w:fldCharType="separate"/>
            </w:r>
            <w:r w:rsidRPr="008D02DB">
              <w:rPr>
                <w:rStyle w:val="Hyperlink"/>
                <w:rFonts w:cs="Calibri"/>
                <w:b w:val="0"/>
                <w:bCs w:val="0"/>
                <w:szCs w:val="22"/>
              </w:rPr>
              <w:t>Great Minds</w:t>
            </w:r>
            <w:r>
              <w:rPr>
                <w:rStyle w:val="Hyperlink"/>
                <w:rFonts w:cs="Calibri"/>
                <w:b w:val="0"/>
                <w:bCs w:val="0"/>
                <w:szCs w:val="22"/>
              </w:rPr>
              <w:t xml:space="preserve"> </w:t>
            </w:r>
            <w:r w:rsidRPr="008D02DB">
              <w:rPr>
                <w:rStyle w:val="Hyperlink"/>
                <w:rFonts w:cs="Calibri"/>
                <w:b w:val="0"/>
                <w:bCs w:val="0"/>
                <w:szCs w:val="22"/>
              </w:rPr>
              <w:t>Teacher Resource Pack K-12</w:t>
            </w:r>
          </w:p>
          <w:p w14:paraId="623EC0A6" w14:textId="2FC45C79" w:rsidR="006A3682" w:rsidRPr="00846FCC" w:rsidRDefault="006A3682" w:rsidP="006A3682">
            <w:pPr>
              <w:pStyle w:val="ListParagraph"/>
              <w:numPr>
                <w:ilvl w:val="0"/>
                <w:numId w:val="28"/>
              </w:numPr>
              <w:rPr>
                <w:rStyle w:val="Hyperlink"/>
                <w:rFonts w:cs="Calibri"/>
                <w:i w:val="0"/>
                <w:color w:val="auto"/>
                <w:szCs w:val="22"/>
              </w:rPr>
            </w:pPr>
            <w:r>
              <w:fldChar w:fldCharType="end"/>
            </w:r>
            <w:hyperlink r:id="rId17" w:history="1">
              <w:r w:rsidRPr="003F6B20">
                <w:rPr>
                  <w:rStyle w:val="Hyperlink"/>
                  <w:rFonts w:cs="Calibri"/>
                  <w:b w:val="0"/>
                  <w:bCs w:val="0"/>
                  <w:szCs w:val="22"/>
                </w:rPr>
                <w:t>Great Minds Alignment to MSCCRS</w:t>
              </w:r>
            </w:hyperlink>
          </w:p>
          <w:p w14:paraId="1B1C4C00" w14:textId="7DD7BAF3" w:rsidR="006A3682" w:rsidRDefault="00BE2FC0" w:rsidP="006A3682">
            <w:pPr>
              <w:pStyle w:val="ListParagraph"/>
              <w:numPr>
                <w:ilvl w:val="0"/>
                <w:numId w:val="28"/>
              </w:numPr>
              <w:rPr>
                <w:rFonts w:ascii="Calibri" w:hAnsi="Calibri" w:cs="Calibri"/>
                <w:sz w:val="22"/>
                <w:szCs w:val="22"/>
              </w:rPr>
            </w:pPr>
            <w:hyperlink r:id="rId18" w:history="1">
              <w:r w:rsidR="006A3682" w:rsidRPr="00DC20EA">
                <w:rPr>
                  <w:rStyle w:val="Hyperlink"/>
                  <w:rFonts w:cs="Calibri"/>
                  <w:b w:val="0"/>
                  <w:bCs w:val="0"/>
                  <w:iCs/>
                  <w:szCs w:val="22"/>
                </w:rPr>
                <w:t>Kendall Hunt-Illustrative Mathematics Curriculum</w:t>
              </w:r>
            </w:hyperlink>
          </w:p>
          <w:p w14:paraId="407E0B16" w14:textId="298AE129" w:rsidR="006A3682" w:rsidRPr="007D395A" w:rsidRDefault="006A3682" w:rsidP="006A3682">
            <w:pPr>
              <w:pStyle w:val="ListParagraph"/>
              <w:rPr>
                <w:rFonts w:ascii="Calibri" w:hAnsi="Calibri" w:cs="Calibri"/>
                <w:sz w:val="22"/>
                <w:szCs w:val="22"/>
              </w:rPr>
            </w:pPr>
          </w:p>
        </w:tc>
        <w:tc>
          <w:tcPr>
            <w:tcW w:w="3060" w:type="dxa"/>
          </w:tcPr>
          <w:p w14:paraId="3E7C2B0D" w14:textId="4E7D4441" w:rsidR="006A3682" w:rsidRPr="00876976"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"https://achievethecore.org/coherence-map/HS/G"</w:instrText>
            </w:r>
            <w:r>
              <w:rPr>
                <w:rFonts w:ascii="Calibri" w:hAnsi="Calibri" w:cs="Calibri"/>
                <w:i/>
                <w:sz w:val="22"/>
                <w:szCs w:val="22"/>
              </w:rPr>
              <w:fldChar w:fldCharType="separate"/>
            </w:r>
            <w:r w:rsidRPr="00876976">
              <w:rPr>
                <w:rStyle w:val="Hyperlink"/>
                <w:rFonts w:cs="Calibri"/>
                <w:szCs w:val="22"/>
              </w:rPr>
              <w:t>Achieve the Core Coherence Map-HS Math</w:t>
            </w:r>
            <w:r>
              <w:rPr>
                <w:rStyle w:val="Hyperlink"/>
                <w:rFonts w:cs="Calibri"/>
                <w:szCs w:val="22"/>
              </w:rPr>
              <w:t>-</w:t>
            </w:r>
            <w:r>
              <w:rPr>
                <w:rStyle w:val="Hyperlink"/>
                <w:szCs w:val="22"/>
              </w:rPr>
              <w:t>Geometry</w:t>
            </w:r>
          </w:p>
          <w:p w14:paraId="46D11660" w14:textId="77777777" w:rsidR="00DE30ED" w:rsidRPr="00A638F7" w:rsidRDefault="006A3682" w:rsidP="00C2151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i/>
                <w:sz w:val="22"/>
                <w:szCs w:val="22"/>
              </w:rPr>
            </w:pPr>
            <w:r>
              <w:rPr>
                <w:rFonts w:ascii="Calibri" w:hAnsi="Calibri" w:cs="Calibri"/>
                <w:i/>
                <w:sz w:val="22"/>
                <w:szCs w:val="22"/>
              </w:rPr>
              <w:fldChar w:fldCharType="end"/>
            </w:r>
            <w:hyperlink r:id="rId19" w:history="1">
              <w:r w:rsidR="00DE30ED" w:rsidRPr="00B476B8">
                <w:rPr>
                  <w:rStyle w:val="Hyperlink"/>
                  <w:rFonts w:cs="Calibri"/>
                  <w:szCs w:val="22"/>
                </w:rPr>
                <w:t>Standards Dependency and Flow View</w:t>
              </w:r>
            </w:hyperlink>
          </w:p>
          <w:p w14:paraId="5E54376A" w14:textId="77777777" w:rsidR="00DE30ED" w:rsidRPr="00113036" w:rsidRDefault="00DE30ED" w:rsidP="00C2151B">
            <w:pPr>
              <w:pStyle w:val="NoSpacing"/>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AD5537">
              <w:rPr>
                <w:rFonts w:ascii="Calibri" w:hAnsi="Calibri" w:cs="Calibri"/>
                <w:i/>
                <w:color w:val="0563C1"/>
                <w:sz w:val="22"/>
                <w:szCs w:val="22"/>
              </w:rPr>
              <w:t>Scaffolding Instruction for ELLs</w:t>
            </w:r>
          </w:p>
          <w:p w14:paraId="3C8C6651" w14:textId="404953C4" w:rsidR="006A3682" w:rsidRPr="00A11CCE"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 xml:space="preserve"> HYPERLINK "https://achievethecore.org/page/900/college-and-career-ready-shifts-in-mathematics" </w:instrText>
            </w:r>
            <w:r>
              <w:rPr>
                <w:rFonts w:ascii="Calibri" w:hAnsi="Calibri" w:cs="Calibri"/>
                <w:i/>
                <w:sz w:val="22"/>
                <w:szCs w:val="22"/>
              </w:rPr>
              <w:fldChar w:fldCharType="separate"/>
            </w:r>
            <w:r w:rsidRPr="00A11CCE">
              <w:rPr>
                <w:rStyle w:val="Hyperlink"/>
                <w:rFonts w:cs="Calibri"/>
                <w:szCs w:val="22"/>
              </w:rPr>
              <w:t>Achieve the Core CCR Shifts in Mathematics</w:t>
            </w:r>
          </w:p>
          <w:p w14:paraId="713E0E09" w14:textId="0AB3E486" w:rsidR="006A3682"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20" w:history="1">
              <w:r w:rsidRPr="0014136E">
                <w:rPr>
                  <w:rStyle w:val="Hyperlink"/>
                  <w:rFonts w:cs="Calibri"/>
                  <w:szCs w:val="22"/>
                </w:rPr>
                <w:t>Standards Progressions for Mathematics Progression Documents</w:t>
              </w:r>
            </w:hyperlink>
          </w:p>
          <w:p w14:paraId="27C3B973" w14:textId="77777777" w:rsidR="00217BBD" w:rsidRPr="00517201" w:rsidRDefault="00BE2FC0" w:rsidP="00217BBD">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21" w:history="1">
              <w:r w:rsidR="00217BBD" w:rsidRPr="00217BBD">
                <w:rPr>
                  <w:rStyle w:val="Hyperlink"/>
                  <w:rFonts w:cs="Calibri"/>
                  <w:szCs w:val="22"/>
                </w:rPr>
                <w:t>Teacher Desmos</w:t>
              </w:r>
            </w:hyperlink>
          </w:p>
          <w:p w14:paraId="019ED48B" w14:textId="77777777" w:rsidR="006A3682" w:rsidRPr="00A86681"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2" w:history="1">
              <w:r w:rsidR="006A3682" w:rsidRPr="00B75167">
                <w:rPr>
                  <w:rStyle w:val="Hyperlink"/>
                  <w:rFonts w:cs="Calibri"/>
                  <w:szCs w:val="22"/>
                </w:rPr>
                <w:t>SFUSD Manipulatives List</w:t>
              </w:r>
            </w:hyperlink>
          </w:p>
          <w:p w14:paraId="454C9689" w14:textId="77777777" w:rsidR="006A3682" w:rsidRPr="00C77F7D"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3" w:history="1">
              <w:r w:rsidR="006A3682" w:rsidRPr="00C77F7D">
                <w:rPr>
                  <w:rStyle w:val="Hyperlink"/>
                  <w:rFonts w:cs="Calibri"/>
                  <w:color w:val="0070C0"/>
                  <w:szCs w:val="22"/>
                </w:rPr>
                <w:t>Printable Manipulatives</w:t>
              </w:r>
            </w:hyperlink>
          </w:p>
          <w:p w14:paraId="39C5E74B" w14:textId="4DFCFB93" w:rsidR="006A3682" w:rsidRPr="00C905C2" w:rsidRDefault="006A3682" w:rsidP="00C905C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sidRPr="00E95ABC">
              <w:rPr>
                <w:rFonts w:ascii="Calibri" w:hAnsi="Calibri" w:cs="Calibri"/>
                <w:i/>
                <w:sz w:val="22"/>
                <w:szCs w:val="22"/>
              </w:rPr>
              <w:fldChar w:fldCharType="begin"/>
            </w:r>
            <w:r w:rsidRPr="00C905C2">
              <w:rPr>
                <w:rFonts w:ascii="Calibri" w:hAnsi="Calibri" w:cs="Calibri"/>
                <w:i/>
                <w:sz w:val="22"/>
                <w:szCs w:val="22"/>
              </w:rPr>
              <w:instrText xml:space="preserve"> HYPERLINK "https://achievethecore.org/content/upload/Instructional%20Practice%20Guide_Math_HS.pdf" </w:instrText>
            </w:r>
            <w:r w:rsidRPr="00E95ABC">
              <w:rPr>
                <w:rFonts w:ascii="Calibri" w:hAnsi="Calibri" w:cs="Calibri"/>
                <w:i/>
                <w:sz w:val="22"/>
                <w:szCs w:val="22"/>
              </w:rPr>
              <w:fldChar w:fldCharType="separate"/>
            </w:r>
            <w:r w:rsidRPr="00C905C2">
              <w:rPr>
                <w:rStyle w:val="Hyperlink"/>
                <w:rFonts w:cs="Calibri"/>
                <w:szCs w:val="22"/>
              </w:rPr>
              <w:t>Achieve the Core Instructional Practice Guide HS</w:t>
            </w:r>
          </w:p>
          <w:p w14:paraId="1624B04A" w14:textId="1551DBA1" w:rsidR="006A3682" w:rsidRPr="004D49EF"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szCs w:val="22"/>
              </w:rPr>
            </w:pPr>
            <w:r w:rsidRPr="00E95ABC">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"https://www.mdek12.org/sites/default/files/documents/OAE/OEER/Exemplar%20Units/math/Algebra-I-Exemplar-Unit-FINAL.pdf"</w:instrText>
            </w:r>
            <w:r>
              <w:rPr>
                <w:rFonts w:ascii="Calibri" w:hAnsi="Calibri" w:cs="Calibri"/>
                <w:i/>
                <w:sz w:val="22"/>
                <w:szCs w:val="22"/>
              </w:rPr>
              <w:fldChar w:fldCharType="separate"/>
            </w:r>
            <w:r>
              <w:rPr>
                <w:rStyle w:val="Hyperlink"/>
              </w:rPr>
              <w:t xml:space="preserve">Equip </w:t>
            </w:r>
            <w:r w:rsidRPr="004D49EF">
              <w:rPr>
                <w:rStyle w:val="Hyperlink"/>
                <w:rFonts w:cs="Calibri"/>
                <w:szCs w:val="22"/>
              </w:rPr>
              <w:t>Exemplar Unit -</w:t>
            </w:r>
            <w:r w:rsidRPr="004D49EF">
              <w:rPr>
                <w:rStyle w:val="Hyperlink"/>
              </w:rPr>
              <w:t xml:space="preserve"> </w:t>
            </w:r>
            <w:r>
              <w:rPr>
                <w:rStyle w:val="Hyperlink"/>
              </w:rPr>
              <w:t xml:space="preserve">Geometry </w:t>
            </w:r>
          </w:p>
          <w:p w14:paraId="4A471D4E" w14:textId="329C9E34" w:rsidR="006A3682"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fldChar w:fldCharType="end"/>
            </w:r>
            <w:hyperlink r:id="rId24" w:history="1">
              <w:r w:rsidRPr="001C3B1B">
                <w:rPr>
                  <w:rStyle w:val="Hyperlink"/>
                  <w:rFonts w:cs="Calibri"/>
                  <w:szCs w:val="22"/>
                </w:rPr>
                <w:t>Mississippi CCRS Exemplar Lesson Plans</w:t>
              </w:r>
            </w:hyperlink>
            <w:r>
              <w:rPr>
                <w:rStyle w:val="Hyperlink"/>
                <w:rFonts w:cs="Calibri"/>
                <w:szCs w:val="22"/>
              </w:rPr>
              <w:t xml:space="preserve"> </w:t>
            </w:r>
          </w:p>
          <w:p w14:paraId="26DF5830" w14:textId="1990404B" w:rsidR="006A3682" w:rsidRPr="00950AB9"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fldChar w:fldCharType="begin"/>
            </w:r>
            <w:r>
              <w:instrText>HYPERLINK "https://cpm.org/ccg-additional-resources"</w:instrText>
            </w:r>
            <w:r>
              <w:fldChar w:fldCharType="separate"/>
            </w:r>
            <w:r w:rsidRPr="00950AB9">
              <w:rPr>
                <w:rStyle w:val="Hyperlink"/>
                <w:rFonts w:cs="Calibri"/>
                <w:szCs w:val="22"/>
              </w:rPr>
              <w:t>CPM C</w:t>
            </w:r>
            <w:r w:rsidRPr="00950AB9">
              <w:rPr>
                <w:rStyle w:val="Hyperlink"/>
              </w:rPr>
              <w:t>ore Connections</w:t>
            </w:r>
            <w:r w:rsidRPr="00950AB9">
              <w:rPr>
                <w:rStyle w:val="Hyperlink"/>
                <w:rFonts w:cs="Calibri"/>
                <w:szCs w:val="22"/>
              </w:rPr>
              <w:t xml:space="preserve"> </w:t>
            </w:r>
            <w:r>
              <w:rPr>
                <w:rStyle w:val="Hyperlink"/>
                <w:rFonts w:cs="Calibri"/>
                <w:szCs w:val="22"/>
              </w:rPr>
              <w:t>G</w:t>
            </w:r>
            <w:r>
              <w:rPr>
                <w:rStyle w:val="Hyperlink"/>
                <w:szCs w:val="22"/>
              </w:rPr>
              <w:t>eometry</w:t>
            </w:r>
            <w:r w:rsidRPr="00950AB9">
              <w:rPr>
                <w:rStyle w:val="Hyperlink"/>
                <w:rFonts w:cs="Calibri"/>
                <w:szCs w:val="22"/>
              </w:rPr>
              <w:t xml:space="preserve"> Resources</w:t>
            </w:r>
          </w:p>
          <w:p w14:paraId="52067D50" w14:textId="115A5CD2" w:rsidR="006A3682" w:rsidRPr="00891170"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end"/>
            </w:r>
            <w:r>
              <w:rPr>
                <w:rFonts w:ascii="Calibri" w:hAnsi="Calibri" w:cs="Calibri"/>
                <w:i/>
                <w:sz w:val="22"/>
                <w:szCs w:val="22"/>
              </w:rPr>
              <w:fldChar w:fldCharType="begin"/>
            </w:r>
            <w:r>
              <w:rPr>
                <w:rFonts w:ascii="Calibri" w:hAnsi="Calibri" w:cs="Calibri"/>
                <w:i/>
                <w:sz w:val="22"/>
                <w:szCs w:val="22"/>
              </w:rPr>
              <w:instrText>HYPERLINK "https://cpm.org/gc-additional-resources"</w:instrText>
            </w:r>
            <w:r>
              <w:rPr>
                <w:rFonts w:ascii="Calibri" w:hAnsi="Calibri" w:cs="Calibri"/>
                <w:i/>
                <w:sz w:val="22"/>
                <w:szCs w:val="22"/>
              </w:rPr>
              <w:fldChar w:fldCharType="separate"/>
            </w:r>
            <w:r w:rsidRPr="00891170">
              <w:rPr>
                <w:rStyle w:val="Hyperlink"/>
                <w:rFonts w:cs="Calibri"/>
                <w:szCs w:val="22"/>
              </w:rPr>
              <w:t>CPM</w:t>
            </w:r>
            <w:r>
              <w:rPr>
                <w:rStyle w:val="Hyperlink"/>
                <w:rFonts w:cs="Calibri"/>
                <w:szCs w:val="22"/>
              </w:rPr>
              <w:t xml:space="preserve"> G</w:t>
            </w:r>
            <w:r>
              <w:rPr>
                <w:rStyle w:val="Hyperlink"/>
                <w:szCs w:val="22"/>
              </w:rPr>
              <w:t>eometry</w:t>
            </w:r>
            <w:r w:rsidRPr="00891170">
              <w:rPr>
                <w:rStyle w:val="Hyperlink"/>
                <w:rFonts w:cs="Calibri"/>
                <w:szCs w:val="22"/>
              </w:rPr>
              <w:t xml:space="preserve"> C</w:t>
            </w:r>
            <w:r w:rsidRPr="00891170">
              <w:rPr>
                <w:rStyle w:val="Hyperlink"/>
              </w:rPr>
              <w:t>onnections Additional</w:t>
            </w:r>
            <w:r w:rsidRPr="00891170">
              <w:rPr>
                <w:rStyle w:val="Hyperlink"/>
                <w:rFonts w:cs="Calibri"/>
                <w:szCs w:val="22"/>
              </w:rPr>
              <w:t xml:space="preserve"> Resources</w:t>
            </w:r>
          </w:p>
          <w:p w14:paraId="0358C2CF" w14:textId="77777777" w:rsidR="006A3682" w:rsidRPr="0016101E"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r>
              <w:rPr>
                <w:rFonts w:ascii="Calibri" w:hAnsi="Calibri" w:cs="Calibri"/>
                <w:i/>
                <w:sz w:val="22"/>
                <w:szCs w:val="22"/>
              </w:rPr>
              <w:lastRenderedPageBreak/>
              <w:fldChar w:fldCharType="end"/>
            </w:r>
            <w:hyperlink r:id="rId25" w:history="1">
              <w:r w:rsidRPr="00406642">
                <w:rPr>
                  <w:rStyle w:val="Hyperlink"/>
                  <w:rFonts w:cs="Calibri"/>
                  <w:iCs/>
                  <w:szCs w:val="22"/>
                </w:rPr>
                <w:t>Big Ideas Skills Review Handbook HS</w:t>
              </w:r>
            </w:hyperlink>
          </w:p>
          <w:p w14:paraId="115AFE78" w14:textId="77777777" w:rsidR="006A3682" w:rsidRPr="008C6534"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iCs/>
                <w:szCs w:val="22"/>
              </w:rPr>
            </w:pPr>
            <w:hyperlink r:id="rId26" w:history="1">
              <w:r w:rsidR="006A3682" w:rsidRPr="00E957BE">
                <w:rPr>
                  <w:rStyle w:val="Hyperlink"/>
                </w:rPr>
                <w:t>HCPSS Family Mathematics Support Center-Geometry</w:t>
              </w:r>
            </w:hyperlink>
            <w:r w:rsidR="006A3682">
              <w:rPr>
                <w:rStyle w:val="Hyperlink"/>
              </w:rPr>
              <w:t xml:space="preserve"> </w:t>
            </w:r>
          </w:p>
          <w:p w14:paraId="6AE0E961" w14:textId="5CD0334E" w:rsidR="006A3682" w:rsidRPr="00517201" w:rsidRDefault="00BE2FC0" w:rsidP="00517201">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7" w:tgtFrame="_blank" w:history="1">
              <w:r w:rsidR="006A3682" w:rsidRPr="00517201">
                <w:rPr>
                  <w:rStyle w:val="Hyperlink"/>
                  <w:rFonts w:cs="Calibri"/>
                  <w:color w:val="0070C0"/>
                  <w:szCs w:val="22"/>
                </w:rPr>
                <w:t>MS CCRS Scaffolding Documents</w:t>
              </w:r>
            </w:hyperlink>
          </w:p>
          <w:p w14:paraId="51661963" w14:textId="77777777" w:rsidR="006A3682" w:rsidRPr="00C77F7D"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8" w:tgtFrame="_blank" w:history="1">
              <w:r w:rsidR="006A3682" w:rsidRPr="00C77F7D">
                <w:rPr>
                  <w:rStyle w:val="Hyperlink"/>
                  <w:rFonts w:cs="Calibri"/>
                  <w:color w:val="0070C0"/>
                  <w:szCs w:val="22"/>
                </w:rPr>
                <w:t>Access for All Guidance</w:t>
              </w:r>
            </w:hyperlink>
          </w:p>
          <w:p w14:paraId="54E8BB36" w14:textId="77777777" w:rsidR="006A3682"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29" w:tgtFrame="_blank" w:history="1">
              <w:r w:rsidR="006A3682" w:rsidRPr="00C77F7D">
                <w:rPr>
                  <w:rStyle w:val="Hyperlink"/>
                  <w:rFonts w:cs="Calibri"/>
                  <w:color w:val="0070C0"/>
                  <w:szCs w:val="22"/>
                </w:rPr>
                <w:t>MDE Family Guides for Student Success</w:t>
              </w:r>
            </w:hyperlink>
            <w:r w:rsidR="006A3682" w:rsidRPr="00C77F7D">
              <w:rPr>
                <w:rFonts w:ascii="Calibri" w:hAnsi="Calibri" w:cs="Calibri"/>
                <w:color w:val="0070C0"/>
                <w:sz w:val="22"/>
                <w:szCs w:val="22"/>
              </w:rPr>
              <w:t xml:space="preserve">*  </w:t>
            </w:r>
          </w:p>
          <w:p w14:paraId="7F62F50F" w14:textId="77777777" w:rsidR="006A3682" w:rsidRDefault="006A3682" w:rsidP="006A3682">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CA55FB">
              <w:rPr>
                <w:rFonts w:ascii="Calibri" w:hAnsi="Calibri" w:cs="Calibri"/>
                <w:sz w:val="22"/>
                <w:szCs w:val="22"/>
              </w:rPr>
              <w:t>(Alternative Language: </w:t>
            </w:r>
            <w:hyperlink r:id="rId30" w:tgtFrame="_blank" w:history="1">
              <w:r w:rsidRPr="007866EF">
                <w:rPr>
                  <w:rStyle w:val="Hyperlink"/>
                  <w:rFonts w:cs="Calibri"/>
                  <w:color w:val="0070C0"/>
                  <w:szCs w:val="22"/>
                </w:rPr>
                <w:t>Spanish</w:t>
              </w:r>
            </w:hyperlink>
            <w:r w:rsidRPr="00CA55FB">
              <w:rPr>
                <w:rFonts w:ascii="Calibri" w:hAnsi="Calibri" w:cs="Calibri"/>
                <w:sz w:val="22"/>
                <w:szCs w:val="22"/>
              </w:rPr>
              <w:t>)</w:t>
            </w:r>
          </w:p>
          <w:p w14:paraId="1260369D" w14:textId="77777777" w:rsidR="006A3682" w:rsidRDefault="006A3682" w:rsidP="006A3682">
            <w:pPr>
              <w:pStyle w:val="ListParagraph"/>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p w14:paraId="588C47A0" w14:textId="101BE9BF" w:rsidR="006A3682" w:rsidRPr="008C6534" w:rsidRDefault="006A3682" w:rsidP="006A3682">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563C1"/>
                <w:sz w:val="22"/>
                <w:szCs w:val="22"/>
              </w:rPr>
            </w:pPr>
            <w:r w:rsidRPr="008C6534">
              <w:rPr>
                <w:rFonts w:ascii="Calibri" w:hAnsi="Calibri" w:cs="Calibri"/>
                <w:i/>
                <w:iCs/>
                <w:sz w:val="18"/>
                <w:szCs w:val="18"/>
              </w:rPr>
              <w:t>*This resource can be used for standards reinforcement of previous grades.</w:t>
            </w:r>
          </w:p>
        </w:tc>
        <w:tc>
          <w:tcPr>
            <w:tcW w:w="2430" w:type="dxa"/>
          </w:tcPr>
          <w:p w14:paraId="18A4B8BE" w14:textId="77777777" w:rsidR="006A3682" w:rsidRPr="003B5456"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sz w:val="22"/>
                <w:szCs w:val="22"/>
              </w:rPr>
              <w:lastRenderedPageBreak/>
              <w:fldChar w:fldCharType="begin"/>
            </w:r>
            <w:r>
              <w:rPr>
                <w:rFonts w:ascii="Calibri" w:hAnsi="Calibri" w:cs="Calibri"/>
                <w:sz w:val="22"/>
                <w:szCs w:val="22"/>
              </w:rPr>
              <w:instrText xml:space="preserve"> HYPERLINK "http://tasks.illustrativemathematics.org/practice-standards/" </w:instrText>
            </w:r>
            <w:r>
              <w:rPr>
                <w:rFonts w:ascii="Calibri" w:hAnsi="Calibri" w:cs="Calibri"/>
                <w:sz w:val="22"/>
                <w:szCs w:val="22"/>
              </w:rPr>
              <w:fldChar w:fldCharType="separate"/>
            </w:r>
            <w:r w:rsidRPr="003B5456">
              <w:rPr>
                <w:rStyle w:val="Hyperlink"/>
                <w:rFonts w:cs="Calibri"/>
                <w:szCs w:val="22"/>
              </w:rPr>
              <w:t>Illustrative Mathematics Understanding the Standards for Mathematical Practices (SMPs)</w:t>
            </w:r>
          </w:p>
          <w:p w14:paraId="02500EEB" w14:textId="77777777" w:rsidR="006A3682"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sz w:val="22"/>
                <w:szCs w:val="22"/>
              </w:rPr>
              <w:fldChar w:fldCharType="end"/>
            </w:r>
            <w:hyperlink r:id="rId31" w:history="1">
              <w:r w:rsidRPr="0041150F">
                <w:rPr>
                  <w:rStyle w:val="Hyperlink"/>
                  <w:rFonts w:cs="Calibri"/>
                  <w:szCs w:val="22"/>
                </w:rPr>
                <w:t>Inside Mathematics Mathematical Practice Standards</w:t>
              </w:r>
            </w:hyperlink>
            <w:r>
              <w:rPr>
                <w:rFonts w:ascii="Calibri" w:hAnsi="Calibri" w:cs="Calibri"/>
                <w:sz w:val="22"/>
                <w:szCs w:val="22"/>
              </w:rPr>
              <w:t xml:space="preserve"> </w:t>
            </w:r>
          </w:p>
          <w:p w14:paraId="21BDA2E8" w14:textId="77777777" w:rsidR="006A3682" w:rsidRPr="00C762DE"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2" w:history="1">
              <w:r w:rsidR="006A3682">
                <w:rPr>
                  <w:rStyle w:val="Hyperlink"/>
                </w:rPr>
                <w:t>Inside Mathematics</w:t>
              </w:r>
              <w:r w:rsidR="006A3682" w:rsidRPr="00283435">
                <w:rPr>
                  <w:rStyle w:val="Hyperlink"/>
                  <w:rFonts w:cs="Calibri"/>
                  <w:szCs w:val="22"/>
                </w:rPr>
                <w:t xml:space="preserve"> Mentors of Mathematical Practice</w:t>
              </w:r>
            </w:hyperlink>
          </w:p>
          <w:p w14:paraId="54590232" w14:textId="4229FFD0" w:rsidR="006A3682" w:rsidRPr="0016101E" w:rsidRDefault="006A3682" w:rsidP="006A3682">
            <w:p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2700" w:type="dxa"/>
          </w:tcPr>
          <w:p w14:paraId="545957C9" w14:textId="5EED3D94" w:rsidR="00154818" w:rsidRPr="004163AA" w:rsidRDefault="00BE2FC0" w:rsidP="00C0141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3" w:history="1">
              <w:r w:rsidR="00C01416" w:rsidRPr="00E700A0">
                <w:rPr>
                  <w:rStyle w:val="Hyperlink"/>
                  <w:rFonts w:cs="Calibri"/>
                  <w:szCs w:val="22"/>
                </w:rPr>
                <w:t>Desmos Geometry Tool</w:t>
              </w:r>
            </w:hyperlink>
          </w:p>
          <w:p w14:paraId="23A6B721" w14:textId="56B6A1F3" w:rsidR="004163AA" w:rsidRDefault="00BE2FC0" w:rsidP="00C0141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4" w:history="1">
              <w:r w:rsidR="004163AA" w:rsidRPr="006167E9">
                <w:rPr>
                  <w:rStyle w:val="Hyperlink"/>
                  <w:rFonts w:cs="Calibri"/>
                  <w:szCs w:val="22"/>
                </w:rPr>
                <w:t>Desmos Graphing Calculato</w:t>
              </w:r>
            </w:hyperlink>
            <w:r w:rsidR="004163AA" w:rsidRPr="004163AA">
              <w:rPr>
                <w:rFonts w:ascii="Calibri" w:hAnsi="Calibri" w:cs="Calibri"/>
                <w:sz w:val="22"/>
                <w:szCs w:val="22"/>
              </w:rPr>
              <w:t>r</w:t>
            </w:r>
          </w:p>
          <w:p w14:paraId="7FBC8797" w14:textId="3FE780C5" w:rsidR="00AA60F5" w:rsidRPr="004163AA" w:rsidRDefault="00BE2FC0" w:rsidP="00C0141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5" w:history="1">
              <w:r w:rsidR="00AA60F5" w:rsidRPr="004B43D6">
                <w:rPr>
                  <w:rStyle w:val="Hyperlink"/>
                  <w:rFonts w:cs="Calibri"/>
                  <w:szCs w:val="22"/>
                </w:rPr>
                <w:t xml:space="preserve">MDE Desmos </w:t>
              </w:r>
              <w:r w:rsidR="004B43D6" w:rsidRPr="004B43D6">
                <w:rPr>
                  <w:rStyle w:val="Hyperlink"/>
                  <w:rFonts w:cs="Calibri"/>
                  <w:szCs w:val="22"/>
                </w:rPr>
                <w:t>Calculator Support</w:t>
              </w:r>
            </w:hyperlink>
          </w:p>
          <w:p w14:paraId="6520D03E" w14:textId="03D31856" w:rsidR="006A3682" w:rsidRPr="00C01416" w:rsidRDefault="00BE2FC0" w:rsidP="00C01416">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36" w:history="1">
              <w:r w:rsidR="006A3682" w:rsidRPr="00C01416">
                <w:rPr>
                  <w:rStyle w:val="Hyperlink"/>
                  <w:rFonts w:cs="Calibri"/>
                  <w:szCs w:val="22"/>
                </w:rPr>
                <w:t>Inside Mathematics Performance Tasks 2-HS</w:t>
              </w:r>
            </w:hyperlink>
          </w:p>
          <w:p w14:paraId="36E1D6E8" w14:textId="2BCADBB7" w:rsidR="006A3682" w:rsidRPr="008F1CB8"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"http://tasks.illustrativemathematics.org/HS"</w:instrText>
            </w:r>
            <w:r>
              <w:rPr>
                <w:rFonts w:ascii="Calibri" w:hAnsi="Calibri" w:cs="Calibri"/>
                <w:i/>
                <w:sz w:val="22"/>
                <w:szCs w:val="22"/>
              </w:rPr>
              <w:fldChar w:fldCharType="separate"/>
            </w:r>
            <w:r w:rsidRPr="008F1CB8">
              <w:rPr>
                <w:rStyle w:val="Hyperlink"/>
                <w:rFonts w:cs="Calibri"/>
                <w:szCs w:val="22"/>
              </w:rPr>
              <w:t>Illustrative Mathematics Grade</w:t>
            </w:r>
            <w:r>
              <w:rPr>
                <w:rStyle w:val="Hyperlink"/>
                <w:rFonts w:cs="Calibri"/>
                <w:szCs w:val="22"/>
              </w:rPr>
              <w:t xml:space="preserve"> </w:t>
            </w:r>
            <w:r>
              <w:rPr>
                <w:rStyle w:val="Hyperlink"/>
                <w:rFonts w:cs="Calibri"/>
              </w:rPr>
              <w:t>HS</w:t>
            </w:r>
            <w:r w:rsidRPr="008F1CB8">
              <w:rPr>
                <w:rStyle w:val="Hyperlink"/>
                <w:rFonts w:cs="Calibri"/>
                <w:szCs w:val="22"/>
              </w:rPr>
              <w:t xml:space="preserve"> Tasks</w:t>
            </w:r>
          </w:p>
          <w:p w14:paraId="6A89CBF6" w14:textId="77777777" w:rsidR="006A3682" w:rsidRPr="00846FCC"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r>
              <w:rPr>
                <w:rFonts w:ascii="Calibri" w:hAnsi="Calibri" w:cs="Calibri"/>
                <w:i/>
                <w:sz w:val="22"/>
                <w:szCs w:val="22"/>
              </w:rPr>
              <w:fldChar w:fldCharType="end"/>
            </w:r>
            <w:hyperlink r:id="rId37" w:history="1">
              <w:r w:rsidRPr="00AF2563">
                <w:rPr>
                  <w:rStyle w:val="Hyperlink"/>
                  <w:rFonts w:cs="Calibri"/>
                  <w:szCs w:val="22"/>
                </w:rPr>
                <w:t xml:space="preserve">MARS Mathematics Assessment Project </w:t>
              </w:r>
              <w:r>
                <w:rPr>
                  <w:rStyle w:val="Hyperlink"/>
                  <w:rFonts w:cs="Calibri"/>
                  <w:szCs w:val="22"/>
                </w:rPr>
                <w:t>(</w:t>
              </w:r>
              <w:r w:rsidRPr="00AF2563">
                <w:rPr>
                  <w:rStyle w:val="Hyperlink"/>
                  <w:rFonts w:cs="Calibri"/>
                  <w:szCs w:val="22"/>
                </w:rPr>
                <w:t>6-HS)</w:t>
              </w:r>
            </w:hyperlink>
          </w:p>
          <w:p w14:paraId="5C61A988" w14:textId="01F444F7" w:rsidR="006A3682" w:rsidRPr="005F4363"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8" w:anchor="!/browse-topics/math/9-12" w:history="1">
              <w:r w:rsidR="006A3682" w:rsidRPr="009A52D9">
                <w:rPr>
                  <w:rStyle w:val="Hyperlink"/>
                  <w:rFonts w:cs="Calibri"/>
                </w:rPr>
                <w:t>Goalbook Pathways Grade HS</w:t>
              </w:r>
            </w:hyperlink>
          </w:p>
          <w:p w14:paraId="13066F7B" w14:textId="5F3EBC4E" w:rsidR="006A3682" w:rsidRPr="00EA42BD"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39" w:history="1">
              <w:r w:rsidR="006A3682" w:rsidRPr="0082755E">
                <w:rPr>
                  <w:rStyle w:val="Hyperlink"/>
                  <w:rFonts w:cs="Calibri"/>
                </w:rPr>
                <w:t>Khan Academy HS Geometry</w:t>
              </w:r>
            </w:hyperlink>
          </w:p>
          <w:p w14:paraId="0663827E" w14:textId="1C8D0F1F" w:rsidR="006A3682" w:rsidRPr="00E41F5D" w:rsidRDefault="006A3682" w:rsidP="006A3682">
            <w:pPr>
              <w:ind w:left="360"/>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c>
          <w:tcPr>
            <w:tcW w:w="2700" w:type="dxa"/>
          </w:tcPr>
          <w:p w14:paraId="69D9F204" w14:textId="77777777" w:rsidR="006A3682" w:rsidRPr="00C16539"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szCs w:val="22"/>
              </w:rPr>
            </w:pPr>
            <w:r>
              <w:rPr>
                <w:rFonts w:ascii="Calibri" w:hAnsi="Calibri" w:cs="Calibri"/>
                <w:i/>
                <w:sz w:val="22"/>
                <w:szCs w:val="22"/>
              </w:rPr>
              <w:fldChar w:fldCharType="begin"/>
            </w:r>
            <w:r>
              <w:rPr>
                <w:rFonts w:ascii="Calibri" w:hAnsi="Calibri" w:cs="Calibri"/>
                <w:i/>
                <w:sz w:val="22"/>
                <w:szCs w:val="22"/>
              </w:rPr>
              <w:instrText>HYPERLINK "https://www.mdek12.org/OPD/home"</w:instrText>
            </w:r>
            <w:r>
              <w:rPr>
                <w:rFonts w:ascii="Calibri" w:hAnsi="Calibri" w:cs="Calibri"/>
                <w:i/>
                <w:sz w:val="22"/>
                <w:szCs w:val="22"/>
              </w:rPr>
              <w:fldChar w:fldCharType="separate"/>
            </w:r>
            <w:r w:rsidRPr="00C16539">
              <w:rPr>
                <w:rStyle w:val="Hyperlink"/>
                <w:rFonts w:cs="Calibri"/>
                <w:szCs w:val="22"/>
              </w:rPr>
              <w:t xml:space="preserve">MDE Professional Development Resources </w:t>
            </w:r>
          </w:p>
          <w:p w14:paraId="69267DA9" w14:textId="77777777" w:rsidR="006A3682" w:rsidRDefault="006A3682"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Pr>
                <w:rFonts w:ascii="Calibri" w:hAnsi="Calibri" w:cs="Calibri"/>
                <w:i/>
                <w:sz w:val="22"/>
                <w:szCs w:val="22"/>
              </w:rPr>
              <w:fldChar w:fldCharType="end"/>
            </w:r>
            <w:hyperlink r:id="rId40" w:history="1">
              <w:r w:rsidRPr="00AF2563">
                <w:rPr>
                  <w:rStyle w:val="Hyperlink"/>
                  <w:rFonts w:cs="Calibri"/>
                  <w:szCs w:val="22"/>
                </w:rPr>
                <w:t>MARS Prototype Professional Development Modules</w:t>
              </w:r>
            </w:hyperlink>
          </w:p>
          <w:p w14:paraId="04AFA00E" w14:textId="77777777" w:rsidR="006A3682"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1" w:history="1">
              <w:r w:rsidR="006A3682" w:rsidRPr="00B0428F">
                <w:rPr>
                  <w:rStyle w:val="Hyperlink"/>
                  <w:rFonts w:cs="Calibri"/>
                  <w:szCs w:val="22"/>
                </w:rPr>
                <w:t>NCTM Professional Development Resources</w:t>
              </w:r>
            </w:hyperlink>
          </w:p>
          <w:p w14:paraId="609BDC86" w14:textId="77777777" w:rsidR="006A3682"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2" w:history="1">
              <w:r w:rsidR="006A3682" w:rsidRPr="00021C87">
                <w:rPr>
                  <w:rStyle w:val="Hyperlink"/>
                  <w:rFonts w:cs="Calibri"/>
                  <w:szCs w:val="22"/>
                </w:rPr>
                <w:t>Inside Mathematics Classroom Videos</w:t>
              </w:r>
            </w:hyperlink>
          </w:p>
          <w:p w14:paraId="5667FDA9" w14:textId="77777777" w:rsidR="006A3682"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hyperlink r:id="rId43" w:history="1">
              <w:r w:rsidR="006A3682" w:rsidRPr="00B0428F">
                <w:rPr>
                  <w:rStyle w:val="Hyperlink"/>
                  <w:rFonts w:cs="Calibri"/>
                  <w:szCs w:val="22"/>
                </w:rPr>
                <w:t>NCTM Math Forum</w:t>
              </w:r>
            </w:hyperlink>
          </w:p>
          <w:p w14:paraId="6E7B1555" w14:textId="77777777" w:rsidR="006A3682" w:rsidRPr="00AB6F4F"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Style w:val="Hyperlink"/>
                <w:rFonts w:cs="Calibri"/>
                <w:i w:val="0"/>
                <w:color w:val="auto"/>
                <w:szCs w:val="22"/>
              </w:rPr>
            </w:pPr>
            <w:hyperlink r:id="rId44" w:history="1">
              <w:r w:rsidR="006A3682" w:rsidRPr="00283435">
                <w:rPr>
                  <w:rStyle w:val="Hyperlink"/>
                  <w:rFonts w:cs="Calibri"/>
                  <w:szCs w:val="22"/>
                </w:rPr>
                <w:t>Great Minds (Eureka) Webinars</w:t>
              </w:r>
            </w:hyperlink>
            <w:r w:rsidR="006A3682">
              <w:rPr>
                <w:rStyle w:val="Hyperlink"/>
                <w:rFonts w:cs="Calibri"/>
                <w:szCs w:val="22"/>
              </w:rPr>
              <w:t xml:space="preserve"> </w:t>
            </w:r>
          </w:p>
          <w:p w14:paraId="02EE4F06" w14:textId="77777777" w:rsidR="006A3682" w:rsidRPr="00241DEC" w:rsidRDefault="00BE2FC0" w:rsidP="006A3682">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070C0"/>
                <w:sz w:val="22"/>
                <w:szCs w:val="22"/>
              </w:rPr>
            </w:pPr>
            <w:hyperlink r:id="rId45" w:history="1">
              <w:r w:rsidR="006A3682" w:rsidRPr="00241DEC">
                <w:rPr>
                  <w:rStyle w:val="Hyperlink"/>
                  <w:rFonts w:cs="Calibri"/>
                  <w:color w:val="0070C0"/>
                  <w:szCs w:val="22"/>
                </w:rPr>
                <w:t>Using Manipulatives in the Classroom</w:t>
              </w:r>
            </w:hyperlink>
          </w:p>
          <w:p w14:paraId="38CA872D" w14:textId="2688F06F" w:rsidR="006A3682" w:rsidRPr="00AA60F5" w:rsidRDefault="00BE2FC0" w:rsidP="00AA60F5">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Calibri" w:hAnsi="Calibri" w:cs="Calibri"/>
                <w:color w:val="0563C1"/>
                <w:sz w:val="22"/>
                <w:szCs w:val="22"/>
              </w:rPr>
            </w:pPr>
            <w:hyperlink r:id="rId46" w:history="1">
              <w:r w:rsidR="008350F7" w:rsidRPr="008350F7">
                <w:rPr>
                  <w:rStyle w:val="Hyperlink"/>
                  <w:rFonts w:cs="Calibri"/>
                  <w:szCs w:val="22"/>
                </w:rPr>
                <w:t>Learn Desmos</w:t>
              </w:r>
            </w:hyperlink>
          </w:p>
        </w:tc>
      </w:tr>
      <w:tr w:rsidR="009E14B0" w14:paraId="7888E99F" w14:textId="77777777" w:rsidTr="001B787D">
        <w:trPr>
          <w:trHeight w:val="562"/>
        </w:trPr>
        <w:tc>
          <w:tcPr>
            <w:cnfStyle w:val="001000000000" w:firstRow="0" w:lastRow="0" w:firstColumn="1" w:lastColumn="0" w:oddVBand="0" w:evenVBand="0" w:oddHBand="0" w:evenHBand="0" w:firstRowFirstColumn="0" w:firstRowLastColumn="0" w:lastRowFirstColumn="0" w:lastRowLastColumn="0"/>
            <w:tcW w:w="13590" w:type="dxa"/>
            <w:gridSpan w:val="5"/>
            <w:shd w:val="clear" w:color="auto" w:fill="9BBB59"/>
            <w:vAlign w:val="center"/>
          </w:tcPr>
          <w:p w14:paraId="3F2E914C" w14:textId="6B905B3D" w:rsidR="009E14B0" w:rsidRDefault="009E14B0" w:rsidP="004252FB">
            <w:pPr>
              <w:pStyle w:val="ListParagraph"/>
              <w:ind w:left="360"/>
              <w:jc w:val="center"/>
              <w:rPr>
                <w:rFonts w:ascii="Calibri" w:hAnsi="Calibri" w:cs="Calibri"/>
                <w:i/>
                <w:sz w:val="22"/>
                <w:szCs w:val="22"/>
              </w:rPr>
            </w:pPr>
            <w:r w:rsidRPr="00802E99">
              <w:rPr>
                <w:color w:val="FFFFFF" w:themeColor="background1"/>
              </w:rPr>
              <w:t xml:space="preserve">Applets, </w:t>
            </w:r>
            <w:r>
              <w:rPr>
                <w:color w:val="FFFFFF" w:themeColor="background1"/>
              </w:rPr>
              <w:t xml:space="preserve">Demos, </w:t>
            </w:r>
            <w:r w:rsidRPr="00802E99">
              <w:rPr>
                <w:color w:val="FFFFFF" w:themeColor="background1"/>
              </w:rPr>
              <w:t xml:space="preserve">Interactives, and </w:t>
            </w:r>
            <w:r>
              <w:rPr>
                <w:color w:val="FFFFFF" w:themeColor="background1"/>
              </w:rPr>
              <w:t xml:space="preserve">Virtual </w:t>
            </w:r>
            <w:r w:rsidRPr="00802E99">
              <w:rPr>
                <w:color w:val="FFFFFF" w:themeColor="background1"/>
              </w:rPr>
              <w:t>Manipulatives</w:t>
            </w:r>
          </w:p>
        </w:tc>
      </w:tr>
      <w:tr w:rsidR="009E14B0" w14:paraId="7B305E41" w14:textId="77777777" w:rsidTr="001B787D">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13590" w:type="dxa"/>
            <w:gridSpan w:val="5"/>
          </w:tcPr>
          <w:p w14:paraId="2EC9FF4E"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47" w:history="1">
              <w:r w:rsidR="009E14B0" w:rsidRPr="00524884">
                <w:rPr>
                  <w:rStyle w:val="Hyperlink"/>
                  <w:rFonts w:cs="Calibri"/>
                  <w:b w:val="0"/>
                  <w:bCs w:val="0"/>
                  <w:szCs w:val="22"/>
                </w:rPr>
                <w:t>CPM Tiles</w:t>
              </w:r>
            </w:hyperlink>
          </w:p>
          <w:p w14:paraId="16540CBC"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48" w:history="1">
              <w:r w:rsidR="009E14B0" w:rsidRPr="00524884">
                <w:rPr>
                  <w:rStyle w:val="Hyperlink"/>
                  <w:rFonts w:cs="Calibri"/>
                  <w:b w:val="0"/>
                  <w:bCs w:val="0"/>
                  <w:szCs w:val="22"/>
                </w:rPr>
                <w:t>Didax Virtual Manipulatives</w:t>
              </w:r>
            </w:hyperlink>
          </w:p>
          <w:p w14:paraId="31794105" w14:textId="77777777" w:rsidR="009E14B0" w:rsidRPr="00524884" w:rsidRDefault="00BE2FC0" w:rsidP="009E14B0">
            <w:pPr>
              <w:pStyle w:val="ListParagraph"/>
              <w:numPr>
                <w:ilvl w:val="0"/>
                <w:numId w:val="28"/>
              </w:numPr>
              <w:spacing w:after="160" w:line="259" w:lineRule="auto"/>
              <w:rPr>
                <w:rFonts w:ascii="Calibri" w:hAnsi="Calibri" w:cs="Calibri"/>
                <w:b w:val="0"/>
                <w:bCs w:val="0"/>
                <w:sz w:val="22"/>
                <w:szCs w:val="22"/>
              </w:rPr>
            </w:pPr>
            <w:hyperlink r:id="rId49" w:history="1">
              <w:r w:rsidR="009E14B0" w:rsidRPr="00524884">
                <w:rPr>
                  <w:rStyle w:val="Hyperlink"/>
                  <w:rFonts w:cs="Calibri"/>
                  <w:b w:val="0"/>
                  <w:bCs w:val="0"/>
                  <w:szCs w:val="22"/>
                </w:rPr>
                <w:t>Didax Free Activity Guides for Virtual Manipulatives</w:t>
              </w:r>
            </w:hyperlink>
          </w:p>
          <w:p w14:paraId="13C0238D" w14:textId="2AD2C0F1" w:rsidR="009E14B0" w:rsidRPr="00524884" w:rsidRDefault="00BE2FC0" w:rsidP="009E14B0">
            <w:pPr>
              <w:pStyle w:val="ListParagraph"/>
              <w:numPr>
                <w:ilvl w:val="0"/>
                <w:numId w:val="28"/>
              </w:numPr>
              <w:rPr>
                <w:rStyle w:val="Hyperlink"/>
                <w:rFonts w:cs="Calibri"/>
                <w:b w:val="0"/>
                <w:bCs w:val="0"/>
                <w:szCs w:val="22"/>
              </w:rPr>
            </w:pPr>
            <w:hyperlink r:id="rId50" w:history="1">
              <w:r w:rsidR="009E14B0" w:rsidRPr="00524884">
                <w:rPr>
                  <w:rStyle w:val="Hyperlink"/>
                  <w:rFonts w:cs="Calibri"/>
                  <w:b w:val="0"/>
                  <w:bCs w:val="0"/>
                  <w:szCs w:val="22"/>
                </w:rPr>
                <w:t>Geo</w:t>
              </w:r>
              <w:r w:rsidR="002F25C8">
                <w:rPr>
                  <w:rStyle w:val="Hyperlink"/>
                  <w:rFonts w:cs="Calibri"/>
                  <w:b w:val="0"/>
                  <w:bCs w:val="0"/>
                  <w:szCs w:val="22"/>
                </w:rPr>
                <w:t>G</w:t>
              </w:r>
              <w:r w:rsidR="009E14B0" w:rsidRPr="00524884">
                <w:rPr>
                  <w:rStyle w:val="Hyperlink"/>
                  <w:rFonts w:cs="Calibri"/>
                  <w:b w:val="0"/>
                  <w:bCs w:val="0"/>
                  <w:szCs w:val="22"/>
                </w:rPr>
                <w:t>ebra Virtual Manipulatives</w:t>
              </w:r>
            </w:hyperlink>
          </w:p>
          <w:p w14:paraId="4D209DAE"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1" w:history="1">
              <w:r w:rsidR="009E14B0" w:rsidRPr="00524884">
                <w:rPr>
                  <w:rStyle w:val="Hyperlink"/>
                  <w:rFonts w:cs="Calibri"/>
                  <w:b w:val="0"/>
                  <w:bCs w:val="0"/>
                  <w:szCs w:val="22"/>
                </w:rPr>
                <w:t>Geometry Playground</w:t>
              </w:r>
            </w:hyperlink>
          </w:p>
          <w:p w14:paraId="774E04A8"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2" w:history="1">
              <w:r w:rsidR="009E14B0" w:rsidRPr="00524884">
                <w:rPr>
                  <w:rStyle w:val="Hyperlink"/>
                  <w:rFonts w:cs="Calibri"/>
                  <w:b w:val="0"/>
                  <w:bCs w:val="0"/>
                  <w:szCs w:val="22"/>
                </w:rPr>
                <w:t>Houghton Mifflin and Harcourt iTools</w:t>
              </w:r>
            </w:hyperlink>
          </w:p>
          <w:p w14:paraId="0715A92E"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3" w:history="1">
              <w:r w:rsidR="009E14B0" w:rsidRPr="00524884">
                <w:rPr>
                  <w:rStyle w:val="Hyperlink"/>
                  <w:rFonts w:cs="Calibri"/>
                  <w:b w:val="0"/>
                  <w:bCs w:val="0"/>
                  <w:szCs w:val="22"/>
                </w:rPr>
                <w:t>Interactive Mathematics Applications</w:t>
              </w:r>
            </w:hyperlink>
          </w:p>
          <w:p w14:paraId="6507FED5"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4" w:history="1">
              <w:r w:rsidR="009E14B0" w:rsidRPr="00524884">
                <w:rPr>
                  <w:rStyle w:val="Hyperlink"/>
                  <w:rFonts w:cs="Calibri"/>
                  <w:b w:val="0"/>
                  <w:bCs w:val="0"/>
                  <w:szCs w:val="22"/>
                </w:rPr>
                <w:t>Interactivate Tools</w:t>
              </w:r>
            </w:hyperlink>
          </w:p>
          <w:p w14:paraId="7EC82943"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5" w:history="1">
              <w:r w:rsidR="009E14B0" w:rsidRPr="00524884">
                <w:rPr>
                  <w:rStyle w:val="Hyperlink"/>
                  <w:rFonts w:cs="Calibri"/>
                  <w:b w:val="0"/>
                  <w:bCs w:val="0"/>
                  <w:szCs w:val="22"/>
                </w:rPr>
                <w:t>Key Curriculum Geometers Sketchpad</w:t>
              </w:r>
            </w:hyperlink>
          </w:p>
          <w:p w14:paraId="5FE3E128"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6" w:history="1">
              <w:r w:rsidR="009E14B0" w:rsidRPr="00524884">
                <w:rPr>
                  <w:rStyle w:val="Hyperlink"/>
                  <w:rFonts w:cs="Calibri"/>
                  <w:b w:val="0"/>
                  <w:bCs w:val="0"/>
                  <w:szCs w:val="22"/>
                </w:rPr>
                <w:t>Mathed Applets</w:t>
              </w:r>
            </w:hyperlink>
          </w:p>
          <w:p w14:paraId="44419213"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7" w:anchor="gsc.tab=0" w:history="1">
              <w:r w:rsidR="009E14B0" w:rsidRPr="00524884">
                <w:rPr>
                  <w:rStyle w:val="Hyperlink"/>
                  <w:rFonts w:cs="Calibri"/>
                  <w:b w:val="0"/>
                  <w:bCs w:val="0"/>
                  <w:szCs w:val="22"/>
                </w:rPr>
                <w:t>Mathies Learning Tools</w:t>
              </w:r>
            </w:hyperlink>
          </w:p>
          <w:p w14:paraId="228DB4E0"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8" w:history="1">
              <w:r w:rsidR="009E14B0" w:rsidRPr="00524884">
                <w:rPr>
                  <w:rStyle w:val="Hyperlink"/>
                  <w:rFonts w:cs="Calibri"/>
                  <w:b w:val="0"/>
                  <w:bCs w:val="0"/>
                  <w:szCs w:val="22"/>
                </w:rPr>
                <w:t>Mathigon Polypad</w:t>
              </w:r>
            </w:hyperlink>
          </w:p>
          <w:p w14:paraId="3160C447"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59" w:history="1">
              <w:r w:rsidR="009E14B0" w:rsidRPr="00524884">
                <w:rPr>
                  <w:rStyle w:val="Hyperlink"/>
                  <w:rFonts w:cs="Calibri"/>
                  <w:b w:val="0"/>
                  <w:bCs w:val="0"/>
                  <w:szCs w:val="22"/>
                </w:rPr>
                <w:t>Math Playground Math Manipulatives</w:t>
              </w:r>
            </w:hyperlink>
          </w:p>
          <w:p w14:paraId="68569588"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60" w:history="1">
              <w:r w:rsidR="009E14B0" w:rsidRPr="00524884">
                <w:rPr>
                  <w:rStyle w:val="Hyperlink"/>
                  <w:rFonts w:cs="Calibri"/>
                  <w:b w:val="0"/>
                  <w:bCs w:val="0"/>
                  <w:szCs w:val="22"/>
                </w:rPr>
                <w:t>Mathsbot Manipulatives</w:t>
              </w:r>
            </w:hyperlink>
          </w:p>
          <w:p w14:paraId="5CB37605"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61" w:history="1">
              <w:r w:rsidR="009E14B0" w:rsidRPr="00524884">
                <w:rPr>
                  <w:rStyle w:val="Hyperlink"/>
                  <w:rFonts w:cs="Calibri"/>
                  <w:b w:val="0"/>
                  <w:bCs w:val="0"/>
                  <w:szCs w:val="22"/>
                </w:rPr>
                <w:t>McGraw Hill (Glencoe) Virtual Manipulatives</w:t>
              </w:r>
            </w:hyperlink>
            <w:r w:rsidR="009E14B0" w:rsidRPr="00524884">
              <w:rPr>
                <w:rFonts w:ascii="Calibri" w:hAnsi="Calibri" w:cs="Calibri"/>
                <w:b w:val="0"/>
                <w:bCs w:val="0"/>
                <w:sz w:val="22"/>
                <w:szCs w:val="22"/>
              </w:rPr>
              <w:t xml:space="preserve"> </w:t>
            </w:r>
          </w:p>
          <w:p w14:paraId="6BC38211" w14:textId="77777777" w:rsidR="009E14B0" w:rsidRPr="00524884" w:rsidRDefault="00BE2FC0" w:rsidP="009E14B0">
            <w:pPr>
              <w:pStyle w:val="ListParagraph"/>
              <w:numPr>
                <w:ilvl w:val="0"/>
                <w:numId w:val="28"/>
              </w:numPr>
              <w:rPr>
                <w:rFonts w:ascii="Calibri" w:hAnsi="Calibri" w:cs="Calibri"/>
                <w:b w:val="0"/>
                <w:bCs w:val="0"/>
                <w:sz w:val="22"/>
                <w:szCs w:val="22"/>
              </w:rPr>
            </w:pPr>
            <w:hyperlink r:id="rId62" w:history="1">
              <w:r w:rsidR="009E14B0" w:rsidRPr="00524884">
                <w:rPr>
                  <w:rStyle w:val="Hyperlink"/>
                  <w:rFonts w:cs="Calibri"/>
                  <w:b w:val="0"/>
                  <w:bCs w:val="0"/>
                  <w:szCs w:val="22"/>
                </w:rPr>
                <w:t>National Library of Virtual Manipulatives</w:t>
              </w:r>
            </w:hyperlink>
            <w:r w:rsidR="009E14B0" w:rsidRPr="00524884">
              <w:rPr>
                <w:rFonts w:ascii="Calibri" w:hAnsi="Calibri" w:cs="Calibri"/>
                <w:b w:val="0"/>
                <w:bCs w:val="0"/>
                <w:sz w:val="22"/>
                <w:szCs w:val="22"/>
              </w:rPr>
              <w:t xml:space="preserve"> </w:t>
            </w:r>
          </w:p>
          <w:p w14:paraId="3BBA753C" w14:textId="4661C7BA" w:rsidR="009E14B0" w:rsidRDefault="00BE2FC0" w:rsidP="009E14B0">
            <w:pPr>
              <w:pStyle w:val="ListParagraph"/>
              <w:numPr>
                <w:ilvl w:val="0"/>
                <w:numId w:val="28"/>
              </w:numPr>
              <w:rPr>
                <w:rFonts w:ascii="Calibri" w:hAnsi="Calibri" w:cs="Calibri"/>
                <w:i/>
                <w:sz w:val="22"/>
                <w:szCs w:val="22"/>
              </w:rPr>
            </w:pPr>
            <w:hyperlink r:id="rId63" w:history="1">
              <w:r w:rsidR="009E14B0" w:rsidRPr="00524884">
                <w:rPr>
                  <w:rStyle w:val="Hyperlink"/>
                  <w:rFonts w:cs="Calibri"/>
                  <w:b w:val="0"/>
                  <w:bCs w:val="0"/>
                  <w:szCs w:val="22"/>
                </w:rPr>
                <w:t>NCTM Illuminations Interactives</w:t>
              </w:r>
            </w:hyperlink>
          </w:p>
        </w:tc>
      </w:tr>
    </w:tbl>
    <w:tbl>
      <w:tblPr>
        <w:tblStyle w:val="TableGrid"/>
        <w:tblW w:w="131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410"/>
        <w:gridCol w:w="3028"/>
        <w:gridCol w:w="2462"/>
      </w:tblGrid>
      <w:tr w:rsidR="000B4D50" w14:paraId="195EBC9A" w14:textId="77777777" w:rsidTr="00304C9F">
        <w:trPr>
          <w:cantSplit/>
          <w:trHeight w:val="1192"/>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638A3459" w14:textId="51ADF6D8" w:rsidR="000B4D50" w:rsidRPr="00966974" w:rsidRDefault="000B4D50" w:rsidP="000B4D50">
            <w:pPr>
              <w:pStyle w:val="Subtitle"/>
              <w:jc w:val="center"/>
              <w:rPr>
                <w:rFonts w:ascii="Calibri Light" w:hAnsi="Calibri Light" w:cs="Calibri Light"/>
                <w:b/>
                <w:bCs/>
                <w:color w:val="FFFFFF" w:themeColor="background1"/>
                <w:spacing w:val="20"/>
                <w:sz w:val="24"/>
                <w:szCs w:val="24"/>
              </w:rPr>
            </w:pPr>
            <w:bookmarkStart w:id="0" w:name="_Hlk40260323"/>
            <w:r w:rsidRPr="00966974">
              <w:rPr>
                <w:rFonts w:ascii="Calibri Light" w:hAnsi="Calibri Light" w:cs="Calibri Light"/>
                <w:b/>
                <w:bCs/>
                <w:color w:val="FFFFFF" w:themeColor="background1"/>
                <w:spacing w:val="20"/>
                <w:sz w:val="24"/>
                <w:szCs w:val="24"/>
              </w:rPr>
              <w:lastRenderedPageBreak/>
              <w:t>TERM 1</w:t>
            </w:r>
          </w:p>
          <w:p w14:paraId="456AD614"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2EA38499" w14:textId="77777777" w:rsidR="000B4D50" w:rsidRPr="003B4262" w:rsidRDefault="000B4D50"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410" w:type="dxa"/>
            <w:tcBorders>
              <w:left w:val="single" w:sz="12" w:space="0" w:color="FFFFFF" w:themeColor="background1"/>
              <w:right w:val="single" w:sz="12" w:space="0" w:color="FFFFFF" w:themeColor="background1"/>
            </w:tcBorders>
            <w:shd w:val="clear" w:color="auto" w:fill="1F497D" w:themeFill="text2"/>
            <w:vAlign w:val="bottom"/>
          </w:tcPr>
          <w:p w14:paraId="5222B86C"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028" w:type="dxa"/>
            <w:tcBorders>
              <w:left w:val="single" w:sz="12" w:space="0" w:color="FFFFFF" w:themeColor="background1"/>
              <w:right w:val="single" w:sz="12" w:space="0" w:color="FFFFFF" w:themeColor="background1"/>
            </w:tcBorders>
            <w:shd w:val="clear" w:color="auto" w:fill="1F497D" w:themeFill="text2"/>
            <w:vAlign w:val="bottom"/>
          </w:tcPr>
          <w:p w14:paraId="1909F515" w14:textId="77777777" w:rsidR="000B4D50" w:rsidRPr="003B4262" w:rsidRDefault="000B4D50"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462" w:type="dxa"/>
            <w:tcBorders>
              <w:left w:val="single" w:sz="12" w:space="0" w:color="FFFFFF" w:themeColor="background1"/>
            </w:tcBorders>
            <w:shd w:val="clear" w:color="auto" w:fill="1F497D" w:themeFill="text2"/>
            <w:vAlign w:val="bottom"/>
          </w:tcPr>
          <w:p w14:paraId="2E0BE50C" w14:textId="77777777" w:rsidR="000B4D50" w:rsidRPr="003B4262" w:rsidRDefault="000B4D50"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372A9" w14:paraId="78A80564" w14:textId="77777777" w:rsidTr="00304C9F">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97D909F" w14:textId="77777777" w:rsidR="00161EFE" w:rsidRDefault="00F372A9" w:rsidP="00161EFE">
            <w:pPr>
              <w:rPr>
                <w:rFonts w:ascii="Calibri" w:hAnsi="Calibri" w:cs="Calibri"/>
                <w:sz w:val="22"/>
                <w:szCs w:val="22"/>
              </w:rPr>
            </w:pPr>
            <w:r w:rsidRPr="000B28D2">
              <w:rPr>
                <w:rFonts w:ascii="Calibri" w:hAnsi="Calibri" w:cs="Calibri"/>
                <w:b/>
                <w:bCs/>
                <w:sz w:val="22"/>
                <w:szCs w:val="22"/>
              </w:rPr>
              <w:t>Unit 1:  Experiment with Plane Transformations</w:t>
            </w:r>
            <w:r w:rsidRPr="00437F77">
              <w:rPr>
                <w:rFonts w:ascii="Calibri" w:hAnsi="Calibri" w:cs="Calibri"/>
                <w:sz w:val="22"/>
                <w:szCs w:val="22"/>
              </w:rPr>
              <w:t xml:space="preserve"> </w:t>
            </w:r>
            <w:r w:rsidR="0011558C" w:rsidRPr="00437F77">
              <w:rPr>
                <w:rFonts w:ascii="Calibri" w:hAnsi="Calibri" w:cs="Calibri"/>
                <w:sz w:val="22"/>
                <w:szCs w:val="22"/>
              </w:rPr>
              <w:t>-</w:t>
            </w:r>
            <w:r w:rsidR="00437F77" w:rsidRPr="00437F77">
              <w:rPr>
                <w:rFonts w:ascii="Calibri" w:hAnsi="Calibri" w:cs="Calibri"/>
                <w:sz w:val="22"/>
                <w:szCs w:val="22"/>
              </w:rPr>
              <w:t xml:space="preserve">An extension </w:t>
            </w:r>
            <w:r w:rsidR="00A37A84">
              <w:rPr>
                <w:rFonts w:ascii="Calibri" w:hAnsi="Calibri" w:cs="Calibri"/>
                <w:sz w:val="22"/>
                <w:szCs w:val="22"/>
              </w:rPr>
              <w:t>on the 7</w:t>
            </w:r>
            <w:r w:rsidR="00A37A84" w:rsidRPr="00A37A84">
              <w:rPr>
                <w:rFonts w:ascii="Calibri" w:hAnsi="Calibri" w:cs="Calibri"/>
                <w:sz w:val="22"/>
                <w:szCs w:val="22"/>
                <w:vertAlign w:val="superscript"/>
              </w:rPr>
              <w:t>th</w:t>
            </w:r>
            <w:r w:rsidR="00A37A84">
              <w:rPr>
                <w:rFonts w:ascii="Calibri" w:hAnsi="Calibri" w:cs="Calibri"/>
                <w:sz w:val="22"/>
                <w:szCs w:val="22"/>
              </w:rPr>
              <w:t xml:space="preserve"> and 8</w:t>
            </w:r>
            <w:r w:rsidR="00A37A84" w:rsidRPr="00A37A84">
              <w:rPr>
                <w:rFonts w:ascii="Calibri" w:hAnsi="Calibri" w:cs="Calibri"/>
                <w:sz w:val="22"/>
                <w:szCs w:val="22"/>
                <w:vertAlign w:val="superscript"/>
              </w:rPr>
              <w:t>th</w:t>
            </w:r>
            <w:r w:rsidR="00A37A84">
              <w:rPr>
                <w:rFonts w:ascii="Calibri" w:hAnsi="Calibri" w:cs="Calibri"/>
                <w:sz w:val="22"/>
                <w:szCs w:val="22"/>
              </w:rPr>
              <w:t xml:space="preserve"> grade </w:t>
            </w:r>
            <w:r w:rsidR="00A37A84" w:rsidRPr="00437F77">
              <w:rPr>
                <w:rFonts w:ascii="Calibri" w:hAnsi="Calibri" w:cs="Calibri"/>
                <w:sz w:val="22"/>
                <w:szCs w:val="22"/>
              </w:rPr>
              <w:t xml:space="preserve">concepts of </w:t>
            </w:r>
            <w:r w:rsidR="00437F77" w:rsidRPr="00437F77">
              <w:rPr>
                <w:rFonts w:ascii="Calibri" w:hAnsi="Calibri" w:cs="Calibri"/>
                <w:sz w:val="22"/>
                <w:szCs w:val="22"/>
              </w:rPr>
              <w:t>transformational geometry, lines, angles, and triangles</w:t>
            </w:r>
            <w:r w:rsidR="00A37A84">
              <w:rPr>
                <w:rFonts w:ascii="Calibri" w:hAnsi="Calibri" w:cs="Calibri"/>
                <w:sz w:val="22"/>
                <w:szCs w:val="22"/>
              </w:rPr>
              <w:t>.</w:t>
            </w:r>
            <w:r w:rsidR="00437F77" w:rsidRPr="00437F77">
              <w:rPr>
                <w:rFonts w:ascii="Calibri" w:hAnsi="Calibri" w:cs="Calibri"/>
                <w:sz w:val="22"/>
                <w:szCs w:val="22"/>
              </w:rPr>
              <w:t xml:space="preserve"> </w:t>
            </w:r>
          </w:p>
          <w:p w14:paraId="59A923E5" w14:textId="55D863E8" w:rsidR="00161EFE" w:rsidRPr="00735EAB" w:rsidRDefault="00161EFE" w:rsidP="00161EFE">
            <w:pPr>
              <w:rPr>
                <w:rFonts w:ascii="Calibri" w:hAnsi="Calibri" w:cs="Calibri"/>
                <w:sz w:val="22"/>
                <w:szCs w:val="22"/>
              </w:rPr>
            </w:pPr>
            <w:r w:rsidRPr="00735EAB">
              <w:rPr>
                <w:rFonts w:ascii="Calibri" w:hAnsi="Calibri" w:cs="Calibri"/>
                <w:sz w:val="22"/>
                <w:szCs w:val="22"/>
              </w:rPr>
              <w:t>(At the High School level, Geometry lays the foundation for career trades</w:t>
            </w:r>
            <w:r>
              <w:rPr>
                <w:rFonts w:ascii="Calibri" w:hAnsi="Calibri" w:cs="Calibri"/>
                <w:sz w:val="22"/>
                <w:szCs w:val="22"/>
              </w:rPr>
              <w:t xml:space="preserve">, </w:t>
            </w:r>
            <w:r w:rsidRPr="00735EAB">
              <w:rPr>
                <w:rFonts w:ascii="Calibri" w:hAnsi="Calibri" w:cs="Calibri"/>
                <w:sz w:val="22"/>
                <w:szCs w:val="22"/>
              </w:rPr>
              <w:t>advance mathematics</w:t>
            </w:r>
            <w:r>
              <w:rPr>
                <w:rFonts w:ascii="Calibri" w:hAnsi="Calibri" w:cs="Calibri"/>
                <w:sz w:val="22"/>
                <w:szCs w:val="22"/>
              </w:rPr>
              <w:t>, and sciences</w:t>
            </w:r>
            <w:r w:rsidRPr="00735EAB">
              <w:rPr>
                <w:rFonts w:ascii="Calibri" w:hAnsi="Calibri" w:cs="Calibri"/>
                <w:sz w:val="22"/>
                <w:szCs w:val="22"/>
              </w:rPr>
              <w:t xml:space="preserve"> in relation to fields such as art, graphic design, architecture, robotics, engineering, physics, </w:t>
            </w:r>
            <w:r>
              <w:rPr>
                <w:rFonts w:ascii="Calibri" w:hAnsi="Calibri" w:cs="Calibri"/>
                <w:sz w:val="22"/>
                <w:szCs w:val="22"/>
              </w:rPr>
              <w:t xml:space="preserve">geography, </w:t>
            </w:r>
            <w:r w:rsidRPr="00735EAB">
              <w:rPr>
                <w:rFonts w:ascii="Calibri" w:hAnsi="Calibri" w:cs="Calibri"/>
                <w:sz w:val="22"/>
                <w:szCs w:val="22"/>
              </w:rPr>
              <w:t>and astrology.)</w:t>
            </w:r>
          </w:p>
          <w:p w14:paraId="48D2E64D" w14:textId="77777777" w:rsidR="00161EFE" w:rsidRDefault="00BE2FC0" w:rsidP="00161EFE">
            <w:pPr>
              <w:rPr>
                <w:rFonts w:ascii="Calibri" w:hAnsi="Calibri" w:cs="Calibri"/>
                <w:sz w:val="22"/>
                <w:szCs w:val="22"/>
              </w:rPr>
            </w:pPr>
            <w:hyperlink r:id="rId64" w:history="1">
              <w:r w:rsidR="00161EFE" w:rsidRPr="004953B1">
                <w:rPr>
                  <w:rStyle w:val="Hyperlink"/>
                  <w:rFonts w:cs="Calibri"/>
                  <w:szCs w:val="22"/>
                </w:rPr>
                <w:t>(Geometry in Real Life</w:t>
              </w:r>
              <w:r w:rsidR="00161EFE">
                <w:rPr>
                  <w:rStyle w:val="Hyperlink"/>
                  <w:rFonts w:cs="Calibri"/>
                  <w:szCs w:val="22"/>
                </w:rPr>
                <w:t>-Sciencing</w:t>
              </w:r>
              <w:r w:rsidR="00161EFE" w:rsidRPr="004953B1">
                <w:rPr>
                  <w:rStyle w:val="Hyperlink"/>
                  <w:rFonts w:cs="Calibri"/>
                  <w:szCs w:val="22"/>
                </w:rPr>
                <w:t>)</w:t>
              </w:r>
            </w:hyperlink>
          </w:p>
          <w:p w14:paraId="689453BB" w14:textId="5DD9F734" w:rsidR="00865F09" w:rsidRPr="00437F77" w:rsidRDefault="00BE2FC0" w:rsidP="00161EFE">
            <w:pPr>
              <w:pStyle w:val="Subtitle"/>
              <w:ind w:right="60"/>
              <w:rPr>
                <w:rFonts w:ascii="Calibri" w:hAnsi="Calibri" w:cs="Calibri"/>
                <w:sz w:val="22"/>
                <w:szCs w:val="22"/>
              </w:rPr>
            </w:pPr>
            <w:hyperlink r:id="rId65" w:history="1">
              <w:r w:rsidR="00161EFE" w:rsidRPr="004953B1">
                <w:rPr>
                  <w:rStyle w:val="Hyperlink"/>
                  <w:rFonts w:cs="Calibri"/>
                  <w:szCs w:val="22"/>
                </w:rPr>
                <w:t>(Geometry in Real Life</w:t>
              </w:r>
              <w:r w:rsidR="00161EFE">
                <w:rPr>
                  <w:rStyle w:val="Hyperlink"/>
                  <w:rFonts w:cs="Calibri"/>
                  <w:szCs w:val="22"/>
                </w:rPr>
                <w:t>-Sutori</w:t>
              </w:r>
              <w:r w:rsidR="00161EFE" w:rsidRPr="004953B1">
                <w:rPr>
                  <w:rStyle w:val="Hyperlink"/>
                  <w:rFonts w:cs="Calibri"/>
                  <w:szCs w:val="22"/>
                </w:rPr>
                <w:t>)</w:t>
              </w:r>
            </w:hyperlink>
          </w:p>
        </w:tc>
        <w:tc>
          <w:tcPr>
            <w:tcW w:w="4410" w:type="dxa"/>
            <w:tcBorders>
              <w:top w:val="single" w:sz="4" w:space="0" w:color="17365D" w:themeColor="text2" w:themeShade="BF"/>
              <w:bottom w:val="single" w:sz="4" w:space="0" w:color="17365D" w:themeColor="text2" w:themeShade="BF"/>
            </w:tcBorders>
            <w:shd w:val="clear" w:color="auto" w:fill="auto"/>
          </w:tcPr>
          <w:p w14:paraId="1D5D0F9E" w14:textId="2C4E075A"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G-CO</w:t>
            </w:r>
            <w:r w:rsidR="00F372A9" w:rsidRPr="006B5A10">
              <w:rPr>
                <w:rFonts w:ascii="Calibri" w:hAnsi="Calibri" w:cs="Calibri"/>
                <w:sz w:val="22"/>
                <w:szCs w:val="22"/>
              </w:rPr>
              <w:t>.1 Know precise definitions of angle, circle, perpendicular line, parallel line, and line segment, based on the undefined notions of point, line, distance along a line, and distance around a circular arc</w:t>
            </w:r>
            <w:r w:rsidR="007D59AD" w:rsidRPr="006B5A10">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7400B6DB" w14:textId="083A7E91"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5A73EA71"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BF5C6B2"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62CDC58" w14:textId="357E8A1C" w:rsidR="00F372A9" w:rsidRPr="00671478" w:rsidRDefault="00F372A9" w:rsidP="0067147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3A5D4570" w14:textId="088AB2E8" w:rsidR="00F372A9" w:rsidRDefault="00C41A9A" w:rsidP="00F372A9">
            <w:pPr>
              <w:rPr>
                <w:rFonts w:ascii="Calibri" w:hAnsi="Calibri" w:cs="Calibri"/>
                <w:sz w:val="22"/>
                <w:szCs w:val="22"/>
              </w:rPr>
            </w:pPr>
            <w:r>
              <w:rPr>
                <w:rFonts w:ascii="Calibri" w:hAnsi="Calibri" w:cs="Calibri"/>
                <w:sz w:val="22"/>
                <w:szCs w:val="22"/>
              </w:rPr>
              <w:t>Angle</w:t>
            </w:r>
          </w:p>
          <w:p w14:paraId="4BFE30E4" w14:textId="4C81DEE3" w:rsidR="00D14F89" w:rsidRDefault="00D14F89" w:rsidP="00F372A9">
            <w:pPr>
              <w:rPr>
                <w:rFonts w:ascii="Calibri" w:hAnsi="Calibri" w:cs="Calibri"/>
                <w:sz w:val="22"/>
                <w:szCs w:val="22"/>
              </w:rPr>
            </w:pPr>
            <w:r>
              <w:rPr>
                <w:rFonts w:ascii="Calibri" w:hAnsi="Calibri" w:cs="Calibri"/>
                <w:sz w:val="22"/>
                <w:szCs w:val="22"/>
              </w:rPr>
              <w:t>Circle</w:t>
            </w:r>
          </w:p>
          <w:p w14:paraId="2D507F83" w14:textId="2EABDCD1" w:rsidR="00E70206" w:rsidRDefault="00E70206" w:rsidP="00F372A9">
            <w:pPr>
              <w:rPr>
                <w:rFonts w:ascii="Calibri" w:hAnsi="Calibri" w:cs="Calibri"/>
                <w:sz w:val="22"/>
                <w:szCs w:val="22"/>
              </w:rPr>
            </w:pPr>
            <w:r>
              <w:rPr>
                <w:rFonts w:ascii="Calibri" w:hAnsi="Calibri" w:cs="Calibri"/>
                <w:sz w:val="22"/>
                <w:szCs w:val="22"/>
              </w:rPr>
              <w:t xml:space="preserve">Circular </w:t>
            </w:r>
            <w:r w:rsidR="00672957">
              <w:rPr>
                <w:rFonts w:ascii="Calibri" w:hAnsi="Calibri" w:cs="Calibri"/>
                <w:sz w:val="22"/>
                <w:szCs w:val="22"/>
              </w:rPr>
              <w:t>Arc</w:t>
            </w:r>
          </w:p>
          <w:p w14:paraId="29E596C4" w14:textId="5BE81C12" w:rsidR="00C41A9A" w:rsidRDefault="562982FB" w:rsidP="562982FB">
            <w:pPr>
              <w:rPr>
                <w:rFonts w:ascii="Calibri" w:hAnsi="Calibri" w:cs="Calibri"/>
                <w:sz w:val="22"/>
                <w:szCs w:val="22"/>
              </w:rPr>
            </w:pPr>
            <w:r w:rsidRPr="562982FB">
              <w:rPr>
                <w:rFonts w:ascii="Calibri" w:hAnsi="Calibri" w:cs="Calibri"/>
                <w:sz w:val="22"/>
                <w:szCs w:val="22"/>
              </w:rPr>
              <w:t xml:space="preserve">Distance </w:t>
            </w:r>
          </w:p>
          <w:p w14:paraId="4FC5AF64" w14:textId="3E4346B2" w:rsidR="00C41A9A" w:rsidRDefault="00D14F89" w:rsidP="00F372A9">
            <w:pPr>
              <w:rPr>
                <w:rFonts w:ascii="Calibri" w:hAnsi="Calibri" w:cs="Calibri"/>
                <w:sz w:val="22"/>
                <w:szCs w:val="22"/>
              </w:rPr>
            </w:pPr>
            <w:r>
              <w:rPr>
                <w:rFonts w:ascii="Calibri" w:hAnsi="Calibri" w:cs="Calibri"/>
                <w:sz w:val="22"/>
                <w:szCs w:val="22"/>
              </w:rPr>
              <w:t>Line</w:t>
            </w:r>
          </w:p>
          <w:p w14:paraId="3B20D7A9" w14:textId="30168CDB" w:rsidR="00D14F89" w:rsidRDefault="00D14F89" w:rsidP="00F372A9">
            <w:pPr>
              <w:rPr>
                <w:rFonts w:ascii="Calibri" w:hAnsi="Calibri" w:cs="Calibri"/>
                <w:sz w:val="22"/>
                <w:szCs w:val="22"/>
              </w:rPr>
            </w:pPr>
            <w:r>
              <w:rPr>
                <w:rFonts w:ascii="Calibri" w:hAnsi="Calibri" w:cs="Calibri"/>
                <w:sz w:val="22"/>
                <w:szCs w:val="22"/>
              </w:rPr>
              <w:t xml:space="preserve">Line </w:t>
            </w:r>
            <w:r w:rsidR="00672957">
              <w:rPr>
                <w:rFonts w:ascii="Calibri" w:hAnsi="Calibri" w:cs="Calibri"/>
                <w:sz w:val="22"/>
                <w:szCs w:val="22"/>
              </w:rPr>
              <w:t>Segment</w:t>
            </w:r>
          </w:p>
          <w:p w14:paraId="68DA9686" w14:textId="1275AD4C" w:rsidR="00510D3C" w:rsidRPr="008B0486" w:rsidRDefault="00510D3C" w:rsidP="17072F12">
            <w:pPr>
              <w:rPr>
                <w:rFonts w:ascii="Calibri" w:hAnsi="Calibri" w:cs="Calibri"/>
                <w:sz w:val="22"/>
                <w:szCs w:val="22"/>
              </w:rPr>
            </w:pPr>
            <w:r>
              <w:rPr>
                <w:rFonts w:ascii="Calibri" w:hAnsi="Calibri" w:cs="Calibri"/>
                <w:sz w:val="22"/>
                <w:szCs w:val="22"/>
              </w:rPr>
              <w:t xml:space="preserve">Parallel </w:t>
            </w:r>
            <w:r w:rsidR="00672957">
              <w:rPr>
                <w:rFonts w:ascii="Calibri" w:hAnsi="Calibri" w:cs="Calibri"/>
                <w:sz w:val="22"/>
                <w:szCs w:val="22"/>
              </w:rPr>
              <w:t>Line</w:t>
            </w:r>
            <w:r w:rsidR="00672957" w:rsidRPr="29D1E001">
              <w:rPr>
                <w:rFonts w:ascii="Calibri" w:hAnsi="Calibri" w:cs="Calibri"/>
                <w:sz w:val="22"/>
                <w:szCs w:val="22"/>
              </w:rPr>
              <w:t xml:space="preserve"> </w:t>
            </w:r>
            <w:r w:rsidR="70F5118F" w:rsidRPr="70F5118F">
              <w:rPr>
                <w:rFonts w:ascii="Calibri" w:hAnsi="Calibri" w:cs="Calibri"/>
                <w:sz w:val="22"/>
                <w:szCs w:val="22"/>
              </w:rPr>
              <w:t xml:space="preserve">Perpendicular </w:t>
            </w:r>
            <w:r w:rsidR="00672957" w:rsidRPr="70F5118F">
              <w:rPr>
                <w:rFonts w:ascii="Calibri" w:hAnsi="Calibri" w:cs="Calibri"/>
                <w:sz w:val="22"/>
                <w:szCs w:val="22"/>
              </w:rPr>
              <w:t xml:space="preserve">Line </w:t>
            </w:r>
          </w:p>
          <w:p w14:paraId="520DDB6F" w14:textId="04CD5953" w:rsidR="00510D3C" w:rsidRPr="008B0486" w:rsidRDefault="29D1E001" w:rsidP="00F372A9">
            <w:pPr>
              <w:rPr>
                <w:rFonts w:ascii="Calibri" w:hAnsi="Calibri" w:cs="Calibri"/>
                <w:sz w:val="22"/>
                <w:szCs w:val="22"/>
              </w:rPr>
            </w:pPr>
            <w:r w:rsidRPr="29D1E001">
              <w:rPr>
                <w:rFonts w:ascii="Calibri" w:hAnsi="Calibri" w:cs="Calibri"/>
                <w:sz w:val="22"/>
                <w:szCs w:val="22"/>
              </w:rPr>
              <w:t>Point</w:t>
            </w:r>
          </w:p>
        </w:tc>
      </w:tr>
      <w:tr w:rsidR="00F372A9" w14:paraId="43834AD3"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D2B7959" w14:textId="4501305C" w:rsidR="00F372A9" w:rsidRPr="008B0486" w:rsidRDefault="00F372A9" w:rsidP="0011558C">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27DB03AE" w14:textId="7733357A"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G-CO</w:t>
            </w:r>
            <w:r w:rsidR="00F372A9" w:rsidRPr="006B5A10">
              <w:rPr>
                <w:rFonts w:ascii="Calibri" w:hAnsi="Calibri" w:cs="Calibri"/>
                <w:sz w:val="22"/>
                <w:szCs w:val="22"/>
              </w:rPr>
              <w:t>.2 Represent transformations in the plane using, e.g., transparencies and geometry software; describe transformations as functions that take points in the plane as inputs and give other points as outputs. Compare transformations that preserve distance and angle to those that do not (e.g., translation versus horizontal stretch).</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9B6C6B2" w14:textId="4974D4C5"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59485A6A"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828F478" w14:textId="66BB600E" w:rsidR="00F372A9" w:rsidRPr="00CE5439" w:rsidRDefault="00F372A9" w:rsidP="00CE543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600D231D" w14:textId="4CA812AD" w:rsidR="00F372A9" w:rsidRDefault="3CDE1CE6" w:rsidP="3CDE1CE6">
            <w:pPr>
              <w:rPr>
                <w:rFonts w:ascii="Calibri" w:hAnsi="Calibri" w:cs="Calibri"/>
                <w:sz w:val="22"/>
                <w:szCs w:val="22"/>
              </w:rPr>
            </w:pPr>
            <w:r w:rsidRPr="3CDE1CE6">
              <w:rPr>
                <w:rFonts w:ascii="Calibri" w:hAnsi="Calibri" w:cs="Calibri"/>
                <w:sz w:val="22"/>
                <w:szCs w:val="22"/>
              </w:rPr>
              <w:t xml:space="preserve">Functions </w:t>
            </w:r>
          </w:p>
          <w:p w14:paraId="70A7C638" w14:textId="5F38375B" w:rsidR="00F372A9" w:rsidRDefault="02161146" w:rsidP="02161146">
            <w:pPr>
              <w:rPr>
                <w:rFonts w:ascii="Calibri" w:hAnsi="Calibri" w:cs="Calibri"/>
                <w:sz w:val="22"/>
                <w:szCs w:val="22"/>
              </w:rPr>
            </w:pPr>
            <w:r w:rsidRPr="02161146">
              <w:rPr>
                <w:rFonts w:ascii="Calibri" w:hAnsi="Calibri" w:cs="Calibri"/>
                <w:sz w:val="22"/>
                <w:szCs w:val="22"/>
              </w:rPr>
              <w:t xml:space="preserve">Input </w:t>
            </w:r>
          </w:p>
          <w:p w14:paraId="5BEF3334" w14:textId="6CC64CB4" w:rsidR="00F372A9" w:rsidRDefault="00322C4F" w:rsidP="00F372A9">
            <w:pPr>
              <w:rPr>
                <w:rFonts w:ascii="Calibri" w:hAnsi="Calibri" w:cs="Calibri"/>
                <w:sz w:val="22"/>
                <w:szCs w:val="22"/>
              </w:rPr>
            </w:pPr>
            <w:r>
              <w:rPr>
                <w:rFonts w:ascii="Calibri" w:hAnsi="Calibri" w:cs="Calibri"/>
                <w:sz w:val="22"/>
                <w:szCs w:val="22"/>
              </w:rPr>
              <w:t>Non</w:t>
            </w:r>
            <w:r w:rsidR="00672957">
              <w:rPr>
                <w:rFonts w:ascii="Calibri" w:hAnsi="Calibri" w:cs="Calibri"/>
                <w:sz w:val="22"/>
                <w:szCs w:val="22"/>
              </w:rPr>
              <w:t>-Rigid Motion</w:t>
            </w:r>
          </w:p>
          <w:p w14:paraId="3F6A2742" w14:textId="16917D61" w:rsidR="00322C4F" w:rsidRDefault="5068C47F" w:rsidP="77F109F3">
            <w:pPr>
              <w:rPr>
                <w:rFonts w:ascii="Calibri" w:hAnsi="Calibri" w:cs="Calibri"/>
                <w:sz w:val="22"/>
                <w:szCs w:val="22"/>
              </w:rPr>
            </w:pPr>
            <w:r w:rsidRPr="5068C47F">
              <w:rPr>
                <w:rFonts w:ascii="Calibri" w:hAnsi="Calibri" w:cs="Calibri"/>
                <w:sz w:val="22"/>
                <w:szCs w:val="22"/>
              </w:rPr>
              <w:t xml:space="preserve">Output </w:t>
            </w:r>
          </w:p>
          <w:p w14:paraId="664770CD" w14:textId="19BB98A3" w:rsidR="00322C4F" w:rsidRDefault="1420041A" w:rsidP="1420041A">
            <w:pPr>
              <w:rPr>
                <w:rFonts w:ascii="Calibri" w:hAnsi="Calibri" w:cs="Calibri"/>
                <w:sz w:val="22"/>
                <w:szCs w:val="22"/>
              </w:rPr>
            </w:pPr>
            <w:r w:rsidRPr="1420041A">
              <w:rPr>
                <w:rFonts w:ascii="Calibri" w:hAnsi="Calibri" w:cs="Calibri"/>
                <w:sz w:val="22"/>
                <w:szCs w:val="22"/>
              </w:rPr>
              <w:t xml:space="preserve">Plane </w:t>
            </w:r>
          </w:p>
          <w:p w14:paraId="237BA942" w14:textId="6A0DB2B9" w:rsidR="00322C4F" w:rsidRDefault="00322C4F" w:rsidP="00F372A9">
            <w:pPr>
              <w:rPr>
                <w:rFonts w:ascii="Calibri" w:hAnsi="Calibri" w:cs="Calibri"/>
                <w:sz w:val="22"/>
                <w:szCs w:val="22"/>
              </w:rPr>
            </w:pPr>
            <w:r>
              <w:rPr>
                <w:rFonts w:ascii="Calibri" w:hAnsi="Calibri" w:cs="Calibri"/>
                <w:sz w:val="22"/>
                <w:szCs w:val="22"/>
              </w:rPr>
              <w:t xml:space="preserve">Rigid </w:t>
            </w:r>
            <w:r w:rsidR="00672957">
              <w:rPr>
                <w:rFonts w:ascii="Calibri" w:hAnsi="Calibri" w:cs="Calibri"/>
                <w:sz w:val="22"/>
                <w:szCs w:val="22"/>
              </w:rPr>
              <w:t>Motion</w:t>
            </w:r>
          </w:p>
          <w:p w14:paraId="7637534B" w14:textId="5E67EFAA" w:rsidR="00510D3C" w:rsidRPr="008B0486" w:rsidRDefault="00C41A9A" w:rsidP="00F372A9">
            <w:pPr>
              <w:rPr>
                <w:rFonts w:ascii="Calibri" w:hAnsi="Calibri" w:cs="Calibri"/>
                <w:sz w:val="22"/>
                <w:szCs w:val="22"/>
              </w:rPr>
            </w:pPr>
            <w:r>
              <w:rPr>
                <w:rFonts w:ascii="Calibri" w:hAnsi="Calibri" w:cs="Calibri"/>
                <w:sz w:val="22"/>
                <w:szCs w:val="22"/>
              </w:rPr>
              <w:t>Transformation</w:t>
            </w:r>
          </w:p>
        </w:tc>
      </w:tr>
      <w:tr w:rsidR="00F372A9" w14:paraId="2EBC57BA"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5E9231A" w14:textId="77777777" w:rsidR="00F372A9" w:rsidRPr="008B0486" w:rsidRDefault="00F372A9" w:rsidP="00F372A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BF442CF" w14:textId="09307AB1"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G-CO</w:t>
            </w:r>
            <w:r w:rsidR="00F372A9" w:rsidRPr="006B5A10">
              <w:rPr>
                <w:rFonts w:ascii="Calibri" w:hAnsi="Calibri" w:cs="Calibri"/>
                <w:sz w:val="22"/>
                <w:szCs w:val="22"/>
              </w:rPr>
              <w:t>.3 Given a rectangle, parallelogram, trapezoid, or regular polygon, describe the rotations and reflections that carry it onto itself.</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B7C1BEE"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4B3D90A" w14:textId="76E78A4E" w:rsidR="00F372A9" w:rsidRPr="009101D4" w:rsidRDefault="00F372A9" w:rsidP="009101D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1B827BCF" w14:textId="44FBA1A6" w:rsidR="00241D58" w:rsidRDefault="00241D58" w:rsidP="00F372A9">
            <w:pPr>
              <w:rPr>
                <w:rFonts w:ascii="Calibri" w:hAnsi="Calibri" w:cs="Calibri"/>
                <w:sz w:val="22"/>
                <w:szCs w:val="22"/>
              </w:rPr>
            </w:pPr>
            <w:r>
              <w:rPr>
                <w:rFonts w:ascii="Calibri" w:hAnsi="Calibri" w:cs="Calibri"/>
                <w:sz w:val="22"/>
                <w:szCs w:val="22"/>
              </w:rPr>
              <w:t>Parallelogram</w:t>
            </w:r>
          </w:p>
          <w:p w14:paraId="2DF71896" w14:textId="2470EEB6" w:rsidR="004C57A8" w:rsidRDefault="004C57A8" w:rsidP="00F372A9">
            <w:pPr>
              <w:rPr>
                <w:rFonts w:ascii="Calibri" w:hAnsi="Calibri" w:cs="Calibri"/>
                <w:sz w:val="22"/>
                <w:szCs w:val="22"/>
              </w:rPr>
            </w:pPr>
            <w:r>
              <w:rPr>
                <w:rFonts w:ascii="Calibri" w:hAnsi="Calibri" w:cs="Calibri"/>
                <w:sz w:val="22"/>
                <w:szCs w:val="22"/>
              </w:rPr>
              <w:t>Quadrilateral</w:t>
            </w:r>
          </w:p>
          <w:p w14:paraId="1AF2C639" w14:textId="799B479E" w:rsidR="00241D58" w:rsidRDefault="0D2E355E" w:rsidP="0D2E355E">
            <w:pPr>
              <w:rPr>
                <w:rFonts w:ascii="Calibri" w:hAnsi="Calibri" w:cs="Calibri"/>
                <w:sz w:val="22"/>
                <w:szCs w:val="22"/>
              </w:rPr>
            </w:pPr>
            <w:r w:rsidRPr="0D2E355E">
              <w:rPr>
                <w:rFonts w:ascii="Calibri" w:hAnsi="Calibri" w:cs="Calibri"/>
                <w:sz w:val="22"/>
                <w:szCs w:val="22"/>
              </w:rPr>
              <w:t xml:space="preserve">Rectangle </w:t>
            </w:r>
          </w:p>
          <w:p w14:paraId="1F5EEDBF" w14:textId="79DCAA17" w:rsidR="00241D58" w:rsidRDefault="00241D58" w:rsidP="004C57A8">
            <w:pPr>
              <w:rPr>
                <w:rFonts w:ascii="Calibri" w:hAnsi="Calibri" w:cs="Calibri"/>
                <w:sz w:val="22"/>
                <w:szCs w:val="22"/>
              </w:rPr>
            </w:pPr>
            <w:r>
              <w:rPr>
                <w:rFonts w:ascii="Calibri" w:hAnsi="Calibri" w:cs="Calibri"/>
                <w:sz w:val="22"/>
                <w:szCs w:val="22"/>
              </w:rPr>
              <w:t>Reflection</w:t>
            </w:r>
          </w:p>
          <w:p w14:paraId="7D74D735" w14:textId="7C6A918E" w:rsidR="004C57A8" w:rsidRDefault="00463AA3" w:rsidP="004C57A8">
            <w:pPr>
              <w:rPr>
                <w:rFonts w:ascii="Calibri" w:hAnsi="Calibri" w:cs="Calibri"/>
                <w:sz w:val="22"/>
                <w:szCs w:val="22"/>
              </w:rPr>
            </w:pPr>
            <w:r>
              <w:rPr>
                <w:rFonts w:ascii="Calibri" w:hAnsi="Calibri" w:cs="Calibri"/>
                <w:sz w:val="22"/>
                <w:szCs w:val="22"/>
              </w:rPr>
              <w:t>Regular Polygon</w:t>
            </w:r>
            <w:r w:rsidR="004C57A8">
              <w:rPr>
                <w:rFonts w:ascii="Calibri" w:hAnsi="Calibri" w:cs="Calibri"/>
                <w:sz w:val="22"/>
                <w:szCs w:val="22"/>
              </w:rPr>
              <w:t xml:space="preserve"> </w:t>
            </w:r>
          </w:p>
          <w:p w14:paraId="6CF521B2" w14:textId="77777777" w:rsidR="0092234A" w:rsidRDefault="0092234A" w:rsidP="004C57A8">
            <w:pPr>
              <w:rPr>
                <w:rFonts w:ascii="Calibri" w:hAnsi="Calibri" w:cs="Calibri"/>
                <w:sz w:val="22"/>
                <w:szCs w:val="22"/>
              </w:rPr>
            </w:pPr>
            <w:r>
              <w:rPr>
                <w:rFonts w:ascii="Calibri" w:hAnsi="Calibri" w:cs="Calibri"/>
                <w:sz w:val="22"/>
                <w:szCs w:val="22"/>
              </w:rPr>
              <w:t>Rotation</w:t>
            </w:r>
          </w:p>
          <w:p w14:paraId="6F608332" w14:textId="22B6EB27" w:rsidR="0092234A" w:rsidRDefault="0092234A" w:rsidP="004C57A8">
            <w:pPr>
              <w:rPr>
                <w:rFonts w:ascii="Calibri" w:hAnsi="Calibri" w:cs="Calibri"/>
                <w:sz w:val="22"/>
                <w:szCs w:val="22"/>
              </w:rPr>
            </w:pPr>
            <w:r>
              <w:rPr>
                <w:rFonts w:ascii="Calibri" w:hAnsi="Calibri" w:cs="Calibri"/>
                <w:sz w:val="22"/>
                <w:szCs w:val="22"/>
              </w:rPr>
              <w:t xml:space="preserve">Rotational </w:t>
            </w:r>
            <w:r w:rsidR="00672957" w:rsidRPr="27DA645F">
              <w:rPr>
                <w:rFonts w:ascii="Calibri" w:hAnsi="Calibri" w:cs="Calibri"/>
                <w:sz w:val="22"/>
                <w:szCs w:val="22"/>
              </w:rPr>
              <w:t>Symmetry</w:t>
            </w:r>
          </w:p>
          <w:p w14:paraId="53E223C7" w14:textId="2D4C9E45" w:rsidR="0092234A" w:rsidRDefault="0092234A" w:rsidP="004C57A8">
            <w:pPr>
              <w:rPr>
                <w:rFonts w:ascii="Calibri" w:hAnsi="Calibri" w:cs="Calibri"/>
                <w:sz w:val="22"/>
                <w:szCs w:val="22"/>
              </w:rPr>
            </w:pPr>
            <w:r>
              <w:rPr>
                <w:rFonts w:ascii="Calibri" w:hAnsi="Calibri" w:cs="Calibri"/>
                <w:sz w:val="22"/>
                <w:szCs w:val="22"/>
              </w:rPr>
              <w:lastRenderedPageBreak/>
              <w:t>Trapezoid</w:t>
            </w:r>
          </w:p>
          <w:p w14:paraId="429A264E" w14:textId="4DA6F96F" w:rsidR="006A5BE2" w:rsidRPr="008B0486" w:rsidRDefault="004C57A8" w:rsidP="00F372A9">
            <w:pPr>
              <w:rPr>
                <w:rFonts w:ascii="Calibri" w:hAnsi="Calibri" w:cs="Calibri"/>
                <w:sz w:val="22"/>
                <w:szCs w:val="22"/>
              </w:rPr>
            </w:pPr>
            <w:r>
              <w:rPr>
                <w:rFonts w:ascii="Calibri" w:hAnsi="Calibri" w:cs="Calibri"/>
                <w:sz w:val="22"/>
                <w:szCs w:val="22"/>
              </w:rPr>
              <w:t>Triangle</w:t>
            </w:r>
          </w:p>
        </w:tc>
      </w:tr>
      <w:tr w:rsidR="00F372A9" w14:paraId="6DF84FCB"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BAB113B" w14:textId="77777777" w:rsidR="00F372A9" w:rsidRPr="008B0486" w:rsidRDefault="00F372A9" w:rsidP="00F372A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CC0B3B8" w14:textId="113BDDEB"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G-CO</w:t>
            </w:r>
            <w:r w:rsidR="00F372A9" w:rsidRPr="006B5A10">
              <w:rPr>
                <w:rFonts w:ascii="Calibri" w:hAnsi="Calibri" w:cs="Calibri"/>
                <w:sz w:val="22"/>
                <w:szCs w:val="22"/>
              </w:rPr>
              <w:t>.4 Develop definitions of rotations, reflections, and translations in terms of angles, circles, perpendicular lines, parallel lines, and line segments</w:t>
            </w:r>
            <w:r w:rsidR="006B5A10" w:rsidRPr="006B5A10">
              <w:rPr>
                <w:rFonts w:ascii="Calibri" w:hAnsi="Calibri" w:cs="Calibri"/>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BB44545" w14:textId="3A938590"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2DD261E7"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57BB3E8F" w14:textId="5AD39334" w:rsidR="00F372A9" w:rsidRPr="000457A6" w:rsidRDefault="00F372A9" w:rsidP="000457A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462" w:type="dxa"/>
            <w:tcBorders>
              <w:top w:val="single" w:sz="4" w:space="0" w:color="17365D" w:themeColor="text2" w:themeShade="BF"/>
              <w:bottom w:val="single" w:sz="4" w:space="0" w:color="17365D" w:themeColor="text2" w:themeShade="BF"/>
            </w:tcBorders>
            <w:shd w:val="clear" w:color="auto" w:fill="auto"/>
          </w:tcPr>
          <w:p w14:paraId="7C1917F4" w14:textId="6D1528A8" w:rsidR="00C158C6" w:rsidRDefault="00C158C6" w:rsidP="00F372A9">
            <w:pPr>
              <w:rPr>
                <w:rFonts w:ascii="Calibri" w:hAnsi="Calibri" w:cs="Calibri"/>
                <w:sz w:val="22"/>
                <w:szCs w:val="22"/>
              </w:rPr>
            </w:pPr>
            <w:r>
              <w:rPr>
                <w:rFonts w:ascii="Calibri" w:hAnsi="Calibri" w:cs="Calibri"/>
                <w:sz w:val="22"/>
                <w:szCs w:val="22"/>
              </w:rPr>
              <w:t>Non</w:t>
            </w:r>
            <w:r w:rsidR="00AE20C4">
              <w:rPr>
                <w:rFonts w:ascii="Calibri" w:hAnsi="Calibri" w:cs="Calibri"/>
                <w:sz w:val="22"/>
                <w:szCs w:val="22"/>
              </w:rPr>
              <w:t>-Rigid Motion</w:t>
            </w:r>
          </w:p>
          <w:p w14:paraId="7E6BE9D5" w14:textId="27842C4A" w:rsidR="00F372A9" w:rsidRDefault="00C158C6" w:rsidP="00F372A9">
            <w:pPr>
              <w:rPr>
                <w:rFonts w:ascii="Calibri" w:hAnsi="Calibri" w:cs="Calibri"/>
                <w:sz w:val="22"/>
                <w:szCs w:val="22"/>
              </w:rPr>
            </w:pPr>
            <w:r>
              <w:rPr>
                <w:rFonts w:ascii="Calibri" w:hAnsi="Calibri" w:cs="Calibri"/>
                <w:sz w:val="22"/>
                <w:szCs w:val="22"/>
              </w:rPr>
              <w:t>Reflection</w:t>
            </w:r>
          </w:p>
          <w:p w14:paraId="4FB682A6" w14:textId="3A5CE372" w:rsidR="00C158C6" w:rsidRDefault="00C158C6" w:rsidP="00F372A9">
            <w:pPr>
              <w:rPr>
                <w:rFonts w:ascii="Calibri" w:hAnsi="Calibri" w:cs="Calibri"/>
                <w:sz w:val="22"/>
                <w:szCs w:val="22"/>
              </w:rPr>
            </w:pPr>
            <w:r>
              <w:rPr>
                <w:rFonts w:ascii="Calibri" w:hAnsi="Calibri" w:cs="Calibri"/>
                <w:sz w:val="22"/>
                <w:szCs w:val="22"/>
              </w:rPr>
              <w:t xml:space="preserve">Rigid </w:t>
            </w:r>
            <w:r w:rsidR="00AE20C4" w:rsidRPr="27DA645F">
              <w:rPr>
                <w:rFonts w:ascii="Calibri" w:hAnsi="Calibri" w:cs="Calibri"/>
                <w:sz w:val="22"/>
                <w:szCs w:val="22"/>
              </w:rPr>
              <w:t>Motion</w:t>
            </w:r>
          </w:p>
          <w:p w14:paraId="5B9A0B4B" w14:textId="596340B7" w:rsidR="00C158C6" w:rsidRDefault="00C158C6" w:rsidP="00F372A9">
            <w:pPr>
              <w:rPr>
                <w:rFonts w:ascii="Calibri" w:hAnsi="Calibri" w:cs="Calibri"/>
                <w:sz w:val="22"/>
                <w:szCs w:val="22"/>
              </w:rPr>
            </w:pPr>
            <w:r>
              <w:rPr>
                <w:rFonts w:ascii="Calibri" w:hAnsi="Calibri" w:cs="Calibri"/>
                <w:sz w:val="22"/>
                <w:szCs w:val="22"/>
              </w:rPr>
              <w:t>Rotation</w:t>
            </w:r>
          </w:p>
          <w:p w14:paraId="455BCDF0" w14:textId="145CE0C2" w:rsidR="00C158C6" w:rsidRPr="008B0486" w:rsidRDefault="00C158C6" w:rsidP="00F372A9">
            <w:pPr>
              <w:rPr>
                <w:rFonts w:ascii="Calibri" w:hAnsi="Calibri" w:cs="Calibri"/>
                <w:sz w:val="22"/>
                <w:szCs w:val="22"/>
              </w:rPr>
            </w:pPr>
            <w:r>
              <w:rPr>
                <w:rFonts w:ascii="Calibri" w:hAnsi="Calibri" w:cs="Calibri"/>
                <w:sz w:val="22"/>
                <w:szCs w:val="22"/>
              </w:rPr>
              <w:t>Translation</w:t>
            </w:r>
          </w:p>
        </w:tc>
      </w:tr>
      <w:tr w:rsidR="00F372A9" w14:paraId="2307CFB3"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466117B" w14:textId="77777777" w:rsidR="00F372A9" w:rsidRPr="008B0486" w:rsidRDefault="00F372A9" w:rsidP="00F372A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AB99631" w14:textId="63DF399C"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G-CO</w:t>
            </w:r>
            <w:r w:rsidR="00F372A9" w:rsidRPr="006B5A10">
              <w:rPr>
                <w:rFonts w:ascii="Calibri" w:hAnsi="Calibri" w:cs="Calibri"/>
                <w:sz w:val="22"/>
                <w:szCs w:val="22"/>
              </w:rPr>
              <w:t>.5 Given a geometric figure and a rotation, reflection, or translation, draw the transformed figure using, e.g., graph paper, tracing paper, or geometry software. Specify a sequence of transformations that will carry a given figure onto another.</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0C7AFAB" w14:textId="5DF311C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7CC3AEF6" w14:textId="3593C557" w:rsidR="00F372A9" w:rsidRPr="00E17902" w:rsidRDefault="00F372A9" w:rsidP="00E1790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tc>
        <w:tc>
          <w:tcPr>
            <w:tcW w:w="2462" w:type="dxa"/>
            <w:tcBorders>
              <w:top w:val="single" w:sz="4" w:space="0" w:color="17365D" w:themeColor="text2" w:themeShade="BF"/>
              <w:bottom w:val="single" w:sz="4" w:space="0" w:color="17365D" w:themeColor="text2" w:themeShade="BF"/>
            </w:tcBorders>
            <w:shd w:val="clear" w:color="auto" w:fill="auto"/>
          </w:tcPr>
          <w:p w14:paraId="469E68A9" w14:textId="574A7E60" w:rsidR="00E17902" w:rsidRDefault="00E17902" w:rsidP="00E17902">
            <w:pPr>
              <w:rPr>
                <w:rFonts w:ascii="Calibri" w:hAnsi="Calibri" w:cs="Calibri"/>
                <w:sz w:val="22"/>
                <w:szCs w:val="22"/>
              </w:rPr>
            </w:pPr>
            <w:r>
              <w:rPr>
                <w:rFonts w:ascii="Calibri" w:hAnsi="Calibri" w:cs="Calibri"/>
                <w:sz w:val="22"/>
                <w:szCs w:val="22"/>
              </w:rPr>
              <w:t>Non</w:t>
            </w:r>
            <w:r w:rsidR="00AE20C4">
              <w:rPr>
                <w:rFonts w:ascii="Calibri" w:hAnsi="Calibri" w:cs="Calibri"/>
                <w:sz w:val="22"/>
                <w:szCs w:val="22"/>
              </w:rPr>
              <w:t>-Rigid Motion</w:t>
            </w:r>
          </w:p>
          <w:p w14:paraId="519DA16A" w14:textId="0D831AD3" w:rsidR="00E17902" w:rsidRDefault="3C32D301" w:rsidP="446702FF">
            <w:pPr>
              <w:rPr>
                <w:rFonts w:ascii="Calibri" w:hAnsi="Calibri" w:cs="Calibri"/>
                <w:sz w:val="22"/>
                <w:szCs w:val="22"/>
              </w:rPr>
            </w:pPr>
            <w:r w:rsidRPr="3C32D301">
              <w:rPr>
                <w:rFonts w:ascii="Calibri" w:hAnsi="Calibri" w:cs="Calibri"/>
                <w:sz w:val="22"/>
                <w:szCs w:val="22"/>
              </w:rPr>
              <w:t xml:space="preserve">Reflection </w:t>
            </w:r>
          </w:p>
          <w:p w14:paraId="4AD842E8" w14:textId="0D3AECD5" w:rsidR="29C01FC0" w:rsidRDefault="29C01FC0" w:rsidP="29C01FC0">
            <w:pPr>
              <w:rPr>
                <w:rFonts w:ascii="Calibri" w:hAnsi="Calibri" w:cs="Calibri"/>
                <w:sz w:val="22"/>
                <w:szCs w:val="22"/>
              </w:rPr>
            </w:pPr>
            <w:r w:rsidRPr="29C01FC0">
              <w:rPr>
                <w:rFonts w:ascii="Calibri" w:hAnsi="Calibri" w:cs="Calibri"/>
                <w:sz w:val="22"/>
                <w:szCs w:val="22"/>
              </w:rPr>
              <w:t xml:space="preserve">Rigid </w:t>
            </w:r>
            <w:r w:rsidR="00AE20C4" w:rsidRPr="29C01FC0">
              <w:rPr>
                <w:rFonts w:ascii="Calibri" w:hAnsi="Calibri" w:cs="Calibri"/>
                <w:sz w:val="22"/>
                <w:szCs w:val="22"/>
              </w:rPr>
              <w:t xml:space="preserve">Motion </w:t>
            </w:r>
          </w:p>
          <w:p w14:paraId="4ED09957" w14:textId="70AEE9AE" w:rsidR="00E17902" w:rsidRDefault="6C7811F9" w:rsidP="6C7811F9">
            <w:pPr>
              <w:rPr>
                <w:rFonts w:ascii="Calibri" w:hAnsi="Calibri" w:cs="Calibri"/>
                <w:sz w:val="22"/>
                <w:szCs w:val="22"/>
              </w:rPr>
            </w:pPr>
            <w:r w:rsidRPr="6C7811F9">
              <w:rPr>
                <w:rFonts w:ascii="Calibri" w:hAnsi="Calibri" w:cs="Calibri"/>
                <w:sz w:val="22"/>
                <w:szCs w:val="22"/>
              </w:rPr>
              <w:t xml:space="preserve">Rotation </w:t>
            </w:r>
          </w:p>
          <w:p w14:paraId="147F81AF" w14:textId="77777777" w:rsidR="00510D3C" w:rsidRDefault="00510D3C" w:rsidP="00F372A9">
            <w:pPr>
              <w:rPr>
                <w:rFonts w:ascii="Calibri" w:hAnsi="Calibri" w:cs="Calibri"/>
                <w:sz w:val="22"/>
                <w:szCs w:val="22"/>
              </w:rPr>
            </w:pPr>
            <w:r>
              <w:rPr>
                <w:rFonts w:ascii="Calibri" w:hAnsi="Calibri" w:cs="Calibri"/>
                <w:sz w:val="22"/>
                <w:szCs w:val="22"/>
              </w:rPr>
              <w:t>Transformation</w:t>
            </w:r>
          </w:p>
          <w:p w14:paraId="5363BC50" w14:textId="564447B3" w:rsidR="00F372A9" w:rsidRDefault="00510D3C" w:rsidP="00F372A9">
            <w:pPr>
              <w:rPr>
                <w:rFonts w:ascii="Calibri" w:hAnsi="Calibri" w:cs="Calibri"/>
                <w:sz w:val="22"/>
                <w:szCs w:val="22"/>
              </w:rPr>
            </w:pPr>
            <w:r>
              <w:rPr>
                <w:rFonts w:ascii="Calibri" w:hAnsi="Calibri" w:cs="Calibri"/>
                <w:sz w:val="22"/>
                <w:szCs w:val="22"/>
              </w:rPr>
              <w:t>Translation</w:t>
            </w:r>
          </w:p>
          <w:p w14:paraId="6E820715" w14:textId="37D127C1" w:rsidR="00510D3C" w:rsidRDefault="00510D3C" w:rsidP="00F372A9">
            <w:pPr>
              <w:rPr>
                <w:rFonts w:ascii="Calibri" w:hAnsi="Calibri" w:cs="Calibri"/>
                <w:sz w:val="22"/>
                <w:szCs w:val="22"/>
              </w:rPr>
            </w:pPr>
          </w:p>
          <w:p w14:paraId="7A1C1969" w14:textId="452318FA" w:rsidR="00510D3C" w:rsidRPr="008B0486" w:rsidRDefault="00510D3C" w:rsidP="00F372A9">
            <w:pPr>
              <w:rPr>
                <w:rFonts w:ascii="Calibri" w:hAnsi="Calibri" w:cs="Calibri"/>
                <w:sz w:val="22"/>
                <w:szCs w:val="22"/>
              </w:rPr>
            </w:pPr>
          </w:p>
        </w:tc>
      </w:tr>
      <w:tr w:rsidR="00F372A9" w14:paraId="69714692"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AC89378" w14:textId="60314EDB" w:rsidR="002C15DC" w:rsidRPr="002C15DC" w:rsidRDefault="00F372A9" w:rsidP="00721341">
            <w:pPr>
              <w:pStyle w:val="Subtitle"/>
              <w:ind w:right="60"/>
              <w:rPr>
                <w:rFonts w:ascii="Calibri" w:hAnsi="Calibri" w:cs="Calibri"/>
                <w:sz w:val="22"/>
                <w:szCs w:val="22"/>
              </w:rPr>
            </w:pPr>
            <w:r w:rsidRPr="000B28D2">
              <w:rPr>
                <w:rFonts w:ascii="Calibri" w:hAnsi="Calibri" w:cs="Calibri"/>
                <w:b/>
                <w:bCs/>
                <w:sz w:val="22"/>
                <w:szCs w:val="22"/>
              </w:rPr>
              <w:t>Unit 2: Congruence in Rigid Motions</w:t>
            </w:r>
            <w:r w:rsidR="00721341">
              <w:rPr>
                <w:rFonts w:ascii="Calibri" w:hAnsi="Calibri" w:cs="Calibri"/>
                <w:b/>
                <w:bCs/>
                <w:sz w:val="22"/>
                <w:szCs w:val="22"/>
              </w:rPr>
              <w:t xml:space="preserve"> </w:t>
            </w:r>
            <w:r w:rsidR="00721341">
              <w:rPr>
                <w:rFonts w:ascii="Calibri" w:hAnsi="Calibri" w:cs="Calibri"/>
                <w:sz w:val="22"/>
                <w:szCs w:val="22"/>
              </w:rPr>
              <w:t>(</w:t>
            </w:r>
            <w:r w:rsidR="002C15DC">
              <w:rPr>
                <w:rFonts w:ascii="Calibri" w:hAnsi="Calibri" w:cs="Calibri"/>
                <w:sz w:val="22"/>
                <w:szCs w:val="22"/>
              </w:rPr>
              <w:t xml:space="preserve">In previous grades, students were asked to draw triangles based on given measurements. They also have prior experience with </w:t>
            </w:r>
            <w:r w:rsidR="00E81DEF">
              <w:rPr>
                <w:rFonts w:ascii="Calibri" w:hAnsi="Calibri" w:cs="Calibri"/>
                <w:sz w:val="22"/>
                <w:szCs w:val="22"/>
              </w:rPr>
              <w:t xml:space="preserve">rigid motions: translations, reflections, and rotations and have </w:t>
            </w:r>
            <w:r w:rsidR="00D61E56">
              <w:rPr>
                <w:rFonts w:ascii="Calibri" w:hAnsi="Calibri" w:cs="Calibri"/>
                <w:sz w:val="22"/>
                <w:szCs w:val="22"/>
              </w:rPr>
              <w:t xml:space="preserve">used these to develop notions about what it means for two objects to be congruent. In this unit, students establish </w:t>
            </w:r>
            <w:r w:rsidR="003A3109">
              <w:rPr>
                <w:rFonts w:ascii="Calibri" w:hAnsi="Calibri" w:cs="Calibri"/>
                <w:sz w:val="22"/>
                <w:szCs w:val="22"/>
              </w:rPr>
              <w:t xml:space="preserve">triangle congruence criteria, </w:t>
            </w:r>
            <w:r w:rsidR="003A3109">
              <w:rPr>
                <w:rFonts w:ascii="Calibri" w:hAnsi="Calibri" w:cs="Calibri"/>
                <w:sz w:val="22"/>
                <w:szCs w:val="22"/>
              </w:rPr>
              <w:lastRenderedPageBreak/>
              <w:t xml:space="preserve">based on analysis </w:t>
            </w:r>
            <w:r w:rsidR="002F5413">
              <w:rPr>
                <w:rFonts w:ascii="Calibri" w:hAnsi="Calibri" w:cs="Calibri"/>
                <w:sz w:val="22"/>
                <w:szCs w:val="22"/>
              </w:rPr>
              <w:t xml:space="preserve">of rigid motions and formal constructions. They apply reasoning </w:t>
            </w:r>
            <w:r w:rsidR="00AF3E6C">
              <w:rPr>
                <w:rFonts w:ascii="Calibri" w:hAnsi="Calibri" w:cs="Calibri"/>
                <w:sz w:val="22"/>
                <w:szCs w:val="22"/>
              </w:rPr>
              <w:t xml:space="preserve">to complete geometric constructions </w:t>
            </w:r>
            <w:r w:rsidR="008217B1">
              <w:rPr>
                <w:rFonts w:ascii="Calibri" w:hAnsi="Calibri" w:cs="Calibri"/>
                <w:sz w:val="22"/>
                <w:szCs w:val="22"/>
              </w:rPr>
              <w:t>and explain why they work.</w:t>
            </w:r>
            <w:r w:rsidR="00721341">
              <w:rPr>
                <w:rFonts w:ascii="Calibri" w:hAnsi="Calibri" w:cs="Calibri"/>
                <w:sz w:val="22"/>
                <w:szCs w:val="22"/>
              </w:rPr>
              <w:t>)</w:t>
            </w:r>
          </w:p>
          <w:p w14:paraId="5C311FD3" w14:textId="1ED33634" w:rsidR="001B7714" w:rsidRPr="001B7714" w:rsidRDefault="001B7714" w:rsidP="001B7714"/>
        </w:tc>
        <w:tc>
          <w:tcPr>
            <w:tcW w:w="4410" w:type="dxa"/>
            <w:tcBorders>
              <w:top w:val="single" w:sz="4" w:space="0" w:color="17365D" w:themeColor="text2" w:themeShade="BF"/>
              <w:bottom w:val="single" w:sz="4" w:space="0" w:color="17365D" w:themeColor="text2" w:themeShade="BF"/>
            </w:tcBorders>
            <w:shd w:val="clear" w:color="auto" w:fill="auto"/>
          </w:tcPr>
          <w:p w14:paraId="639ED99C" w14:textId="19FE5B12"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lastRenderedPageBreak/>
              <w:t>G-CO</w:t>
            </w:r>
            <w:r w:rsidR="00F372A9" w:rsidRPr="006B5A10">
              <w:rPr>
                <w:rFonts w:ascii="Calibri" w:hAnsi="Calibri" w:cs="Calibri"/>
                <w:sz w:val="22"/>
                <w:szCs w:val="22"/>
              </w:rPr>
              <w:t>.6 Use geometric descriptions of rigid motions to transform figures and to predict the effect of a given rigid motion on a given figure; given two figures, use the definition of congruence in terms of rigid motions to decide if they are congruent.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2D17155"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F9D6050"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00F2E74" w14:textId="7AED8BD0" w:rsidR="00F372A9" w:rsidRPr="005C0FF8" w:rsidRDefault="00F372A9" w:rsidP="005C0F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5328B500" w14:textId="77777777" w:rsidR="00BA29BF" w:rsidRDefault="00BA29BF" w:rsidP="005C0FF8">
            <w:pPr>
              <w:rPr>
                <w:rFonts w:ascii="Calibri" w:hAnsi="Calibri" w:cs="Calibri"/>
                <w:sz w:val="22"/>
                <w:szCs w:val="22"/>
              </w:rPr>
            </w:pPr>
            <w:r>
              <w:rPr>
                <w:rFonts w:ascii="Calibri" w:hAnsi="Calibri" w:cs="Calibri"/>
                <w:sz w:val="22"/>
                <w:szCs w:val="22"/>
              </w:rPr>
              <w:t>Congruence</w:t>
            </w:r>
          </w:p>
          <w:p w14:paraId="6B1D6F87" w14:textId="77777777" w:rsidR="00BA29BF" w:rsidRDefault="00BA29BF" w:rsidP="005C0FF8">
            <w:pPr>
              <w:rPr>
                <w:rFonts w:ascii="Calibri" w:hAnsi="Calibri" w:cs="Calibri"/>
                <w:sz w:val="22"/>
                <w:szCs w:val="22"/>
              </w:rPr>
            </w:pPr>
            <w:r>
              <w:rPr>
                <w:rFonts w:ascii="Calibri" w:hAnsi="Calibri" w:cs="Calibri"/>
                <w:sz w:val="22"/>
                <w:szCs w:val="22"/>
              </w:rPr>
              <w:t>Congruent</w:t>
            </w:r>
          </w:p>
          <w:p w14:paraId="0619A047" w14:textId="6D19B150" w:rsidR="005C0FF8" w:rsidRDefault="005C0FF8" w:rsidP="005C0FF8">
            <w:pPr>
              <w:rPr>
                <w:rFonts w:ascii="Calibri" w:hAnsi="Calibri" w:cs="Calibri"/>
                <w:sz w:val="22"/>
                <w:szCs w:val="22"/>
              </w:rPr>
            </w:pPr>
            <w:r>
              <w:rPr>
                <w:rFonts w:ascii="Calibri" w:hAnsi="Calibri" w:cs="Calibri"/>
                <w:sz w:val="22"/>
                <w:szCs w:val="22"/>
              </w:rPr>
              <w:t>Non</w:t>
            </w:r>
            <w:r w:rsidR="00410CE6">
              <w:rPr>
                <w:rFonts w:ascii="Calibri" w:hAnsi="Calibri" w:cs="Calibri"/>
                <w:sz w:val="22"/>
                <w:szCs w:val="22"/>
              </w:rPr>
              <w:t>-Rigid Motion</w:t>
            </w:r>
          </w:p>
          <w:p w14:paraId="2026850F" w14:textId="53FA396B" w:rsidR="005C0FF8" w:rsidRDefault="005C0FF8" w:rsidP="005C0FF8">
            <w:pPr>
              <w:rPr>
                <w:rFonts w:ascii="Calibri" w:hAnsi="Calibri" w:cs="Calibri"/>
                <w:sz w:val="22"/>
                <w:szCs w:val="22"/>
              </w:rPr>
            </w:pPr>
            <w:r>
              <w:rPr>
                <w:rFonts w:ascii="Calibri" w:hAnsi="Calibri" w:cs="Calibri"/>
                <w:sz w:val="22"/>
                <w:szCs w:val="22"/>
              </w:rPr>
              <w:t xml:space="preserve">Rigid </w:t>
            </w:r>
            <w:r w:rsidR="00410CE6">
              <w:rPr>
                <w:rFonts w:ascii="Calibri" w:hAnsi="Calibri" w:cs="Calibri"/>
                <w:sz w:val="22"/>
                <w:szCs w:val="22"/>
              </w:rPr>
              <w:t>Motion</w:t>
            </w:r>
          </w:p>
          <w:p w14:paraId="692AD899" w14:textId="77777777" w:rsidR="00F372A9" w:rsidRDefault="00510D3C" w:rsidP="00F372A9">
            <w:pPr>
              <w:rPr>
                <w:rFonts w:ascii="Calibri" w:hAnsi="Calibri" w:cs="Calibri"/>
                <w:sz w:val="22"/>
                <w:szCs w:val="22"/>
              </w:rPr>
            </w:pPr>
            <w:r>
              <w:rPr>
                <w:rFonts w:ascii="Calibri" w:hAnsi="Calibri" w:cs="Calibri"/>
                <w:sz w:val="22"/>
                <w:szCs w:val="22"/>
              </w:rPr>
              <w:t>Transform</w:t>
            </w:r>
          </w:p>
          <w:p w14:paraId="417610DA" w14:textId="59C156C6" w:rsidR="00510D3C" w:rsidRPr="008B0486" w:rsidRDefault="00510D3C" w:rsidP="00F372A9">
            <w:pPr>
              <w:rPr>
                <w:rFonts w:ascii="Calibri" w:hAnsi="Calibri" w:cs="Calibri"/>
                <w:sz w:val="22"/>
                <w:szCs w:val="22"/>
              </w:rPr>
            </w:pPr>
          </w:p>
        </w:tc>
      </w:tr>
      <w:tr w:rsidR="00304C9F" w14:paraId="428866D2"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DFE8427" w14:textId="77777777" w:rsidR="00304C9F" w:rsidRDefault="00304C9F" w:rsidP="00304C9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0820AAE2" w14:textId="504EE4E2" w:rsidR="00304C9F" w:rsidRPr="006B5A10" w:rsidRDefault="0038167C" w:rsidP="00304C9F">
            <w:pPr>
              <w:pStyle w:val="Subtitle"/>
              <w:ind w:right="60"/>
              <w:rPr>
                <w:rFonts w:ascii="Calibri" w:hAnsi="Calibri" w:cs="Calibri"/>
                <w:sz w:val="22"/>
                <w:szCs w:val="22"/>
              </w:rPr>
            </w:pPr>
            <w:r w:rsidRPr="006B5A10">
              <w:rPr>
                <w:rFonts w:ascii="Calibri" w:hAnsi="Calibri" w:cs="Calibri"/>
                <w:sz w:val="22"/>
                <w:szCs w:val="22"/>
              </w:rPr>
              <w:t>G-CO</w:t>
            </w:r>
            <w:r w:rsidR="00304C9F" w:rsidRPr="006B5A10">
              <w:rPr>
                <w:rFonts w:ascii="Calibri" w:hAnsi="Calibri" w:cs="Calibri"/>
                <w:sz w:val="22"/>
                <w:szCs w:val="22"/>
              </w:rPr>
              <w:t>.7 Use the definition of congruence in terms of rigid motions to show that two triangles are congruent if and only if corresponding pairs of sides and corresponding pairs of angles are congruent.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F43EE7A" w14:textId="77777777" w:rsidR="00304C9F" w:rsidRPr="0017306C" w:rsidRDefault="00304C9F" w:rsidP="00304C9F">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C20B9F4" w14:textId="77777777" w:rsidR="00304C9F" w:rsidRPr="004C00D0" w:rsidRDefault="00304C9F" w:rsidP="00304C9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84843FD" w14:textId="2E8A9464" w:rsidR="00304C9F" w:rsidRPr="008B0486" w:rsidRDefault="00304C9F" w:rsidP="00304C9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50DAA622" w14:textId="77777777" w:rsidR="00304C9F" w:rsidRDefault="00304C9F" w:rsidP="00304C9F">
            <w:pPr>
              <w:rPr>
                <w:rFonts w:ascii="Calibri" w:hAnsi="Calibri" w:cs="Calibri"/>
                <w:sz w:val="22"/>
                <w:szCs w:val="22"/>
              </w:rPr>
            </w:pPr>
            <w:r>
              <w:rPr>
                <w:rFonts w:ascii="Calibri" w:hAnsi="Calibri" w:cs="Calibri"/>
                <w:sz w:val="22"/>
                <w:szCs w:val="22"/>
              </w:rPr>
              <w:t>Congruence</w:t>
            </w:r>
          </w:p>
          <w:p w14:paraId="6F243998" w14:textId="6635F274" w:rsidR="00304C9F" w:rsidRDefault="00304C9F" w:rsidP="00304C9F">
            <w:pPr>
              <w:rPr>
                <w:rFonts w:ascii="Calibri" w:hAnsi="Calibri" w:cs="Calibri"/>
                <w:sz w:val="22"/>
                <w:szCs w:val="22"/>
              </w:rPr>
            </w:pPr>
            <w:r>
              <w:rPr>
                <w:rFonts w:ascii="Calibri" w:hAnsi="Calibri" w:cs="Calibri"/>
                <w:sz w:val="22"/>
                <w:szCs w:val="22"/>
              </w:rPr>
              <w:t>Congruent</w:t>
            </w:r>
          </w:p>
          <w:p w14:paraId="3EA33903" w14:textId="0B854205" w:rsidR="00304C9F" w:rsidRDefault="00304C9F" w:rsidP="00304C9F">
            <w:pPr>
              <w:rPr>
                <w:rFonts w:ascii="Calibri" w:hAnsi="Calibri" w:cs="Calibri"/>
                <w:sz w:val="22"/>
                <w:szCs w:val="22"/>
              </w:rPr>
            </w:pPr>
            <w:r>
              <w:rPr>
                <w:rFonts w:ascii="Calibri" w:hAnsi="Calibri" w:cs="Calibri"/>
                <w:sz w:val="22"/>
                <w:szCs w:val="22"/>
              </w:rPr>
              <w:t>Correspond</w:t>
            </w:r>
          </w:p>
          <w:p w14:paraId="12425F49" w14:textId="04FF99ED" w:rsidR="008E04F0" w:rsidRDefault="008E04F0" w:rsidP="00304C9F">
            <w:pPr>
              <w:rPr>
                <w:rFonts w:ascii="Calibri" w:hAnsi="Calibri" w:cs="Calibri"/>
                <w:sz w:val="22"/>
                <w:szCs w:val="22"/>
              </w:rPr>
            </w:pPr>
            <w:r>
              <w:rPr>
                <w:rFonts w:ascii="Calibri" w:hAnsi="Calibri" w:cs="Calibri"/>
                <w:sz w:val="22"/>
                <w:szCs w:val="22"/>
              </w:rPr>
              <w:t xml:space="preserve">Corresponding </w:t>
            </w:r>
            <w:r w:rsidR="00410CE6" w:rsidRPr="158244D9">
              <w:rPr>
                <w:rFonts w:ascii="Calibri" w:hAnsi="Calibri" w:cs="Calibri"/>
                <w:sz w:val="22"/>
                <w:szCs w:val="22"/>
              </w:rPr>
              <w:t>Pair</w:t>
            </w:r>
          </w:p>
          <w:p w14:paraId="5BC274DA" w14:textId="685147DD" w:rsidR="00304C9F" w:rsidRDefault="00304C9F" w:rsidP="00304C9F">
            <w:pPr>
              <w:rPr>
                <w:rFonts w:ascii="Calibri" w:hAnsi="Calibri" w:cs="Calibri"/>
                <w:sz w:val="22"/>
                <w:szCs w:val="22"/>
              </w:rPr>
            </w:pPr>
            <w:r>
              <w:rPr>
                <w:rFonts w:ascii="Calibri" w:hAnsi="Calibri" w:cs="Calibri"/>
                <w:sz w:val="22"/>
                <w:szCs w:val="22"/>
              </w:rPr>
              <w:t>Non</w:t>
            </w:r>
            <w:r w:rsidR="00410CE6">
              <w:rPr>
                <w:rFonts w:ascii="Calibri" w:hAnsi="Calibri" w:cs="Calibri"/>
                <w:sz w:val="22"/>
                <w:szCs w:val="22"/>
              </w:rPr>
              <w:t>-Rigid Motion</w:t>
            </w:r>
          </w:p>
          <w:p w14:paraId="4E09BA1E" w14:textId="31CA5D89" w:rsidR="00304C9F" w:rsidRDefault="00304C9F" w:rsidP="00304C9F">
            <w:pPr>
              <w:rPr>
                <w:rFonts w:ascii="Calibri" w:hAnsi="Calibri" w:cs="Calibri"/>
                <w:sz w:val="22"/>
                <w:szCs w:val="22"/>
              </w:rPr>
            </w:pPr>
            <w:r>
              <w:rPr>
                <w:rFonts w:ascii="Calibri" w:hAnsi="Calibri" w:cs="Calibri"/>
                <w:sz w:val="22"/>
                <w:szCs w:val="22"/>
              </w:rPr>
              <w:t xml:space="preserve">Rigid </w:t>
            </w:r>
            <w:r w:rsidR="00410CE6">
              <w:rPr>
                <w:rFonts w:ascii="Calibri" w:hAnsi="Calibri" w:cs="Calibri"/>
                <w:sz w:val="22"/>
                <w:szCs w:val="22"/>
              </w:rPr>
              <w:t>Motion</w:t>
            </w:r>
          </w:p>
          <w:p w14:paraId="37654157" w14:textId="77777777" w:rsidR="00304C9F" w:rsidRPr="008B0486" w:rsidRDefault="00304C9F" w:rsidP="00304C9F">
            <w:pPr>
              <w:rPr>
                <w:rFonts w:ascii="Calibri" w:hAnsi="Calibri" w:cs="Calibri"/>
                <w:sz w:val="22"/>
                <w:szCs w:val="22"/>
              </w:rPr>
            </w:pPr>
          </w:p>
        </w:tc>
      </w:tr>
      <w:tr w:rsidR="005B354E" w14:paraId="0BCB91C1"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AED348B" w14:textId="77777777" w:rsidR="005B354E" w:rsidRDefault="005B354E" w:rsidP="005B354E">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9057E8E" w14:textId="52703008" w:rsidR="005B354E" w:rsidRPr="006B5A10" w:rsidRDefault="0038167C" w:rsidP="005B354E">
            <w:pPr>
              <w:pStyle w:val="Subtitle"/>
              <w:ind w:right="60"/>
              <w:rPr>
                <w:rFonts w:ascii="Calibri" w:hAnsi="Calibri" w:cs="Calibri"/>
                <w:sz w:val="22"/>
                <w:szCs w:val="22"/>
              </w:rPr>
            </w:pPr>
            <w:r w:rsidRPr="006B5A10">
              <w:rPr>
                <w:rFonts w:ascii="Calibri" w:hAnsi="Calibri" w:cs="Calibri"/>
                <w:sz w:val="22"/>
                <w:szCs w:val="22"/>
              </w:rPr>
              <w:t>G-CO</w:t>
            </w:r>
            <w:r w:rsidR="005B354E" w:rsidRPr="006B5A10">
              <w:rPr>
                <w:rFonts w:ascii="Calibri" w:hAnsi="Calibri" w:cs="Calibri"/>
                <w:sz w:val="22"/>
                <w:szCs w:val="22"/>
              </w:rPr>
              <w:t>.8 Explain how the criteria for triangle congruence (ASA, SAS, and SSS) follow from the definition of congruence in terms of rigid motions.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66A05A25" w14:textId="77777777" w:rsidR="005B354E" w:rsidRPr="0017306C" w:rsidRDefault="005B354E" w:rsidP="005B354E">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0AF2152" w14:textId="77777777" w:rsidR="005B354E" w:rsidRPr="004C00D0" w:rsidRDefault="005B354E" w:rsidP="005B354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22D4E10F" w14:textId="2B17E13F" w:rsidR="005B354E" w:rsidRPr="008B0486" w:rsidRDefault="005B354E" w:rsidP="005B354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FFAC899" w14:textId="54FEC60D" w:rsidR="005B354E" w:rsidRDefault="00410CE6" w:rsidP="005B354E">
            <w:pPr>
              <w:rPr>
                <w:rFonts w:ascii="Calibri" w:hAnsi="Calibri" w:cs="Calibri"/>
                <w:sz w:val="22"/>
                <w:szCs w:val="22"/>
              </w:rPr>
            </w:pPr>
            <w:r>
              <w:rPr>
                <w:rFonts w:ascii="Calibri" w:hAnsi="Calibri" w:cs="Calibri"/>
                <w:sz w:val="22"/>
                <w:szCs w:val="22"/>
              </w:rPr>
              <w:t>Angle-Side-Angle (ASA)</w:t>
            </w:r>
          </w:p>
          <w:p w14:paraId="1DFD0647" w14:textId="473E1F6F" w:rsidR="002C1F97" w:rsidRDefault="00410CE6" w:rsidP="002C1F97">
            <w:pPr>
              <w:rPr>
                <w:rFonts w:ascii="Calibri" w:hAnsi="Calibri" w:cs="Calibri"/>
                <w:sz w:val="22"/>
                <w:szCs w:val="22"/>
              </w:rPr>
            </w:pPr>
            <w:r>
              <w:rPr>
                <w:rFonts w:ascii="Calibri" w:hAnsi="Calibri" w:cs="Calibri"/>
                <w:sz w:val="22"/>
                <w:szCs w:val="22"/>
              </w:rPr>
              <w:t>Congruence</w:t>
            </w:r>
          </w:p>
          <w:p w14:paraId="0EE6936F" w14:textId="4111747E" w:rsidR="002C1F97" w:rsidRDefault="00410CE6" w:rsidP="002C1F97">
            <w:pPr>
              <w:rPr>
                <w:rFonts w:ascii="Calibri" w:hAnsi="Calibri" w:cs="Calibri"/>
                <w:sz w:val="22"/>
                <w:szCs w:val="22"/>
              </w:rPr>
            </w:pPr>
            <w:r>
              <w:rPr>
                <w:rFonts w:ascii="Calibri" w:hAnsi="Calibri" w:cs="Calibri"/>
                <w:sz w:val="22"/>
                <w:szCs w:val="22"/>
              </w:rPr>
              <w:t>Congruent</w:t>
            </w:r>
          </w:p>
          <w:p w14:paraId="3EB2C14C" w14:textId="3F2038C4" w:rsidR="002C1F97" w:rsidRDefault="00410CE6" w:rsidP="002C1F97">
            <w:pPr>
              <w:rPr>
                <w:rFonts w:ascii="Calibri" w:hAnsi="Calibri" w:cs="Calibri"/>
                <w:sz w:val="22"/>
                <w:szCs w:val="22"/>
              </w:rPr>
            </w:pPr>
            <w:r>
              <w:rPr>
                <w:rFonts w:ascii="Calibri" w:hAnsi="Calibri" w:cs="Calibri"/>
                <w:sz w:val="22"/>
                <w:szCs w:val="22"/>
              </w:rPr>
              <w:t>Non-Rigid Motion</w:t>
            </w:r>
          </w:p>
          <w:p w14:paraId="6AAE4E62" w14:textId="5C296B14" w:rsidR="002C1F97" w:rsidRDefault="00410CE6" w:rsidP="002C1F97">
            <w:pPr>
              <w:rPr>
                <w:rFonts w:ascii="Calibri" w:hAnsi="Calibri" w:cs="Calibri"/>
                <w:sz w:val="22"/>
                <w:szCs w:val="22"/>
              </w:rPr>
            </w:pPr>
            <w:r>
              <w:rPr>
                <w:rFonts w:ascii="Calibri" w:hAnsi="Calibri" w:cs="Calibri"/>
                <w:sz w:val="22"/>
                <w:szCs w:val="22"/>
              </w:rPr>
              <w:t>Rigid Motion</w:t>
            </w:r>
          </w:p>
          <w:p w14:paraId="30AAD5B9" w14:textId="32E7969F" w:rsidR="00300244" w:rsidRDefault="00410CE6" w:rsidP="005B354E">
            <w:pPr>
              <w:rPr>
                <w:rFonts w:ascii="Calibri" w:hAnsi="Calibri" w:cs="Calibri"/>
                <w:sz w:val="22"/>
                <w:szCs w:val="22"/>
              </w:rPr>
            </w:pPr>
            <w:r>
              <w:rPr>
                <w:rFonts w:ascii="Calibri" w:hAnsi="Calibri" w:cs="Calibri"/>
                <w:sz w:val="22"/>
                <w:szCs w:val="22"/>
              </w:rPr>
              <w:t>Side-Angle-Side (SAS)</w:t>
            </w:r>
          </w:p>
          <w:p w14:paraId="5BCABD43" w14:textId="408A34BA" w:rsidR="00300244" w:rsidRPr="008B0486" w:rsidRDefault="00410CE6" w:rsidP="005B354E">
            <w:pPr>
              <w:rPr>
                <w:rFonts w:ascii="Calibri" w:hAnsi="Calibri" w:cs="Calibri"/>
                <w:sz w:val="22"/>
                <w:szCs w:val="22"/>
              </w:rPr>
            </w:pPr>
            <w:r>
              <w:rPr>
                <w:rFonts w:ascii="Calibri" w:hAnsi="Calibri" w:cs="Calibri"/>
                <w:sz w:val="22"/>
                <w:szCs w:val="22"/>
              </w:rPr>
              <w:t>Side-Side-Side (SSS)</w:t>
            </w:r>
          </w:p>
        </w:tc>
      </w:tr>
      <w:tr w:rsidR="00F372A9" w14:paraId="092F4D24"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81D61E3" w14:textId="1AF42665" w:rsidR="00A64B32" w:rsidRPr="009A6392" w:rsidRDefault="00F372A9" w:rsidP="00721341">
            <w:pPr>
              <w:pStyle w:val="Subtitle"/>
              <w:ind w:right="60"/>
              <w:rPr>
                <w:rFonts w:ascii="Calibri" w:hAnsi="Calibri" w:cs="Calibri"/>
                <w:sz w:val="22"/>
                <w:szCs w:val="22"/>
              </w:rPr>
            </w:pPr>
            <w:r w:rsidRPr="000B28D2">
              <w:rPr>
                <w:rFonts w:ascii="Calibri" w:hAnsi="Calibri" w:cs="Calibri"/>
                <w:b/>
                <w:bCs/>
                <w:sz w:val="22"/>
                <w:szCs w:val="22"/>
              </w:rPr>
              <w:t>Unit 3: Proving Geometric Theorems</w:t>
            </w:r>
            <w:r w:rsidR="00721341">
              <w:rPr>
                <w:rFonts w:ascii="Calibri" w:hAnsi="Calibri" w:cs="Calibri"/>
                <w:b/>
                <w:bCs/>
                <w:sz w:val="22"/>
                <w:szCs w:val="22"/>
              </w:rPr>
              <w:t xml:space="preserve"> </w:t>
            </w:r>
            <w:r w:rsidR="00721341" w:rsidRPr="00721341">
              <w:rPr>
                <w:rFonts w:ascii="Calibri" w:hAnsi="Calibri" w:cs="Calibri"/>
                <w:sz w:val="22"/>
                <w:szCs w:val="22"/>
              </w:rPr>
              <w:t>(</w:t>
            </w:r>
            <w:r w:rsidR="009A6392">
              <w:rPr>
                <w:rFonts w:ascii="Calibri" w:hAnsi="Calibri" w:cs="Calibri"/>
                <w:sz w:val="22"/>
                <w:szCs w:val="22"/>
              </w:rPr>
              <w:t xml:space="preserve">Students </w:t>
            </w:r>
            <w:r w:rsidR="007525CA">
              <w:rPr>
                <w:rFonts w:ascii="Calibri" w:hAnsi="Calibri" w:cs="Calibri"/>
                <w:sz w:val="22"/>
                <w:szCs w:val="22"/>
              </w:rPr>
              <w:t xml:space="preserve">use triangle congruence as a familiar foundation for the development of forma </w:t>
            </w:r>
            <w:r w:rsidR="000218EB">
              <w:rPr>
                <w:rFonts w:ascii="Calibri" w:hAnsi="Calibri" w:cs="Calibri"/>
                <w:sz w:val="22"/>
                <w:szCs w:val="22"/>
              </w:rPr>
              <w:t xml:space="preserve">proof. Students prove </w:t>
            </w:r>
            <w:r w:rsidR="000218EB">
              <w:rPr>
                <w:rFonts w:ascii="Calibri" w:hAnsi="Calibri" w:cs="Calibri"/>
                <w:sz w:val="22"/>
                <w:szCs w:val="22"/>
              </w:rPr>
              <w:lastRenderedPageBreak/>
              <w:t xml:space="preserve">theorems and solve problems about </w:t>
            </w:r>
            <w:r w:rsidR="0061133A">
              <w:rPr>
                <w:rFonts w:ascii="Calibri" w:hAnsi="Calibri" w:cs="Calibri"/>
                <w:sz w:val="22"/>
                <w:szCs w:val="22"/>
              </w:rPr>
              <w:t xml:space="preserve">triangles, </w:t>
            </w:r>
            <w:r w:rsidR="00B459B9">
              <w:rPr>
                <w:rFonts w:ascii="Calibri" w:hAnsi="Calibri" w:cs="Calibri"/>
                <w:sz w:val="22"/>
                <w:szCs w:val="22"/>
              </w:rPr>
              <w:t>quadrilaterals,</w:t>
            </w:r>
            <w:r w:rsidR="0061133A">
              <w:rPr>
                <w:rFonts w:ascii="Calibri" w:hAnsi="Calibri" w:cs="Calibri"/>
                <w:sz w:val="22"/>
                <w:szCs w:val="22"/>
              </w:rPr>
              <w:t xml:space="preserve"> and other polygons. </w:t>
            </w:r>
            <w:r w:rsidR="00156EC1">
              <w:rPr>
                <w:rFonts w:ascii="Calibri" w:hAnsi="Calibri" w:cs="Calibri"/>
                <w:sz w:val="22"/>
                <w:szCs w:val="22"/>
              </w:rPr>
              <w:t xml:space="preserve">Students can use their knowledge of forming geometric proofs to advanced mathematics and careers in </w:t>
            </w:r>
            <w:r w:rsidR="0023474C">
              <w:rPr>
                <w:rFonts w:ascii="Calibri" w:hAnsi="Calibri" w:cs="Calibri"/>
                <w:sz w:val="22"/>
                <w:szCs w:val="22"/>
              </w:rPr>
              <w:t>legal studies and policies.</w:t>
            </w:r>
            <w:r w:rsidR="00721341">
              <w:rPr>
                <w:rFonts w:ascii="Calibri" w:hAnsi="Calibri" w:cs="Calibri"/>
                <w:sz w:val="22"/>
                <w:szCs w:val="22"/>
              </w:rPr>
              <w:t>)</w:t>
            </w:r>
            <w:r w:rsidR="0023474C">
              <w:rPr>
                <w:rFonts w:ascii="Calibri" w:hAnsi="Calibri" w:cs="Calibri"/>
                <w:sz w:val="22"/>
                <w:szCs w:val="22"/>
              </w:rPr>
              <w:t xml:space="preserve"> </w:t>
            </w:r>
          </w:p>
        </w:tc>
        <w:tc>
          <w:tcPr>
            <w:tcW w:w="4410" w:type="dxa"/>
            <w:tcBorders>
              <w:top w:val="single" w:sz="4" w:space="0" w:color="17365D" w:themeColor="text2" w:themeShade="BF"/>
              <w:bottom w:val="single" w:sz="4" w:space="0" w:color="17365D" w:themeColor="text2" w:themeShade="BF"/>
            </w:tcBorders>
            <w:shd w:val="clear" w:color="auto" w:fill="auto"/>
          </w:tcPr>
          <w:p w14:paraId="0A40FB2A" w14:textId="628E8973" w:rsidR="00F372A9" w:rsidRPr="005E0BD0" w:rsidRDefault="0038167C" w:rsidP="00F372A9">
            <w:pPr>
              <w:pStyle w:val="Subtitle"/>
              <w:ind w:right="60"/>
              <w:rPr>
                <w:rFonts w:ascii="Calibri" w:hAnsi="Calibri" w:cs="Calibri"/>
                <w:b/>
                <w:bCs/>
                <w:sz w:val="22"/>
                <w:szCs w:val="22"/>
              </w:rPr>
            </w:pPr>
            <w:r>
              <w:rPr>
                <w:rFonts w:ascii="Calibri" w:hAnsi="Calibri" w:cs="Calibri"/>
                <w:b/>
                <w:bCs/>
                <w:sz w:val="22"/>
                <w:szCs w:val="22"/>
              </w:rPr>
              <w:lastRenderedPageBreak/>
              <w:t>G-CO</w:t>
            </w:r>
            <w:r w:rsidR="00F372A9" w:rsidRPr="005E0BD0">
              <w:rPr>
                <w:rFonts w:ascii="Calibri" w:hAnsi="Calibri" w:cs="Calibri"/>
                <w:b/>
                <w:bCs/>
                <w:sz w:val="22"/>
                <w:szCs w:val="22"/>
              </w:rPr>
              <w:t xml:space="preserve">.9 Prove theorems about lines and angles. </w:t>
            </w:r>
            <w:r w:rsidR="00F372A9" w:rsidRPr="006B5A10">
              <w:rPr>
                <w:rFonts w:ascii="Calibri" w:hAnsi="Calibri" w:cs="Calibri"/>
                <w:b/>
                <w:bCs/>
                <w:i/>
                <w:iCs/>
                <w:sz w:val="22"/>
                <w:szCs w:val="22"/>
              </w:rPr>
              <w:t xml:space="preserve">Theorems </w:t>
            </w:r>
            <w:r w:rsidR="00721341" w:rsidRPr="006B5A10">
              <w:rPr>
                <w:rFonts w:ascii="Calibri" w:hAnsi="Calibri" w:cs="Calibri"/>
                <w:b/>
                <w:bCs/>
                <w:i/>
                <w:iCs/>
                <w:sz w:val="22"/>
                <w:szCs w:val="22"/>
              </w:rPr>
              <w:t>include</w:t>
            </w:r>
            <w:r w:rsidR="006B5A10">
              <w:rPr>
                <w:rFonts w:ascii="Calibri" w:hAnsi="Calibri" w:cs="Calibri"/>
                <w:b/>
                <w:bCs/>
                <w:i/>
                <w:iCs/>
                <w:sz w:val="22"/>
                <w:szCs w:val="22"/>
              </w:rPr>
              <w:t>:</w:t>
            </w:r>
            <w:r w:rsidR="00F372A9" w:rsidRPr="006B5A10">
              <w:rPr>
                <w:rFonts w:ascii="Calibri" w:hAnsi="Calibri" w:cs="Calibri"/>
                <w:b/>
                <w:bCs/>
                <w:i/>
                <w:iCs/>
                <w:sz w:val="22"/>
                <w:szCs w:val="22"/>
              </w:rPr>
              <w:t xml:space="preserve"> vertical angles are congruent; when a transversal crosses parallel lines, alternate interior angles are congruent and corresponding angles are </w:t>
            </w:r>
            <w:r w:rsidR="00F372A9" w:rsidRPr="006B5A10">
              <w:rPr>
                <w:rFonts w:ascii="Calibri" w:hAnsi="Calibri" w:cs="Calibri"/>
                <w:b/>
                <w:bCs/>
                <w:i/>
                <w:iCs/>
                <w:sz w:val="22"/>
                <w:szCs w:val="22"/>
              </w:rPr>
              <w:lastRenderedPageBreak/>
              <w:t>congruent; points on a perpendicular bisector of a line segment are exactly those equidistant from the segment’s endpoints</w:t>
            </w:r>
            <w:r w:rsidR="006B5A10">
              <w:rPr>
                <w:rFonts w:ascii="Calibri" w:hAnsi="Calibri" w:cs="Calibri"/>
                <w:b/>
                <w:bCs/>
                <w:i/>
                <w:i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8807E18"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2CCE192D" w14:textId="4270100D"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 xml:space="preserve">Use appropriate tools </w:t>
            </w:r>
            <w:r w:rsidR="00D34A00" w:rsidRPr="00312CE8">
              <w:rPr>
                <w:rFonts w:ascii="Calibri" w:hAnsi="Calibri" w:cs="Calibri"/>
                <w:sz w:val="22"/>
                <w:szCs w:val="22"/>
              </w:rPr>
              <w:t>strategi</w:t>
            </w:r>
            <w:r w:rsidR="00D34A00">
              <w:rPr>
                <w:rFonts w:ascii="Calibri" w:hAnsi="Calibri" w:cs="Calibri"/>
                <w:sz w:val="22"/>
                <w:szCs w:val="22"/>
              </w:rPr>
              <w:t>ca</w:t>
            </w:r>
            <w:r w:rsidR="00D34A00" w:rsidRPr="00312CE8">
              <w:rPr>
                <w:rFonts w:ascii="Calibri" w:hAnsi="Calibri" w:cs="Calibri"/>
                <w:sz w:val="22"/>
                <w:szCs w:val="22"/>
              </w:rPr>
              <w:t>lly</w:t>
            </w:r>
            <w:r w:rsidRPr="00312CE8">
              <w:rPr>
                <w:rFonts w:ascii="Calibri" w:hAnsi="Calibri" w:cs="Calibri"/>
                <w:sz w:val="22"/>
                <w:szCs w:val="22"/>
              </w:rPr>
              <w:t>.</w:t>
            </w:r>
          </w:p>
          <w:p w14:paraId="79A89176"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9F0287C" w14:textId="47DDFA22" w:rsidR="00F372A9" w:rsidRPr="00A859F8" w:rsidRDefault="00F372A9" w:rsidP="00A859F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7A156D7E" w14:textId="70CFF91C" w:rsidR="0050179C" w:rsidRDefault="0050179C" w:rsidP="00F372A9">
            <w:pPr>
              <w:rPr>
                <w:rFonts w:ascii="Calibri" w:hAnsi="Calibri" w:cs="Calibri"/>
                <w:sz w:val="22"/>
                <w:szCs w:val="22"/>
              </w:rPr>
            </w:pPr>
            <w:r>
              <w:rPr>
                <w:rFonts w:ascii="Calibri" w:hAnsi="Calibri" w:cs="Calibri"/>
                <w:sz w:val="22"/>
                <w:szCs w:val="22"/>
              </w:rPr>
              <w:lastRenderedPageBreak/>
              <w:t xml:space="preserve">Adjacent </w:t>
            </w:r>
            <w:r w:rsidR="007714EA" w:rsidRPr="29A36513">
              <w:rPr>
                <w:rFonts w:ascii="Calibri" w:hAnsi="Calibri" w:cs="Calibri"/>
                <w:sz w:val="22"/>
                <w:szCs w:val="22"/>
              </w:rPr>
              <w:t>Angles</w:t>
            </w:r>
          </w:p>
          <w:p w14:paraId="72C62DC5" w14:textId="7DE3AA2B" w:rsidR="00F372A9" w:rsidRDefault="07FC2080" w:rsidP="00F372A9">
            <w:pPr>
              <w:rPr>
                <w:rFonts w:ascii="Calibri" w:hAnsi="Calibri" w:cs="Calibri"/>
                <w:sz w:val="22"/>
                <w:szCs w:val="22"/>
              </w:rPr>
            </w:pPr>
            <w:r w:rsidRPr="07FC2080">
              <w:rPr>
                <w:rFonts w:ascii="Calibri" w:hAnsi="Calibri" w:cs="Calibri"/>
                <w:sz w:val="22"/>
                <w:szCs w:val="22"/>
              </w:rPr>
              <w:t xml:space="preserve">Alternate </w:t>
            </w:r>
            <w:r w:rsidR="007714EA" w:rsidRPr="7C3428B1">
              <w:rPr>
                <w:rFonts w:ascii="Calibri" w:hAnsi="Calibri" w:cs="Calibri"/>
                <w:sz w:val="22"/>
                <w:szCs w:val="22"/>
              </w:rPr>
              <w:t>Exterior Angle</w:t>
            </w:r>
            <w:r w:rsidR="007714EA" w:rsidRPr="07FC2080">
              <w:rPr>
                <w:rFonts w:ascii="Calibri" w:hAnsi="Calibri" w:cs="Calibri"/>
                <w:sz w:val="22"/>
                <w:szCs w:val="22"/>
              </w:rPr>
              <w:t xml:space="preserve"> </w:t>
            </w:r>
            <w:r w:rsidR="00FE7A50">
              <w:rPr>
                <w:rFonts w:ascii="Calibri" w:hAnsi="Calibri" w:cs="Calibri"/>
                <w:sz w:val="22"/>
                <w:szCs w:val="22"/>
              </w:rPr>
              <w:t xml:space="preserve">Alternate </w:t>
            </w:r>
            <w:r w:rsidR="007714EA" w:rsidRPr="7C3428B1">
              <w:rPr>
                <w:rFonts w:ascii="Calibri" w:hAnsi="Calibri" w:cs="Calibri"/>
                <w:sz w:val="22"/>
                <w:szCs w:val="22"/>
              </w:rPr>
              <w:t>Interior Angle</w:t>
            </w:r>
          </w:p>
          <w:p w14:paraId="6E5A22C4" w14:textId="0CF5C6EC" w:rsidR="00FE7A50" w:rsidRDefault="29A36513" w:rsidP="29A36513">
            <w:pPr>
              <w:rPr>
                <w:rFonts w:ascii="Calibri" w:hAnsi="Calibri" w:cs="Calibri"/>
                <w:sz w:val="22"/>
                <w:szCs w:val="22"/>
              </w:rPr>
            </w:pPr>
            <w:r w:rsidRPr="29A36513">
              <w:rPr>
                <w:rFonts w:ascii="Calibri" w:hAnsi="Calibri" w:cs="Calibri"/>
                <w:sz w:val="22"/>
                <w:szCs w:val="22"/>
              </w:rPr>
              <w:t>Angle</w:t>
            </w:r>
          </w:p>
          <w:p w14:paraId="6380E835" w14:textId="77777777" w:rsidR="00FE7A50" w:rsidRDefault="4A21BB20" w:rsidP="4A21BB20">
            <w:pPr>
              <w:rPr>
                <w:rFonts w:ascii="Calibri" w:hAnsi="Calibri" w:cs="Calibri"/>
                <w:sz w:val="22"/>
                <w:szCs w:val="22"/>
              </w:rPr>
            </w:pPr>
            <w:r w:rsidRPr="4A21BB20">
              <w:rPr>
                <w:rFonts w:ascii="Calibri" w:hAnsi="Calibri" w:cs="Calibri"/>
                <w:sz w:val="22"/>
                <w:szCs w:val="22"/>
              </w:rPr>
              <w:t>Congruent</w:t>
            </w:r>
          </w:p>
          <w:p w14:paraId="36C34EC9" w14:textId="68861A81" w:rsidR="00FE7A50" w:rsidRDefault="46DE42D7" w:rsidP="46DE42D7">
            <w:pPr>
              <w:rPr>
                <w:rFonts w:ascii="Calibri" w:hAnsi="Calibri" w:cs="Calibri"/>
                <w:sz w:val="22"/>
                <w:szCs w:val="22"/>
              </w:rPr>
            </w:pPr>
            <w:r w:rsidRPr="46DE42D7">
              <w:rPr>
                <w:rFonts w:ascii="Calibri" w:hAnsi="Calibri" w:cs="Calibri"/>
                <w:sz w:val="22"/>
                <w:szCs w:val="22"/>
              </w:rPr>
              <w:lastRenderedPageBreak/>
              <w:t xml:space="preserve">Corresponding </w:t>
            </w:r>
            <w:r w:rsidR="007714EA" w:rsidRPr="13346C16">
              <w:rPr>
                <w:rFonts w:ascii="Calibri" w:hAnsi="Calibri" w:cs="Calibri"/>
                <w:sz w:val="22"/>
                <w:szCs w:val="22"/>
              </w:rPr>
              <w:t>Angles</w:t>
            </w:r>
          </w:p>
          <w:p w14:paraId="77325D89" w14:textId="342D131C" w:rsidR="00FE7A50" w:rsidRDefault="46DE42D7" w:rsidP="46DE42D7">
            <w:pPr>
              <w:rPr>
                <w:rFonts w:ascii="Calibri" w:hAnsi="Calibri" w:cs="Calibri"/>
                <w:sz w:val="22"/>
                <w:szCs w:val="22"/>
              </w:rPr>
            </w:pPr>
            <w:r w:rsidRPr="46DE42D7">
              <w:rPr>
                <w:rFonts w:ascii="Calibri" w:hAnsi="Calibri" w:cs="Calibri"/>
                <w:sz w:val="22"/>
                <w:szCs w:val="22"/>
              </w:rPr>
              <w:t>Endpoints</w:t>
            </w:r>
          </w:p>
          <w:p w14:paraId="4E9068B2" w14:textId="77777777" w:rsidR="00FE7A50" w:rsidRDefault="46DE42D7" w:rsidP="46DE42D7">
            <w:pPr>
              <w:rPr>
                <w:rFonts w:ascii="Calibri" w:hAnsi="Calibri" w:cs="Calibri"/>
                <w:sz w:val="22"/>
                <w:szCs w:val="22"/>
              </w:rPr>
            </w:pPr>
            <w:r w:rsidRPr="46DE42D7">
              <w:rPr>
                <w:rFonts w:ascii="Calibri" w:hAnsi="Calibri" w:cs="Calibri"/>
                <w:sz w:val="22"/>
                <w:szCs w:val="22"/>
              </w:rPr>
              <w:t>Equidistant</w:t>
            </w:r>
          </w:p>
          <w:p w14:paraId="1524CE1B" w14:textId="77777777" w:rsidR="00FE7A50" w:rsidRDefault="46DE42D7" w:rsidP="46DE42D7">
            <w:pPr>
              <w:rPr>
                <w:rFonts w:ascii="Calibri" w:hAnsi="Calibri" w:cs="Calibri"/>
                <w:sz w:val="22"/>
                <w:szCs w:val="22"/>
              </w:rPr>
            </w:pPr>
            <w:r w:rsidRPr="46DE42D7">
              <w:rPr>
                <w:rFonts w:ascii="Calibri" w:hAnsi="Calibri" w:cs="Calibri"/>
                <w:sz w:val="22"/>
                <w:szCs w:val="22"/>
              </w:rPr>
              <w:t>Line</w:t>
            </w:r>
          </w:p>
          <w:p w14:paraId="205F2D2A" w14:textId="35E3C2A8" w:rsidR="00FE7A50" w:rsidRDefault="46DE42D7" w:rsidP="46DE42D7">
            <w:pPr>
              <w:rPr>
                <w:rFonts w:ascii="Calibri" w:hAnsi="Calibri" w:cs="Calibri"/>
                <w:sz w:val="22"/>
                <w:szCs w:val="22"/>
              </w:rPr>
            </w:pPr>
            <w:r w:rsidRPr="46DE42D7">
              <w:rPr>
                <w:rFonts w:ascii="Calibri" w:hAnsi="Calibri" w:cs="Calibri"/>
                <w:sz w:val="22"/>
                <w:szCs w:val="22"/>
              </w:rPr>
              <w:t xml:space="preserve">Line </w:t>
            </w:r>
            <w:r w:rsidR="007714EA" w:rsidRPr="46DE42D7">
              <w:rPr>
                <w:rFonts w:ascii="Calibri" w:hAnsi="Calibri" w:cs="Calibri"/>
                <w:sz w:val="22"/>
                <w:szCs w:val="22"/>
              </w:rPr>
              <w:t>Segment</w:t>
            </w:r>
          </w:p>
          <w:p w14:paraId="69244D4B" w14:textId="204CF883" w:rsidR="0050179C" w:rsidRDefault="00F43E35" w:rsidP="00F372A9">
            <w:pPr>
              <w:rPr>
                <w:rFonts w:ascii="Calibri" w:hAnsi="Calibri" w:cs="Calibri"/>
                <w:sz w:val="22"/>
                <w:szCs w:val="22"/>
              </w:rPr>
            </w:pPr>
            <w:r>
              <w:rPr>
                <w:rFonts w:ascii="Calibri" w:hAnsi="Calibri" w:cs="Calibri"/>
                <w:sz w:val="22"/>
                <w:szCs w:val="22"/>
              </w:rPr>
              <w:t xml:space="preserve">Perpendicular </w:t>
            </w:r>
            <w:r w:rsidR="007714EA" w:rsidRPr="095BABC7">
              <w:rPr>
                <w:rFonts w:ascii="Calibri" w:hAnsi="Calibri" w:cs="Calibri"/>
                <w:sz w:val="22"/>
                <w:szCs w:val="22"/>
              </w:rPr>
              <w:t>Bisector</w:t>
            </w:r>
            <w:r w:rsidR="007714EA">
              <w:rPr>
                <w:rFonts w:ascii="Calibri" w:hAnsi="Calibri" w:cs="Calibri"/>
                <w:sz w:val="22"/>
                <w:szCs w:val="22"/>
              </w:rPr>
              <w:t xml:space="preserve"> </w:t>
            </w:r>
          </w:p>
          <w:p w14:paraId="1A9424F7" w14:textId="669A450D" w:rsidR="00DF6192" w:rsidRDefault="00DF6192" w:rsidP="00F372A9">
            <w:pPr>
              <w:rPr>
                <w:rFonts w:ascii="Calibri" w:hAnsi="Calibri" w:cs="Calibri"/>
                <w:sz w:val="22"/>
                <w:szCs w:val="22"/>
              </w:rPr>
            </w:pPr>
            <w:r>
              <w:rPr>
                <w:rFonts w:ascii="Calibri" w:hAnsi="Calibri" w:cs="Calibri"/>
                <w:sz w:val="22"/>
                <w:szCs w:val="22"/>
              </w:rPr>
              <w:t>Theorem</w:t>
            </w:r>
          </w:p>
          <w:p w14:paraId="7F772D4E" w14:textId="71F1981F" w:rsidR="00F43E35" w:rsidRPr="008B0486" w:rsidRDefault="003F62C0" w:rsidP="1AA61BAE">
            <w:pPr>
              <w:rPr>
                <w:rFonts w:ascii="Calibri" w:hAnsi="Calibri" w:cs="Calibri"/>
                <w:sz w:val="22"/>
                <w:szCs w:val="22"/>
              </w:rPr>
            </w:pPr>
            <w:r>
              <w:rPr>
                <w:rFonts w:ascii="Calibri" w:hAnsi="Calibri" w:cs="Calibri"/>
                <w:sz w:val="22"/>
                <w:szCs w:val="22"/>
              </w:rPr>
              <w:t>Transversal</w:t>
            </w:r>
            <w:r w:rsidR="6D958E9A" w:rsidRPr="6D958E9A">
              <w:rPr>
                <w:rFonts w:ascii="Calibri" w:hAnsi="Calibri" w:cs="Calibri"/>
                <w:sz w:val="22"/>
                <w:szCs w:val="22"/>
              </w:rPr>
              <w:t xml:space="preserve"> </w:t>
            </w:r>
          </w:p>
          <w:p w14:paraId="0D4E2006" w14:textId="7A3DB37B" w:rsidR="00F43E35" w:rsidRPr="008B0486" w:rsidRDefault="6D958E9A" w:rsidP="00F372A9">
            <w:pPr>
              <w:rPr>
                <w:rFonts w:ascii="Calibri" w:hAnsi="Calibri" w:cs="Calibri"/>
                <w:sz w:val="22"/>
                <w:szCs w:val="22"/>
              </w:rPr>
            </w:pPr>
            <w:r w:rsidRPr="6D958E9A">
              <w:rPr>
                <w:rFonts w:ascii="Calibri" w:hAnsi="Calibri" w:cs="Calibri"/>
                <w:sz w:val="22"/>
                <w:szCs w:val="22"/>
              </w:rPr>
              <w:t xml:space="preserve">Vertical </w:t>
            </w:r>
            <w:r w:rsidR="007714EA" w:rsidRPr="7990059F">
              <w:rPr>
                <w:rFonts w:ascii="Calibri" w:hAnsi="Calibri" w:cs="Calibri"/>
                <w:sz w:val="22"/>
                <w:szCs w:val="22"/>
              </w:rPr>
              <w:t>Angles</w:t>
            </w:r>
          </w:p>
        </w:tc>
      </w:tr>
      <w:tr w:rsidR="00DF6192" w14:paraId="5E940A87"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0EDE14B" w14:textId="77777777" w:rsidR="00DF6192" w:rsidRDefault="00DF6192" w:rsidP="00DF6192">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70E8FDBE" w14:textId="5D8C5FED" w:rsidR="00DF6192" w:rsidRPr="005E0BD0" w:rsidRDefault="0038167C" w:rsidP="00DF6192">
            <w:pPr>
              <w:pStyle w:val="Subtitle"/>
              <w:ind w:right="60"/>
              <w:rPr>
                <w:rFonts w:ascii="Calibri" w:hAnsi="Calibri" w:cs="Calibri"/>
                <w:b/>
                <w:bCs/>
                <w:sz w:val="22"/>
                <w:szCs w:val="22"/>
              </w:rPr>
            </w:pPr>
            <w:r>
              <w:rPr>
                <w:rFonts w:ascii="Calibri" w:hAnsi="Calibri" w:cs="Calibri"/>
                <w:b/>
                <w:bCs/>
                <w:sz w:val="22"/>
                <w:szCs w:val="22"/>
              </w:rPr>
              <w:t>G-CO</w:t>
            </w:r>
            <w:r w:rsidR="00DF6192" w:rsidRPr="005E0BD0">
              <w:rPr>
                <w:rFonts w:ascii="Calibri" w:hAnsi="Calibri" w:cs="Calibri"/>
                <w:b/>
                <w:bCs/>
                <w:sz w:val="22"/>
                <w:szCs w:val="22"/>
              </w:rPr>
              <w:t xml:space="preserve">.10 Prove theorems about triangles. </w:t>
            </w:r>
            <w:r w:rsidR="00DF6192" w:rsidRPr="006B5A10">
              <w:rPr>
                <w:rFonts w:ascii="Calibri" w:hAnsi="Calibri" w:cs="Calibri"/>
                <w:b/>
                <w:bCs/>
                <w:i/>
                <w:iCs/>
                <w:sz w:val="22"/>
                <w:szCs w:val="22"/>
              </w:rPr>
              <w:t>Theorems include: measures of interior angles of a triangle sum to 180; base angles of isosceles triangles are congruent; the segment joining midpoints of two sides of a triangle is parallel to the third side and half the length; the medians of a triangle meet at a point</w:t>
            </w:r>
            <w:r w:rsidR="006B5A10">
              <w:rPr>
                <w:rFonts w:ascii="Calibri" w:hAnsi="Calibri" w:cs="Calibri"/>
                <w:b/>
                <w:bCs/>
                <w:i/>
                <w:iCs/>
                <w:sz w:val="22"/>
                <w:szCs w:val="22"/>
              </w:rPr>
              <w:t>.</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554B93FA" w14:textId="77777777" w:rsidR="00DF6192" w:rsidRPr="0017306C" w:rsidRDefault="00DF6192" w:rsidP="00DF6192">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F78CC90" w14:textId="77777777" w:rsidR="00DF6192" w:rsidRPr="004C00D0" w:rsidRDefault="00DF6192" w:rsidP="00DF619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84C9BFB" w14:textId="77777777" w:rsidR="00DF6192" w:rsidRPr="00A106D6" w:rsidRDefault="00DF6192" w:rsidP="00DF6192">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55B59D6" w14:textId="5E08ED0F" w:rsidR="00DF6192" w:rsidRPr="008B0486" w:rsidRDefault="00DF6192" w:rsidP="00DF61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09CABAE1" w14:textId="3EECA571" w:rsidR="00DC0F2B" w:rsidRDefault="561575ED" w:rsidP="159A6584">
            <w:pPr>
              <w:rPr>
                <w:rFonts w:ascii="Calibri" w:hAnsi="Calibri" w:cs="Calibri"/>
                <w:sz w:val="22"/>
                <w:szCs w:val="22"/>
              </w:rPr>
            </w:pPr>
            <w:r w:rsidRPr="561575ED">
              <w:rPr>
                <w:rFonts w:ascii="Calibri" w:hAnsi="Calibri" w:cs="Calibri"/>
                <w:sz w:val="22"/>
                <w:szCs w:val="22"/>
              </w:rPr>
              <w:t xml:space="preserve">Base </w:t>
            </w:r>
            <w:r w:rsidR="007714EA" w:rsidRPr="708E384D">
              <w:rPr>
                <w:rFonts w:ascii="Calibri" w:hAnsi="Calibri" w:cs="Calibri"/>
                <w:sz w:val="22"/>
                <w:szCs w:val="22"/>
              </w:rPr>
              <w:t>Angle</w:t>
            </w:r>
            <w:r w:rsidR="007714EA" w:rsidRPr="561575ED">
              <w:rPr>
                <w:rFonts w:ascii="Calibri" w:hAnsi="Calibri" w:cs="Calibri"/>
                <w:sz w:val="22"/>
                <w:szCs w:val="22"/>
              </w:rPr>
              <w:t xml:space="preserve"> </w:t>
            </w:r>
          </w:p>
          <w:p w14:paraId="435EF0AE" w14:textId="159D5CA7" w:rsidR="00DC0F2B" w:rsidRDefault="00DC0F2B" w:rsidP="00DF6192">
            <w:pPr>
              <w:rPr>
                <w:rFonts w:ascii="Calibri" w:hAnsi="Calibri" w:cs="Calibri"/>
                <w:sz w:val="22"/>
                <w:szCs w:val="22"/>
              </w:rPr>
            </w:pPr>
            <w:r>
              <w:rPr>
                <w:rFonts w:ascii="Calibri" w:hAnsi="Calibri" w:cs="Calibri"/>
                <w:sz w:val="22"/>
                <w:szCs w:val="22"/>
              </w:rPr>
              <w:t xml:space="preserve">Exterior </w:t>
            </w:r>
            <w:r w:rsidR="007714EA" w:rsidRPr="6508A7B8">
              <w:rPr>
                <w:rFonts w:ascii="Calibri" w:hAnsi="Calibri" w:cs="Calibri"/>
                <w:sz w:val="22"/>
                <w:szCs w:val="22"/>
              </w:rPr>
              <w:t>Angle Theorem</w:t>
            </w:r>
          </w:p>
          <w:p w14:paraId="12F16396" w14:textId="4BB3E00D" w:rsidR="00013952" w:rsidRDefault="0AE5F05E" w:rsidP="0AE5F05E">
            <w:pPr>
              <w:rPr>
                <w:rFonts w:ascii="Calibri" w:hAnsi="Calibri" w:cs="Calibri"/>
                <w:sz w:val="22"/>
                <w:szCs w:val="22"/>
              </w:rPr>
            </w:pPr>
            <w:r w:rsidRPr="0AE5F05E">
              <w:rPr>
                <w:rFonts w:ascii="Calibri" w:hAnsi="Calibri" w:cs="Calibri"/>
                <w:sz w:val="22"/>
                <w:szCs w:val="22"/>
              </w:rPr>
              <w:t xml:space="preserve">Interior </w:t>
            </w:r>
            <w:r w:rsidR="007714EA" w:rsidRPr="6E024D74">
              <w:rPr>
                <w:rFonts w:ascii="Calibri" w:hAnsi="Calibri" w:cs="Calibri"/>
                <w:sz w:val="22"/>
                <w:szCs w:val="22"/>
              </w:rPr>
              <w:t>Angle</w:t>
            </w:r>
            <w:r w:rsidR="007714EA" w:rsidRPr="0AE5F05E">
              <w:rPr>
                <w:rFonts w:ascii="Calibri" w:hAnsi="Calibri" w:cs="Calibri"/>
                <w:sz w:val="22"/>
                <w:szCs w:val="22"/>
              </w:rPr>
              <w:t xml:space="preserve"> </w:t>
            </w:r>
            <w:r w:rsidR="007714EA" w:rsidRPr="6508A7B8">
              <w:rPr>
                <w:rFonts w:ascii="Calibri" w:hAnsi="Calibri" w:cs="Calibri"/>
                <w:sz w:val="22"/>
                <w:szCs w:val="22"/>
              </w:rPr>
              <w:t>Theorem</w:t>
            </w:r>
          </w:p>
          <w:p w14:paraId="370A1389" w14:textId="5F90D80E" w:rsidR="00013952" w:rsidRDefault="00013952" w:rsidP="00DF6192">
            <w:pPr>
              <w:rPr>
                <w:rFonts w:ascii="Calibri" w:hAnsi="Calibri" w:cs="Calibri"/>
                <w:sz w:val="22"/>
                <w:szCs w:val="22"/>
              </w:rPr>
            </w:pPr>
            <w:r>
              <w:rPr>
                <w:rFonts w:ascii="Calibri" w:hAnsi="Calibri" w:cs="Calibri"/>
                <w:sz w:val="22"/>
                <w:szCs w:val="22"/>
              </w:rPr>
              <w:t xml:space="preserve">Isosceles </w:t>
            </w:r>
            <w:r w:rsidR="007714EA" w:rsidRPr="0D802314">
              <w:rPr>
                <w:rFonts w:ascii="Calibri" w:hAnsi="Calibri" w:cs="Calibri"/>
                <w:sz w:val="22"/>
                <w:szCs w:val="22"/>
              </w:rPr>
              <w:t>Triangle Theorem</w:t>
            </w:r>
          </w:p>
          <w:p w14:paraId="2B1BDE8E" w14:textId="1860371B" w:rsidR="008D7176" w:rsidRDefault="678C02FB" w:rsidP="678C02FB">
            <w:pPr>
              <w:rPr>
                <w:rFonts w:ascii="Calibri" w:hAnsi="Calibri" w:cs="Calibri"/>
                <w:sz w:val="22"/>
                <w:szCs w:val="22"/>
              </w:rPr>
            </w:pPr>
            <w:r w:rsidRPr="678C02FB">
              <w:rPr>
                <w:rFonts w:ascii="Calibri" w:hAnsi="Calibri" w:cs="Calibri"/>
                <w:sz w:val="22"/>
                <w:szCs w:val="22"/>
              </w:rPr>
              <w:t xml:space="preserve">Medians </w:t>
            </w:r>
          </w:p>
          <w:p w14:paraId="689909AD" w14:textId="59C4DA5B" w:rsidR="008D7176" w:rsidRDefault="008D7176" w:rsidP="00DF6192">
            <w:pPr>
              <w:rPr>
                <w:rFonts w:ascii="Calibri" w:hAnsi="Calibri" w:cs="Calibri"/>
                <w:sz w:val="22"/>
                <w:szCs w:val="22"/>
              </w:rPr>
            </w:pPr>
            <w:r>
              <w:rPr>
                <w:rFonts w:ascii="Calibri" w:hAnsi="Calibri" w:cs="Calibri"/>
                <w:sz w:val="22"/>
                <w:szCs w:val="22"/>
              </w:rPr>
              <w:t xml:space="preserve">Triangle </w:t>
            </w:r>
            <w:r w:rsidR="007714EA" w:rsidRPr="0D802314">
              <w:rPr>
                <w:rFonts w:ascii="Calibri" w:hAnsi="Calibri" w:cs="Calibri"/>
                <w:sz w:val="22"/>
                <w:szCs w:val="22"/>
              </w:rPr>
              <w:t>Midsection</w:t>
            </w:r>
            <w:r w:rsidR="007714EA">
              <w:rPr>
                <w:rFonts w:ascii="Calibri" w:hAnsi="Calibri" w:cs="Calibri"/>
                <w:sz w:val="22"/>
                <w:szCs w:val="22"/>
              </w:rPr>
              <w:t xml:space="preserve"> </w:t>
            </w:r>
          </w:p>
          <w:p w14:paraId="52909F98" w14:textId="15FB3647" w:rsidR="00DF6192" w:rsidRDefault="00BE4EF9" w:rsidP="00DF6192">
            <w:pPr>
              <w:rPr>
                <w:rFonts w:ascii="Calibri" w:hAnsi="Calibri" w:cs="Calibri"/>
                <w:sz w:val="22"/>
                <w:szCs w:val="22"/>
              </w:rPr>
            </w:pPr>
            <w:r>
              <w:rPr>
                <w:rFonts w:ascii="Calibri" w:hAnsi="Calibri" w:cs="Calibri"/>
                <w:sz w:val="22"/>
                <w:szCs w:val="22"/>
              </w:rPr>
              <w:t xml:space="preserve">Triangle </w:t>
            </w:r>
            <w:r w:rsidR="007714EA" w:rsidRPr="6E024D74">
              <w:rPr>
                <w:rFonts w:ascii="Calibri" w:hAnsi="Calibri" w:cs="Calibri"/>
                <w:sz w:val="22"/>
                <w:szCs w:val="22"/>
              </w:rPr>
              <w:t>Sum Theorem</w:t>
            </w:r>
          </w:p>
          <w:p w14:paraId="0C922B4E" w14:textId="021B9007" w:rsidR="00C2098A" w:rsidRPr="008B0486" w:rsidRDefault="00C2098A" w:rsidP="00DF6192">
            <w:pPr>
              <w:rPr>
                <w:rFonts w:ascii="Calibri" w:hAnsi="Calibri" w:cs="Calibri"/>
                <w:sz w:val="22"/>
                <w:szCs w:val="22"/>
              </w:rPr>
            </w:pPr>
          </w:p>
        </w:tc>
      </w:tr>
      <w:tr w:rsidR="00F372A9" w14:paraId="4AF53B76"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0D07EB8" w14:textId="77777777" w:rsidR="00F372A9" w:rsidRDefault="00F372A9" w:rsidP="00F372A9">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599A02BA" w14:textId="6D48E129" w:rsidR="00F372A9" w:rsidRPr="00615AFE" w:rsidRDefault="0038167C" w:rsidP="00F372A9">
            <w:pPr>
              <w:pStyle w:val="Subtitle"/>
              <w:ind w:right="60"/>
              <w:rPr>
                <w:rFonts w:ascii="Calibri" w:hAnsi="Calibri" w:cs="Calibri"/>
                <w:b/>
                <w:bCs/>
                <w:sz w:val="22"/>
                <w:szCs w:val="22"/>
              </w:rPr>
            </w:pPr>
            <w:r>
              <w:rPr>
                <w:rFonts w:ascii="Calibri" w:hAnsi="Calibri" w:cs="Calibri"/>
                <w:b/>
                <w:bCs/>
                <w:sz w:val="22"/>
                <w:szCs w:val="22"/>
              </w:rPr>
              <w:t>G-CO</w:t>
            </w:r>
            <w:r w:rsidR="00F372A9" w:rsidRPr="00615AFE">
              <w:rPr>
                <w:rFonts w:ascii="Calibri" w:hAnsi="Calibri" w:cs="Calibri"/>
                <w:b/>
                <w:bCs/>
                <w:sz w:val="22"/>
                <w:szCs w:val="22"/>
              </w:rPr>
              <w:t xml:space="preserve">.11 Prove theorems about parallelograms. </w:t>
            </w:r>
            <w:r w:rsidR="00F372A9" w:rsidRPr="006B5A10">
              <w:rPr>
                <w:rFonts w:ascii="Calibri" w:hAnsi="Calibri" w:cs="Calibri"/>
                <w:b/>
                <w:bCs/>
                <w:i/>
                <w:iCs/>
                <w:sz w:val="22"/>
                <w:szCs w:val="22"/>
              </w:rPr>
              <w:t xml:space="preserve">Theorems </w:t>
            </w:r>
            <w:r w:rsidR="00EF561C" w:rsidRPr="006B5A10">
              <w:rPr>
                <w:rFonts w:ascii="Calibri" w:hAnsi="Calibri" w:cs="Calibri"/>
                <w:b/>
                <w:bCs/>
                <w:i/>
                <w:iCs/>
                <w:sz w:val="22"/>
                <w:szCs w:val="22"/>
              </w:rPr>
              <w:t>include</w:t>
            </w:r>
            <w:r w:rsidR="006B5A10">
              <w:rPr>
                <w:rFonts w:ascii="Calibri" w:hAnsi="Calibri" w:cs="Calibri"/>
                <w:b/>
                <w:bCs/>
                <w:i/>
                <w:iCs/>
                <w:sz w:val="22"/>
                <w:szCs w:val="22"/>
              </w:rPr>
              <w:t>:</w:t>
            </w:r>
            <w:r w:rsidR="00F372A9" w:rsidRPr="006B5A10">
              <w:rPr>
                <w:rFonts w:ascii="Calibri" w:hAnsi="Calibri" w:cs="Calibri"/>
                <w:b/>
                <w:bCs/>
                <w:i/>
                <w:iCs/>
                <w:sz w:val="22"/>
                <w:szCs w:val="22"/>
              </w:rPr>
              <w:t xml:space="preserve"> opposite sides are congruent, opposite angles are congruent, the diagonals of a parallelogram bisect each other, and conversely, rectangles are parallelograms with congruent diagonals.</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9EFC491"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4678805" w14:textId="69539C29" w:rsidR="00F372A9" w:rsidRPr="00C224D5" w:rsidRDefault="00F372A9" w:rsidP="00C224D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462" w:type="dxa"/>
            <w:tcBorders>
              <w:top w:val="single" w:sz="4" w:space="0" w:color="17365D" w:themeColor="text2" w:themeShade="BF"/>
              <w:bottom w:val="single" w:sz="4" w:space="0" w:color="17365D" w:themeColor="text2" w:themeShade="BF"/>
            </w:tcBorders>
            <w:shd w:val="clear" w:color="auto" w:fill="auto"/>
          </w:tcPr>
          <w:p w14:paraId="59389A39" w14:textId="77777777" w:rsidR="00F372A9" w:rsidRDefault="00D27310" w:rsidP="00F372A9">
            <w:pPr>
              <w:rPr>
                <w:rFonts w:ascii="Calibri" w:hAnsi="Calibri" w:cs="Calibri"/>
                <w:sz w:val="22"/>
                <w:szCs w:val="22"/>
              </w:rPr>
            </w:pPr>
            <w:r>
              <w:rPr>
                <w:rFonts w:ascii="Calibri" w:hAnsi="Calibri" w:cs="Calibri"/>
                <w:sz w:val="22"/>
                <w:szCs w:val="22"/>
              </w:rPr>
              <w:t>Bisect</w:t>
            </w:r>
          </w:p>
          <w:p w14:paraId="58CB8A93" w14:textId="77777777" w:rsidR="00D27310" w:rsidRDefault="75956C03" w:rsidP="75956C03">
            <w:pPr>
              <w:rPr>
                <w:rFonts w:ascii="Calibri" w:hAnsi="Calibri" w:cs="Calibri"/>
                <w:sz w:val="22"/>
                <w:szCs w:val="22"/>
              </w:rPr>
            </w:pPr>
            <w:r w:rsidRPr="75956C03">
              <w:rPr>
                <w:rFonts w:ascii="Calibri" w:hAnsi="Calibri" w:cs="Calibri"/>
                <w:sz w:val="22"/>
                <w:szCs w:val="22"/>
              </w:rPr>
              <w:t>Congruent</w:t>
            </w:r>
          </w:p>
          <w:p w14:paraId="32F00F57" w14:textId="033B8A50" w:rsidR="00D27310" w:rsidRDefault="75956C03" w:rsidP="75956C03">
            <w:pPr>
              <w:rPr>
                <w:rFonts w:ascii="Calibri" w:hAnsi="Calibri" w:cs="Calibri"/>
                <w:sz w:val="22"/>
                <w:szCs w:val="22"/>
              </w:rPr>
            </w:pPr>
            <w:r w:rsidRPr="75956C03">
              <w:rPr>
                <w:rFonts w:ascii="Calibri" w:hAnsi="Calibri" w:cs="Calibri"/>
                <w:sz w:val="22"/>
                <w:szCs w:val="22"/>
              </w:rPr>
              <w:t xml:space="preserve">Converse </w:t>
            </w:r>
          </w:p>
          <w:p w14:paraId="59900210" w14:textId="279F8B7D" w:rsidR="00D27310" w:rsidRDefault="00D27310" w:rsidP="00F372A9">
            <w:pPr>
              <w:rPr>
                <w:rFonts w:ascii="Calibri" w:hAnsi="Calibri" w:cs="Calibri"/>
                <w:sz w:val="22"/>
                <w:szCs w:val="22"/>
              </w:rPr>
            </w:pPr>
            <w:r>
              <w:rPr>
                <w:rFonts w:ascii="Calibri" w:hAnsi="Calibri" w:cs="Calibri"/>
                <w:sz w:val="22"/>
                <w:szCs w:val="22"/>
              </w:rPr>
              <w:t>Diagonal</w:t>
            </w:r>
          </w:p>
          <w:p w14:paraId="019E4136" w14:textId="5C6895DD" w:rsidR="00F84AF0" w:rsidRDefault="568F89BA" w:rsidP="00F372A9">
            <w:pPr>
              <w:rPr>
                <w:rFonts w:ascii="Calibri" w:hAnsi="Calibri" w:cs="Calibri"/>
                <w:sz w:val="22"/>
                <w:szCs w:val="22"/>
              </w:rPr>
            </w:pPr>
            <w:r w:rsidRPr="568F89BA">
              <w:rPr>
                <w:rFonts w:ascii="Calibri" w:hAnsi="Calibri" w:cs="Calibri"/>
                <w:sz w:val="22"/>
                <w:szCs w:val="22"/>
              </w:rPr>
              <w:t xml:space="preserve">Opposite </w:t>
            </w:r>
            <w:r w:rsidR="6E024D74" w:rsidRPr="6E024D74">
              <w:rPr>
                <w:rFonts w:ascii="Calibri" w:hAnsi="Calibri" w:cs="Calibri"/>
                <w:sz w:val="22"/>
                <w:szCs w:val="22"/>
              </w:rPr>
              <w:t>angles</w:t>
            </w:r>
            <w:r w:rsidRPr="568F89BA">
              <w:rPr>
                <w:rFonts w:ascii="Calibri" w:hAnsi="Calibri" w:cs="Calibri"/>
                <w:sz w:val="22"/>
                <w:szCs w:val="22"/>
              </w:rPr>
              <w:t xml:space="preserve"> </w:t>
            </w:r>
            <w:r w:rsidR="00F84AF0">
              <w:rPr>
                <w:rFonts w:ascii="Calibri" w:hAnsi="Calibri" w:cs="Calibri"/>
                <w:sz w:val="22"/>
                <w:szCs w:val="22"/>
              </w:rPr>
              <w:t>Parallelograms</w:t>
            </w:r>
          </w:p>
          <w:p w14:paraId="12D9DCB8" w14:textId="08F00B59" w:rsidR="00C41321" w:rsidRPr="008B0486" w:rsidRDefault="00F84AF0" w:rsidP="00F372A9">
            <w:pPr>
              <w:rPr>
                <w:rFonts w:ascii="Calibri" w:hAnsi="Calibri" w:cs="Calibri"/>
                <w:sz w:val="22"/>
                <w:szCs w:val="22"/>
              </w:rPr>
            </w:pPr>
            <w:r>
              <w:rPr>
                <w:rFonts w:ascii="Calibri" w:hAnsi="Calibri" w:cs="Calibri"/>
                <w:sz w:val="22"/>
                <w:szCs w:val="22"/>
              </w:rPr>
              <w:t>Theorem</w:t>
            </w:r>
          </w:p>
        </w:tc>
      </w:tr>
      <w:tr w:rsidR="00F372A9" w14:paraId="4A8FBAC5"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3CFC3CA" w14:textId="77777777" w:rsidR="00F372A9" w:rsidRDefault="00F372A9" w:rsidP="00F372A9">
            <w:pPr>
              <w:pStyle w:val="Subtitle"/>
              <w:ind w:right="60"/>
              <w:rPr>
                <w:rFonts w:ascii="Calibri" w:hAnsi="Calibri" w:cs="Calibri"/>
                <w:b/>
                <w:bCs/>
                <w:sz w:val="22"/>
                <w:szCs w:val="22"/>
              </w:rPr>
            </w:pPr>
            <w:r w:rsidRPr="00125C14">
              <w:rPr>
                <w:rFonts w:ascii="Calibri" w:hAnsi="Calibri" w:cs="Calibri"/>
                <w:b/>
                <w:bCs/>
                <w:sz w:val="22"/>
                <w:szCs w:val="22"/>
              </w:rPr>
              <w:t>Unit 4: Geometric Constructions</w:t>
            </w:r>
          </w:p>
          <w:p w14:paraId="0E2595F1" w14:textId="36F2248A" w:rsidR="00746EF6" w:rsidRDefault="00721341" w:rsidP="00746EF6">
            <w:r>
              <w:rPr>
                <w:rFonts w:ascii="Calibri" w:hAnsi="Calibri" w:cs="Calibri"/>
                <w:sz w:val="22"/>
                <w:szCs w:val="22"/>
              </w:rPr>
              <w:t>(</w:t>
            </w:r>
            <w:r w:rsidR="00746EF6">
              <w:rPr>
                <w:rFonts w:ascii="Calibri" w:hAnsi="Calibri" w:cs="Calibri"/>
                <w:sz w:val="22"/>
                <w:szCs w:val="22"/>
              </w:rPr>
              <w:t>Geometric constructions are used in the arts</w:t>
            </w:r>
            <w:r w:rsidR="00D1127A">
              <w:rPr>
                <w:rFonts w:ascii="Calibri" w:hAnsi="Calibri" w:cs="Calibri"/>
                <w:sz w:val="22"/>
                <w:szCs w:val="22"/>
              </w:rPr>
              <w:t xml:space="preserve"> and architecture. </w:t>
            </w:r>
            <w:r w:rsidR="00D1127A" w:rsidRPr="00721341">
              <w:rPr>
                <w:rFonts w:ascii="Calibri" w:hAnsi="Calibri" w:cs="Calibri"/>
                <w:sz w:val="22"/>
                <w:szCs w:val="22"/>
              </w:rPr>
              <w:lastRenderedPageBreak/>
              <w:t>Architects use mathematics for several reasons. Apart from the mathematics needed when engineering buildings, architects use geometry: to define the spatial form of a building i.e. to create the design of the building its shape, height, structure basically the construction blueprint.</w:t>
            </w:r>
            <w:r>
              <w:rPr>
                <w:rFonts w:ascii="Calibri" w:hAnsi="Calibri"/>
              </w:rPr>
              <w:t>)</w:t>
            </w:r>
          </w:p>
        </w:tc>
        <w:tc>
          <w:tcPr>
            <w:tcW w:w="4410" w:type="dxa"/>
            <w:tcBorders>
              <w:top w:val="single" w:sz="4" w:space="0" w:color="17365D" w:themeColor="text2" w:themeShade="BF"/>
              <w:bottom w:val="single" w:sz="4" w:space="0" w:color="17365D" w:themeColor="text2" w:themeShade="BF"/>
            </w:tcBorders>
            <w:shd w:val="clear" w:color="auto" w:fill="auto"/>
          </w:tcPr>
          <w:p w14:paraId="52F60894" w14:textId="6148FC96"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lastRenderedPageBreak/>
              <w:t>G-CO</w:t>
            </w:r>
            <w:r w:rsidR="00F372A9" w:rsidRPr="006B5A10">
              <w:rPr>
                <w:rFonts w:ascii="Calibri" w:hAnsi="Calibri" w:cs="Calibri"/>
                <w:sz w:val="22"/>
                <w:szCs w:val="22"/>
              </w:rPr>
              <w:t xml:space="preserve">.12 Make formal geometric constructions with a variety of tools and methods (compass and straightedge, string, </w:t>
            </w:r>
            <w:r w:rsidR="00F372A9" w:rsidRPr="006B5A10">
              <w:rPr>
                <w:rFonts w:ascii="Calibri" w:hAnsi="Calibri" w:cs="Calibri"/>
                <w:sz w:val="22"/>
                <w:szCs w:val="22"/>
              </w:rPr>
              <w:lastRenderedPageBreak/>
              <w:t xml:space="preserve">reflective devices, paper folding, dynamic geometric software, etc.). </w:t>
            </w:r>
            <w:r w:rsidR="00F372A9" w:rsidRPr="006B5A10">
              <w:rPr>
                <w:rFonts w:ascii="Calibri" w:hAnsi="Calibri" w:cs="Calibri"/>
                <w:i/>
                <w:iCs/>
                <w:sz w:val="22"/>
                <w:szCs w:val="22"/>
              </w:rPr>
              <w:t>Copying a segment; copying an angle; bisecting a segment; bisecting an angle; constructing perpendicular lines, including the perpendicular bisector of a line segment; and constructing a line parallel to a given line through a point not on the line.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21FEEFCC" w14:textId="6E499B1F"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4C422F10"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p w14:paraId="22145D5E"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43B4014A" w14:textId="57E2851A" w:rsidR="00F372A9" w:rsidRPr="00145738" w:rsidRDefault="00F372A9" w:rsidP="00145738">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192D0C25" w14:textId="08F37FD9" w:rsidR="00371421" w:rsidRDefault="51B8D0A6" w:rsidP="51B8D0A6">
            <w:pPr>
              <w:rPr>
                <w:rFonts w:ascii="Calibri" w:hAnsi="Calibri" w:cs="Calibri"/>
                <w:sz w:val="22"/>
                <w:szCs w:val="22"/>
              </w:rPr>
            </w:pPr>
            <w:r w:rsidRPr="51B8D0A6">
              <w:rPr>
                <w:rFonts w:ascii="Calibri" w:hAnsi="Calibri" w:cs="Calibri"/>
                <w:sz w:val="22"/>
                <w:szCs w:val="22"/>
              </w:rPr>
              <w:lastRenderedPageBreak/>
              <w:t xml:space="preserve">Angle </w:t>
            </w:r>
          </w:p>
          <w:p w14:paraId="76967DC0" w14:textId="178EC0B9" w:rsidR="00371421" w:rsidRDefault="353D7358" w:rsidP="353D7358">
            <w:pPr>
              <w:rPr>
                <w:rFonts w:ascii="Calibri" w:hAnsi="Calibri" w:cs="Calibri"/>
                <w:sz w:val="22"/>
                <w:szCs w:val="22"/>
              </w:rPr>
            </w:pPr>
            <w:r w:rsidRPr="353D7358">
              <w:rPr>
                <w:rFonts w:ascii="Calibri" w:hAnsi="Calibri" w:cs="Calibri"/>
                <w:sz w:val="22"/>
                <w:szCs w:val="22"/>
              </w:rPr>
              <w:t xml:space="preserve">Compass </w:t>
            </w:r>
          </w:p>
          <w:p w14:paraId="5A1921D5" w14:textId="105298D4" w:rsidR="00371421" w:rsidRDefault="00505E04" w:rsidP="00FD03EE">
            <w:pPr>
              <w:rPr>
                <w:rFonts w:ascii="Calibri" w:hAnsi="Calibri" w:cs="Calibri"/>
                <w:sz w:val="22"/>
                <w:szCs w:val="22"/>
              </w:rPr>
            </w:pPr>
            <w:r>
              <w:rPr>
                <w:rFonts w:ascii="Calibri" w:hAnsi="Calibri" w:cs="Calibri"/>
                <w:sz w:val="22"/>
                <w:szCs w:val="22"/>
              </w:rPr>
              <w:t xml:space="preserve">Geometric </w:t>
            </w:r>
            <w:r w:rsidR="007714EA" w:rsidRPr="5F5941B4">
              <w:rPr>
                <w:rFonts w:ascii="Calibri" w:hAnsi="Calibri" w:cs="Calibri"/>
                <w:sz w:val="22"/>
                <w:szCs w:val="22"/>
              </w:rPr>
              <w:t>Constructions</w:t>
            </w:r>
          </w:p>
          <w:p w14:paraId="353B7744" w14:textId="0842672D" w:rsidR="00A70D64" w:rsidRDefault="0FE0EC03" w:rsidP="0FE0EC03">
            <w:pPr>
              <w:rPr>
                <w:rFonts w:ascii="Calibri" w:hAnsi="Calibri" w:cs="Calibri"/>
                <w:sz w:val="22"/>
                <w:szCs w:val="22"/>
              </w:rPr>
            </w:pPr>
            <w:r w:rsidRPr="0FE0EC03">
              <w:rPr>
                <w:rFonts w:ascii="Calibri" w:hAnsi="Calibri" w:cs="Calibri"/>
                <w:sz w:val="22"/>
                <w:szCs w:val="22"/>
              </w:rPr>
              <w:lastRenderedPageBreak/>
              <w:t xml:space="preserve">Line </w:t>
            </w:r>
          </w:p>
          <w:p w14:paraId="6EA27224" w14:textId="4A44DF9F" w:rsidR="00A70D64" w:rsidRDefault="0FE0EC03" w:rsidP="0FE0EC03">
            <w:pPr>
              <w:rPr>
                <w:rFonts w:ascii="Calibri" w:hAnsi="Calibri" w:cs="Calibri"/>
                <w:sz w:val="22"/>
                <w:szCs w:val="22"/>
              </w:rPr>
            </w:pPr>
            <w:r w:rsidRPr="0FE0EC03">
              <w:rPr>
                <w:rFonts w:ascii="Calibri" w:hAnsi="Calibri" w:cs="Calibri"/>
                <w:sz w:val="22"/>
                <w:szCs w:val="22"/>
              </w:rPr>
              <w:t xml:space="preserve">Line Segment Perpendicular </w:t>
            </w:r>
            <w:r w:rsidR="007714EA" w:rsidRPr="0D802314">
              <w:rPr>
                <w:rFonts w:ascii="Calibri" w:hAnsi="Calibri" w:cs="Calibri"/>
                <w:sz w:val="22"/>
                <w:szCs w:val="22"/>
              </w:rPr>
              <w:t>Bisector</w:t>
            </w:r>
          </w:p>
          <w:p w14:paraId="038E9299" w14:textId="7430E639" w:rsidR="00A70D64" w:rsidRDefault="00A70D64" w:rsidP="00FD03EE">
            <w:pPr>
              <w:rPr>
                <w:rFonts w:ascii="Calibri" w:hAnsi="Calibri" w:cs="Calibri"/>
                <w:sz w:val="22"/>
                <w:szCs w:val="22"/>
              </w:rPr>
            </w:pPr>
            <w:r>
              <w:rPr>
                <w:rFonts w:ascii="Calibri" w:hAnsi="Calibri" w:cs="Calibri"/>
                <w:sz w:val="22"/>
                <w:szCs w:val="22"/>
              </w:rPr>
              <w:t xml:space="preserve">Perpendicular </w:t>
            </w:r>
            <w:r w:rsidR="007714EA" w:rsidRPr="0D802314">
              <w:rPr>
                <w:rFonts w:ascii="Calibri" w:hAnsi="Calibri" w:cs="Calibri"/>
                <w:sz w:val="22"/>
                <w:szCs w:val="22"/>
              </w:rPr>
              <w:t>Lines</w:t>
            </w:r>
          </w:p>
          <w:p w14:paraId="0540D259" w14:textId="705106AF" w:rsidR="00BB4DF9" w:rsidRPr="008B0486" w:rsidRDefault="00BB4DF9" w:rsidP="51B8D0A6">
            <w:pPr>
              <w:rPr>
                <w:rFonts w:ascii="Calibri" w:hAnsi="Calibri" w:cs="Calibri"/>
                <w:sz w:val="22"/>
                <w:szCs w:val="22"/>
              </w:rPr>
            </w:pPr>
            <w:r>
              <w:rPr>
                <w:rFonts w:ascii="Calibri" w:hAnsi="Calibri" w:cs="Calibri"/>
                <w:sz w:val="22"/>
                <w:szCs w:val="22"/>
              </w:rPr>
              <w:t>Point</w:t>
            </w:r>
            <w:r w:rsidR="51B8D0A6" w:rsidRPr="51B8D0A6">
              <w:rPr>
                <w:rFonts w:ascii="Calibri" w:hAnsi="Calibri" w:cs="Calibri"/>
                <w:sz w:val="22"/>
                <w:szCs w:val="22"/>
              </w:rPr>
              <w:t xml:space="preserve"> </w:t>
            </w:r>
          </w:p>
          <w:p w14:paraId="403437FD" w14:textId="22D0C00E" w:rsidR="00BB4DF9" w:rsidRPr="008B0486" w:rsidRDefault="51B8D0A6" w:rsidP="51B8D0A6">
            <w:pPr>
              <w:rPr>
                <w:rFonts w:ascii="Calibri" w:hAnsi="Calibri" w:cs="Calibri"/>
                <w:sz w:val="22"/>
                <w:szCs w:val="22"/>
              </w:rPr>
            </w:pPr>
            <w:r w:rsidRPr="51B8D0A6">
              <w:rPr>
                <w:rFonts w:ascii="Calibri" w:hAnsi="Calibri" w:cs="Calibri"/>
                <w:sz w:val="22"/>
                <w:szCs w:val="22"/>
              </w:rPr>
              <w:t>Segment</w:t>
            </w:r>
          </w:p>
          <w:p w14:paraId="6BA24075" w14:textId="08E922F6" w:rsidR="00BB4DF9" w:rsidRPr="008B0486" w:rsidRDefault="00BB4DF9" w:rsidP="00FD03EE">
            <w:pPr>
              <w:rPr>
                <w:rFonts w:ascii="Calibri" w:hAnsi="Calibri" w:cs="Calibri"/>
                <w:sz w:val="22"/>
                <w:szCs w:val="22"/>
              </w:rPr>
            </w:pPr>
          </w:p>
        </w:tc>
      </w:tr>
      <w:tr w:rsidR="00253B7F" w14:paraId="0BF0C6F9" w14:textId="77777777" w:rsidTr="000902CD">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F986B01" w14:textId="77777777" w:rsidR="00253B7F" w:rsidRDefault="00253B7F" w:rsidP="00253B7F">
            <w:pPr>
              <w:pStyle w:val="Subtitle"/>
              <w:ind w:right="60"/>
              <w:rPr>
                <w:rFonts w:ascii="Calibri" w:hAnsi="Calibri" w:cs="Calibri"/>
                <w:sz w:val="22"/>
                <w:szCs w:val="22"/>
              </w:rPr>
            </w:pPr>
          </w:p>
        </w:tc>
        <w:tc>
          <w:tcPr>
            <w:tcW w:w="4410" w:type="dxa"/>
            <w:tcBorders>
              <w:top w:val="single" w:sz="4" w:space="0" w:color="17365D" w:themeColor="text2" w:themeShade="BF"/>
              <w:bottom w:val="single" w:sz="4" w:space="0" w:color="17365D" w:themeColor="text2" w:themeShade="BF"/>
            </w:tcBorders>
            <w:shd w:val="clear" w:color="auto" w:fill="auto"/>
          </w:tcPr>
          <w:p w14:paraId="354DD324" w14:textId="7E92C51B" w:rsidR="00253B7F" w:rsidRPr="006B5A10" w:rsidRDefault="0038167C" w:rsidP="00253B7F">
            <w:pPr>
              <w:pStyle w:val="Subtitle"/>
              <w:ind w:right="60"/>
              <w:rPr>
                <w:rFonts w:ascii="Calibri" w:hAnsi="Calibri" w:cs="Calibri"/>
                <w:sz w:val="22"/>
                <w:szCs w:val="22"/>
              </w:rPr>
            </w:pPr>
            <w:r w:rsidRPr="006B5A10">
              <w:rPr>
                <w:rFonts w:ascii="Calibri" w:hAnsi="Calibri" w:cs="Calibri"/>
                <w:sz w:val="22"/>
                <w:szCs w:val="22"/>
              </w:rPr>
              <w:t>G-CO</w:t>
            </w:r>
            <w:r w:rsidR="00253B7F" w:rsidRPr="006B5A10">
              <w:rPr>
                <w:rFonts w:ascii="Calibri" w:hAnsi="Calibri" w:cs="Calibri"/>
                <w:sz w:val="22"/>
                <w:szCs w:val="22"/>
              </w:rPr>
              <w:t>.13 Construct an equilateral triangle, a square, and a regular hexagon inscribed in a circle.</w:t>
            </w:r>
          </w:p>
        </w:tc>
        <w:tc>
          <w:tcPr>
            <w:tcW w:w="3028" w:type="dxa"/>
            <w:tcBorders>
              <w:top w:val="single" w:sz="4" w:space="0" w:color="17365D" w:themeColor="text2" w:themeShade="BF"/>
              <w:bottom w:val="single" w:sz="4" w:space="0" w:color="17365D" w:themeColor="text2" w:themeShade="BF"/>
            </w:tcBorders>
            <w:shd w:val="clear" w:color="auto" w:fill="F2F2F2" w:themeFill="background1" w:themeFillShade="F2"/>
          </w:tcPr>
          <w:p w14:paraId="4C9BA312" w14:textId="1F45C44D" w:rsidR="00253B7F" w:rsidRPr="00A106D6" w:rsidRDefault="00253B7F" w:rsidP="00253B7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09CBCC13" w14:textId="77777777" w:rsidR="00253B7F" w:rsidRPr="004C00D0" w:rsidRDefault="00253B7F" w:rsidP="00253B7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6A60A2E8" w14:textId="77777777" w:rsidR="00253B7F" w:rsidRPr="00A106D6" w:rsidRDefault="00253B7F" w:rsidP="00253B7F">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5A9D463" w14:textId="18568C5B" w:rsidR="00253B7F" w:rsidRPr="008B0486" w:rsidRDefault="00253B7F" w:rsidP="00253B7F">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462" w:type="dxa"/>
            <w:tcBorders>
              <w:top w:val="single" w:sz="4" w:space="0" w:color="17365D" w:themeColor="text2" w:themeShade="BF"/>
              <w:bottom w:val="single" w:sz="4" w:space="0" w:color="17365D" w:themeColor="text2" w:themeShade="BF"/>
            </w:tcBorders>
            <w:shd w:val="clear" w:color="auto" w:fill="auto"/>
          </w:tcPr>
          <w:p w14:paraId="2C128703" w14:textId="38E247CA" w:rsidR="00253B7F" w:rsidRDefault="2314D50F" w:rsidP="2314D50F">
            <w:pPr>
              <w:rPr>
                <w:rFonts w:ascii="Calibri" w:hAnsi="Calibri" w:cs="Calibri"/>
                <w:sz w:val="22"/>
                <w:szCs w:val="22"/>
              </w:rPr>
            </w:pPr>
            <w:r w:rsidRPr="2314D50F">
              <w:rPr>
                <w:rFonts w:ascii="Calibri" w:hAnsi="Calibri" w:cs="Calibri"/>
                <w:sz w:val="22"/>
                <w:szCs w:val="22"/>
              </w:rPr>
              <w:t xml:space="preserve">Circle </w:t>
            </w:r>
          </w:p>
          <w:p w14:paraId="26ED3ADD" w14:textId="1C446162" w:rsidR="00253B7F" w:rsidRDefault="006F712C" w:rsidP="00253B7F">
            <w:pPr>
              <w:rPr>
                <w:rFonts w:ascii="Calibri" w:hAnsi="Calibri" w:cs="Calibri"/>
                <w:sz w:val="22"/>
                <w:szCs w:val="22"/>
              </w:rPr>
            </w:pPr>
            <w:r>
              <w:rPr>
                <w:rFonts w:ascii="Calibri" w:hAnsi="Calibri" w:cs="Calibri"/>
                <w:sz w:val="22"/>
                <w:szCs w:val="22"/>
              </w:rPr>
              <w:t xml:space="preserve">Equilateral </w:t>
            </w:r>
            <w:r w:rsidR="007714EA" w:rsidRPr="0D802314">
              <w:rPr>
                <w:rFonts w:ascii="Calibri" w:hAnsi="Calibri" w:cs="Calibri"/>
                <w:sz w:val="22"/>
                <w:szCs w:val="22"/>
              </w:rPr>
              <w:t>Triangle</w:t>
            </w:r>
          </w:p>
          <w:p w14:paraId="421878CE" w14:textId="6749AF0A" w:rsidR="006F712C" w:rsidRDefault="2314D50F" w:rsidP="2314D50F">
            <w:pPr>
              <w:rPr>
                <w:rFonts w:ascii="Calibri" w:hAnsi="Calibri" w:cs="Calibri"/>
                <w:sz w:val="22"/>
                <w:szCs w:val="22"/>
              </w:rPr>
            </w:pPr>
            <w:r w:rsidRPr="2314D50F">
              <w:rPr>
                <w:rFonts w:ascii="Calibri" w:hAnsi="Calibri" w:cs="Calibri"/>
                <w:sz w:val="22"/>
                <w:szCs w:val="22"/>
              </w:rPr>
              <w:t>Hexagon</w:t>
            </w:r>
          </w:p>
          <w:p w14:paraId="54E77AFC" w14:textId="5AF796DB" w:rsidR="006F712C" w:rsidRDefault="2314D50F" w:rsidP="2314D50F">
            <w:pPr>
              <w:rPr>
                <w:rFonts w:ascii="Calibri" w:hAnsi="Calibri" w:cs="Calibri"/>
                <w:sz w:val="22"/>
                <w:szCs w:val="22"/>
              </w:rPr>
            </w:pPr>
            <w:r w:rsidRPr="2314D50F">
              <w:rPr>
                <w:rFonts w:ascii="Calibri" w:hAnsi="Calibri" w:cs="Calibri"/>
                <w:sz w:val="22"/>
                <w:szCs w:val="22"/>
              </w:rPr>
              <w:t xml:space="preserve">Inscribe </w:t>
            </w:r>
          </w:p>
          <w:p w14:paraId="439C7A77" w14:textId="2F6DF9CF" w:rsidR="006F712C" w:rsidRDefault="006F712C" w:rsidP="006F712C">
            <w:pPr>
              <w:rPr>
                <w:rFonts w:ascii="Calibri" w:hAnsi="Calibri" w:cs="Calibri"/>
                <w:sz w:val="22"/>
                <w:szCs w:val="22"/>
              </w:rPr>
            </w:pPr>
            <w:r>
              <w:rPr>
                <w:rFonts w:ascii="Calibri" w:hAnsi="Calibri" w:cs="Calibri"/>
                <w:sz w:val="22"/>
                <w:szCs w:val="22"/>
              </w:rPr>
              <w:t>Square</w:t>
            </w:r>
          </w:p>
          <w:p w14:paraId="5F45984E" w14:textId="322959D1" w:rsidR="006F712C" w:rsidRPr="006F712C" w:rsidRDefault="006F712C" w:rsidP="006F712C">
            <w:pPr>
              <w:rPr>
                <w:rFonts w:ascii="Calibri" w:hAnsi="Calibri" w:cs="Calibri"/>
                <w:sz w:val="22"/>
                <w:szCs w:val="22"/>
              </w:rPr>
            </w:pPr>
          </w:p>
        </w:tc>
      </w:tr>
      <w:bookmarkEnd w:id="0"/>
    </w:tbl>
    <w:p w14:paraId="3533FD7B" w14:textId="26901667" w:rsidR="000B4D50" w:rsidRDefault="000B4D50">
      <w:pPr>
        <w:rPr>
          <w:sz w:val="22"/>
          <w:szCs w:val="22"/>
        </w:rPr>
      </w:pPr>
    </w:p>
    <w:p w14:paraId="6FB8CC07" w14:textId="6CC3792D" w:rsidR="0076060F" w:rsidRDefault="0076060F" w:rsidP="00200CB1">
      <w:pPr>
        <w:rPr>
          <w:rFonts w:ascii="Georgia" w:hAnsi="Georgia" w:cs="Arial"/>
          <w:color w:val="1F497D" w:themeColor="text2"/>
          <w:sz w:val="20"/>
          <w:szCs w:val="20"/>
        </w:rPr>
      </w:pPr>
    </w:p>
    <w:p w14:paraId="0BC4175F" w14:textId="77777777" w:rsidR="00253CC5" w:rsidRDefault="00253CC5">
      <w: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76060F" w14:paraId="70868785" w14:textId="77777777" w:rsidTr="00A26A7C">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78C7F7AF" w14:textId="59C23DA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Pr>
                <w:rFonts w:ascii="Georgia" w:hAnsi="Georgia" w:cs="Arial"/>
                <w:color w:val="1F497D" w:themeColor="text2"/>
                <w:sz w:val="20"/>
                <w:szCs w:val="20"/>
              </w:rPr>
              <w:lastRenderedPageBreak/>
              <w:br w:type="page"/>
            </w:r>
            <w:bookmarkStart w:id="1" w:name="_Hlk40270893"/>
            <w:r w:rsidRPr="00966974">
              <w:rPr>
                <w:rFonts w:ascii="Calibri Light" w:hAnsi="Calibri Light" w:cs="Calibri Light"/>
                <w:b/>
                <w:bCs/>
                <w:color w:val="FFFFFF" w:themeColor="background1"/>
                <w:spacing w:val="20"/>
                <w:sz w:val="24"/>
                <w:szCs w:val="24"/>
              </w:rPr>
              <w:t>TERM 2</w:t>
            </w:r>
          </w:p>
          <w:p w14:paraId="2A75E425"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07BE24C1"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2494B444"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77D4585C"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284EC273"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372A9" w14:paraId="4F001FE2" w14:textId="77777777" w:rsidTr="00A26A7C">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C4A3B4" w14:textId="77777777" w:rsidR="00F372A9" w:rsidRDefault="00F372A9" w:rsidP="00F372A9">
            <w:pPr>
              <w:pStyle w:val="Subtitle"/>
              <w:ind w:right="60"/>
              <w:rPr>
                <w:rFonts w:ascii="Calibri" w:eastAsia="Calibri" w:hAnsi="Calibri" w:cs="Calibri"/>
                <w:b/>
                <w:sz w:val="22"/>
                <w:szCs w:val="22"/>
              </w:rPr>
            </w:pPr>
            <w:r w:rsidRPr="6153950D">
              <w:rPr>
                <w:rFonts w:ascii="Calibri" w:eastAsia="Calibri" w:hAnsi="Calibri" w:cs="Calibri"/>
                <w:b/>
                <w:sz w:val="22"/>
                <w:szCs w:val="22"/>
              </w:rPr>
              <w:t>Unit 5: Similarity Transformations</w:t>
            </w:r>
          </w:p>
          <w:p w14:paraId="70029F3D" w14:textId="32BDEC6B" w:rsidR="00C665B0" w:rsidRDefault="00721341" w:rsidP="00C665B0">
            <w:pPr>
              <w:rPr>
                <w:rFonts w:ascii="Calibri" w:eastAsia="Calibri" w:hAnsi="Calibri" w:cs="Calibri"/>
                <w:color w:val="000000" w:themeColor="text1"/>
                <w:sz w:val="22"/>
                <w:szCs w:val="22"/>
              </w:rPr>
            </w:pPr>
            <w:r>
              <w:rPr>
                <w:rFonts w:ascii="Calibri" w:eastAsia="Calibri" w:hAnsi="Calibri" w:cs="Calibri"/>
                <w:sz w:val="22"/>
                <w:szCs w:val="22"/>
              </w:rPr>
              <w:t>(</w:t>
            </w:r>
            <w:r w:rsidR="00C665B0" w:rsidRPr="6153950D">
              <w:rPr>
                <w:rFonts w:ascii="Calibri" w:eastAsia="Calibri" w:hAnsi="Calibri" w:cs="Calibri"/>
                <w:sz w:val="22"/>
                <w:szCs w:val="22"/>
              </w:rPr>
              <w:t>Knowledge of geometric concepts and shapes can be used to create works of art with unique designs and in careers such as architecture and design.</w:t>
            </w:r>
            <w:r>
              <w:rPr>
                <w:rFonts w:ascii="Calibri" w:eastAsia="Calibri" w:hAnsi="Calibri" w:cs="Calibri"/>
                <w:sz w:val="22"/>
                <w:szCs w:val="22"/>
              </w:rPr>
              <w:t>)</w:t>
            </w:r>
            <w:r w:rsidR="00C665B0" w:rsidRPr="6153950D">
              <w:rPr>
                <w:rFonts w:ascii="Calibri" w:eastAsia="Calibri" w:hAnsi="Calibri" w:cs="Calibri"/>
                <w:sz w:val="22"/>
                <w:szCs w:val="22"/>
              </w:rPr>
              <w:t xml:space="preserve"> </w:t>
            </w:r>
          </w:p>
          <w:p w14:paraId="3EB049E3" w14:textId="33DD9C5E" w:rsidR="00C665B0" w:rsidRPr="00C665B0" w:rsidRDefault="00C665B0" w:rsidP="00C665B0">
            <w:pPr>
              <w:rPr>
                <w:rFonts w:ascii="Calibri" w:eastAsia="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8AA08FA" w14:textId="07701A56"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G-SRT</w:t>
            </w:r>
            <w:r w:rsidR="00F372A9" w:rsidRPr="006B5A10">
              <w:rPr>
                <w:rFonts w:ascii="Calibri" w:hAnsi="Calibri" w:cs="Calibri"/>
                <w:sz w:val="22"/>
                <w:szCs w:val="22"/>
              </w:rPr>
              <w:t>.1 Verify experimentally the properties of dilations given by a center and a scale factor:</w:t>
            </w:r>
          </w:p>
          <w:p w14:paraId="248D6C37" w14:textId="3F4D53C2"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G-SRT</w:t>
            </w:r>
            <w:r w:rsidR="00F372A9" w:rsidRPr="006B5A10">
              <w:rPr>
                <w:rFonts w:ascii="Calibri" w:hAnsi="Calibri" w:cs="Calibri"/>
                <w:sz w:val="22"/>
                <w:szCs w:val="22"/>
              </w:rPr>
              <w:t>.1a A dilation takes a line not passing through the center of the dilation to a parallel line, and leaves a line passing through the center unchanged.</w:t>
            </w:r>
          </w:p>
          <w:p w14:paraId="268A5CF0" w14:textId="79CC3C43"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G-SRT</w:t>
            </w:r>
            <w:r w:rsidR="00F372A9" w:rsidRPr="006B5A10">
              <w:rPr>
                <w:rFonts w:ascii="Calibri" w:hAnsi="Calibri" w:cs="Calibri"/>
                <w:sz w:val="22"/>
                <w:szCs w:val="22"/>
              </w:rPr>
              <w:t xml:space="preserve">.1b </w:t>
            </w:r>
            <w:r w:rsidR="71129AA2" w:rsidRPr="006B5A10">
              <w:rPr>
                <w:rFonts w:ascii="Calibri" w:hAnsi="Calibri" w:cs="Calibri"/>
                <w:sz w:val="22"/>
                <w:szCs w:val="22"/>
              </w:rPr>
              <w:t>the</w:t>
            </w:r>
            <w:r w:rsidR="00F372A9" w:rsidRPr="006B5A10">
              <w:rPr>
                <w:rFonts w:ascii="Calibri" w:hAnsi="Calibri" w:cs="Calibri"/>
                <w:sz w:val="22"/>
                <w:szCs w:val="22"/>
              </w:rPr>
              <w:t xml:space="preserve"> dilation of a line segment is longer or shorter in the ratio given by the scale factor</w:t>
            </w:r>
            <w:r w:rsidRPr="006B5A10">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312CA838" w14:textId="39349F6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135726BC" w14:textId="2BE43A9B" w:rsidR="00F372A9" w:rsidRPr="00900938" w:rsidRDefault="00F372A9" w:rsidP="00900938">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6D17F769" w14:textId="77777777" w:rsidR="00F372A9" w:rsidRDefault="00F8218A" w:rsidP="00F372A9">
            <w:pPr>
              <w:rPr>
                <w:rFonts w:ascii="Calibri" w:hAnsi="Calibri" w:cs="Calibri"/>
                <w:sz w:val="22"/>
                <w:szCs w:val="22"/>
              </w:rPr>
            </w:pPr>
            <w:r>
              <w:rPr>
                <w:rFonts w:ascii="Calibri" w:hAnsi="Calibri" w:cs="Calibri"/>
                <w:sz w:val="22"/>
                <w:szCs w:val="22"/>
              </w:rPr>
              <w:t>Dilation</w:t>
            </w:r>
          </w:p>
          <w:p w14:paraId="092E538E" w14:textId="6C384D9E" w:rsidR="00F8218A" w:rsidRDefault="02CF6B99" w:rsidP="02CF6B99">
            <w:pPr>
              <w:rPr>
                <w:rFonts w:ascii="Calibri" w:hAnsi="Calibri" w:cs="Calibri"/>
                <w:sz w:val="22"/>
                <w:szCs w:val="22"/>
              </w:rPr>
            </w:pPr>
            <w:r w:rsidRPr="02CF6B99">
              <w:rPr>
                <w:rFonts w:ascii="Calibri" w:hAnsi="Calibri" w:cs="Calibri"/>
                <w:sz w:val="22"/>
                <w:szCs w:val="22"/>
              </w:rPr>
              <w:t xml:space="preserve">Ratio </w:t>
            </w:r>
          </w:p>
          <w:p w14:paraId="43E01AB8" w14:textId="27492D33" w:rsidR="00F8218A" w:rsidRDefault="71129AA2" w:rsidP="71129AA2">
            <w:pPr>
              <w:rPr>
                <w:rFonts w:ascii="Calibri" w:hAnsi="Calibri" w:cs="Calibri"/>
                <w:sz w:val="22"/>
                <w:szCs w:val="22"/>
              </w:rPr>
            </w:pPr>
            <w:r w:rsidRPr="71129AA2">
              <w:rPr>
                <w:rFonts w:ascii="Calibri" w:hAnsi="Calibri" w:cs="Calibri"/>
                <w:sz w:val="22"/>
                <w:szCs w:val="22"/>
              </w:rPr>
              <w:t xml:space="preserve">Scale </w:t>
            </w:r>
            <w:r w:rsidR="007714EA" w:rsidRPr="7F0F1DF6">
              <w:rPr>
                <w:rFonts w:ascii="Calibri" w:hAnsi="Calibri" w:cs="Calibri"/>
                <w:sz w:val="22"/>
                <w:szCs w:val="22"/>
              </w:rPr>
              <w:t>Factor</w:t>
            </w:r>
            <w:r w:rsidR="007714EA" w:rsidRPr="71129AA2">
              <w:rPr>
                <w:rFonts w:ascii="Calibri" w:hAnsi="Calibri" w:cs="Calibri"/>
                <w:sz w:val="22"/>
                <w:szCs w:val="22"/>
              </w:rPr>
              <w:t xml:space="preserve"> </w:t>
            </w:r>
          </w:p>
          <w:p w14:paraId="613844E1" w14:textId="1EE46ECA" w:rsidR="00F8218A" w:rsidRDefault="00277FD5" w:rsidP="00F372A9">
            <w:pPr>
              <w:rPr>
                <w:rFonts w:ascii="Calibri" w:hAnsi="Calibri" w:cs="Calibri"/>
                <w:sz w:val="22"/>
                <w:szCs w:val="22"/>
              </w:rPr>
            </w:pPr>
            <w:r>
              <w:rPr>
                <w:rFonts w:ascii="Calibri" w:hAnsi="Calibri" w:cs="Calibri"/>
                <w:sz w:val="22"/>
                <w:szCs w:val="22"/>
              </w:rPr>
              <w:t>Similar</w:t>
            </w:r>
          </w:p>
          <w:p w14:paraId="2D952D85" w14:textId="6D166C84" w:rsidR="00B72873" w:rsidRPr="008B0486" w:rsidRDefault="004C1ECD" w:rsidP="00F372A9">
            <w:pPr>
              <w:rPr>
                <w:rFonts w:ascii="Calibri" w:hAnsi="Calibri" w:cs="Calibri"/>
                <w:sz w:val="22"/>
                <w:szCs w:val="22"/>
              </w:rPr>
            </w:pPr>
            <w:r>
              <w:rPr>
                <w:rFonts w:ascii="Calibri" w:hAnsi="Calibri" w:cs="Calibri"/>
                <w:sz w:val="22"/>
                <w:szCs w:val="22"/>
              </w:rPr>
              <w:t xml:space="preserve">Similar </w:t>
            </w:r>
            <w:r w:rsidR="007714EA" w:rsidRPr="78D0C90D">
              <w:rPr>
                <w:rFonts w:ascii="Calibri" w:hAnsi="Calibri" w:cs="Calibri"/>
                <w:sz w:val="22"/>
                <w:szCs w:val="22"/>
              </w:rPr>
              <w:t>Figures</w:t>
            </w:r>
          </w:p>
        </w:tc>
      </w:tr>
      <w:tr w:rsidR="00F372A9" w14:paraId="7E64CED0"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2D3EF67" w14:textId="77777777" w:rsidR="00F372A9" w:rsidRPr="008B0486" w:rsidRDefault="00F372A9" w:rsidP="00F372A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7941524" w14:textId="2B30BFFE"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G-SRT</w:t>
            </w:r>
            <w:r w:rsidR="00F372A9" w:rsidRPr="006B5A10">
              <w:rPr>
                <w:rFonts w:ascii="Calibri" w:hAnsi="Calibri" w:cs="Calibri"/>
                <w:sz w:val="22"/>
                <w:szCs w:val="22"/>
              </w:rPr>
              <w:t>.2 Given two figures, use the definition of similarity in terms of similarity transformations to decide if they are similar; explain using similarity transformations the meaning of similarity for triangles as the equality of all corresponding pairs of angles and the proportionality of all corresponding pairs of sides</w:t>
            </w:r>
            <w:r w:rsidRPr="006B5A10">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2E58A97" w14:textId="2CE48C72" w:rsidR="00F372A9" w:rsidRPr="00EE0B0E" w:rsidRDefault="00F372A9" w:rsidP="4968632B">
            <w:pPr>
              <w:pStyle w:val="ListParagraph"/>
              <w:numPr>
                <w:ilvl w:val="0"/>
                <w:numId w:val="25"/>
              </w:numPr>
              <w:spacing w:after="120" w:line="288" w:lineRule="auto"/>
              <w:ind w:left="245" w:right="60" w:hanging="245"/>
              <w:contextualSpacing w:val="0"/>
              <w:rPr>
                <w:rFonts w:ascii="Arial" w:eastAsiaTheme="minorEastAsia" w:hAnsi="Arial" w:cstheme="minorBid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B33C244" w14:textId="62E82D54" w:rsidR="00F372A9" w:rsidRPr="00EE0B0E" w:rsidRDefault="00F372A9" w:rsidP="178F79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tc>
        <w:tc>
          <w:tcPr>
            <w:tcW w:w="2255" w:type="dxa"/>
            <w:tcBorders>
              <w:top w:val="single" w:sz="4" w:space="0" w:color="17365D" w:themeColor="text2" w:themeShade="BF"/>
              <w:bottom w:val="single" w:sz="4" w:space="0" w:color="17365D" w:themeColor="text2" w:themeShade="BF"/>
            </w:tcBorders>
            <w:shd w:val="clear" w:color="auto" w:fill="auto"/>
          </w:tcPr>
          <w:p w14:paraId="7C86ED01" w14:textId="2E3D5F1D" w:rsidR="00EE0B0E" w:rsidRDefault="178F79A9" w:rsidP="178F79A9">
            <w:pPr>
              <w:rPr>
                <w:rFonts w:ascii="Calibri" w:hAnsi="Calibri" w:cs="Calibri"/>
                <w:sz w:val="22"/>
                <w:szCs w:val="22"/>
              </w:rPr>
            </w:pPr>
            <w:r w:rsidRPr="178F79A9">
              <w:rPr>
                <w:rFonts w:ascii="Calibri" w:hAnsi="Calibri" w:cs="Calibri"/>
                <w:sz w:val="22"/>
                <w:szCs w:val="22"/>
              </w:rPr>
              <w:t xml:space="preserve">Angles </w:t>
            </w:r>
          </w:p>
          <w:p w14:paraId="6E29E94D" w14:textId="280199F3" w:rsidR="00EE0B0E" w:rsidRDefault="797F9416" w:rsidP="797F9416">
            <w:pPr>
              <w:rPr>
                <w:rFonts w:ascii="Calibri" w:hAnsi="Calibri" w:cs="Calibri"/>
                <w:sz w:val="22"/>
                <w:szCs w:val="22"/>
              </w:rPr>
            </w:pPr>
            <w:r w:rsidRPr="797F9416">
              <w:rPr>
                <w:rFonts w:ascii="Calibri" w:hAnsi="Calibri" w:cs="Calibri"/>
                <w:sz w:val="22"/>
                <w:szCs w:val="22"/>
              </w:rPr>
              <w:t xml:space="preserve">Corresponding </w:t>
            </w:r>
            <w:r w:rsidR="007714EA" w:rsidRPr="178F79A9">
              <w:rPr>
                <w:rFonts w:ascii="Calibri" w:hAnsi="Calibri" w:cs="Calibri"/>
                <w:sz w:val="22"/>
                <w:szCs w:val="22"/>
              </w:rPr>
              <w:t>Pairs</w:t>
            </w:r>
            <w:r w:rsidR="007714EA" w:rsidRPr="797F9416">
              <w:rPr>
                <w:rFonts w:ascii="Calibri" w:hAnsi="Calibri" w:cs="Calibri"/>
                <w:sz w:val="22"/>
                <w:szCs w:val="22"/>
              </w:rPr>
              <w:t xml:space="preserve"> </w:t>
            </w:r>
          </w:p>
          <w:p w14:paraId="4F5D8A83" w14:textId="2CE48C72" w:rsidR="00EE0B0E" w:rsidRDefault="00EE0B0E" w:rsidP="00EE0B0E">
            <w:pPr>
              <w:rPr>
                <w:rFonts w:ascii="Calibri" w:hAnsi="Calibri" w:cs="Calibri"/>
                <w:sz w:val="22"/>
                <w:szCs w:val="22"/>
              </w:rPr>
            </w:pPr>
            <w:r>
              <w:rPr>
                <w:rFonts w:ascii="Calibri" w:hAnsi="Calibri" w:cs="Calibri"/>
                <w:sz w:val="22"/>
                <w:szCs w:val="22"/>
              </w:rPr>
              <w:t>Dilation</w:t>
            </w:r>
          </w:p>
          <w:p w14:paraId="0FE3D66E" w14:textId="4EB65398" w:rsidR="00EE0B0E" w:rsidRDefault="02CF6B99" w:rsidP="02CF6B99">
            <w:pPr>
              <w:rPr>
                <w:rFonts w:ascii="Calibri" w:hAnsi="Calibri" w:cs="Calibri"/>
                <w:sz w:val="22"/>
                <w:szCs w:val="22"/>
              </w:rPr>
            </w:pPr>
            <w:r w:rsidRPr="02CF6B99">
              <w:rPr>
                <w:rFonts w:ascii="Calibri" w:hAnsi="Calibri" w:cs="Calibri"/>
                <w:sz w:val="22"/>
                <w:szCs w:val="22"/>
              </w:rPr>
              <w:t xml:space="preserve">Proportional </w:t>
            </w:r>
          </w:p>
          <w:p w14:paraId="792880F0" w14:textId="17B97E32" w:rsidR="00EE0B0E" w:rsidRDefault="4968632B" w:rsidP="4968632B">
            <w:pPr>
              <w:rPr>
                <w:rFonts w:ascii="Calibri" w:hAnsi="Calibri" w:cs="Calibri"/>
                <w:sz w:val="22"/>
                <w:szCs w:val="22"/>
              </w:rPr>
            </w:pPr>
            <w:r w:rsidRPr="4968632B">
              <w:rPr>
                <w:rFonts w:ascii="Calibri" w:hAnsi="Calibri" w:cs="Calibri"/>
                <w:sz w:val="22"/>
                <w:szCs w:val="22"/>
              </w:rPr>
              <w:t xml:space="preserve">Sides </w:t>
            </w:r>
          </w:p>
          <w:p w14:paraId="5297999B" w14:textId="2CE48C72" w:rsidR="00EE0B0E" w:rsidRDefault="00EE0B0E" w:rsidP="00EE0B0E">
            <w:pPr>
              <w:rPr>
                <w:rFonts w:ascii="Calibri" w:hAnsi="Calibri" w:cs="Calibri"/>
                <w:sz w:val="22"/>
                <w:szCs w:val="22"/>
              </w:rPr>
            </w:pPr>
            <w:r>
              <w:rPr>
                <w:rFonts w:ascii="Calibri" w:hAnsi="Calibri" w:cs="Calibri"/>
                <w:sz w:val="22"/>
                <w:szCs w:val="22"/>
              </w:rPr>
              <w:t>Similar</w:t>
            </w:r>
          </w:p>
          <w:p w14:paraId="4AAEF5A7" w14:textId="056B5D71" w:rsidR="00F372A9" w:rsidRDefault="00EE0B0E" w:rsidP="00EE0B0E">
            <w:pPr>
              <w:rPr>
                <w:rFonts w:ascii="Calibri" w:hAnsi="Calibri" w:cs="Calibri"/>
                <w:sz w:val="22"/>
                <w:szCs w:val="22"/>
              </w:rPr>
            </w:pPr>
            <w:r>
              <w:rPr>
                <w:rFonts w:ascii="Calibri" w:hAnsi="Calibri" w:cs="Calibri"/>
                <w:sz w:val="22"/>
                <w:szCs w:val="22"/>
              </w:rPr>
              <w:t xml:space="preserve">Similar </w:t>
            </w:r>
            <w:r w:rsidR="007714EA" w:rsidRPr="178F79A9">
              <w:rPr>
                <w:rFonts w:ascii="Calibri" w:hAnsi="Calibri" w:cs="Calibri"/>
                <w:sz w:val="22"/>
                <w:szCs w:val="22"/>
              </w:rPr>
              <w:t>Figures</w:t>
            </w:r>
          </w:p>
          <w:p w14:paraId="44A61B72" w14:textId="77777777" w:rsidR="00BB6DCD" w:rsidRDefault="00437E81" w:rsidP="00EE0B0E">
            <w:pPr>
              <w:rPr>
                <w:rFonts w:ascii="Calibri" w:hAnsi="Calibri" w:cs="Calibri"/>
                <w:sz w:val="22"/>
                <w:szCs w:val="22"/>
              </w:rPr>
            </w:pPr>
            <w:r>
              <w:rPr>
                <w:rFonts w:ascii="Calibri" w:hAnsi="Calibri" w:cs="Calibri"/>
                <w:sz w:val="22"/>
                <w:szCs w:val="22"/>
              </w:rPr>
              <w:t>Similarity Transformations</w:t>
            </w:r>
          </w:p>
          <w:p w14:paraId="479D7380" w14:textId="65F00FD1" w:rsidR="00AD31CC" w:rsidRPr="008B0486" w:rsidRDefault="008F2B65" w:rsidP="00EE0B0E">
            <w:pPr>
              <w:rPr>
                <w:rFonts w:ascii="Calibri" w:hAnsi="Calibri" w:cs="Calibri"/>
                <w:sz w:val="22"/>
                <w:szCs w:val="22"/>
              </w:rPr>
            </w:pPr>
            <w:r>
              <w:rPr>
                <w:rFonts w:ascii="Calibri" w:hAnsi="Calibri" w:cs="Calibri"/>
                <w:sz w:val="22"/>
                <w:szCs w:val="22"/>
              </w:rPr>
              <w:t>Triangles</w:t>
            </w:r>
          </w:p>
        </w:tc>
      </w:tr>
      <w:tr w:rsidR="00F372A9" w14:paraId="358CEEA4"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5EF7E206" w14:textId="77777777" w:rsidR="00F372A9" w:rsidRPr="008B0486" w:rsidRDefault="00F372A9" w:rsidP="00F372A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6A6E33C" w14:textId="3F5B5E9E"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G-SRT</w:t>
            </w:r>
            <w:r w:rsidR="00F372A9" w:rsidRPr="006B5A10">
              <w:rPr>
                <w:rFonts w:ascii="Calibri" w:hAnsi="Calibri" w:cs="Calibri"/>
                <w:sz w:val="22"/>
                <w:szCs w:val="22"/>
              </w:rPr>
              <w:t>.3 Use the properties of similarity transformations to establish the AA criterion for two triangles to be similar.</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9FA0815"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814E6A5"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2B685395" w14:textId="765C78CB" w:rsidR="00F372A9" w:rsidRPr="00B90E9C" w:rsidRDefault="00F372A9" w:rsidP="00B90E9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7339EE29" w14:textId="39DCE9E6" w:rsidR="00F70CF8" w:rsidRDefault="007714EA" w:rsidP="00F70CF8">
            <w:pPr>
              <w:rPr>
                <w:rFonts w:ascii="Calibri" w:hAnsi="Calibri" w:cs="Calibri"/>
                <w:sz w:val="22"/>
                <w:szCs w:val="22"/>
              </w:rPr>
            </w:pPr>
            <w:r>
              <w:rPr>
                <w:rFonts w:ascii="Calibri" w:hAnsi="Calibri" w:cs="Calibri"/>
                <w:sz w:val="22"/>
                <w:szCs w:val="22"/>
              </w:rPr>
              <w:t>Angle-Angle (AA) Criterion</w:t>
            </w:r>
          </w:p>
          <w:p w14:paraId="1B0981DC" w14:textId="03ACD489" w:rsidR="00F70CF8" w:rsidRDefault="007714EA" w:rsidP="00F70CF8">
            <w:pPr>
              <w:rPr>
                <w:rFonts w:ascii="Calibri" w:hAnsi="Calibri" w:cs="Calibri"/>
                <w:sz w:val="22"/>
                <w:szCs w:val="22"/>
              </w:rPr>
            </w:pPr>
            <w:r>
              <w:rPr>
                <w:rFonts w:ascii="Calibri" w:hAnsi="Calibri" w:cs="Calibri"/>
                <w:sz w:val="22"/>
                <w:szCs w:val="22"/>
              </w:rPr>
              <w:t>Dilation</w:t>
            </w:r>
          </w:p>
          <w:p w14:paraId="56C78C1B" w14:textId="0D0FBAD4" w:rsidR="00F70CF8" w:rsidRDefault="007714EA" w:rsidP="00F70CF8">
            <w:pPr>
              <w:rPr>
                <w:rFonts w:ascii="Calibri" w:hAnsi="Calibri" w:cs="Calibri"/>
                <w:sz w:val="22"/>
                <w:szCs w:val="22"/>
              </w:rPr>
            </w:pPr>
            <w:r>
              <w:rPr>
                <w:rFonts w:ascii="Calibri" w:hAnsi="Calibri" w:cs="Calibri"/>
                <w:sz w:val="22"/>
                <w:szCs w:val="22"/>
              </w:rPr>
              <w:t>Similar</w:t>
            </w:r>
          </w:p>
          <w:p w14:paraId="2B8A36DB" w14:textId="0BBC7791" w:rsidR="00F372A9" w:rsidRDefault="007714EA" w:rsidP="00F70CF8">
            <w:pPr>
              <w:rPr>
                <w:rFonts w:ascii="Calibri" w:hAnsi="Calibri" w:cs="Calibri"/>
                <w:sz w:val="22"/>
                <w:szCs w:val="22"/>
              </w:rPr>
            </w:pPr>
            <w:r>
              <w:rPr>
                <w:rFonts w:ascii="Calibri" w:hAnsi="Calibri" w:cs="Calibri"/>
                <w:sz w:val="22"/>
                <w:szCs w:val="22"/>
              </w:rPr>
              <w:t xml:space="preserve">Similar </w:t>
            </w:r>
            <w:r w:rsidRPr="177A8449">
              <w:rPr>
                <w:rFonts w:ascii="Calibri" w:hAnsi="Calibri" w:cs="Calibri"/>
                <w:sz w:val="22"/>
                <w:szCs w:val="22"/>
              </w:rPr>
              <w:t>Figures</w:t>
            </w:r>
          </w:p>
          <w:p w14:paraId="5C5B4C5A" w14:textId="3818DF31" w:rsidR="00133F80" w:rsidRPr="008B0486" w:rsidRDefault="007714EA" w:rsidP="00F70CF8">
            <w:pPr>
              <w:rPr>
                <w:rFonts w:ascii="Calibri" w:hAnsi="Calibri" w:cs="Calibri"/>
                <w:sz w:val="22"/>
                <w:szCs w:val="22"/>
              </w:rPr>
            </w:pPr>
            <w:r>
              <w:rPr>
                <w:rFonts w:ascii="Calibri" w:hAnsi="Calibri" w:cs="Calibri"/>
                <w:sz w:val="22"/>
                <w:szCs w:val="22"/>
              </w:rPr>
              <w:t>Similarity Transformations</w:t>
            </w:r>
          </w:p>
        </w:tc>
      </w:tr>
      <w:tr w:rsidR="00F372A9" w14:paraId="3F60C19D"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074C9830" w14:textId="55B94542" w:rsidR="00F372A9" w:rsidRPr="00EF561C" w:rsidRDefault="00F372A9" w:rsidP="00EF561C">
            <w:pPr>
              <w:rPr>
                <w:rFonts w:ascii="Calibri" w:hAnsi="Calibri" w:cs="Calibri"/>
                <w:b/>
                <w:bCs/>
                <w:sz w:val="22"/>
                <w:szCs w:val="22"/>
              </w:rPr>
            </w:pPr>
            <w:r w:rsidRPr="00EF561C">
              <w:rPr>
                <w:rFonts w:ascii="Calibri" w:hAnsi="Calibri" w:cs="Calibri"/>
                <w:b/>
                <w:bCs/>
                <w:sz w:val="22"/>
                <w:szCs w:val="22"/>
              </w:rPr>
              <w:t>Unit 6: Similarity Theorems</w:t>
            </w:r>
          </w:p>
          <w:p w14:paraId="1B4A6640" w14:textId="7B98446A" w:rsidR="00D77930" w:rsidRPr="00EF561C" w:rsidRDefault="00721341" w:rsidP="00EF561C">
            <w:pPr>
              <w:rPr>
                <w:rFonts w:ascii="Calibri" w:hAnsi="Calibri" w:cs="Calibri"/>
                <w:sz w:val="22"/>
                <w:szCs w:val="22"/>
              </w:rPr>
            </w:pPr>
            <w:r w:rsidRPr="00EF561C">
              <w:rPr>
                <w:rFonts w:ascii="Calibri" w:hAnsi="Calibri" w:cs="Calibri"/>
                <w:sz w:val="22"/>
                <w:szCs w:val="22"/>
              </w:rPr>
              <w:t>(</w:t>
            </w:r>
            <w:r w:rsidR="00073EF0" w:rsidRPr="00EF561C">
              <w:rPr>
                <w:rFonts w:ascii="Calibri" w:hAnsi="Calibri" w:cs="Calibri"/>
                <w:sz w:val="22"/>
                <w:szCs w:val="22"/>
              </w:rPr>
              <w:t xml:space="preserve">Students </w:t>
            </w:r>
            <w:r w:rsidR="00967BEB" w:rsidRPr="00EF561C">
              <w:rPr>
                <w:rFonts w:ascii="Calibri" w:hAnsi="Calibri" w:cs="Calibri"/>
                <w:sz w:val="22"/>
                <w:szCs w:val="22"/>
              </w:rPr>
              <w:t xml:space="preserve">apply previous experiences with </w:t>
            </w:r>
            <w:r w:rsidR="002F10C0" w:rsidRPr="00EF561C">
              <w:rPr>
                <w:rFonts w:ascii="Calibri" w:hAnsi="Calibri" w:cs="Calibri"/>
                <w:sz w:val="22"/>
                <w:szCs w:val="22"/>
              </w:rPr>
              <w:t xml:space="preserve">dilations and proportional reasoning to </w:t>
            </w:r>
            <w:r w:rsidR="00F0184B" w:rsidRPr="00EF561C">
              <w:rPr>
                <w:rFonts w:ascii="Calibri" w:hAnsi="Calibri" w:cs="Calibri"/>
                <w:sz w:val="22"/>
                <w:szCs w:val="22"/>
              </w:rPr>
              <w:t xml:space="preserve">build a </w:t>
            </w:r>
            <w:r w:rsidR="00F0184B" w:rsidRPr="00EF561C">
              <w:rPr>
                <w:rFonts w:ascii="Calibri" w:hAnsi="Calibri" w:cs="Calibri"/>
                <w:sz w:val="22"/>
                <w:szCs w:val="22"/>
              </w:rPr>
              <w:lastRenderedPageBreak/>
              <w:t xml:space="preserve">formal understanding of similarity. </w:t>
            </w:r>
            <w:r w:rsidR="009669AD" w:rsidRPr="00EF561C">
              <w:rPr>
                <w:rFonts w:ascii="Calibri" w:hAnsi="Calibri" w:cs="Calibri"/>
                <w:sz w:val="22"/>
                <w:szCs w:val="22"/>
              </w:rPr>
              <w:t xml:space="preserve">Using the criteria for similarity </w:t>
            </w:r>
            <w:r w:rsidR="00A42AB3" w:rsidRPr="00EF561C">
              <w:rPr>
                <w:rFonts w:ascii="Calibri" w:hAnsi="Calibri" w:cs="Calibri"/>
                <w:sz w:val="22"/>
                <w:szCs w:val="22"/>
              </w:rPr>
              <w:t xml:space="preserve">of triangles, </w:t>
            </w:r>
            <w:r w:rsidR="00EE3E68" w:rsidRPr="00EF561C">
              <w:rPr>
                <w:rFonts w:ascii="Calibri" w:hAnsi="Calibri" w:cs="Calibri"/>
                <w:sz w:val="22"/>
                <w:szCs w:val="22"/>
              </w:rPr>
              <w:t>students will s</w:t>
            </w:r>
            <w:r w:rsidR="004F56FB" w:rsidRPr="00EF561C">
              <w:rPr>
                <w:rFonts w:ascii="Calibri" w:hAnsi="Calibri" w:cs="Calibri"/>
                <w:sz w:val="22"/>
                <w:szCs w:val="22"/>
              </w:rPr>
              <w:t>olve problems using similarity</w:t>
            </w:r>
            <w:r w:rsidR="002A6C1C" w:rsidRPr="00EF561C">
              <w:rPr>
                <w:rFonts w:ascii="Calibri" w:hAnsi="Calibri" w:cs="Calibri"/>
                <w:sz w:val="22"/>
                <w:szCs w:val="22"/>
              </w:rPr>
              <w:t xml:space="preserve"> and </w:t>
            </w:r>
            <w:r w:rsidR="001C2D36" w:rsidRPr="00EF561C">
              <w:rPr>
                <w:rFonts w:ascii="Calibri" w:hAnsi="Calibri" w:cs="Calibri"/>
                <w:sz w:val="22"/>
                <w:szCs w:val="22"/>
              </w:rPr>
              <w:t xml:space="preserve">understand </w:t>
            </w:r>
            <w:r w:rsidR="00442908" w:rsidRPr="00EF561C">
              <w:rPr>
                <w:rFonts w:ascii="Calibri" w:hAnsi="Calibri" w:cs="Calibri"/>
                <w:sz w:val="22"/>
                <w:szCs w:val="22"/>
              </w:rPr>
              <w:t xml:space="preserve">right triangle trigonometry </w:t>
            </w:r>
            <w:r w:rsidR="00532EB7" w:rsidRPr="00EF561C">
              <w:rPr>
                <w:rFonts w:ascii="Calibri" w:hAnsi="Calibri" w:cs="Calibri"/>
                <w:sz w:val="22"/>
                <w:szCs w:val="22"/>
              </w:rPr>
              <w:t xml:space="preserve">by applying </w:t>
            </w:r>
            <w:r w:rsidR="005F186E" w:rsidRPr="00EF561C">
              <w:rPr>
                <w:rFonts w:ascii="Calibri" w:hAnsi="Calibri" w:cs="Calibri"/>
                <w:sz w:val="22"/>
                <w:szCs w:val="22"/>
              </w:rPr>
              <w:t>similarity in right triangles</w:t>
            </w:r>
            <w:r w:rsidR="003B465E" w:rsidRPr="00EF561C">
              <w:rPr>
                <w:rFonts w:ascii="Calibri" w:hAnsi="Calibri" w:cs="Calibri"/>
                <w:sz w:val="22"/>
                <w:szCs w:val="22"/>
              </w:rPr>
              <w:t xml:space="preserve">, paying </w:t>
            </w:r>
            <w:r w:rsidR="00C52671" w:rsidRPr="00EF561C">
              <w:rPr>
                <w:rFonts w:ascii="Calibri" w:hAnsi="Calibri" w:cs="Calibri"/>
                <w:sz w:val="22"/>
                <w:szCs w:val="22"/>
              </w:rPr>
              <w:t xml:space="preserve">close attention </w:t>
            </w:r>
            <w:r w:rsidR="006D599E" w:rsidRPr="00EF561C">
              <w:rPr>
                <w:rFonts w:ascii="Calibri" w:hAnsi="Calibri" w:cs="Calibri"/>
                <w:sz w:val="22"/>
                <w:szCs w:val="22"/>
              </w:rPr>
              <w:t xml:space="preserve">to the Pythagorean theorem </w:t>
            </w:r>
            <w:r w:rsidR="00F22682" w:rsidRPr="00EF561C">
              <w:rPr>
                <w:rFonts w:ascii="Calibri" w:hAnsi="Calibri" w:cs="Calibri"/>
                <w:sz w:val="22"/>
                <w:szCs w:val="22"/>
              </w:rPr>
              <w:t xml:space="preserve">and special right triangles. </w:t>
            </w:r>
            <w:r w:rsidR="00DB65C5" w:rsidRPr="00EF561C">
              <w:rPr>
                <w:rFonts w:ascii="Calibri" w:hAnsi="Calibri" w:cs="Calibri"/>
                <w:sz w:val="22"/>
                <w:szCs w:val="22"/>
              </w:rPr>
              <w:t>Students can use their knowledge of similarity theorems in triangles in the field of e</w:t>
            </w:r>
            <w:r w:rsidR="000412A3" w:rsidRPr="00EF561C">
              <w:rPr>
                <w:rFonts w:ascii="Calibri" w:hAnsi="Calibri" w:cs="Calibri"/>
                <w:sz w:val="22"/>
                <w:szCs w:val="22"/>
              </w:rPr>
              <w:t>ngineering</w:t>
            </w:r>
            <w:r w:rsidR="0071372A" w:rsidRPr="00EF561C">
              <w:rPr>
                <w:rFonts w:ascii="Calibri" w:hAnsi="Calibri" w:cs="Calibri"/>
                <w:sz w:val="22"/>
                <w:szCs w:val="22"/>
              </w:rPr>
              <w:t xml:space="preserve">, </w:t>
            </w:r>
            <w:r w:rsidR="00EF561C" w:rsidRPr="00EF561C">
              <w:rPr>
                <w:rFonts w:ascii="Calibri" w:hAnsi="Calibri" w:cs="Calibri"/>
                <w:sz w:val="22"/>
                <w:szCs w:val="22"/>
              </w:rPr>
              <w:t>arts,</w:t>
            </w:r>
            <w:r w:rsidR="00D1327C" w:rsidRPr="00EF561C">
              <w:rPr>
                <w:rFonts w:ascii="Calibri" w:hAnsi="Calibri" w:cs="Calibri"/>
                <w:sz w:val="22"/>
                <w:szCs w:val="22"/>
              </w:rPr>
              <w:t xml:space="preserve"> </w:t>
            </w:r>
            <w:r w:rsidR="00D030DD" w:rsidRPr="00EF561C">
              <w:rPr>
                <w:rFonts w:ascii="Calibri" w:hAnsi="Calibri" w:cs="Calibri"/>
                <w:sz w:val="22"/>
                <w:szCs w:val="22"/>
              </w:rPr>
              <w:t>and advanced mathematics courses</w:t>
            </w:r>
            <w:r w:rsidR="00A84518" w:rsidRPr="00EF561C">
              <w:rPr>
                <w:rFonts w:ascii="Calibri" w:hAnsi="Calibri" w:cs="Calibri"/>
                <w:sz w:val="22"/>
                <w:szCs w:val="22"/>
              </w:rPr>
              <w:t>.</w:t>
            </w:r>
            <w:r w:rsidRPr="00EF561C">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10416864" w14:textId="3AB575BE"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lastRenderedPageBreak/>
              <w:t>G-SRT</w:t>
            </w:r>
            <w:r w:rsidR="00F372A9" w:rsidRPr="006B5A10">
              <w:rPr>
                <w:rFonts w:ascii="Calibri" w:hAnsi="Calibri" w:cs="Calibri"/>
                <w:sz w:val="22"/>
                <w:szCs w:val="22"/>
              </w:rPr>
              <w:t xml:space="preserve">.4 Prove theorems about triangles. </w:t>
            </w:r>
            <w:r w:rsidR="00F372A9" w:rsidRPr="006B5A10">
              <w:rPr>
                <w:rFonts w:ascii="Calibri" w:hAnsi="Calibri" w:cs="Calibri"/>
                <w:i/>
                <w:iCs/>
                <w:sz w:val="22"/>
                <w:szCs w:val="22"/>
              </w:rPr>
              <w:t xml:space="preserve">Theorems include: a line parallel to one side of a triangle divides the other two proportionally, and conversely; the </w:t>
            </w:r>
            <w:r w:rsidR="00F372A9" w:rsidRPr="006B5A10">
              <w:rPr>
                <w:rFonts w:ascii="Calibri" w:hAnsi="Calibri" w:cs="Calibri"/>
                <w:i/>
                <w:iCs/>
                <w:sz w:val="22"/>
                <w:szCs w:val="22"/>
              </w:rPr>
              <w:lastRenderedPageBreak/>
              <w:t>Pythagorean Theorem proved using triangle similarity.</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70C0EDC" w14:textId="0A37E50D"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54A30E6C"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2 </w:t>
            </w:r>
            <w:r w:rsidRPr="00184165">
              <w:rPr>
                <w:rFonts w:ascii="Calibri" w:hAnsi="Calibri" w:cs="Calibri"/>
                <w:sz w:val="22"/>
                <w:szCs w:val="22"/>
              </w:rPr>
              <w:t>Reason abstractly and quantitatively.</w:t>
            </w:r>
          </w:p>
          <w:p w14:paraId="384E6E37" w14:textId="53BC6046" w:rsidR="00F372A9" w:rsidRPr="0092199E" w:rsidRDefault="00F372A9" w:rsidP="0092199E">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tc>
        <w:tc>
          <w:tcPr>
            <w:tcW w:w="2255" w:type="dxa"/>
            <w:tcBorders>
              <w:top w:val="single" w:sz="4" w:space="0" w:color="17365D" w:themeColor="text2" w:themeShade="BF"/>
              <w:bottom w:val="single" w:sz="4" w:space="0" w:color="17365D" w:themeColor="text2" w:themeShade="BF"/>
            </w:tcBorders>
            <w:shd w:val="clear" w:color="auto" w:fill="auto"/>
          </w:tcPr>
          <w:p w14:paraId="5AE4CFED" w14:textId="63080BA3" w:rsidR="0004148D" w:rsidRDefault="0004148D" w:rsidP="00F372A9">
            <w:pPr>
              <w:rPr>
                <w:rFonts w:ascii="Calibri" w:hAnsi="Calibri" w:cs="Calibri"/>
                <w:sz w:val="22"/>
                <w:szCs w:val="22"/>
              </w:rPr>
            </w:pPr>
            <w:r>
              <w:rPr>
                <w:rFonts w:ascii="Calibri" w:hAnsi="Calibri" w:cs="Calibri"/>
                <w:sz w:val="22"/>
                <w:szCs w:val="22"/>
              </w:rPr>
              <w:lastRenderedPageBreak/>
              <w:t xml:space="preserve">Parallel </w:t>
            </w:r>
            <w:r w:rsidR="007714EA" w:rsidRPr="7825F400">
              <w:rPr>
                <w:rFonts w:ascii="Calibri" w:hAnsi="Calibri" w:cs="Calibri"/>
                <w:sz w:val="22"/>
                <w:szCs w:val="22"/>
              </w:rPr>
              <w:t>Line</w:t>
            </w:r>
          </w:p>
          <w:p w14:paraId="7400DA9B" w14:textId="69C3B407" w:rsidR="0F22AB90" w:rsidRDefault="0F22AB90" w:rsidP="0F22AB90">
            <w:pPr>
              <w:rPr>
                <w:rFonts w:ascii="Calibri" w:hAnsi="Calibri" w:cs="Calibri"/>
                <w:sz w:val="22"/>
                <w:szCs w:val="22"/>
              </w:rPr>
            </w:pPr>
            <w:r w:rsidRPr="0F22AB90">
              <w:rPr>
                <w:rFonts w:ascii="Calibri" w:hAnsi="Calibri" w:cs="Calibri"/>
                <w:sz w:val="22"/>
                <w:szCs w:val="22"/>
              </w:rPr>
              <w:t xml:space="preserve">Proportional Pythagorean </w:t>
            </w:r>
            <w:r w:rsidR="007714EA" w:rsidRPr="0F22AB90">
              <w:rPr>
                <w:rFonts w:ascii="Calibri" w:hAnsi="Calibri" w:cs="Calibri"/>
                <w:sz w:val="22"/>
                <w:szCs w:val="22"/>
              </w:rPr>
              <w:t>Theorem</w:t>
            </w:r>
          </w:p>
          <w:p w14:paraId="4AF1E253" w14:textId="2574440C" w:rsidR="004C3C50" w:rsidRPr="008B0486" w:rsidRDefault="5112A968" w:rsidP="5112A968">
            <w:pPr>
              <w:rPr>
                <w:rFonts w:ascii="Calibri" w:hAnsi="Calibri" w:cs="Calibri"/>
                <w:sz w:val="22"/>
                <w:szCs w:val="22"/>
              </w:rPr>
            </w:pPr>
            <w:r w:rsidRPr="5112A968">
              <w:rPr>
                <w:rFonts w:ascii="Calibri" w:hAnsi="Calibri" w:cs="Calibri"/>
                <w:sz w:val="22"/>
                <w:szCs w:val="22"/>
              </w:rPr>
              <w:t xml:space="preserve">Triangle </w:t>
            </w:r>
          </w:p>
          <w:p w14:paraId="33E6FC10" w14:textId="549B8375" w:rsidR="004C3C50" w:rsidRPr="008B0486" w:rsidRDefault="004C3C50" w:rsidP="00F372A9">
            <w:pPr>
              <w:rPr>
                <w:rFonts w:ascii="Calibri" w:hAnsi="Calibri" w:cs="Calibri"/>
                <w:sz w:val="22"/>
                <w:szCs w:val="22"/>
              </w:rPr>
            </w:pPr>
            <w:r>
              <w:rPr>
                <w:rFonts w:ascii="Calibri" w:hAnsi="Calibri" w:cs="Calibri"/>
                <w:sz w:val="22"/>
                <w:szCs w:val="22"/>
              </w:rPr>
              <w:lastRenderedPageBreak/>
              <w:t xml:space="preserve">Triangle </w:t>
            </w:r>
            <w:r w:rsidR="007714EA" w:rsidRPr="0F22AB90">
              <w:rPr>
                <w:rFonts w:ascii="Calibri" w:hAnsi="Calibri" w:cs="Calibri"/>
                <w:sz w:val="22"/>
                <w:szCs w:val="22"/>
              </w:rPr>
              <w:t>Similarity</w:t>
            </w:r>
          </w:p>
        </w:tc>
      </w:tr>
      <w:tr w:rsidR="00930629" w14:paraId="767248A3"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60F0B7F" w14:textId="77777777" w:rsidR="00930629" w:rsidRDefault="00930629" w:rsidP="0093062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3A38FDE6" w14:textId="77110D20" w:rsidR="00930629" w:rsidRPr="006B5A10" w:rsidRDefault="0038167C" w:rsidP="00930629">
            <w:pPr>
              <w:pStyle w:val="Subtitle"/>
              <w:ind w:right="60"/>
              <w:rPr>
                <w:rFonts w:ascii="Calibri" w:hAnsi="Calibri" w:cs="Calibri"/>
                <w:sz w:val="22"/>
                <w:szCs w:val="22"/>
              </w:rPr>
            </w:pPr>
            <w:r w:rsidRPr="006B5A10">
              <w:rPr>
                <w:rFonts w:ascii="Calibri" w:hAnsi="Calibri" w:cs="Calibri"/>
                <w:sz w:val="22"/>
                <w:szCs w:val="22"/>
              </w:rPr>
              <w:t>G-SRT</w:t>
            </w:r>
            <w:r w:rsidR="00930629" w:rsidRPr="006B5A10">
              <w:rPr>
                <w:rFonts w:ascii="Calibri" w:hAnsi="Calibri" w:cs="Calibri"/>
                <w:sz w:val="22"/>
                <w:szCs w:val="22"/>
              </w:rPr>
              <w:t>.5 Use congruence and similarity criteria for triangles to solve problems and to prove relationships in geometric figures.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8EAE9B8" w14:textId="41940A79"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67153DBD" w14:textId="7777777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4EE6C47" w14:textId="77777777" w:rsidR="00930629" w:rsidRPr="0017306C" w:rsidRDefault="00930629" w:rsidP="0093062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377136A6" w14:textId="761CD99E" w:rsidR="00930629" w:rsidRPr="008A6A9B"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8D21C1C" w14:textId="6554B676" w:rsidR="00930629" w:rsidRDefault="007714EA" w:rsidP="00930629">
            <w:pPr>
              <w:rPr>
                <w:rFonts w:ascii="Calibri" w:hAnsi="Calibri" w:cs="Calibri"/>
                <w:sz w:val="22"/>
                <w:szCs w:val="22"/>
              </w:rPr>
            </w:pPr>
            <w:r>
              <w:rPr>
                <w:rFonts w:ascii="Calibri" w:hAnsi="Calibri" w:cs="Calibri"/>
                <w:sz w:val="22"/>
                <w:szCs w:val="22"/>
              </w:rPr>
              <w:t xml:space="preserve">Angle-Angle (AA) </w:t>
            </w:r>
          </w:p>
          <w:p w14:paraId="0E87813D" w14:textId="647432F3" w:rsidR="00930629" w:rsidRDefault="007714EA" w:rsidP="00930629">
            <w:pPr>
              <w:rPr>
                <w:rFonts w:ascii="Calibri" w:hAnsi="Calibri" w:cs="Calibri"/>
                <w:sz w:val="22"/>
                <w:szCs w:val="22"/>
              </w:rPr>
            </w:pPr>
            <w:r>
              <w:rPr>
                <w:rFonts w:ascii="Calibri" w:hAnsi="Calibri" w:cs="Calibri"/>
                <w:sz w:val="22"/>
                <w:szCs w:val="22"/>
              </w:rPr>
              <w:t>Congruent</w:t>
            </w:r>
          </w:p>
          <w:p w14:paraId="7F75CC9C" w14:textId="471F5B90" w:rsidR="00930629" w:rsidRDefault="007714EA" w:rsidP="00930629">
            <w:pPr>
              <w:rPr>
                <w:rFonts w:ascii="Calibri" w:hAnsi="Calibri" w:cs="Calibri"/>
                <w:sz w:val="22"/>
                <w:szCs w:val="22"/>
              </w:rPr>
            </w:pPr>
            <w:r>
              <w:rPr>
                <w:rFonts w:ascii="Calibri" w:hAnsi="Calibri" w:cs="Calibri"/>
                <w:sz w:val="22"/>
                <w:szCs w:val="22"/>
              </w:rPr>
              <w:t>Dilation</w:t>
            </w:r>
          </w:p>
          <w:p w14:paraId="7B8E7445" w14:textId="1B1C5A31" w:rsidR="00930629" w:rsidRDefault="007714EA" w:rsidP="5FB5FF3F">
            <w:pPr>
              <w:rPr>
                <w:rFonts w:ascii="Calibri" w:hAnsi="Calibri" w:cs="Calibri"/>
                <w:sz w:val="22"/>
                <w:szCs w:val="22"/>
              </w:rPr>
            </w:pPr>
            <w:r>
              <w:rPr>
                <w:rFonts w:ascii="Calibri" w:hAnsi="Calibri" w:cs="Calibri"/>
                <w:sz w:val="22"/>
                <w:szCs w:val="22"/>
              </w:rPr>
              <w:t xml:space="preserve">Pythagorean </w:t>
            </w:r>
            <w:r w:rsidRPr="318146A5">
              <w:rPr>
                <w:rFonts w:ascii="Calibri" w:hAnsi="Calibri" w:cs="Calibri"/>
                <w:sz w:val="22"/>
                <w:szCs w:val="22"/>
              </w:rPr>
              <w:t>Theorem</w:t>
            </w:r>
          </w:p>
          <w:p w14:paraId="65377980" w14:textId="4942F821" w:rsidR="00930629" w:rsidRDefault="007714EA" w:rsidP="00930629">
            <w:pPr>
              <w:rPr>
                <w:rFonts w:ascii="Calibri" w:hAnsi="Calibri" w:cs="Calibri"/>
                <w:sz w:val="22"/>
                <w:szCs w:val="22"/>
              </w:rPr>
            </w:pPr>
            <w:r>
              <w:rPr>
                <w:rFonts w:ascii="Calibri" w:hAnsi="Calibri" w:cs="Calibri"/>
                <w:sz w:val="22"/>
                <w:szCs w:val="22"/>
              </w:rPr>
              <w:t>Similar</w:t>
            </w:r>
          </w:p>
          <w:p w14:paraId="0D4A4CD5" w14:textId="24EC2227" w:rsidR="00930629" w:rsidRPr="008B0486" w:rsidRDefault="007714EA" w:rsidP="00930629">
            <w:pPr>
              <w:rPr>
                <w:rFonts w:ascii="Calibri" w:hAnsi="Calibri" w:cs="Calibri"/>
                <w:sz w:val="22"/>
                <w:szCs w:val="22"/>
              </w:rPr>
            </w:pPr>
            <w:r>
              <w:rPr>
                <w:rFonts w:ascii="Calibri" w:hAnsi="Calibri" w:cs="Calibri"/>
                <w:sz w:val="22"/>
                <w:szCs w:val="22"/>
              </w:rPr>
              <w:t>Similar Figures</w:t>
            </w:r>
            <w:r w:rsidRPr="21CA90DF">
              <w:rPr>
                <w:rFonts w:ascii="Calibri" w:hAnsi="Calibri" w:cs="Calibri"/>
                <w:sz w:val="22"/>
                <w:szCs w:val="22"/>
              </w:rPr>
              <w:t xml:space="preserve"> </w:t>
            </w:r>
          </w:p>
        </w:tc>
      </w:tr>
      <w:tr w:rsidR="00930629" w14:paraId="790627EF"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99DF101" w14:textId="77777777" w:rsidR="00930629" w:rsidRDefault="00930629" w:rsidP="00930629">
            <w:pPr>
              <w:pStyle w:val="Subtitle"/>
              <w:ind w:right="60"/>
              <w:rPr>
                <w:rFonts w:ascii="Calibri" w:eastAsia="Calibri" w:hAnsi="Calibri" w:cs="Calibri"/>
                <w:b/>
                <w:sz w:val="22"/>
                <w:szCs w:val="22"/>
              </w:rPr>
            </w:pPr>
            <w:r w:rsidRPr="1C66AD8F">
              <w:rPr>
                <w:rFonts w:ascii="Calibri" w:eastAsia="Calibri" w:hAnsi="Calibri" w:cs="Calibri"/>
                <w:b/>
                <w:sz w:val="22"/>
                <w:szCs w:val="22"/>
              </w:rPr>
              <w:t>Unit 7:  Trigonometric Ratios and Right Triangles</w:t>
            </w:r>
          </w:p>
          <w:p w14:paraId="7514BA25" w14:textId="2371A179" w:rsidR="00851503" w:rsidRPr="00851503" w:rsidRDefault="00721341" w:rsidP="00851503">
            <w:pPr>
              <w:rPr>
                <w:rFonts w:ascii="Calibri" w:eastAsia="Calibri" w:hAnsi="Calibri" w:cs="Calibri"/>
                <w:sz w:val="22"/>
                <w:szCs w:val="22"/>
              </w:rPr>
            </w:pPr>
            <w:r>
              <w:rPr>
                <w:rFonts w:ascii="Calibri" w:eastAsia="Calibri" w:hAnsi="Calibri" w:cs="Calibri"/>
                <w:sz w:val="22"/>
                <w:szCs w:val="22"/>
              </w:rPr>
              <w:t>(</w:t>
            </w:r>
            <w:r w:rsidR="00851503" w:rsidRPr="1C66AD8F">
              <w:rPr>
                <w:rFonts w:ascii="Calibri" w:eastAsia="Calibri" w:hAnsi="Calibri" w:cs="Calibri"/>
                <w:sz w:val="22"/>
                <w:szCs w:val="22"/>
              </w:rPr>
              <w:t xml:space="preserve">The definitions of sine, cosine, and tangent for acute angles are founded on right triangles and </w:t>
            </w:r>
            <w:r w:rsidR="00851503" w:rsidRPr="1C66AD8F">
              <w:rPr>
                <w:rFonts w:ascii="Calibri" w:eastAsia="Calibri" w:hAnsi="Calibri" w:cs="Calibri"/>
                <w:sz w:val="22"/>
                <w:szCs w:val="22"/>
              </w:rPr>
              <w:lastRenderedPageBreak/>
              <w:t>similarity, and, with the Pythagorean Theorem, are fundamental in many real-world and theoretical situations. The Pythagorean Theorem is generalized to non-right triangles by the Law of Cosines. Together, the Laws of Sines and Cosines embody the triangle congruence criteria for the cases where three pieces of information suffice to completely solve a triangle.</w:t>
            </w:r>
            <w:r>
              <w:rPr>
                <w:rFonts w:ascii="Calibri" w:eastAsia="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37361660" w14:textId="59BED667" w:rsidR="00930629" w:rsidRPr="006B5A10" w:rsidRDefault="0038167C" w:rsidP="00930629">
            <w:pPr>
              <w:pStyle w:val="Subtitle"/>
              <w:ind w:right="60"/>
              <w:rPr>
                <w:rFonts w:ascii="Calibri" w:hAnsi="Calibri" w:cs="Calibri"/>
                <w:sz w:val="22"/>
                <w:szCs w:val="22"/>
              </w:rPr>
            </w:pPr>
            <w:r w:rsidRPr="006B5A10">
              <w:rPr>
                <w:rFonts w:ascii="Calibri" w:hAnsi="Calibri" w:cs="Calibri"/>
                <w:sz w:val="22"/>
                <w:szCs w:val="22"/>
              </w:rPr>
              <w:lastRenderedPageBreak/>
              <w:t>G-SRT</w:t>
            </w:r>
            <w:r w:rsidR="00930629" w:rsidRPr="006B5A10">
              <w:rPr>
                <w:rFonts w:ascii="Calibri" w:hAnsi="Calibri" w:cs="Calibri"/>
                <w:sz w:val="22"/>
                <w:szCs w:val="22"/>
              </w:rPr>
              <w:t>.6 Understand that by similarity, side ratios in right triangles are properties of the angles in the triangle, leading to definitions of trigonometric ratios for acute angles.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72B5097" w14:textId="7777777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105414F" w14:textId="73BF5C93" w:rsidR="00930629" w:rsidRPr="008B0486" w:rsidRDefault="00930629" w:rsidP="0093062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tc>
        <w:tc>
          <w:tcPr>
            <w:tcW w:w="2255" w:type="dxa"/>
            <w:tcBorders>
              <w:top w:val="single" w:sz="4" w:space="0" w:color="17365D" w:themeColor="text2" w:themeShade="BF"/>
              <w:bottom w:val="single" w:sz="4" w:space="0" w:color="17365D" w:themeColor="text2" w:themeShade="BF"/>
            </w:tcBorders>
            <w:shd w:val="clear" w:color="auto" w:fill="auto"/>
          </w:tcPr>
          <w:p w14:paraId="0EFDFC29" w14:textId="073C477A" w:rsidR="00930629" w:rsidRDefault="007714EA" w:rsidP="072611FB">
            <w:pPr>
              <w:rPr>
                <w:rFonts w:ascii="Calibri" w:hAnsi="Calibri" w:cs="Calibri"/>
                <w:sz w:val="22"/>
                <w:szCs w:val="22"/>
              </w:rPr>
            </w:pPr>
            <w:r w:rsidRPr="072611FB">
              <w:rPr>
                <w:rFonts w:ascii="Calibri" w:hAnsi="Calibri" w:cs="Calibri"/>
                <w:sz w:val="22"/>
                <w:szCs w:val="22"/>
              </w:rPr>
              <w:t xml:space="preserve">Acute Angle </w:t>
            </w:r>
          </w:p>
          <w:p w14:paraId="75612B59" w14:textId="36C66DC6" w:rsidR="00930629" w:rsidRDefault="007714EA" w:rsidP="2F8C896D">
            <w:pPr>
              <w:rPr>
                <w:rFonts w:ascii="Calibri" w:hAnsi="Calibri" w:cs="Calibri"/>
                <w:sz w:val="22"/>
                <w:szCs w:val="22"/>
              </w:rPr>
            </w:pPr>
            <w:r w:rsidRPr="2F8C896D">
              <w:rPr>
                <w:rFonts w:ascii="Calibri" w:hAnsi="Calibri" w:cs="Calibri"/>
                <w:sz w:val="22"/>
                <w:szCs w:val="22"/>
              </w:rPr>
              <w:t xml:space="preserve">Adjacent </w:t>
            </w:r>
          </w:p>
          <w:p w14:paraId="782CD60F" w14:textId="1AA833DF" w:rsidR="00930629" w:rsidRDefault="007714EA" w:rsidP="00930629">
            <w:pPr>
              <w:rPr>
                <w:rFonts w:ascii="Calibri" w:hAnsi="Calibri" w:cs="Calibri"/>
                <w:sz w:val="22"/>
                <w:szCs w:val="22"/>
              </w:rPr>
            </w:pPr>
            <w:r>
              <w:rPr>
                <w:rFonts w:ascii="Calibri" w:hAnsi="Calibri" w:cs="Calibri"/>
                <w:sz w:val="22"/>
                <w:szCs w:val="22"/>
              </w:rPr>
              <w:t>Cosine</w:t>
            </w:r>
          </w:p>
          <w:p w14:paraId="36A74368" w14:textId="0094C9D7" w:rsidR="00930629" w:rsidRDefault="007714EA" w:rsidP="2F8C896D">
            <w:pPr>
              <w:rPr>
                <w:rFonts w:ascii="Calibri" w:hAnsi="Calibri" w:cs="Calibri"/>
                <w:sz w:val="22"/>
                <w:szCs w:val="22"/>
              </w:rPr>
            </w:pPr>
            <w:r w:rsidRPr="2F8C896D">
              <w:rPr>
                <w:rFonts w:ascii="Calibri" w:hAnsi="Calibri" w:cs="Calibri"/>
                <w:sz w:val="22"/>
                <w:szCs w:val="22"/>
              </w:rPr>
              <w:t xml:space="preserve">Hypotenuse </w:t>
            </w:r>
          </w:p>
          <w:p w14:paraId="66298765" w14:textId="6731B0F5" w:rsidR="00930629" w:rsidRDefault="007714EA" w:rsidP="2F8C896D">
            <w:pPr>
              <w:rPr>
                <w:rFonts w:ascii="Calibri" w:hAnsi="Calibri" w:cs="Calibri"/>
                <w:sz w:val="22"/>
                <w:szCs w:val="22"/>
              </w:rPr>
            </w:pPr>
            <w:r w:rsidRPr="2F8C896D">
              <w:rPr>
                <w:rFonts w:ascii="Calibri" w:hAnsi="Calibri" w:cs="Calibri"/>
                <w:sz w:val="22"/>
                <w:szCs w:val="22"/>
              </w:rPr>
              <w:t xml:space="preserve">Opposite </w:t>
            </w:r>
          </w:p>
          <w:p w14:paraId="1AE5A867" w14:textId="1691177C" w:rsidR="00930629" w:rsidRDefault="007714EA" w:rsidP="072611FB">
            <w:pPr>
              <w:rPr>
                <w:rFonts w:ascii="Calibri" w:hAnsi="Calibri" w:cs="Calibri"/>
                <w:sz w:val="22"/>
                <w:szCs w:val="22"/>
              </w:rPr>
            </w:pPr>
            <w:r w:rsidRPr="072611FB">
              <w:rPr>
                <w:rFonts w:ascii="Calibri" w:hAnsi="Calibri" w:cs="Calibri"/>
                <w:sz w:val="22"/>
                <w:szCs w:val="22"/>
              </w:rPr>
              <w:lastRenderedPageBreak/>
              <w:t xml:space="preserve">Right </w:t>
            </w:r>
            <w:r w:rsidRPr="2035B443">
              <w:rPr>
                <w:rFonts w:ascii="Calibri" w:hAnsi="Calibri" w:cs="Calibri"/>
                <w:sz w:val="22"/>
                <w:szCs w:val="22"/>
              </w:rPr>
              <w:t>Triangle</w:t>
            </w:r>
            <w:r w:rsidRPr="072611FB">
              <w:rPr>
                <w:rFonts w:ascii="Calibri" w:hAnsi="Calibri" w:cs="Calibri"/>
                <w:sz w:val="22"/>
                <w:szCs w:val="22"/>
              </w:rPr>
              <w:t xml:space="preserve"> </w:t>
            </w:r>
          </w:p>
          <w:p w14:paraId="166C6BFD" w14:textId="6EA8AB6C" w:rsidR="00930629" w:rsidRDefault="007714EA" w:rsidP="2DDFBFBB">
            <w:pPr>
              <w:rPr>
                <w:rFonts w:ascii="Calibri" w:hAnsi="Calibri" w:cs="Calibri"/>
                <w:sz w:val="22"/>
                <w:szCs w:val="22"/>
              </w:rPr>
            </w:pPr>
            <w:r w:rsidRPr="3214620C">
              <w:rPr>
                <w:rFonts w:ascii="Calibri" w:hAnsi="Calibri" w:cs="Calibri"/>
                <w:sz w:val="22"/>
                <w:szCs w:val="22"/>
              </w:rPr>
              <w:t xml:space="preserve">Side </w:t>
            </w:r>
            <w:r w:rsidRPr="5D9A6EC5">
              <w:rPr>
                <w:rFonts w:ascii="Calibri" w:hAnsi="Calibri" w:cs="Calibri"/>
                <w:sz w:val="22"/>
                <w:szCs w:val="22"/>
              </w:rPr>
              <w:t>Ratio</w:t>
            </w:r>
            <w:r w:rsidRPr="3214620C">
              <w:rPr>
                <w:rFonts w:ascii="Calibri" w:hAnsi="Calibri" w:cs="Calibri"/>
                <w:sz w:val="22"/>
                <w:szCs w:val="22"/>
              </w:rPr>
              <w:t xml:space="preserve"> </w:t>
            </w:r>
          </w:p>
          <w:p w14:paraId="51EB8E0D" w14:textId="42DB646C" w:rsidR="00930629" w:rsidRDefault="007714EA" w:rsidP="00930629">
            <w:pPr>
              <w:rPr>
                <w:rFonts w:ascii="Calibri" w:hAnsi="Calibri" w:cs="Calibri"/>
                <w:sz w:val="22"/>
                <w:szCs w:val="22"/>
              </w:rPr>
            </w:pPr>
            <w:r w:rsidRPr="3214620C">
              <w:rPr>
                <w:rFonts w:ascii="Calibri" w:hAnsi="Calibri" w:cs="Calibri"/>
                <w:sz w:val="22"/>
                <w:szCs w:val="22"/>
              </w:rPr>
              <w:t>Sine</w:t>
            </w:r>
          </w:p>
          <w:p w14:paraId="09CE0818" w14:textId="590FBC2A" w:rsidR="00930629" w:rsidRDefault="007714EA" w:rsidP="00930629">
            <w:pPr>
              <w:rPr>
                <w:rFonts w:ascii="Calibri" w:hAnsi="Calibri" w:cs="Calibri"/>
                <w:sz w:val="22"/>
                <w:szCs w:val="22"/>
              </w:rPr>
            </w:pPr>
            <w:r>
              <w:rPr>
                <w:rFonts w:ascii="Calibri" w:hAnsi="Calibri" w:cs="Calibri"/>
                <w:sz w:val="22"/>
                <w:szCs w:val="22"/>
              </w:rPr>
              <w:t>Tangent</w:t>
            </w:r>
          </w:p>
          <w:p w14:paraId="05995311" w14:textId="1ACE798C" w:rsidR="00930629" w:rsidRDefault="007714EA" w:rsidP="00930629">
            <w:pPr>
              <w:rPr>
                <w:rFonts w:ascii="Calibri" w:hAnsi="Calibri" w:cs="Calibri"/>
                <w:sz w:val="22"/>
                <w:szCs w:val="22"/>
              </w:rPr>
            </w:pPr>
            <w:r>
              <w:rPr>
                <w:rFonts w:ascii="Calibri" w:hAnsi="Calibri" w:cs="Calibri"/>
                <w:sz w:val="22"/>
                <w:szCs w:val="22"/>
              </w:rPr>
              <w:t>Trigonometric Ratio</w:t>
            </w:r>
          </w:p>
          <w:p w14:paraId="31A744C6" w14:textId="4CC9C342" w:rsidR="009A4775" w:rsidRPr="008B0486" w:rsidRDefault="009A4775" w:rsidP="00930629">
            <w:pPr>
              <w:rPr>
                <w:rFonts w:ascii="Calibri" w:hAnsi="Calibri" w:cs="Calibri"/>
                <w:sz w:val="22"/>
                <w:szCs w:val="22"/>
              </w:rPr>
            </w:pPr>
          </w:p>
        </w:tc>
      </w:tr>
      <w:tr w:rsidR="00930629" w14:paraId="52F4B56B"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37F78F0" w14:textId="77777777" w:rsidR="00930629" w:rsidRDefault="00930629" w:rsidP="0093062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C4F70AC" w14:textId="2B18AB62" w:rsidR="00930629" w:rsidRPr="006B5A10" w:rsidRDefault="0038167C" w:rsidP="00930629">
            <w:pPr>
              <w:pStyle w:val="Subtitle"/>
              <w:ind w:right="60"/>
              <w:rPr>
                <w:rFonts w:ascii="Calibri" w:hAnsi="Calibri" w:cs="Calibri"/>
                <w:sz w:val="22"/>
                <w:szCs w:val="22"/>
              </w:rPr>
            </w:pPr>
            <w:r w:rsidRPr="006B5A10">
              <w:rPr>
                <w:rFonts w:ascii="Calibri" w:hAnsi="Calibri" w:cs="Calibri"/>
                <w:sz w:val="22"/>
                <w:szCs w:val="22"/>
              </w:rPr>
              <w:t>G-SRT</w:t>
            </w:r>
            <w:r w:rsidR="00930629" w:rsidRPr="006B5A10">
              <w:rPr>
                <w:rFonts w:ascii="Calibri" w:hAnsi="Calibri" w:cs="Calibri"/>
                <w:sz w:val="22"/>
                <w:szCs w:val="22"/>
              </w:rPr>
              <w:t>.7 Explain and use the relationship between the sine and cosine of complementary angles.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4F6BABF4" w14:textId="4F9C9224"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70B0983D" w14:textId="7777777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EA23606" w14:textId="60F7BD26" w:rsidR="00930629" w:rsidRPr="00516E47"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tc>
        <w:tc>
          <w:tcPr>
            <w:tcW w:w="2255" w:type="dxa"/>
            <w:tcBorders>
              <w:top w:val="single" w:sz="4" w:space="0" w:color="17365D" w:themeColor="text2" w:themeShade="BF"/>
              <w:bottom w:val="single" w:sz="4" w:space="0" w:color="17365D" w:themeColor="text2" w:themeShade="BF"/>
            </w:tcBorders>
            <w:shd w:val="clear" w:color="auto" w:fill="auto"/>
          </w:tcPr>
          <w:p w14:paraId="37FC46D8" w14:textId="1C4DB3D2" w:rsidR="00930629" w:rsidRDefault="3075106E" w:rsidP="3075106E">
            <w:pPr>
              <w:rPr>
                <w:rFonts w:ascii="Calibri" w:hAnsi="Calibri" w:cs="Calibri"/>
                <w:sz w:val="22"/>
                <w:szCs w:val="22"/>
              </w:rPr>
            </w:pPr>
            <w:r w:rsidRPr="3075106E">
              <w:rPr>
                <w:rFonts w:ascii="Calibri" w:hAnsi="Calibri" w:cs="Calibri"/>
                <w:sz w:val="22"/>
                <w:szCs w:val="22"/>
              </w:rPr>
              <w:t xml:space="preserve">Complementary </w:t>
            </w:r>
            <w:r w:rsidR="004353E8" w:rsidRPr="386C20D8">
              <w:rPr>
                <w:rFonts w:ascii="Calibri" w:hAnsi="Calibri" w:cs="Calibri"/>
                <w:sz w:val="22"/>
                <w:szCs w:val="22"/>
              </w:rPr>
              <w:t>Angles</w:t>
            </w:r>
          </w:p>
          <w:p w14:paraId="3D3BFA6C" w14:textId="0350C9E1" w:rsidR="00930629" w:rsidRDefault="00930629" w:rsidP="00930629">
            <w:pPr>
              <w:rPr>
                <w:rFonts w:ascii="Calibri" w:hAnsi="Calibri" w:cs="Calibri"/>
                <w:sz w:val="22"/>
                <w:szCs w:val="22"/>
              </w:rPr>
            </w:pPr>
            <w:r>
              <w:rPr>
                <w:rFonts w:ascii="Calibri" w:hAnsi="Calibri" w:cs="Calibri"/>
                <w:sz w:val="22"/>
                <w:szCs w:val="22"/>
              </w:rPr>
              <w:t>Cosine</w:t>
            </w:r>
          </w:p>
          <w:p w14:paraId="3B50BBD5" w14:textId="02E7A062" w:rsidR="00930629" w:rsidRDefault="00930629" w:rsidP="00930629">
            <w:pPr>
              <w:rPr>
                <w:rFonts w:ascii="Calibri" w:hAnsi="Calibri" w:cs="Calibri"/>
                <w:sz w:val="22"/>
                <w:szCs w:val="22"/>
              </w:rPr>
            </w:pPr>
            <w:r>
              <w:rPr>
                <w:rFonts w:ascii="Calibri" w:hAnsi="Calibri" w:cs="Calibri"/>
                <w:sz w:val="22"/>
                <w:szCs w:val="22"/>
              </w:rPr>
              <w:t>Sine</w:t>
            </w:r>
          </w:p>
          <w:p w14:paraId="0FFF5F39" w14:textId="2B55FFA9" w:rsidR="00E52CFF" w:rsidRPr="008B0486" w:rsidRDefault="00930629" w:rsidP="00930629">
            <w:pPr>
              <w:rPr>
                <w:rFonts w:ascii="Calibri" w:hAnsi="Calibri" w:cs="Calibri"/>
                <w:sz w:val="22"/>
                <w:szCs w:val="22"/>
              </w:rPr>
            </w:pPr>
            <w:r>
              <w:rPr>
                <w:rFonts w:ascii="Calibri" w:hAnsi="Calibri" w:cs="Calibri"/>
                <w:sz w:val="22"/>
                <w:szCs w:val="22"/>
              </w:rPr>
              <w:t xml:space="preserve">Trigonometric </w:t>
            </w:r>
            <w:r w:rsidR="004353E8">
              <w:rPr>
                <w:rFonts w:ascii="Calibri" w:hAnsi="Calibri" w:cs="Calibri"/>
                <w:sz w:val="22"/>
                <w:szCs w:val="22"/>
              </w:rPr>
              <w:t>Ratio</w:t>
            </w:r>
          </w:p>
        </w:tc>
      </w:tr>
      <w:tr w:rsidR="00930629" w14:paraId="785AC2E3"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532A6DF" w14:textId="77777777" w:rsidR="00930629" w:rsidRDefault="00930629" w:rsidP="0093062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33878A1" w14:textId="2B84EF10" w:rsidR="00930629" w:rsidRPr="006B5A10" w:rsidRDefault="0038167C" w:rsidP="00930629">
            <w:pPr>
              <w:pStyle w:val="Subtitle"/>
              <w:ind w:right="60"/>
              <w:rPr>
                <w:rFonts w:ascii="Calibri" w:hAnsi="Calibri" w:cs="Calibri"/>
                <w:sz w:val="22"/>
                <w:szCs w:val="22"/>
              </w:rPr>
            </w:pPr>
            <w:r w:rsidRPr="006B5A10">
              <w:rPr>
                <w:rFonts w:ascii="Calibri" w:hAnsi="Calibri" w:cs="Calibri"/>
                <w:sz w:val="22"/>
                <w:szCs w:val="22"/>
              </w:rPr>
              <w:t>G-SRT</w:t>
            </w:r>
            <w:r w:rsidR="00930629" w:rsidRPr="006B5A10">
              <w:rPr>
                <w:rFonts w:ascii="Calibri" w:hAnsi="Calibri" w:cs="Calibri"/>
                <w:sz w:val="22"/>
                <w:szCs w:val="22"/>
              </w:rPr>
              <w:t>.8 Use trigonometric ratios and the Pythagorean Theorem to solve right triangles in applied problems.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38275140" w14:textId="2CEE3A5B"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48787422" w14:textId="3EFD8D93" w:rsidR="00930629" w:rsidRPr="00BC56C6"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tc>
        <w:tc>
          <w:tcPr>
            <w:tcW w:w="2255" w:type="dxa"/>
            <w:tcBorders>
              <w:top w:val="single" w:sz="4" w:space="0" w:color="17365D" w:themeColor="text2" w:themeShade="BF"/>
              <w:bottom w:val="single" w:sz="4" w:space="0" w:color="17365D" w:themeColor="text2" w:themeShade="BF"/>
            </w:tcBorders>
            <w:shd w:val="clear" w:color="auto" w:fill="auto"/>
          </w:tcPr>
          <w:p w14:paraId="1E9914C0" w14:textId="77777777" w:rsidR="00930629" w:rsidRDefault="00930629" w:rsidP="00930629">
            <w:pPr>
              <w:rPr>
                <w:rFonts w:ascii="Calibri" w:hAnsi="Calibri" w:cs="Calibri"/>
                <w:sz w:val="22"/>
                <w:szCs w:val="22"/>
              </w:rPr>
            </w:pPr>
            <w:r>
              <w:rPr>
                <w:rFonts w:ascii="Calibri" w:hAnsi="Calibri" w:cs="Calibri"/>
                <w:sz w:val="22"/>
                <w:szCs w:val="22"/>
              </w:rPr>
              <w:t>Cosine</w:t>
            </w:r>
          </w:p>
          <w:p w14:paraId="0474C329" w14:textId="2B5FCE36" w:rsidR="00930629" w:rsidRDefault="34475380" w:rsidP="19DDEE01">
            <w:pPr>
              <w:rPr>
                <w:rFonts w:ascii="Calibri" w:hAnsi="Calibri" w:cs="Calibri"/>
                <w:sz w:val="22"/>
                <w:szCs w:val="22"/>
              </w:rPr>
            </w:pPr>
            <w:r w:rsidRPr="34475380">
              <w:rPr>
                <w:rFonts w:ascii="Calibri" w:hAnsi="Calibri" w:cs="Calibri"/>
                <w:sz w:val="22"/>
                <w:szCs w:val="22"/>
              </w:rPr>
              <w:t xml:space="preserve">Pythagorean </w:t>
            </w:r>
            <w:r w:rsidR="004353E8" w:rsidRPr="5699FB63">
              <w:rPr>
                <w:rFonts w:ascii="Calibri" w:hAnsi="Calibri" w:cs="Calibri"/>
                <w:sz w:val="22"/>
                <w:szCs w:val="22"/>
              </w:rPr>
              <w:t>Theorem</w:t>
            </w:r>
            <w:r w:rsidR="004353E8" w:rsidRPr="50D8251D">
              <w:rPr>
                <w:rFonts w:ascii="Calibri" w:hAnsi="Calibri" w:cs="Calibri"/>
                <w:sz w:val="22"/>
                <w:szCs w:val="22"/>
              </w:rPr>
              <w:t xml:space="preserve"> </w:t>
            </w:r>
            <w:r w:rsidR="19DDEE01" w:rsidRPr="19DDEE01">
              <w:rPr>
                <w:rFonts w:ascii="Calibri" w:hAnsi="Calibri" w:cs="Calibri"/>
                <w:sz w:val="22"/>
                <w:szCs w:val="22"/>
              </w:rPr>
              <w:t xml:space="preserve">Right </w:t>
            </w:r>
            <w:r w:rsidR="004353E8" w:rsidRPr="5699FB63">
              <w:rPr>
                <w:rFonts w:ascii="Calibri" w:hAnsi="Calibri" w:cs="Calibri"/>
                <w:sz w:val="22"/>
                <w:szCs w:val="22"/>
              </w:rPr>
              <w:t>Triangle</w:t>
            </w:r>
            <w:r w:rsidR="004353E8" w:rsidRPr="19DDEE01">
              <w:rPr>
                <w:rFonts w:ascii="Calibri" w:hAnsi="Calibri" w:cs="Calibri"/>
                <w:sz w:val="22"/>
                <w:szCs w:val="22"/>
              </w:rPr>
              <w:t xml:space="preserve"> </w:t>
            </w:r>
          </w:p>
          <w:p w14:paraId="71BDBA60" w14:textId="7386531B" w:rsidR="00930629" w:rsidRDefault="34475380" w:rsidP="00930629">
            <w:pPr>
              <w:rPr>
                <w:rFonts w:ascii="Calibri" w:hAnsi="Calibri" w:cs="Calibri"/>
                <w:sz w:val="22"/>
                <w:szCs w:val="22"/>
              </w:rPr>
            </w:pPr>
            <w:r w:rsidRPr="34475380">
              <w:rPr>
                <w:rFonts w:ascii="Calibri" w:hAnsi="Calibri" w:cs="Calibri"/>
                <w:sz w:val="22"/>
                <w:szCs w:val="22"/>
              </w:rPr>
              <w:t>Sine</w:t>
            </w:r>
          </w:p>
          <w:p w14:paraId="7AEE80B8" w14:textId="2235BFDC" w:rsidR="004E49D2" w:rsidRDefault="004E49D2" w:rsidP="00930629">
            <w:pPr>
              <w:rPr>
                <w:rFonts w:ascii="Calibri" w:hAnsi="Calibri" w:cs="Calibri"/>
                <w:sz w:val="22"/>
                <w:szCs w:val="22"/>
              </w:rPr>
            </w:pPr>
            <w:r>
              <w:rPr>
                <w:rFonts w:ascii="Calibri" w:hAnsi="Calibri" w:cs="Calibri"/>
                <w:sz w:val="22"/>
                <w:szCs w:val="22"/>
              </w:rPr>
              <w:t>Tangent</w:t>
            </w:r>
          </w:p>
          <w:p w14:paraId="500C064E" w14:textId="0886C86A" w:rsidR="00790D60" w:rsidRPr="008B0486" w:rsidRDefault="00930629" w:rsidP="00930629">
            <w:pPr>
              <w:rPr>
                <w:rFonts w:ascii="Calibri" w:hAnsi="Calibri" w:cs="Calibri"/>
                <w:sz w:val="22"/>
                <w:szCs w:val="22"/>
              </w:rPr>
            </w:pPr>
            <w:r>
              <w:rPr>
                <w:rFonts w:ascii="Calibri" w:hAnsi="Calibri" w:cs="Calibri"/>
                <w:sz w:val="22"/>
                <w:szCs w:val="22"/>
              </w:rPr>
              <w:t xml:space="preserve">Trigonometric </w:t>
            </w:r>
            <w:r w:rsidR="004353E8">
              <w:rPr>
                <w:rFonts w:ascii="Calibri" w:hAnsi="Calibri" w:cs="Calibri"/>
                <w:sz w:val="22"/>
                <w:szCs w:val="22"/>
              </w:rPr>
              <w:t>Ratio</w:t>
            </w:r>
          </w:p>
        </w:tc>
      </w:tr>
      <w:tr w:rsidR="001A6655" w14:paraId="7EBEC5D6"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F34B801" w14:textId="63AB4F52" w:rsidR="001A6655" w:rsidRPr="001D693E" w:rsidRDefault="001A6655" w:rsidP="001A6655">
            <w:pPr>
              <w:pStyle w:val="Subtitle"/>
              <w:ind w:right="60"/>
              <w:rPr>
                <w:rFonts w:ascii="Calibri" w:hAnsi="Calibri" w:cs="Calibri"/>
                <w:sz w:val="22"/>
                <w:szCs w:val="22"/>
              </w:rPr>
            </w:pPr>
            <w:r w:rsidRPr="00125C14">
              <w:rPr>
                <w:rFonts w:ascii="Calibri" w:hAnsi="Calibri" w:cs="Calibri"/>
                <w:b/>
                <w:bCs/>
                <w:sz w:val="22"/>
                <w:szCs w:val="22"/>
              </w:rPr>
              <w:t>Unit 8: Modeling Geometric Concepts: Trigonometric Ratios for Acute Angles</w:t>
            </w:r>
            <w:r>
              <w:rPr>
                <w:rFonts w:ascii="Calibri" w:hAnsi="Calibri" w:cs="Calibri"/>
                <w:b/>
                <w:bCs/>
                <w:sz w:val="22"/>
                <w:szCs w:val="22"/>
              </w:rPr>
              <w:t xml:space="preserve"> </w:t>
            </w:r>
            <w:r>
              <w:rPr>
                <w:rFonts w:ascii="Calibri" w:hAnsi="Calibri" w:cs="Calibri"/>
                <w:sz w:val="22"/>
                <w:szCs w:val="22"/>
              </w:rPr>
              <w:t>(</w:t>
            </w:r>
            <w:r w:rsidRPr="00551578">
              <w:rPr>
                <w:rFonts w:ascii="Calibri" w:hAnsi="Calibri" w:cs="Calibri"/>
                <w:sz w:val="22"/>
                <w:szCs w:val="22"/>
              </w:rPr>
              <w:t xml:space="preserve">An understanding of the attributes </w:t>
            </w:r>
            <w:r w:rsidRPr="00551578">
              <w:rPr>
                <w:rFonts w:ascii="Calibri" w:hAnsi="Calibri" w:cs="Calibri"/>
                <w:sz w:val="22"/>
                <w:szCs w:val="22"/>
              </w:rPr>
              <w:lastRenderedPageBreak/>
              <w:t>and relationships of geometric objects can be applied in diverse contexts— interpreting a schematic drawing, estimating the amount of wood needed to frame a sloping roof, rendering computer graphics, or designing a sewing pattern for the most efficient use of material.</w:t>
            </w:r>
            <w:r>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4840097" w14:textId="4D7F2B9D" w:rsidR="001A6655" w:rsidRPr="006B5A10" w:rsidRDefault="001A6655" w:rsidP="001A6655">
            <w:pPr>
              <w:pStyle w:val="Subtitle"/>
              <w:ind w:right="60"/>
              <w:rPr>
                <w:rFonts w:ascii="Calibri" w:hAnsi="Calibri" w:cs="Calibri"/>
                <w:sz w:val="22"/>
                <w:szCs w:val="22"/>
              </w:rPr>
            </w:pPr>
            <w:r w:rsidRPr="006B5A10">
              <w:rPr>
                <w:rFonts w:ascii="Calibri" w:hAnsi="Calibri" w:cs="Calibri"/>
                <w:sz w:val="22"/>
                <w:szCs w:val="22"/>
              </w:rPr>
              <w:lastRenderedPageBreak/>
              <w:t>G-MG.1 Use geometric shapes, their measures, and their properties to describe objects (e.g., modeling a tree trunk or a human torso as a cylinder).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B5EFD63" w14:textId="77777777" w:rsidR="001A6655"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2B71B51" w14:textId="7E995F94" w:rsidR="001A6655" w:rsidRPr="00A106D6"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w:t>
            </w:r>
            <w:r>
              <w:rPr>
                <w:rFonts w:ascii="Calibri" w:hAnsi="Calibri" w:cs="Calibri"/>
                <w:b/>
                <w:bCs/>
                <w:sz w:val="22"/>
                <w:szCs w:val="22"/>
              </w:rPr>
              <w:t xml:space="preserve">4 </w:t>
            </w:r>
            <w:r>
              <w:rPr>
                <w:rFonts w:ascii="Calibri" w:hAnsi="Calibri" w:cs="Calibri"/>
                <w:sz w:val="22"/>
                <w:szCs w:val="22"/>
              </w:rPr>
              <w:t>Model with Mathematics.</w:t>
            </w:r>
            <w:r>
              <w:rPr>
                <w:rFonts w:ascii="Calibri" w:hAnsi="Calibri" w:cs="Calibri"/>
                <w:b/>
                <w:bCs/>
                <w:sz w:val="22"/>
                <w:szCs w:val="22"/>
              </w:rPr>
              <w:t xml:space="preserve"> </w:t>
            </w:r>
          </w:p>
          <w:p w14:paraId="77176F01" w14:textId="4850212C" w:rsidR="001A6655" w:rsidRPr="00785246"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585202E4" w14:textId="77777777" w:rsidR="001A6655" w:rsidRDefault="001A6655" w:rsidP="001A6655">
            <w:pPr>
              <w:rPr>
                <w:rFonts w:ascii="Calibri" w:hAnsi="Calibri" w:cs="Calibri"/>
                <w:sz w:val="22"/>
                <w:szCs w:val="22"/>
              </w:rPr>
            </w:pPr>
            <w:r>
              <w:rPr>
                <w:rFonts w:ascii="Calibri" w:hAnsi="Calibri" w:cs="Calibri"/>
                <w:sz w:val="22"/>
                <w:szCs w:val="22"/>
              </w:rPr>
              <w:lastRenderedPageBreak/>
              <w:t>Attribute</w:t>
            </w:r>
          </w:p>
          <w:p w14:paraId="5D45BD04" w14:textId="77777777" w:rsidR="001A6655" w:rsidRDefault="001A6655" w:rsidP="001A6655">
            <w:pPr>
              <w:rPr>
                <w:rFonts w:ascii="Calibri" w:hAnsi="Calibri" w:cs="Calibri"/>
                <w:sz w:val="22"/>
                <w:szCs w:val="22"/>
              </w:rPr>
            </w:pPr>
            <w:r w:rsidRPr="3F85077E">
              <w:rPr>
                <w:rFonts w:ascii="Calibri" w:hAnsi="Calibri" w:cs="Calibri"/>
                <w:sz w:val="22"/>
                <w:szCs w:val="22"/>
              </w:rPr>
              <w:t>Three-</w:t>
            </w:r>
            <w:r w:rsidRPr="481F4353">
              <w:rPr>
                <w:rFonts w:ascii="Calibri" w:hAnsi="Calibri" w:cs="Calibri"/>
                <w:sz w:val="22"/>
                <w:szCs w:val="22"/>
              </w:rPr>
              <w:t>Dimensional</w:t>
            </w:r>
            <w:r w:rsidRPr="3F85077E">
              <w:rPr>
                <w:rFonts w:ascii="Calibri" w:hAnsi="Calibri" w:cs="Calibri"/>
                <w:sz w:val="22"/>
                <w:szCs w:val="22"/>
              </w:rPr>
              <w:t xml:space="preserve"> </w:t>
            </w:r>
          </w:p>
          <w:p w14:paraId="57713AA3" w14:textId="77777777" w:rsidR="001A6655" w:rsidRDefault="001A6655" w:rsidP="001A6655">
            <w:pPr>
              <w:rPr>
                <w:rFonts w:ascii="Calibri" w:hAnsi="Calibri" w:cs="Calibri"/>
                <w:sz w:val="22"/>
                <w:szCs w:val="22"/>
              </w:rPr>
            </w:pPr>
            <w:r w:rsidRPr="481F4353">
              <w:rPr>
                <w:rFonts w:ascii="Calibri" w:hAnsi="Calibri" w:cs="Calibri"/>
                <w:sz w:val="22"/>
                <w:szCs w:val="22"/>
              </w:rPr>
              <w:t>Two-Dimensional</w:t>
            </w:r>
          </w:p>
          <w:p w14:paraId="2DE3668B" w14:textId="77777777" w:rsidR="001A6655" w:rsidRDefault="001A6655" w:rsidP="001A6655">
            <w:pPr>
              <w:rPr>
                <w:rFonts w:ascii="Calibri" w:hAnsi="Calibri" w:cs="Calibri"/>
                <w:sz w:val="22"/>
                <w:szCs w:val="22"/>
              </w:rPr>
            </w:pPr>
          </w:p>
          <w:p w14:paraId="590A6482" w14:textId="77777777" w:rsidR="001A6655" w:rsidRPr="008B0486" w:rsidRDefault="001A6655" w:rsidP="001A6655">
            <w:pPr>
              <w:rPr>
                <w:rFonts w:ascii="Calibri" w:hAnsi="Calibri" w:cs="Calibri"/>
                <w:sz w:val="22"/>
                <w:szCs w:val="22"/>
              </w:rPr>
            </w:pPr>
          </w:p>
        </w:tc>
      </w:tr>
      <w:tr w:rsidR="00930629" w14:paraId="74151922"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C19381D" w14:textId="77777777" w:rsidR="00930629" w:rsidRDefault="00930629" w:rsidP="0093062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6E8A9FBA" w14:textId="31B81DF5" w:rsidR="00930629" w:rsidRPr="006B5A10" w:rsidRDefault="0038167C" w:rsidP="00930629">
            <w:pPr>
              <w:pStyle w:val="Subtitle"/>
              <w:ind w:right="60"/>
              <w:rPr>
                <w:rFonts w:ascii="Calibri" w:hAnsi="Calibri" w:cs="Calibri"/>
                <w:sz w:val="22"/>
                <w:szCs w:val="22"/>
              </w:rPr>
            </w:pPr>
            <w:r w:rsidRPr="006B5A10">
              <w:rPr>
                <w:rFonts w:ascii="Calibri" w:hAnsi="Calibri" w:cs="Calibri"/>
                <w:sz w:val="22"/>
                <w:szCs w:val="22"/>
              </w:rPr>
              <w:t>G-MG</w:t>
            </w:r>
            <w:r w:rsidR="00930629" w:rsidRPr="006B5A10">
              <w:rPr>
                <w:rFonts w:ascii="Calibri" w:hAnsi="Calibri" w:cs="Calibri"/>
                <w:sz w:val="22"/>
                <w:szCs w:val="22"/>
              </w:rPr>
              <w:t>.2 Apply concepts of density based on area and volume in modeling situations (e.g., persons per square mile, BTUs per cubic foot).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CEA2E88" w14:textId="4E7BB19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3F081D3B" w14:textId="7777777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355623CC" w14:textId="77777777" w:rsidR="00930629" w:rsidRPr="0017306C" w:rsidRDefault="00930629" w:rsidP="0093062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44A807E6" w14:textId="315895E0" w:rsidR="00930629" w:rsidRPr="00A106D6"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7D43E4A2" w14:textId="77777777" w:rsidR="00930629" w:rsidRPr="004C00D0" w:rsidRDefault="00930629" w:rsidP="0093062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30A71223" w14:textId="77777777" w:rsidR="00930629" w:rsidRPr="00A106D6" w:rsidRDefault="00930629" w:rsidP="0093062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146FA927" w14:textId="77777777" w:rsidR="00930629"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571E91B0" w14:textId="1AB8E7E1" w:rsidR="00930629" w:rsidRPr="00707BFE" w:rsidRDefault="00930629" w:rsidP="0093062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0AD91719" w14:textId="1BC4EC9D" w:rsidR="00930629" w:rsidRDefault="288508F9" w:rsidP="288508F9">
            <w:pPr>
              <w:rPr>
                <w:rFonts w:ascii="Calibri" w:hAnsi="Calibri" w:cs="Calibri"/>
                <w:sz w:val="22"/>
                <w:szCs w:val="22"/>
              </w:rPr>
            </w:pPr>
            <w:r w:rsidRPr="288508F9">
              <w:rPr>
                <w:rFonts w:ascii="Calibri" w:hAnsi="Calibri" w:cs="Calibri"/>
                <w:sz w:val="22"/>
                <w:szCs w:val="22"/>
              </w:rPr>
              <w:t xml:space="preserve">Area </w:t>
            </w:r>
          </w:p>
          <w:p w14:paraId="03B53738" w14:textId="0806F4B5" w:rsidR="00930629" w:rsidRDefault="00CE2D35" w:rsidP="00930629">
            <w:pPr>
              <w:rPr>
                <w:rFonts w:ascii="Calibri" w:hAnsi="Calibri" w:cs="Calibri"/>
                <w:sz w:val="22"/>
                <w:szCs w:val="22"/>
              </w:rPr>
            </w:pPr>
            <w:r>
              <w:rPr>
                <w:rFonts w:ascii="Calibri" w:hAnsi="Calibri" w:cs="Calibri"/>
                <w:sz w:val="22"/>
                <w:szCs w:val="22"/>
              </w:rPr>
              <w:t>Density</w:t>
            </w:r>
          </w:p>
          <w:p w14:paraId="2F8C46D1" w14:textId="77777777" w:rsidR="00CE2D35" w:rsidRDefault="00CE2D35" w:rsidP="00930629">
            <w:pPr>
              <w:rPr>
                <w:rFonts w:ascii="Calibri" w:hAnsi="Calibri" w:cs="Calibri"/>
                <w:sz w:val="22"/>
                <w:szCs w:val="22"/>
              </w:rPr>
            </w:pPr>
            <w:r>
              <w:rPr>
                <w:rFonts w:ascii="Calibri" w:hAnsi="Calibri" w:cs="Calibri"/>
                <w:sz w:val="22"/>
                <w:szCs w:val="22"/>
              </w:rPr>
              <w:t>Volume</w:t>
            </w:r>
          </w:p>
          <w:p w14:paraId="4AC7F52A" w14:textId="4C4288F0" w:rsidR="00CE2D35" w:rsidRPr="008B0486" w:rsidRDefault="00CE2D35" w:rsidP="00930629">
            <w:pPr>
              <w:rPr>
                <w:rFonts w:ascii="Calibri" w:hAnsi="Calibri" w:cs="Calibri"/>
                <w:sz w:val="22"/>
                <w:szCs w:val="22"/>
              </w:rPr>
            </w:pPr>
          </w:p>
        </w:tc>
      </w:tr>
      <w:tr w:rsidR="00055A37" w14:paraId="067C1971" w14:textId="77777777" w:rsidTr="00A26A7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3119AF9D" w14:textId="77777777" w:rsidR="00055A37" w:rsidRDefault="00055A37" w:rsidP="00055A37">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4172ED35" w14:textId="6FBA59D5" w:rsidR="00055A37" w:rsidRPr="006B5A10" w:rsidRDefault="00055A37" w:rsidP="00055A37">
            <w:pPr>
              <w:pStyle w:val="Subtitle"/>
              <w:ind w:right="60"/>
              <w:rPr>
                <w:rFonts w:ascii="Calibri" w:hAnsi="Calibri" w:cs="Calibri"/>
                <w:sz w:val="22"/>
                <w:szCs w:val="22"/>
              </w:rPr>
            </w:pPr>
            <w:r w:rsidRPr="006B5A10">
              <w:rPr>
                <w:rFonts w:ascii="Calibri" w:hAnsi="Calibri" w:cs="Calibri"/>
                <w:sz w:val="22"/>
                <w:szCs w:val="22"/>
              </w:rPr>
              <w:t>G-MG.3 Apply geometric methods to solve design problems (e.g., designing an object or structure to satisfy physical constraints or minimize cost; working with typographic grid systems based on ratios).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6258A987" w14:textId="3C56394D" w:rsidR="00055A37" w:rsidRDefault="00055A37" w:rsidP="00055A3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7E6C9142" w14:textId="77777777" w:rsidR="00055A37" w:rsidRDefault="00055A37" w:rsidP="00055A3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60D7C6D" w14:textId="77777777" w:rsidR="00055A37" w:rsidRPr="0017306C" w:rsidRDefault="00055A37" w:rsidP="00055A37">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E6B275A" w14:textId="2C37249D" w:rsidR="00055A37" w:rsidRPr="00A106D6" w:rsidRDefault="00055A37" w:rsidP="00055A3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r>
              <w:rPr>
                <w:rFonts w:ascii="Calibri" w:hAnsi="Calibri" w:cs="Calibri"/>
                <w:b/>
                <w:bCs/>
                <w:sz w:val="22"/>
                <w:szCs w:val="22"/>
              </w:rPr>
              <w:t xml:space="preserve"> </w:t>
            </w:r>
          </w:p>
          <w:p w14:paraId="1FD1AC05" w14:textId="77777777" w:rsidR="00055A37" w:rsidRPr="004C00D0" w:rsidRDefault="00055A37" w:rsidP="00055A3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9C10D43" w14:textId="77777777" w:rsidR="00055A37" w:rsidRPr="00A106D6" w:rsidRDefault="00055A37" w:rsidP="00055A3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E26AE31" w14:textId="77777777" w:rsidR="00055A37" w:rsidRDefault="00055A37" w:rsidP="00055A3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7102EC8F" w14:textId="7CF54206" w:rsidR="00055A37" w:rsidRPr="003D79D7" w:rsidRDefault="00055A37" w:rsidP="00055A3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7483464E" w14:textId="77777777" w:rsidR="00401205" w:rsidRDefault="00401205" w:rsidP="00554C22">
            <w:pPr>
              <w:rPr>
                <w:rFonts w:ascii="Calibri" w:hAnsi="Calibri" w:cs="Calibri"/>
                <w:sz w:val="22"/>
                <w:szCs w:val="22"/>
              </w:rPr>
            </w:pPr>
            <w:r>
              <w:rPr>
                <w:rFonts w:ascii="Calibri" w:hAnsi="Calibri" w:cs="Calibri"/>
                <w:sz w:val="22"/>
                <w:szCs w:val="22"/>
              </w:rPr>
              <w:t xml:space="preserve">Constraints </w:t>
            </w:r>
          </w:p>
          <w:p w14:paraId="7432D2A5" w14:textId="448D1C4B" w:rsidR="00055A37" w:rsidRDefault="00152C5F" w:rsidP="00554C22">
            <w:pPr>
              <w:rPr>
                <w:rFonts w:ascii="Calibri" w:hAnsi="Calibri" w:cs="Calibri"/>
                <w:sz w:val="22"/>
                <w:szCs w:val="22"/>
              </w:rPr>
            </w:pPr>
            <w:r>
              <w:rPr>
                <w:rFonts w:ascii="Calibri" w:hAnsi="Calibri" w:cs="Calibri"/>
                <w:sz w:val="22"/>
                <w:szCs w:val="22"/>
              </w:rPr>
              <w:t>Maximize</w:t>
            </w:r>
          </w:p>
          <w:p w14:paraId="6ADA9BD7" w14:textId="77777777" w:rsidR="00152C5F" w:rsidRDefault="00152C5F" w:rsidP="00554C22">
            <w:pPr>
              <w:rPr>
                <w:rFonts w:ascii="Calibri" w:hAnsi="Calibri" w:cs="Calibri"/>
                <w:sz w:val="22"/>
                <w:szCs w:val="22"/>
              </w:rPr>
            </w:pPr>
            <w:r>
              <w:rPr>
                <w:rFonts w:ascii="Calibri" w:hAnsi="Calibri" w:cs="Calibri"/>
                <w:sz w:val="22"/>
                <w:szCs w:val="22"/>
              </w:rPr>
              <w:t>Minimize</w:t>
            </w:r>
          </w:p>
          <w:p w14:paraId="6C52DC88" w14:textId="77777777" w:rsidR="00152C5F" w:rsidRDefault="00152C5F" w:rsidP="00554C22">
            <w:pPr>
              <w:rPr>
                <w:rFonts w:ascii="Calibri" w:hAnsi="Calibri" w:cs="Calibri"/>
                <w:sz w:val="22"/>
                <w:szCs w:val="22"/>
              </w:rPr>
            </w:pPr>
            <w:r>
              <w:rPr>
                <w:rFonts w:ascii="Calibri" w:hAnsi="Calibri" w:cs="Calibri"/>
                <w:sz w:val="22"/>
                <w:szCs w:val="22"/>
              </w:rPr>
              <w:t>Optimize</w:t>
            </w:r>
          </w:p>
          <w:p w14:paraId="183A0FC8" w14:textId="524D76B8" w:rsidR="00152C5F" w:rsidRPr="008B0486" w:rsidRDefault="00152C5F" w:rsidP="00554C22">
            <w:pPr>
              <w:rPr>
                <w:rFonts w:ascii="Calibri" w:hAnsi="Calibri" w:cs="Calibri"/>
                <w:sz w:val="22"/>
                <w:szCs w:val="22"/>
              </w:rPr>
            </w:pPr>
          </w:p>
        </w:tc>
      </w:tr>
      <w:bookmarkEnd w:id="1"/>
    </w:tbl>
    <w:p w14:paraId="6AF939A8" w14:textId="274384CC" w:rsidR="002A2359" w:rsidRDefault="0076060F" w:rsidP="0076060F">
      <w:pPr>
        <w:rPr>
          <w:rFonts w:ascii="Georgia" w:hAnsi="Georgia" w:cs="Arial"/>
          <w:color w:val="1F497D" w:themeColor="text2"/>
          <w:sz w:val="20"/>
          <w:szCs w:val="20"/>
        </w:rPr>
      </w:pPr>
      <w:r>
        <w:rPr>
          <w:rFonts w:ascii="Georgia" w:hAnsi="Georgia" w:cs="Arial"/>
          <w:color w:val="1F497D" w:themeColor="text2"/>
          <w:sz w:val="20"/>
          <w:szCs w:val="20"/>
        </w:rPr>
        <w:br w:type="page"/>
      </w:r>
    </w:p>
    <w:tbl>
      <w:tblPr>
        <w:tblStyle w:val="TableGrid"/>
        <w:tblW w:w="129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225"/>
        <w:gridCol w:w="4320"/>
        <w:gridCol w:w="3130"/>
        <w:gridCol w:w="2255"/>
      </w:tblGrid>
      <w:tr w:rsidR="002A2359" w14:paraId="7CC95780" w14:textId="77777777" w:rsidTr="00510D3C">
        <w:trPr>
          <w:cantSplit/>
          <w:trHeight w:val="877"/>
          <w:tblHeader/>
          <w:jc w:val="center"/>
        </w:trPr>
        <w:tc>
          <w:tcPr>
            <w:tcW w:w="3225" w:type="dxa"/>
            <w:tcBorders>
              <w:left w:val="single" w:sz="12" w:space="0" w:color="FFFFFF" w:themeColor="background1"/>
              <w:right w:val="single" w:sz="12" w:space="0" w:color="FFFFFF" w:themeColor="background1"/>
            </w:tcBorders>
            <w:shd w:val="clear" w:color="auto" w:fill="1F497D" w:themeFill="text2"/>
            <w:vAlign w:val="bottom"/>
          </w:tcPr>
          <w:p w14:paraId="4F8D9AFF" w14:textId="43BB538F" w:rsidR="002A2359" w:rsidRPr="00966974" w:rsidRDefault="002A2359" w:rsidP="00510D3C">
            <w:pPr>
              <w:pStyle w:val="Subtitle"/>
              <w:jc w:val="center"/>
              <w:rPr>
                <w:rFonts w:ascii="Calibri Light" w:hAnsi="Calibri Light" w:cs="Calibri Light"/>
                <w:b/>
                <w:bCs/>
                <w:color w:val="FFFFFF" w:themeColor="background1"/>
                <w:spacing w:val="20"/>
                <w:sz w:val="24"/>
                <w:szCs w:val="24"/>
              </w:rPr>
            </w:pPr>
            <w:r>
              <w:rPr>
                <w:rFonts w:ascii="Georgia" w:hAnsi="Georgia" w:cs="Arial"/>
                <w:color w:val="1F497D" w:themeColor="text2"/>
                <w:sz w:val="20"/>
                <w:szCs w:val="20"/>
              </w:rPr>
              <w:lastRenderedPageBreak/>
              <w:br w:type="page"/>
            </w:r>
            <w:r w:rsidRPr="00966974">
              <w:rPr>
                <w:rFonts w:ascii="Calibri Light" w:hAnsi="Calibri Light" w:cs="Calibri Light"/>
                <w:b/>
                <w:bCs/>
                <w:color w:val="FFFFFF" w:themeColor="background1"/>
                <w:spacing w:val="20"/>
                <w:sz w:val="24"/>
                <w:szCs w:val="24"/>
              </w:rPr>
              <w:t xml:space="preserve">TERM </w:t>
            </w:r>
            <w:r>
              <w:rPr>
                <w:rFonts w:ascii="Calibri Light" w:hAnsi="Calibri Light" w:cs="Calibri Light"/>
                <w:b/>
                <w:bCs/>
                <w:color w:val="FFFFFF" w:themeColor="background1"/>
                <w:spacing w:val="20"/>
                <w:sz w:val="24"/>
                <w:szCs w:val="24"/>
              </w:rPr>
              <w:t>3</w:t>
            </w:r>
          </w:p>
          <w:p w14:paraId="067FFEA9" w14:textId="77777777" w:rsidR="002A2359" w:rsidRPr="003B4262" w:rsidRDefault="002A2359" w:rsidP="00510D3C">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77593A96" w14:textId="77777777" w:rsidR="002A2359" w:rsidRPr="003B4262" w:rsidRDefault="002A2359" w:rsidP="00510D3C">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320" w:type="dxa"/>
            <w:tcBorders>
              <w:left w:val="single" w:sz="12" w:space="0" w:color="FFFFFF" w:themeColor="background1"/>
              <w:right w:val="single" w:sz="12" w:space="0" w:color="FFFFFF" w:themeColor="background1"/>
            </w:tcBorders>
            <w:shd w:val="clear" w:color="auto" w:fill="1F497D" w:themeFill="text2"/>
            <w:vAlign w:val="bottom"/>
          </w:tcPr>
          <w:p w14:paraId="3529783D" w14:textId="77777777" w:rsidR="002A2359" w:rsidRPr="003B4262" w:rsidRDefault="002A2359" w:rsidP="00510D3C">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130" w:type="dxa"/>
            <w:tcBorders>
              <w:left w:val="single" w:sz="12" w:space="0" w:color="FFFFFF" w:themeColor="background1"/>
              <w:right w:val="single" w:sz="12" w:space="0" w:color="FFFFFF" w:themeColor="background1"/>
            </w:tcBorders>
            <w:shd w:val="clear" w:color="auto" w:fill="1F497D" w:themeFill="text2"/>
            <w:vAlign w:val="bottom"/>
          </w:tcPr>
          <w:p w14:paraId="12F69DCB" w14:textId="77777777" w:rsidR="002A2359" w:rsidRPr="003B4262" w:rsidRDefault="002A2359" w:rsidP="00510D3C">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255" w:type="dxa"/>
            <w:tcBorders>
              <w:left w:val="single" w:sz="12" w:space="0" w:color="FFFFFF" w:themeColor="background1"/>
            </w:tcBorders>
            <w:shd w:val="clear" w:color="auto" w:fill="1F497D" w:themeFill="text2"/>
            <w:vAlign w:val="bottom"/>
          </w:tcPr>
          <w:p w14:paraId="1A104239" w14:textId="77777777" w:rsidR="002A2359" w:rsidRPr="003B4262" w:rsidRDefault="002A2359" w:rsidP="00510D3C">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372A9" w14:paraId="7ED2BB68" w14:textId="77777777" w:rsidTr="00510D3C">
        <w:trPr>
          <w:trHeight w:val="607"/>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C8C1C02" w14:textId="2CE48C72" w:rsidR="00F372A9" w:rsidRDefault="00F372A9" w:rsidP="00F372A9">
            <w:pPr>
              <w:pStyle w:val="Subtitle"/>
              <w:ind w:right="60"/>
              <w:rPr>
                <w:rFonts w:ascii="Calibri" w:hAnsi="Calibri" w:cs="Calibri"/>
                <w:b/>
                <w:bCs/>
                <w:sz w:val="22"/>
                <w:szCs w:val="22"/>
              </w:rPr>
            </w:pPr>
            <w:r w:rsidRPr="00125C14">
              <w:rPr>
                <w:rFonts w:ascii="Calibri" w:hAnsi="Calibri" w:cs="Calibri"/>
                <w:b/>
                <w:bCs/>
                <w:sz w:val="22"/>
                <w:szCs w:val="22"/>
              </w:rPr>
              <w:t>Unit 9: Circumference, Area, and Volume Formulas and Problem Solving</w:t>
            </w:r>
          </w:p>
          <w:p w14:paraId="532EBEB0" w14:textId="2A0BD15A" w:rsidR="009A57E1" w:rsidRPr="00CA799A" w:rsidRDefault="00721341" w:rsidP="009A57E1">
            <w:pPr>
              <w:rPr>
                <w:rFonts w:ascii="Calibri" w:hAnsi="Calibri" w:cs="Calibri"/>
                <w:sz w:val="22"/>
                <w:szCs w:val="22"/>
              </w:rPr>
            </w:pPr>
            <w:r>
              <w:rPr>
                <w:rFonts w:ascii="Calibri" w:hAnsi="Calibri" w:cs="Calibri"/>
                <w:sz w:val="22"/>
                <w:szCs w:val="22"/>
              </w:rPr>
              <w:t>(</w:t>
            </w:r>
            <w:r w:rsidR="00CA799A">
              <w:rPr>
                <w:rFonts w:ascii="Calibri" w:hAnsi="Calibri" w:cs="Calibri"/>
                <w:sz w:val="22"/>
                <w:szCs w:val="22"/>
              </w:rPr>
              <w:t xml:space="preserve">In advanced mathematics, </w:t>
            </w:r>
            <w:r w:rsidR="007D6DCA">
              <w:rPr>
                <w:rFonts w:ascii="Calibri" w:hAnsi="Calibri" w:cs="Calibri"/>
                <w:sz w:val="22"/>
                <w:szCs w:val="22"/>
              </w:rPr>
              <w:t xml:space="preserve">students can use their </w:t>
            </w:r>
            <w:r w:rsidR="00574355">
              <w:rPr>
                <w:rFonts w:ascii="Calibri" w:hAnsi="Calibri" w:cs="Calibri"/>
                <w:sz w:val="22"/>
                <w:szCs w:val="22"/>
              </w:rPr>
              <w:t>problem</w:t>
            </w:r>
            <w:r w:rsidR="5ABB2AD8" w:rsidRPr="5ABB2AD8">
              <w:rPr>
                <w:rFonts w:ascii="Calibri" w:hAnsi="Calibri" w:cs="Calibri"/>
                <w:sz w:val="22"/>
                <w:szCs w:val="22"/>
              </w:rPr>
              <w:t>-</w:t>
            </w:r>
            <w:r w:rsidR="00574355">
              <w:rPr>
                <w:rFonts w:ascii="Calibri" w:hAnsi="Calibri" w:cs="Calibri"/>
                <w:sz w:val="22"/>
                <w:szCs w:val="22"/>
              </w:rPr>
              <w:t>solving skills in Calculus to assist in making informal limit arguments.</w:t>
            </w:r>
            <w:r>
              <w:rPr>
                <w:rFonts w:ascii="Calibri" w:hAnsi="Calibri" w:cs="Calibri"/>
                <w:sz w:val="22"/>
                <w:szCs w:val="22"/>
              </w:rPr>
              <w:t>)</w:t>
            </w:r>
            <w:r w:rsidR="00574355">
              <w:rPr>
                <w:rFonts w:ascii="Calibri" w:hAnsi="Calibri" w:cs="Calibri"/>
                <w:sz w:val="22"/>
                <w:szCs w:val="22"/>
              </w:rPr>
              <w:t xml:space="preserve"> </w:t>
            </w:r>
          </w:p>
        </w:tc>
        <w:tc>
          <w:tcPr>
            <w:tcW w:w="4320" w:type="dxa"/>
            <w:tcBorders>
              <w:top w:val="single" w:sz="4" w:space="0" w:color="17365D" w:themeColor="text2" w:themeShade="BF"/>
              <w:bottom w:val="single" w:sz="4" w:space="0" w:color="17365D" w:themeColor="text2" w:themeShade="BF"/>
            </w:tcBorders>
            <w:shd w:val="clear" w:color="auto" w:fill="auto"/>
          </w:tcPr>
          <w:p w14:paraId="43564313" w14:textId="41E38794"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G-GMD</w:t>
            </w:r>
            <w:r w:rsidR="00F372A9" w:rsidRPr="006B5A10">
              <w:rPr>
                <w:rFonts w:ascii="Calibri" w:hAnsi="Calibri" w:cs="Calibri"/>
                <w:sz w:val="22"/>
                <w:szCs w:val="22"/>
              </w:rPr>
              <w:t xml:space="preserve">.1 Give an informal argument for the formulas for the circumference of a circle, area of a circle, volume of a cylinder, pyramid, and cone. </w:t>
            </w:r>
            <w:r w:rsidR="00F372A9" w:rsidRPr="006B5A10">
              <w:rPr>
                <w:rFonts w:ascii="Calibri" w:hAnsi="Calibri" w:cs="Calibri"/>
                <w:i/>
                <w:iCs/>
                <w:sz w:val="22"/>
                <w:szCs w:val="22"/>
              </w:rPr>
              <w:t>Use dissection arguments, Cavalieri’s principle, and informal limit arguments</w:t>
            </w:r>
            <w:r w:rsidR="0061480F" w:rsidRPr="006B5A10">
              <w:rPr>
                <w:rFonts w:ascii="Calibri" w:hAnsi="Calibri" w:cs="Calibri"/>
                <w:i/>
                <w:iCs/>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58F6D63" w14:textId="59509599"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3A642DFB"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F580146" w14:textId="5E77663D" w:rsidR="00F372A9" w:rsidRPr="005A3D81" w:rsidRDefault="00F372A9" w:rsidP="005A3D81">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tc>
        <w:tc>
          <w:tcPr>
            <w:tcW w:w="2255" w:type="dxa"/>
            <w:tcBorders>
              <w:top w:val="single" w:sz="4" w:space="0" w:color="17365D" w:themeColor="text2" w:themeShade="BF"/>
              <w:bottom w:val="single" w:sz="4" w:space="0" w:color="17365D" w:themeColor="text2" w:themeShade="BF"/>
            </w:tcBorders>
            <w:shd w:val="clear" w:color="auto" w:fill="auto"/>
          </w:tcPr>
          <w:p w14:paraId="4E0FD6B9" w14:textId="5EF50DDC" w:rsidR="00F372A9" w:rsidRDefault="2ED1B829" w:rsidP="2ED1B829">
            <w:pPr>
              <w:rPr>
                <w:rFonts w:ascii="Calibri" w:hAnsi="Calibri" w:cs="Calibri"/>
                <w:sz w:val="22"/>
                <w:szCs w:val="22"/>
              </w:rPr>
            </w:pPr>
            <w:r w:rsidRPr="2ED1B829">
              <w:rPr>
                <w:rFonts w:ascii="Calibri" w:hAnsi="Calibri" w:cs="Calibri"/>
                <w:sz w:val="22"/>
                <w:szCs w:val="22"/>
              </w:rPr>
              <w:t xml:space="preserve">Area </w:t>
            </w:r>
            <w:r w:rsidR="00642493">
              <w:rPr>
                <w:rFonts w:ascii="Calibri" w:hAnsi="Calibri" w:cs="Calibri"/>
                <w:sz w:val="22"/>
                <w:szCs w:val="22"/>
              </w:rPr>
              <w:t>o</w:t>
            </w:r>
            <w:r w:rsidR="00642493" w:rsidRPr="2ED1B829">
              <w:rPr>
                <w:rFonts w:ascii="Calibri" w:hAnsi="Calibri" w:cs="Calibri"/>
                <w:sz w:val="22"/>
                <w:szCs w:val="22"/>
              </w:rPr>
              <w:t xml:space="preserve">f A </w:t>
            </w:r>
            <w:r w:rsidRPr="2ED1B829">
              <w:rPr>
                <w:rFonts w:ascii="Calibri" w:hAnsi="Calibri" w:cs="Calibri"/>
                <w:sz w:val="22"/>
                <w:szCs w:val="22"/>
              </w:rPr>
              <w:t xml:space="preserve">Circle </w:t>
            </w:r>
          </w:p>
          <w:p w14:paraId="02DF2CC8" w14:textId="2BE76092" w:rsidR="00F372A9" w:rsidRDefault="7FA0F601" w:rsidP="7FA0F601">
            <w:pPr>
              <w:rPr>
                <w:rFonts w:ascii="Calibri" w:hAnsi="Calibri" w:cs="Calibri"/>
                <w:sz w:val="22"/>
                <w:szCs w:val="22"/>
              </w:rPr>
            </w:pPr>
            <w:r w:rsidRPr="7FA0F601">
              <w:rPr>
                <w:rFonts w:ascii="Calibri" w:hAnsi="Calibri" w:cs="Calibri"/>
                <w:sz w:val="22"/>
                <w:szCs w:val="22"/>
              </w:rPr>
              <w:t xml:space="preserve">Cavalieri’s Principle </w:t>
            </w:r>
          </w:p>
          <w:p w14:paraId="0D6E26FA" w14:textId="33238D4C" w:rsidR="00F372A9" w:rsidRDefault="0039519F" w:rsidP="00F372A9">
            <w:pPr>
              <w:rPr>
                <w:rFonts w:ascii="Calibri" w:hAnsi="Calibri" w:cs="Calibri"/>
                <w:sz w:val="22"/>
                <w:szCs w:val="22"/>
              </w:rPr>
            </w:pPr>
            <w:r>
              <w:rPr>
                <w:rFonts w:ascii="Calibri" w:hAnsi="Calibri" w:cs="Calibri"/>
                <w:sz w:val="22"/>
                <w:szCs w:val="22"/>
              </w:rPr>
              <w:t>Circumference</w:t>
            </w:r>
          </w:p>
          <w:p w14:paraId="228964C9" w14:textId="1062F2FC" w:rsidR="00F772CF" w:rsidRDefault="74AA106D" w:rsidP="74AA106D">
            <w:pPr>
              <w:rPr>
                <w:rFonts w:ascii="Calibri" w:hAnsi="Calibri" w:cs="Calibri"/>
                <w:sz w:val="22"/>
                <w:szCs w:val="22"/>
              </w:rPr>
            </w:pPr>
            <w:r w:rsidRPr="74AA106D">
              <w:rPr>
                <w:rFonts w:ascii="Calibri" w:hAnsi="Calibri" w:cs="Calibri"/>
                <w:sz w:val="22"/>
                <w:szCs w:val="22"/>
              </w:rPr>
              <w:t xml:space="preserve">Dissect </w:t>
            </w:r>
          </w:p>
          <w:p w14:paraId="5FF5C50D" w14:textId="75229D82" w:rsidR="00F772CF" w:rsidRDefault="5C746E21" w:rsidP="5C746E21">
            <w:pPr>
              <w:rPr>
                <w:rFonts w:ascii="Calibri" w:hAnsi="Calibri" w:cs="Calibri"/>
                <w:sz w:val="22"/>
                <w:szCs w:val="22"/>
              </w:rPr>
            </w:pPr>
            <w:r w:rsidRPr="5C746E21">
              <w:rPr>
                <w:rFonts w:ascii="Calibri" w:hAnsi="Calibri" w:cs="Calibri"/>
                <w:sz w:val="22"/>
                <w:szCs w:val="22"/>
              </w:rPr>
              <w:t xml:space="preserve">Volume </w:t>
            </w:r>
            <w:r w:rsidR="00642493">
              <w:rPr>
                <w:rFonts w:ascii="Calibri" w:hAnsi="Calibri" w:cs="Calibri"/>
                <w:sz w:val="22"/>
                <w:szCs w:val="22"/>
              </w:rPr>
              <w:t>o</w:t>
            </w:r>
            <w:r w:rsidR="00642493" w:rsidRPr="5C746E21">
              <w:rPr>
                <w:rFonts w:ascii="Calibri" w:hAnsi="Calibri" w:cs="Calibri"/>
                <w:sz w:val="22"/>
                <w:szCs w:val="22"/>
              </w:rPr>
              <w:t xml:space="preserve">f A </w:t>
            </w:r>
            <w:r w:rsidRPr="5C746E21">
              <w:rPr>
                <w:rFonts w:ascii="Calibri" w:hAnsi="Calibri" w:cs="Calibri"/>
                <w:sz w:val="22"/>
                <w:szCs w:val="22"/>
              </w:rPr>
              <w:t xml:space="preserve">Cone </w:t>
            </w:r>
          </w:p>
          <w:p w14:paraId="27604059" w14:textId="6E9060BE" w:rsidR="00F772CF" w:rsidRDefault="00F772CF" w:rsidP="00F372A9">
            <w:pPr>
              <w:rPr>
                <w:rFonts w:ascii="Calibri" w:hAnsi="Calibri" w:cs="Calibri"/>
                <w:sz w:val="22"/>
                <w:szCs w:val="22"/>
              </w:rPr>
            </w:pPr>
            <w:r>
              <w:rPr>
                <w:rFonts w:ascii="Calibri" w:hAnsi="Calibri" w:cs="Calibri"/>
                <w:sz w:val="22"/>
                <w:szCs w:val="22"/>
              </w:rPr>
              <w:t xml:space="preserve">Volume </w:t>
            </w:r>
            <w:r w:rsidR="00642493">
              <w:rPr>
                <w:rFonts w:ascii="Calibri" w:hAnsi="Calibri" w:cs="Calibri"/>
                <w:sz w:val="22"/>
                <w:szCs w:val="22"/>
              </w:rPr>
              <w:t xml:space="preserve">of A </w:t>
            </w:r>
            <w:r>
              <w:rPr>
                <w:rFonts w:ascii="Calibri" w:hAnsi="Calibri" w:cs="Calibri"/>
                <w:sz w:val="22"/>
                <w:szCs w:val="22"/>
              </w:rPr>
              <w:t>Cylinder</w:t>
            </w:r>
          </w:p>
          <w:p w14:paraId="075F1E39" w14:textId="270FFB21" w:rsidR="00F772CF" w:rsidRDefault="00A12455" w:rsidP="00F372A9">
            <w:pPr>
              <w:rPr>
                <w:rFonts w:ascii="Calibri" w:hAnsi="Calibri" w:cs="Calibri"/>
                <w:sz w:val="22"/>
                <w:szCs w:val="22"/>
              </w:rPr>
            </w:pPr>
            <w:r>
              <w:rPr>
                <w:rFonts w:ascii="Calibri" w:hAnsi="Calibri" w:cs="Calibri"/>
                <w:sz w:val="22"/>
                <w:szCs w:val="22"/>
              </w:rPr>
              <w:t xml:space="preserve">Volume </w:t>
            </w:r>
            <w:r w:rsidR="00642493">
              <w:rPr>
                <w:rFonts w:ascii="Calibri" w:hAnsi="Calibri" w:cs="Calibri"/>
                <w:sz w:val="22"/>
                <w:szCs w:val="22"/>
              </w:rPr>
              <w:t xml:space="preserve">of A </w:t>
            </w:r>
            <w:r>
              <w:rPr>
                <w:rFonts w:ascii="Calibri" w:hAnsi="Calibri" w:cs="Calibri"/>
                <w:sz w:val="22"/>
                <w:szCs w:val="22"/>
              </w:rPr>
              <w:t>Pyramid</w:t>
            </w:r>
          </w:p>
          <w:p w14:paraId="38D33EC4" w14:textId="77777777" w:rsidR="00824EAA" w:rsidRDefault="00824EAA" w:rsidP="00F372A9">
            <w:pPr>
              <w:rPr>
                <w:rFonts w:ascii="Calibri" w:hAnsi="Calibri" w:cs="Calibri"/>
                <w:sz w:val="22"/>
                <w:szCs w:val="22"/>
              </w:rPr>
            </w:pPr>
          </w:p>
          <w:p w14:paraId="4E35BE4F" w14:textId="271382BD" w:rsidR="005600B1" w:rsidRPr="008B0486" w:rsidRDefault="005600B1" w:rsidP="00F372A9">
            <w:pPr>
              <w:rPr>
                <w:rFonts w:ascii="Calibri" w:hAnsi="Calibri" w:cs="Calibri"/>
                <w:sz w:val="22"/>
                <w:szCs w:val="22"/>
              </w:rPr>
            </w:pPr>
          </w:p>
        </w:tc>
      </w:tr>
      <w:tr w:rsidR="00F372A9" w14:paraId="73D201C6"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56C7565" w14:textId="77777777" w:rsidR="00F372A9" w:rsidRPr="008B0486" w:rsidRDefault="00F372A9" w:rsidP="00F372A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5CE0A431" w14:textId="17E4653E"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G-GMD</w:t>
            </w:r>
            <w:r w:rsidR="00F372A9" w:rsidRPr="006B5A10">
              <w:rPr>
                <w:rFonts w:ascii="Calibri" w:hAnsi="Calibri" w:cs="Calibri"/>
                <w:sz w:val="22"/>
                <w:szCs w:val="22"/>
              </w:rPr>
              <w:t>.3 Use volume formulas for cylinders, pyramids, cones, and spheres to solve problems.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43F025A" w14:textId="103CC54A"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304A3F11"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72368B8A" w14:textId="1311B6FC"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3107D96C" w14:textId="1F0B4EB0" w:rsidR="00F372A9" w:rsidRPr="00D94906" w:rsidRDefault="00F372A9" w:rsidP="00D94906">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04DB3EDB" w14:textId="06AB1447" w:rsidR="00824EAA" w:rsidRDefault="27631DB1" w:rsidP="27631DB1">
            <w:pPr>
              <w:rPr>
                <w:rFonts w:ascii="Calibri" w:hAnsi="Calibri" w:cs="Calibri"/>
                <w:sz w:val="22"/>
                <w:szCs w:val="22"/>
              </w:rPr>
            </w:pPr>
            <w:r w:rsidRPr="27631DB1">
              <w:rPr>
                <w:rFonts w:ascii="Calibri" w:hAnsi="Calibri" w:cs="Calibri"/>
                <w:sz w:val="22"/>
                <w:szCs w:val="22"/>
              </w:rPr>
              <w:t xml:space="preserve">Volume of a Cone </w:t>
            </w:r>
          </w:p>
          <w:p w14:paraId="27BB89A6" w14:textId="57416E30" w:rsidR="00824EAA" w:rsidRDefault="00824EAA" w:rsidP="00824EAA">
            <w:pPr>
              <w:rPr>
                <w:rFonts w:ascii="Calibri" w:hAnsi="Calibri" w:cs="Calibri"/>
                <w:sz w:val="22"/>
                <w:szCs w:val="22"/>
              </w:rPr>
            </w:pPr>
            <w:r>
              <w:rPr>
                <w:rFonts w:ascii="Calibri" w:hAnsi="Calibri" w:cs="Calibri"/>
                <w:sz w:val="22"/>
                <w:szCs w:val="22"/>
              </w:rPr>
              <w:t>Volume of a Cylinder</w:t>
            </w:r>
          </w:p>
          <w:p w14:paraId="609C8057" w14:textId="77777777" w:rsidR="00824EAA" w:rsidRDefault="00824EAA" w:rsidP="00824EAA">
            <w:pPr>
              <w:rPr>
                <w:rFonts w:ascii="Calibri" w:hAnsi="Calibri" w:cs="Calibri"/>
                <w:sz w:val="22"/>
                <w:szCs w:val="22"/>
              </w:rPr>
            </w:pPr>
            <w:r>
              <w:rPr>
                <w:rFonts w:ascii="Calibri" w:hAnsi="Calibri" w:cs="Calibri"/>
                <w:sz w:val="22"/>
                <w:szCs w:val="22"/>
              </w:rPr>
              <w:t>Volume of a Pyramid</w:t>
            </w:r>
          </w:p>
          <w:p w14:paraId="152CD41C" w14:textId="4CBA9609" w:rsidR="00F372A9" w:rsidRPr="008B0486" w:rsidRDefault="00824EAA" w:rsidP="00F372A9">
            <w:pPr>
              <w:rPr>
                <w:rFonts w:ascii="Calibri" w:hAnsi="Calibri" w:cs="Calibri"/>
                <w:sz w:val="22"/>
                <w:szCs w:val="22"/>
              </w:rPr>
            </w:pPr>
            <w:r>
              <w:rPr>
                <w:rFonts w:ascii="Calibri" w:hAnsi="Calibri" w:cs="Calibri"/>
                <w:sz w:val="22"/>
                <w:szCs w:val="22"/>
              </w:rPr>
              <w:t>Volume of a Sphere</w:t>
            </w:r>
          </w:p>
        </w:tc>
      </w:tr>
      <w:tr w:rsidR="00F372A9" w14:paraId="7F7BB9C8"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6F635886" w14:textId="77777777" w:rsidR="00F372A9" w:rsidRDefault="00F372A9" w:rsidP="00F372A9">
            <w:pPr>
              <w:pStyle w:val="Subtitle"/>
              <w:ind w:right="60"/>
              <w:rPr>
                <w:rFonts w:ascii="Calibri" w:hAnsi="Calibri" w:cs="Calibri"/>
                <w:b/>
                <w:bCs/>
                <w:sz w:val="22"/>
                <w:szCs w:val="22"/>
              </w:rPr>
            </w:pPr>
            <w:r w:rsidRPr="00125C14">
              <w:rPr>
                <w:rFonts w:ascii="Calibri" w:hAnsi="Calibri" w:cs="Calibri"/>
                <w:b/>
                <w:bCs/>
                <w:sz w:val="22"/>
                <w:szCs w:val="22"/>
              </w:rPr>
              <w:t>Unit 10: Relationship Between 2-and 3-Dimensional Objects</w:t>
            </w:r>
          </w:p>
          <w:p w14:paraId="6D4EC88C" w14:textId="1A1F5E8B" w:rsidR="00854887" w:rsidRPr="006F27C6" w:rsidRDefault="006F27C6" w:rsidP="00854887">
            <w:pPr>
              <w:rPr>
                <w:rFonts w:ascii="Calibri" w:eastAsia="Calibri" w:hAnsi="Calibri" w:cs="Calibri"/>
                <w:color w:val="000000"/>
                <w:sz w:val="22"/>
                <w:szCs w:val="22"/>
              </w:rPr>
            </w:pPr>
            <w:r>
              <w:rPr>
                <w:rFonts w:ascii="Calibri" w:eastAsia="Calibri" w:hAnsi="Calibri" w:cs="Calibri"/>
                <w:color w:val="000000" w:themeColor="text1"/>
                <w:sz w:val="22"/>
                <w:szCs w:val="22"/>
              </w:rPr>
              <w:t xml:space="preserve">(Students apply their knowledge of two-dimensional shapes to consider the shapes of cross sections and the result of rotating a two-dimensional object about a line. </w:t>
            </w:r>
            <w:r w:rsidR="00721341">
              <w:rPr>
                <w:rFonts w:ascii="Calibri" w:eastAsia="Calibri" w:hAnsi="Calibri" w:cs="Calibri"/>
                <w:color w:val="000000" w:themeColor="text1"/>
                <w:sz w:val="22"/>
                <w:szCs w:val="22"/>
              </w:rPr>
              <w:t xml:space="preserve">Geometry concepts </w:t>
            </w:r>
            <w:r>
              <w:rPr>
                <w:rFonts w:ascii="Calibri" w:eastAsia="Calibri" w:hAnsi="Calibri" w:cs="Calibri"/>
                <w:color w:val="000000" w:themeColor="text1"/>
                <w:sz w:val="22"/>
                <w:szCs w:val="22"/>
              </w:rPr>
              <w:t xml:space="preserve">like this one </w:t>
            </w:r>
            <w:r w:rsidR="00721341">
              <w:rPr>
                <w:rFonts w:ascii="Calibri" w:eastAsia="Calibri" w:hAnsi="Calibri" w:cs="Calibri"/>
                <w:color w:val="000000" w:themeColor="text1"/>
                <w:sz w:val="22"/>
                <w:szCs w:val="22"/>
              </w:rPr>
              <w:t xml:space="preserve">are applied in the fields of robotics, </w:t>
            </w:r>
            <w:r w:rsidR="00EF561C">
              <w:rPr>
                <w:rFonts w:ascii="Calibri" w:eastAsia="Calibri" w:hAnsi="Calibri" w:cs="Calibri"/>
                <w:color w:val="000000" w:themeColor="text1"/>
                <w:sz w:val="22"/>
                <w:szCs w:val="22"/>
              </w:rPr>
              <w:lastRenderedPageBreak/>
              <w:t>computer,</w:t>
            </w:r>
            <w:r w:rsidR="00721341">
              <w:rPr>
                <w:rFonts w:ascii="Calibri" w:eastAsia="Calibri" w:hAnsi="Calibri" w:cs="Calibri"/>
                <w:color w:val="000000" w:themeColor="text1"/>
                <w:sz w:val="22"/>
                <w:szCs w:val="22"/>
              </w:rPr>
              <w:t xml:space="preserve"> and video games</w:t>
            </w:r>
            <w:r>
              <w:rPr>
                <w:rFonts w:ascii="Calibri" w:eastAsia="Calibri" w:hAnsi="Calibri" w:cs="Calibri"/>
                <w:color w:val="000000" w:themeColor="text1"/>
                <w:sz w:val="22"/>
                <w:szCs w:val="22"/>
              </w:rPr>
              <w:t>.  These game engines depict a 3-D world using a 2-D map.)</w:t>
            </w:r>
          </w:p>
        </w:tc>
        <w:tc>
          <w:tcPr>
            <w:tcW w:w="4320" w:type="dxa"/>
            <w:tcBorders>
              <w:top w:val="single" w:sz="4" w:space="0" w:color="17365D" w:themeColor="text2" w:themeShade="BF"/>
              <w:bottom w:val="single" w:sz="4" w:space="0" w:color="17365D" w:themeColor="text2" w:themeShade="BF"/>
            </w:tcBorders>
            <w:shd w:val="clear" w:color="auto" w:fill="auto"/>
          </w:tcPr>
          <w:p w14:paraId="02709A26" w14:textId="7573B8B3"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lastRenderedPageBreak/>
              <w:t>G-GMD</w:t>
            </w:r>
            <w:r w:rsidR="00F372A9" w:rsidRPr="006B5A10">
              <w:rPr>
                <w:rFonts w:ascii="Calibri" w:hAnsi="Calibri" w:cs="Calibri"/>
                <w:sz w:val="22"/>
                <w:szCs w:val="22"/>
              </w:rPr>
              <w:t>.4 Identify the shapes of two-dimensional cross-sections of three-dimensional objects, and identify three-dimensional objects generated by rotations of two-dimensional objects.</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7EA6467B"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C56C025" w14:textId="4EF148C2"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34D65DE0" w14:textId="35DAF434" w:rsidR="00F372A9" w:rsidRPr="00311792" w:rsidRDefault="00F372A9" w:rsidP="0031179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1EC9B288" w14:textId="12E0B2E8" w:rsidR="00F372A9" w:rsidRDefault="00642493" w:rsidP="6CA9FAB3">
            <w:pPr>
              <w:rPr>
                <w:rFonts w:ascii="Calibri" w:hAnsi="Calibri" w:cs="Calibri"/>
                <w:sz w:val="22"/>
                <w:szCs w:val="22"/>
              </w:rPr>
            </w:pPr>
            <w:r w:rsidRPr="0F3A01F2">
              <w:rPr>
                <w:rFonts w:ascii="Calibri" w:hAnsi="Calibri" w:cs="Calibri"/>
                <w:sz w:val="22"/>
                <w:szCs w:val="22"/>
              </w:rPr>
              <w:t>Cross</w:t>
            </w:r>
            <w:r w:rsidRPr="6CA9FAB3">
              <w:rPr>
                <w:rFonts w:ascii="Calibri" w:hAnsi="Calibri" w:cs="Calibri"/>
                <w:sz w:val="22"/>
                <w:szCs w:val="22"/>
              </w:rPr>
              <w:t xml:space="preserve"> Section </w:t>
            </w:r>
          </w:p>
          <w:p w14:paraId="46174834" w14:textId="0B0D3F79" w:rsidR="00D3073D" w:rsidRDefault="00642493" w:rsidP="7FE374C8">
            <w:pPr>
              <w:rPr>
                <w:rFonts w:ascii="Calibri" w:hAnsi="Calibri" w:cs="Calibri"/>
                <w:sz w:val="22"/>
                <w:szCs w:val="22"/>
              </w:rPr>
            </w:pPr>
            <w:r w:rsidRPr="7FE374C8">
              <w:rPr>
                <w:rFonts w:ascii="Calibri" w:hAnsi="Calibri" w:cs="Calibri"/>
                <w:sz w:val="22"/>
                <w:szCs w:val="22"/>
              </w:rPr>
              <w:t xml:space="preserve">Rotation </w:t>
            </w:r>
          </w:p>
          <w:p w14:paraId="118F5304" w14:textId="7C7F8706" w:rsidR="00D3073D" w:rsidRDefault="00642493" w:rsidP="00F372A9">
            <w:pPr>
              <w:rPr>
                <w:rFonts w:ascii="Calibri" w:hAnsi="Calibri" w:cs="Calibri"/>
                <w:sz w:val="22"/>
                <w:szCs w:val="22"/>
              </w:rPr>
            </w:pPr>
            <w:r>
              <w:rPr>
                <w:rFonts w:ascii="Calibri" w:hAnsi="Calibri" w:cs="Calibri"/>
                <w:sz w:val="22"/>
                <w:szCs w:val="22"/>
              </w:rPr>
              <w:t>Three-Dimensional</w:t>
            </w:r>
          </w:p>
          <w:p w14:paraId="1EDC2B74" w14:textId="1BDF1364" w:rsidR="00D3073D" w:rsidRPr="008B0486" w:rsidRDefault="00642493" w:rsidP="00F372A9">
            <w:pPr>
              <w:rPr>
                <w:rFonts w:ascii="Calibri" w:hAnsi="Calibri" w:cs="Calibri"/>
                <w:sz w:val="22"/>
                <w:szCs w:val="22"/>
              </w:rPr>
            </w:pPr>
            <w:r w:rsidRPr="0F3A01F2">
              <w:rPr>
                <w:rFonts w:ascii="Calibri" w:hAnsi="Calibri" w:cs="Calibri"/>
                <w:sz w:val="22"/>
                <w:szCs w:val="22"/>
              </w:rPr>
              <w:t xml:space="preserve">Two-Dimensional </w:t>
            </w:r>
          </w:p>
        </w:tc>
      </w:tr>
      <w:tr w:rsidR="00EC3263" w14:paraId="26B5D73E"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7654DB0" w14:textId="77777777" w:rsidR="00EC3263" w:rsidRDefault="00EC3263" w:rsidP="00EC3263">
            <w:pPr>
              <w:pStyle w:val="Subtitle"/>
              <w:ind w:right="60"/>
              <w:rPr>
                <w:rFonts w:ascii="Calibri" w:hAnsi="Calibri" w:cs="Calibri"/>
                <w:b/>
                <w:bCs/>
                <w:sz w:val="22"/>
                <w:szCs w:val="22"/>
              </w:rPr>
            </w:pPr>
            <w:r w:rsidRPr="00125C14">
              <w:rPr>
                <w:rFonts w:ascii="Calibri" w:hAnsi="Calibri" w:cs="Calibri"/>
                <w:b/>
                <w:bCs/>
                <w:sz w:val="22"/>
                <w:szCs w:val="22"/>
              </w:rPr>
              <w:t>Unit 11: Modeling Geometric Concepts: Relating 2-and 3-D Objects, Volume, and Trigonometry of Triangles</w:t>
            </w:r>
          </w:p>
          <w:p w14:paraId="531F384B" w14:textId="3D563CEE" w:rsidR="00D61458" w:rsidRPr="00D61458" w:rsidRDefault="006F27C6" w:rsidP="00D61458">
            <w:pPr>
              <w:rPr>
                <w:rFonts w:ascii="Calibri" w:hAnsi="Calibri" w:cs="Calibri"/>
                <w:sz w:val="22"/>
                <w:szCs w:val="22"/>
              </w:rPr>
            </w:pPr>
            <w:r>
              <w:rPr>
                <w:rFonts w:ascii="Calibri" w:hAnsi="Calibri" w:cs="Calibri"/>
                <w:sz w:val="22"/>
                <w:szCs w:val="22"/>
              </w:rPr>
              <w:t xml:space="preserve">(Students’ experience with two-dimensional and three-dimensional objects is extended to include informal explanations of circumference, </w:t>
            </w:r>
            <w:r w:rsidR="00EF561C">
              <w:rPr>
                <w:rFonts w:ascii="Calibri" w:hAnsi="Calibri" w:cs="Calibri"/>
                <w:sz w:val="22"/>
                <w:szCs w:val="22"/>
              </w:rPr>
              <w:t>area,</w:t>
            </w:r>
            <w:r>
              <w:rPr>
                <w:rFonts w:ascii="Calibri" w:hAnsi="Calibri" w:cs="Calibri"/>
                <w:sz w:val="22"/>
                <w:szCs w:val="22"/>
              </w:rPr>
              <w:t xml:space="preserve"> and volume formulas. </w:t>
            </w:r>
            <w:r w:rsidR="00D61458">
              <w:rPr>
                <w:rFonts w:ascii="Calibri" w:hAnsi="Calibri" w:cs="Calibri"/>
                <w:sz w:val="22"/>
                <w:szCs w:val="22"/>
              </w:rPr>
              <w:t xml:space="preserve">Geometry can be used to model </w:t>
            </w:r>
            <w:r w:rsidR="003C7C1C">
              <w:rPr>
                <w:rFonts w:ascii="Calibri" w:hAnsi="Calibri" w:cs="Calibri"/>
                <w:sz w:val="22"/>
                <w:szCs w:val="22"/>
              </w:rPr>
              <w:t>two</w:t>
            </w:r>
            <w:r w:rsidR="0EF157F0" w:rsidRPr="0EF157F0">
              <w:rPr>
                <w:rFonts w:ascii="Calibri" w:hAnsi="Calibri" w:cs="Calibri"/>
                <w:sz w:val="22"/>
                <w:szCs w:val="22"/>
              </w:rPr>
              <w:t>-</w:t>
            </w:r>
            <w:r w:rsidR="003C7C1C">
              <w:rPr>
                <w:rFonts w:ascii="Calibri" w:hAnsi="Calibri" w:cs="Calibri"/>
                <w:sz w:val="22"/>
                <w:szCs w:val="22"/>
              </w:rPr>
              <w:t xml:space="preserve"> and three</w:t>
            </w:r>
            <w:r w:rsidR="0EF157F0" w:rsidRPr="0EF157F0">
              <w:rPr>
                <w:rFonts w:ascii="Calibri" w:hAnsi="Calibri" w:cs="Calibri"/>
                <w:sz w:val="22"/>
                <w:szCs w:val="22"/>
              </w:rPr>
              <w:t>-</w:t>
            </w:r>
            <w:r w:rsidR="003C7C1C">
              <w:rPr>
                <w:rFonts w:ascii="Calibri" w:hAnsi="Calibri" w:cs="Calibri"/>
                <w:sz w:val="22"/>
                <w:szCs w:val="22"/>
              </w:rPr>
              <w:t>dimensional objects to create different illusions in art, structures in architecture and understand advanced mathematics</w:t>
            </w:r>
            <w:r w:rsidR="003E0EF7">
              <w:rPr>
                <w:rFonts w:ascii="Calibri" w:hAnsi="Calibri" w:cs="Calibri"/>
                <w:sz w:val="22"/>
                <w:szCs w:val="22"/>
              </w:rPr>
              <w:t xml:space="preserve"> in high school.</w:t>
            </w:r>
            <w:r>
              <w:rPr>
                <w:rFonts w:ascii="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0F9B271B" w14:textId="44973D9C" w:rsidR="007704CF" w:rsidRPr="006B5A10" w:rsidRDefault="0038167C" w:rsidP="007704CF">
            <w:pPr>
              <w:rPr>
                <w:rFonts w:ascii="Calibri" w:hAnsi="Calibri" w:cs="Calibri"/>
                <w:sz w:val="22"/>
                <w:szCs w:val="22"/>
              </w:rPr>
            </w:pPr>
            <w:r w:rsidRPr="006B5A10">
              <w:rPr>
                <w:rFonts w:ascii="Calibri" w:hAnsi="Calibri" w:cs="Calibri"/>
                <w:sz w:val="22"/>
                <w:szCs w:val="22"/>
              </w:rPr>
              <w:t>G-MG</w:t>
            </w:r>
            <w:r w:rsidR="00EC3263" w:rsidRPr="006B5A10">
              <w:rPr>
                <w:rFonts w:ascii="Calibri" w:hAnsi="Calibri" w:cs="Calibri"/>
                <w:sz w:val="22"/>
                <w:szCs w:val="22"/>
              </w:rPr>
              <w:t xml:space="preserve">.1 </w:t>
            </w:r>
            <w:r w:rsidR="007704CF" w:rsidRPr="006B5A10">
              <w:rPr>
                <w:rFonts w:ascii="Calibri" w:hAnsi="Calibri" w:cs="Calibri"/>
                <w:sz w:val="22"/>
                <w:szCs w:val="22"/>
              </w:rPr>
              <w:t>Use geometric shapes, their measures, and their properties to describe objects (e.g., modeling a tree trunk or a human torso as a cylinder</w:t>
            </w:r>
            <w:r w:rsidR="006720F8" w:rsidRPr="006B5A10">
              <w:rPr>
                <w:rFonts w:ascii="Calibri" w:hAnsi="Calibri" w:cs="Calibri"/>
                <w:sz w:val="22"/>
                <w:szCs w:val="22"/>
              </w:rPr>
              <w:t>). *</w:t>
            </w:r>
          </w:p>
          <w:p w14:paraId="6FBF6AAA" w14:textId="4E37F12D" w:rsidR="00EC3263" w:rsidRPr="006B5A10" w:rsidRDefault="00EC3263" w:rsidP="00EC3263">
            <w:pPr>
              <w:pStyle w:val="Subtitle"/>
              <w:ind w:right="60"/>
              <w:rPr>
                <w:rFonts w:ascii="Calibri" w:hAnsi="Calibri" w:cs="Calibri"/>
                <w:sz w:val="22"/>
                <w:szCs w:val="22"/>
              </w:rPr>
            </w:pP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FA88E76" w14:textId="77777777" w:rsidR="00EC3263" w:rsidRDefault="00EC3263" w:rsidP="00EC326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06E3123" w14:textId="091D4BC8" w:rsidR="00EC3263" w:rsidRPr="00A106D6" w:rsidRDefault="00EC3263" w:rsidP="00EC326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1D6BEF4D" w14:textId="7E5FF79C" w:rsidR="00EC3263" w:rsidRPr="00117CD7" w:rsidRDefault="00EC3263" w:rsidP="00EC3263">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794D2CD2" w14:textId="77777777" w:rsidR="001A6655" w:rsidRDefault="001A6655" w:rsidP="3F85077E">
            <w:pPr>
              <w:rPr>
                <w:rFonts w:ascii="Calibri" w:hAnsi="Calibri" w:cs="Calibri"/>
                <w:sz w:val="22"/>
                <w:szCs w:val="22"/>
              </w:rPr>
            </w:pPr>
            <w:r>
              <w:rPr>
                <w:rFonts w:ascii="Calibri" w:hAnsi="Calibri" w:cs="Calibri"/>
                <w:sz w:val="22"/>
                <w:szCs w:val="22"/>
              </w:rPr>
              <w:t>Attribute</w:t>
            </w:r>
          </w:p>
          <w:p w14:paraId="6C18EF03" w14:textId="35BB9B9A" w:rsidR="00EC3263" w:rsidRDefault="3F85077E" w:rsidP="3F85077E">
            <w:pPr>
              <w:rPr>
                <w:rFonts w:ascii="Calibri" w:hAnsi="Calibri" w:cs="Calibri"/>
                <w:sz w:val="22"/>
                <w:szCs w:val="22"/>
              </w:rPr>
            </w:pPr>
            <w:r w:rsidRPr="3F85077E">
              <w:rPr>
                <w:rFonts w:ascii="Calibri" w:hAnsi="Calibri" w:cs="Calibri"/>
                <w:sz w:val="22"/>
                <w:szCs w:val="22"/>
              </w:rPr>
              <w:t>Three</w:t>
            </w:r>
            <w:r w:rsidR="00D16B38" w:rsidRPr="3F85077E">
              <w:rPr>
                <w:rFonts w:ascii="Calibri" w:hAnsi="Calibri" w:cs="Calibri"/>
                <w:sz w:val="22"/>
                <w:szCs w:val="22"/>
              </w:rPr>
              <w:t>-</w:t>
            </w:r>
            <w:r w:rsidR="00D16B38" w:rsidRPr="481F4353">
              <w:rPr>
                <w:rFonts w:ascii="Calibri" w:hAnsi="Calibri" w:cs="Calibri"/>
                <w:sz w:val="22"/>
                <w:szCs w:val="22"/>
              </w:rPr>
              <w:t>Dimensional</w:t>
            </w:r>
            <w:r w:rsidR="00D16B38" w:rsidRPr="3F85077E">
              <w:rPr>
                <w:rFonts w:ascii="Calibri" w:hAnsi="Calibri" w:cs="Calibri"/>
                <w:sz w:val="22"/>
                <w:szCs w:val="22"/>
              </w:rPr>
              <w:t xml:space="preserve"> </w:t>
            </w:r>
          </w:p>
          <w:p w14:paraId="2049E205" w14:textId="3BF77F0D" w:rsidR="00EC3263" w:rsidRDefault="481F4353" w:rsidP="00EC3263">
            <w:pPr>
              <w:rPr>
                <w:rFonts w:ascii="Calibri" w:hAnsi="Calibri" w:cs="Calibri"/>
                <w:sz w:val="22"/>
                <w:szCs w:val="22"/>
              </w:rPr>
            </w:pPr>
            <w:r w:rsidRPr="481F4353">
              <w:rPr>
                <w:rFonts w:ascii="Calibri" w:hAnsi="Calibri" w:cs="Calibri"/>
                <w:sz w:val="22"/>
                <w:szCs w:val="22"/>
              </w:rPr>
              <w:t>Two</w:t>
            </w:r>
            <w:r w:rsidR="00D16B38" w:rsidRPr="481F4353">
              <w:rPr>
                <w:rFonts w:ascii="Calibri" w:hAnsi="Calibri" w:cs="Calibri"/>
                <w:sz w:val="22"/>
                <w:szCs w:val="22"/>
              </w:rPr>
              <w:t>-Dimensional</w:t>
            </w:r>
          </w:p>
          <w:p w14:paraId="1D72D212" w14:textId="409E637C" w:rsidR="00237B0F" w:rsidRDefault="00237B0F" w:rsidP="00EC3263">
            <w:pPr>
              <w:rPr>
                <w:rFonts w:ascii="Calibri" w:hAnsi="Calibri" w:cs="Calibri"/>
                <w:sz w:val="22"/>
                <w:szCs w:val="22"/>
              </w:rPr>
            </w:pPr>
          </w:p>
          <w:p w14:paraId="50C8140B" w14:textId="59AEAEC0" w:rsidR="00237B0F" w:rsidRPr="008B0486" w:rsidRDefault="00237B0F" w:rsidP="00EC3263">
            <w:pPr>
              <w:rPr>
                <w:rFonts w:ascii="Calibri" w:hAnsi="Calibri" w:cs="Calibri"/>
                <w:sz w:val="22"/>
                <w:szCs w:val="22"/>
              </w:rPr>
            </w:pPr>
          </w:p>
        </w:tc>
      </w:tr>
      <w:tr w:rsidR="00F372A9" w14:paraId="5E17C1DF" w14:textId="77777777" w:rsidTr="006F27C6">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2D0B8EBA" w14:textId="183B3021" w:rsidR="00837592" w:rsidRPr="00757DCC" w:rsidRDefault="00710287" w:rsidP="00757DCC">
            <w:pPr>
              <w:pStyle w:val="Subtitle"/>
              <w:ind w:right="60"/>
              <w:rPr>
                <w:rFonts w:ascii="Calibri" w:hAnsi="Calibri" w:cs="Calibri"/>
                <w:sz w:val="22"/>
                <w:szCs w:val="22"/>
              </w:rPr>
            </w:pPr>
            <w:r w:rsidRPr="006F27C6">
              <w:rPr>
                <w:rFonts w:ascii="Calibri" w:hAnsi="Calibri" w:cs="Calibri"/>
                <w:b/>
                <w:bCs/>
                <w:sz w:val="22"/>
                <w:szCs w:val="22"/>
              </w:rPr>
              <w:t>Unit 12: Proving Geometric Theorems Algebraically with Coordinates</w:t>
            </w:r>
            <w:r w:rsidR="00854391">
              <w:rPr>
                <w:rFonts w:ascii="Calibri" w:hAnsi="Calibri" w:cs="Calibri"/>
                <w:b/>
                <w:bCs/>
                <w:sz w:val="22"/>
                <w:szCs w:val="22"/>
              </w:rPr>
              <w:t xml:space="preserve"> </w:t>
            </w:r>
            <w:bookmarkStart w:id="2" w:name="_Hlk47289571"/>
            <w:r w:rsidR="00854391">
              <w:rPr>
                <w:rFonts w:ascii="Calibri" w:hAnsi="Calibri" w:cs="Calibri"/>
                <w:sz w:val="22"/>
                <w:szCs w:val="22"/>
              </w:rPr>
              <w:t>(</w:t>
            </w:r>
            <w:r w:rsidR="008A1F4A" w:rsidRPr="00854391">
              <w:rPr>
                <w:rFonts w:ascii="Calibri" w:hAnsi="Calibri" w:cs="Calibri"/>
                <w:sz w:val="22"/>
                <w:szCs w:val="22"/>
              </w:rPr>
              <w:t>Building on their work with the Pythagorean theorem in 8th grade to find distances, students use a rectangular coordinate system to verify geometric relationships, including properties of special triangles and quadrilaterals and slopes of parallel and perpendicular lines.</w:t>
            </w:r>
            <w:bookmarkEnd w:id="2"/>
          </w:p>
          <w:p w14:paraId="5760454B" w14:textId="76568FDD" w:rsidR="009A6BCC" w:rsidRPr="00EF561C" w:rsidRDefault="008312DC" w:rsidP="009A6BCC">
            <w:pPr>
              <w:rPr>
                <w:rFonts w:ascii="Calibri" w:eastAsia="Calibri" w:hAnsi="Calibri" w:cs="Calibri"/>
                <w:sz w:val="22"/>
                <w:szCs w:val="22"/>
              </w:rPr>
            </w:pPr>
            <w:r w:rsidRPr="006F27C6">
              <w:rPr>
                <w:rFonts w:ascii="Calibri" w:eastAsia="Calibri" w:hAnsi="Calibri" w:cs="Calibri"/>
                <w:sz w:val="22"/>
                <w:szCs w:val="22"/>
              </w:rPr>
              <w:lastRenderedPageBreak/>
              <w:t>Analytic geometry connects algebra and geometry, resulting in methods of analysis and problem solving. This correspondence between numerical coordinates and geometric points allows methods from algebra to be applied to geometry and vice versa.</w:t>
            </w:r>
            <w:r w:rsidR="00854391">
              <w:rPr>
                <w:rFonts w:ascii="Calibri" w:eastAsia="Calibri" w:hAnsi="Calibri" w:cs="Calibri"/>
                <w:sz w:val="22"/>
                <w:szCs w:val="22"/>
              </w:rPr>
              <w:t>)</w:t>
            </w:r>
          </w:p>
        </w:tc>
        <w:tc>
          <w:tcPr>
            <w:tcW w:w="4320" w:type="dxa"/>
            <w:tcBorders>
              <w:top w:val="single" w:sz="4" w:space="0" w:color="17365D" w:themeColor="text2" w:themeShade="BF"/>
              <w:bottom w:val="single" w:sz="4" w:space="0" w:color="17365D" w:themeColor="text2" w:themeShade="BF"/>
            </w:tcBorders>
            <w:shd w:val="clear" w:color="auto" w:fill="auto"/>
          </w:tcPr>
          <w:p w14:paraId="234F3EF1" w14:textId="772BD77A"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lastRenderedPageBreak/>
              <w:t>G-GPE</w:t>
            </w:r>
            <w:r w:rsidR="00F372A9" w:rsidRPr="006B5A10">
              <w:rPr>
                <w:rFonts w:ascii="Calibri" w:hAnsi="Calibri" w:cs="Calibri"/>
                <w:sz w:val="22"/>
                <w:szCs w:val="22"/>
              </w:rPr>
              <w:t>.5 Prove the slope criteria for parallel and perpendicular lines and use them to solve geometric problems (e.g., find the equation of a line parallel or perpendicular to a given line that passes through a given point)</w:t>
            </w:r>
            <w:r w:rsidR="006B5A10">
              <w:rPr>
                <w:rFonts w:ascii="Calibri" w:hAnsi="Calibri" w:cs="Calibri"/>
                <w:sz w:val="22"/>
                <w:szCs w:val="22"/>
              </w:rPr>
              <w:t>.</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1687F7F8"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29AEF7B"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22E5E39" w14:textId="1CE23659" w:rsidR="00F372A9" w:rsidRPr="008B048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6846EE4F" w14:textId="645EF7D4" w:rsidR="00D51CEE" w:rsidRDefault="00D51CEE" w:rsidP="00F372A9">
            <w:pPr>
              <w:rPr>
                <w:rFonts w:ascii="Calibri" w:hAnsi="Calibri" w:cs="Calibri"/>
                <w:sz w:val="22"/>
                <w:szCs w:val="22"/>
              </w:rPr>
            </w:pPr>
            <w:r>
              <w:rPr>
                <w:rFonts w:ascii="Calibri" w:hAnsi="Calibri" w:cs="Calibri"/>
                <w:sz w:val="22"/>
                <w:szCs w:val="22"/>
              </w:rPr>
              <w:t xml:space="preserve">Parallel </w:t>
            </w:r>
            <w:r w:rsidR="00D16B38" w:rsidRPr="548F7E82">
              <w:rPr>
                <w:rFonts w:ascii="Calibri" w:hAnsi="Calibri" w:cs="Calibri"/>
                <w:sz w:val="22"/>
                <w:szCs w:val="22"/>
              </w:rPr>
              <w:t>Line</w:t>
            </w:r>
          </w:p>
          <w:p w14:paraId="4BE81360" w14:textId="4FAD821D" w:rsidR="00D51CEE" w:rsidRDefault="00D51CEE" w:rsidP="00F372A9">
            <w:pPr>
              <w:rPr>
                <w:rFonts w:ascii="Calibri" w:hAnsi="Calibri" w:cs="Calibri"/>
                <w:sz w:val="22"/>
                <w:szCs w:val="22"/>
              </w:rPr>
            </w:pPr>
            <w:r>
              <w:rPr>
                <w:rFonts w:ascii="Calibri" w:hAnsi="Calibri" w:cs="Calibri"/>
                <w:sz w:val="22"/>
                <w:szCs w:val="22"/>
              </w:rPr>
              <w:t xml:space="preserve">Perpendicular </w:t>
            </w:r>
            <w:r w:rsidR="00D16B38" w:rsidRPr="548F7E82">
              <w:rPr>
                <w:rFonts w:ascii="Calibri" w:hAnsi="Calibri" w:cs="Calibri"/>
                <w:sz w:val="22"/>
                <w:szCs w:val="22"/>
              </w:rPr>
              <w:t>Line</w:t>
            </w:r>
          </w:p>
          <w:p w14:paraId="418BE5E3" w14:textId="6C20473E" w:rsidR="00F372A9" w:rsidRDefault="000D5307" w:rsidP="00F372A9">
            <w:pPr>
              <w:rPr>
                <w:rFonts w:ascii="Calibri" w:hAnsi="Calibri" w:cs="Calibri"/>
                <w:sz w:val="22"/>
                <w:szCs w:val="22"/>
              </w:rPr>
            </w:pPr>
            <w:r>
              <w:rPr>
                <w:rFonts w:ascii="Calibri" w:hAnsi="Calibri" w:cs="Calibri"/>
                <w:sz w:val="22"/>
                <w:szCs w:val="22"/>
              </w:rPr>
              <w:t>Slope</w:t>
            </w:r>
          </w:p>
          <w:p w14:paraId="37E16CCD" w14:textId="4481C5BE" w:rsidR="000D5307" w:rsidRPr="008B0486" w:rsidRDefault="000D5307" w:rsidP="00F372A9">
            <w:pPr>
              <w:rPr>
                <w:rFonts w:ascii="Calibri" w:hAnsi="Calibri" w:cs="Calibri"/>
                <w:sz w:val="22"/>
                <w:szCs w:val="22"/>
              </w:rPr>
            </w:pPr>
          </w:p>
        </w:tc>
      </w:tr>
      <w:tr w:rsidR="00F372A9" w14:paraId="3774392C"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77FC3D2E" w14:textId="77777777" w:rsidR="00F372A9" w:rsidRDefault="00F372A9" w:rsidP="00F372A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22C403A6" w14:textId="1D17ABE7"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G-GPE</w:t>
            </w:r>
            <w:r w:rsidR="00F372A9" w:rsidRPr="006B5A10">
              <w:rPr>
                <w:rFonts w:ascii="Calibri" w:hAnsi="Calibri" w:cs="Calibri"/>
                <w:sz w:val="22"/>
                <w:szCs w:val="22"/>
              </w:rPr>
              <w:t>.6 Find the point on a directed line segment between two given points that partitions the segment in a given ratio.</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20429DCF"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4CCCD8C" w14:textId="3CF67F52" w:rsidR="00F372A9" w:rsidRPr="008B048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255" w:type="dxa"/>
            <w:tcBorders>
              <w:top w:val="single" w:sz="4" w:space="0" w:color="17365D" w:themeColor="text2" w:themeShade="BF"/>
              <w:bottom w:val="single" w:sz="4" w:space="0" w:color="17365D" w:themeColor="text2" w:themeShade="BF"/>
            </w:tcBorders>
            <w:shd w:val="clear" w:color="auto" w:fill="auto"/>
          </w:tcPr>
          <w:p w14:paraId="3C1EEF97" w14:textId="77777777" w:rsidR="00F372A9" w:rsidRDefault="00FA2CD4" w:rsidP="00F372A9">
            <w:pPr>
              <w:rPr>
                <w:rFonts w:ascii="Calibri" w:hAnsi="Calibri" w:cs="Calibri"/>
                <w:sz w:val="22"/>
                <w:szCs w:val="22"/>
              </w:rPr>
            </w:pPr>
            <w:r>
              <w:rPr>
                <w:rFonts w:ascii="Calibri" w:hAnsi="Calibri" w:cs="Calibri"/>
                <w:sz w:val="22"/>
                <w:szCs w:val="22"/>
              </w:rPr>
              <w:t>Endpoint</w:t>
            </w:r>
          </w:p>
          <w:p w14:paraId="1D7A1755" w14:textId="1193A1E6" w:rsidR="00FA2CD4" w:rsidRDefault="606C0A2B" w:rsidP="606C0A2B">
            <w:pPr>
              <w:rPr>
                <w:rFonts w:ascii="Calibri" w:hAnsi="Calibri" w:cs="Calibri"/>
                <w:sz w:val="22"/>
                <w:szCs w:val="22"/>
              </w:rPr>
            </w:pPr>
            <w:r w:rsidRPr="606C0A2B">
              <w:rPr>
                <w:rFonts w:ascii="Calibri" w:hAnsi="Calibri" w:cs="Calibri"/>
                <w:sz w:val="22"/>
                <w:szCs w:val="22"/>
              </w:rPr>
              <w:t xml:space="preserve">Line </w:t>
            </w:r>
            <w:r w:rsidR="00D16B38" w:rsidRPr="79663C41">
              <w:rPr>
                <w:rFonts w:ascii="Calibri" w:hAnsi="Calibri" w:cs="Calibri"/>
                <w:sz w:val="22"/>
                <w:szCs w:val="22"/>
              </w:rPr>
              <w:t>Segment</w:t>
            </w:r>
            <w:r w:rsidR="00D16B38" w:rsidRPr="606C0A2B">
              <w:rPr>
                <w:rFonts w:ascii="Calibri" w:hAnsi="Calibri" w:cs="Calibri"/>
                <w:sz w:val="22"/>
                <w:szCs w:val="22"/>
              </w:rPr>
              <w:t xml:space="preserve"> </w:t>
            </w:r>
          </w:p>
          <w:p w14:paraId="6DF9D388" w14:textId="5CC7B6B8" w:rsidR="00FA2CD4" w:rsidRDefault="00FA2CD4" w:rsidP="00F372A9">
            <w:pPr>
              <w:rPr>
                <w:rFonts w:ascii="Calibri" w:hAnsi="Calibri" w:cs="Calibri"/>
                <w:sz w:val="22"/>
                <w:szCs w:val="22"/>
              </w:rPr>
            </w:pPr>
            <w:r>
              <w:rPr>
                <w:rFonts w:ascii="Calibri" w:hAnsi="Calibri" w:cs="Calibri"/>
                <w:sz w:val="22"/>
                <w:szCs w:val="22"/>
              </w:rPr>
              <w:t>Midpoint</w:t>
            </w:r>
          </w:p>
          <w:p w14:paraId="4FF65052" w14:textId="04839352" w:rsidR="007D0F4F" w:rsidRPr="008B0486" w:rsidRDefault="00271D1B" w:rsidP="00F372A9">
            <w:pPr>
              <w:rPr>
                <w:rFonts w:ascii="Calibri" w:hAnsi="Calibri" w:cs="Calibri"/>
                <w:sz w:val="22"/>
                <w:szCs w:val="22"/>
              </w:rPr>
            </w:pPr>
            <w:r>
              <w:rPr>
                <w:rFonts w:ascii="Calibri" w:hAnsi="Calibri" w:cs="Calibri"/>
                <w:sz w:val="22"/>
                <w:szCs w:val="22"/>
              </w:rPr>
              <w:t>Ratio</w:t>
            </w:r>
          </w:p>
        </w:tc>
      </w:tr>
      <w:tr w:rsidR="00F372A9" w14:paraId="3432D6C9"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119CACD5" w14:textId="77777777" w:rsidR="00F372A9" w:rsidRDefault="00F372A9" w:rsidP="00F372A9">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429F3155" w14:textId="6A73BE57"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G-GPE</w:t>
            </w:r>
            <w:r w:rsidR="00F372A9" w:rsidRPr="006B5A10">
              <w:rPr>
                <w:rFonts w:ascii="Calibri" w:hAnsi="Calibri" w:cs="Calibri"/>
                <w:sz w:val="22"/>
                <w:szCs w:val="22"/>
              </w:rPr>
              <w:t>.7 Use coordinates to compute perimeters of polygons and areas of triangles and rectangles, e.g., using the distance formula. *</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577F474D" w14:textId="12C5EB64"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48DF3EFF"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5B393691" w14:textId="0C092E12"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4414EE37"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70346E6E" w14:textId="143BE541" w:rsidR="00F372A9" w:rsidRPr="00910CCA" w:rsidRDefault="00F372A9" w:rsidP="00910CCA">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2716EAE8" w14:textId="69CE2465" w:rsidR="00F372A9" w:rsidRDefault="2DECC795" w:rsidP="1244FF41">
            <w:pPr>
              <w:rPr>
                <w:rFonts w:ascii="Calibri" w:hAnsi="Calibri" w:cs="Calibri"/>
                <w:sz w:val="22"/>
                <w:szCs w:val="22"/>
              </w:rPr>
            </w:pPr>
            <w:r w:rsidRPr="2DECC795">
              <w:rPr>
                <w:rFonts w:ascii="Calibri" w:hAnsi="Calibri" w:cs="Calibri"/>
                <w:sz w:val="22"/>
                <w:szCs w:val="22"/>
              </w:rPr>
              <w:t xml:space="preserve">Areas </w:t>
            </w:r>
            <w:r w:rsidR="00A00240">
              <w:rPr>
                <w:rFonts w:ascii="Calibri" w:hAnsi="Calibri" w:cs="Calibri"/>
                <w:sz w:val="22"/>
                <w:szCs w:val="22"/>
              </w:rPr>
              <w:t>o</w:t>
            </w:r>
            <w:r w:rsidR="00A00240" w:rsidRPr="2DECC795">
              <w:rPr>
                <w:rFonts w:ascii="Calibri" w:hAnsi="Calibri" w:cs="Calibri"/>
                <w:sz w:val="22"/>
                <w:szCs w:val="22"/>
              </w:rPr>
              <w:t xml:space="preserve">f </w:t>
            </w:r>
            <w:r w:rsidRPr="2DECC795">
              <w:rPr>
                <w:rFonts w:ascii="Calibri" w:hAnsi="Calibri" w:cs="Calibri"/>
                <w:sz w:val="22"/>
                <w:szCs w:val="22"/>
              </w:rPr>
              <w:t xml:space="preserve">Rectangles </w:t>
            </w:r>
            <w:r w:rsidR="1244FF41" w:rsidRPr="1244FF41">
              <w:rPr>
                <w:rFonts w:ascii="Calibri" w:hAnsi="Calibri" w:cs="Calibri"/>
                <w:sz w:val="22"/>
                <w:szCs w:val="22"/>
              </w:rPr>
              <w:t xml:space="preserve">Areas </w:t>
            </w:r>
            <w:r w:rsidR="00A00240">
              <w:rPr>
                <w:rFonts w:ascii="Calibri" w:hAnsi="Calibri" w:cs="Calibri"/>
                <w:sz w:val="22"/>
                <w:szCs w:val="22"/>
              </w:rPr>
              <w:t>o</w:t>
            </w:r>
            <w:r w:rsidR="00A00240" w:rsidRPr="1244FF41">
              <w:rPr>
                <w:rFonts w:ascii="Calibri" w:hAnsi="Calibri" w:cs="Calibri"/>
                <w:sz w:val="22"/>
                <w:szCs w:val="22"/>
              </w:rPr>
              <w:t xml:space="preserve">f </w:t>
            </w:r>
            <w:r w:rsidR="1244FF41" w:rsidRPr="1244FF41">
              <w:rPr>
                <w:rFonts w:ascii="Calibri" w:hAnsi="Calibri" w:cs="Calibri"/>
                <w:sz w:val="22"/>
                <w:szCs w:val="22"/>
              </w:rPr>
              <w:t xml:space="preserve">Triangles </w:t>
            </w:r>
          </w:p>
          <w:p w14:paraId="4DF7B1D7" w14:textId="12B822A2" w:rsidR="00F372A9" w:rsidRDefault="2DECC795" w:rsidP="00F372A9">
            <w:pPr>
              <w:rPr>
                <w:rFonts w:ascii="Calibri" w:hAnsi="Calibri" w:cs="Calibri"/>
                <w:sz w:val="22"/>
                <w:szCs w:val="22"/>
              </w:rPr>
            </w:pPr>
            <w:r w:rsidRPr="2DECC795">
              <w:rPr>
                <w:rFonts w:ascii="Calibri" w:hAnsi="Calibri" w:cs="Calibri"/>
                <w:sz w:val="22"/>
                <w:szCs w:val="22"/>
              </w:rPr>
              <w:t>Coordinates</w:t>
            </w:r>
          </w:p>
          <w:p w14:paraId="4E2EBA08" w14:textId="402AB13D" w:rsidR="00271D1B" w:rsidRDefault="606C0A2B" w:rsidP="606C0A2B">
            <w:pPr>
              <w:rPr>
                <w:rFonts w:ascii="Calibri" w:hAnsi="Calibri" w:cs="Calibri"/>
                <w:sz w:val="22"/>
                <w:szCs w:val="22"/>
              </w:rPr>
            </w:pPr>
            <w:r w:rsidRPr="606C0A2B">
              <w:rPr>
                <w:rFonts w:ascii="Calibri" w:hAnsi="Calibri" w:cs="Calibri"/>
                <w:sz w:val="22"/>
                <w:szCs w:val="22"/>
              </w:rPr>
              <w:t xml:space="preserve">Distance </w:t>
            </w:r>
            <w:r w:rsidR="00A00240" w:rsidRPr="72D1E34B">
              <w:rPr>
                <w:rFonts w:ascii="Calibri" w:hAnsi="Calibri" w:cs="Calibri"/>
                <w:sz w:val="22"/>
                <w:szCs w:val="22"/>
              </w:rPr>
              <w:t>Formula</w:t>
            </w:r>
            <w:r w:rsidR="00A00240" w:rsidRPr="606C0A2B">
              <w:rPr>
                <w:rFonts w:ascii="Calibri" w:hAnsi="Calibri" w:cs="Calibri"/>
                <w:sz w:val="22"/>
                <w:szCs w:val="22"/>
              </w:rPr>
              <w:t xml:space="preserve"> </w:t>
            </w:r>
          </w:p>
          <w:p w14:paraId="0017809D" w14:textId="40A283B5" w:rsidR="00271D1B" w:rsidRDefault="00271D1B" w:rsidP="00F372A9">
            <w:pPr>
              <w:rPr>
                <w:rFonts w:ascii="Calibri" w:hAnsi="Calibri" w:cs="Calibri"/>
                <w:sz w:val="22"/>
                <w:szCs w:val="22"/>
              </w:rPr>
            </w:pPr>
            <w:r>
              <w:rPr>
                <w:rFonts w:ascii="Calibri" w:hAnsi="Calibri" w:cs="Calibri"/>
                <w:sz w:val="22"/>
                <w:szCs w:val="22"/>
              </w:rPr>
              <w:t xml:space="preserve">Perimeter </w:t>
            </w:r>
            <w:r w:rsidR="00A00240">
              <w:rPr>
                <w:rFonts w:ascii="Calibri" w:hAnsi="Calibri" w:cs="Calibri"/>
                <w:sz w:val="22"/>
                <w:szCs w:val="22"/>
              </w:rPr>
              <w:t xml:space="preserve">of </w:t>
            </w:r>
            <w:r w:rsidR="00A00240" w:rsidRPr="72D1E34B">
              <w:rPr>
                <w:rFonts w:ascii="Calibri" w:hAnsi="Calibri" w:cs="Calibri"/>
                <w:sz w:val="22"/>
                <w:szCs w:val="22"/>
              </w:rPr>
              <w:t>Polygons</w:t>
            </w:r>
          </w:p>
          <w:p w14:paraId="267D6906" w14:textId="12B822A2" w:rsidR="00C920AA" w:rsidRPr="008B0486" w:rsidRDefault="00C920AA" w:rsidP="00F372A9">
            <w:pPr>
              <w:rPr>
                <w:rFonts w:ascii="Calibri" w:hAnsi="Calibri" w:cs="Calibri"/>
                <w:sz w:val="22"/>
                <w:szCs w:val="22"/>
              </w:rPr>
            </w:pPr>
          </w:p>
        </w:tc>
      </w:tr>
      <w:tr w:rsidR="008C5735" w14:paraId="74FED324" w14:textId="77777777" w:rsidTr="00510D3C">
        <w:trPr>
          <w:trHeight w:val="624"/>
          <w:jc w:val="center"/>
        </w:trPr>
        <w:tc>
          <w:tcPr>
            <w:tcW w:w="3225" w:type="dxa"/>
            <w:tcBorders>
              <w:top w:val="single" w:sz="4" w:space="0" w:color="17365D" w:themeColor="text2" w:themeShade="BF"/>
              <w:bottom w:val="single" w:sz="4" w:space="0" w:color="17365D" w:themeColor="text2" w:themeShade="BF"/>
            </w:tcBorders>
            <w:shd w:val="clear" w:color="auto" w:fill="F2F2F2" w:themeFill="background1" w:themeFillShade="F2"/>
          </w:tcPr>
          <w:p w14:paraId="4220D150" w14:textId="77777777" w:rsidR="008C5735" w:rsidRDefault="008C5735" w:rsidP="008C5735">
            <w:pPr>
              <w:pStyle w:val="Subtitle"/>
              <w:ind w:right="60"/>
              <w:rPr>
                <w:rFonts w:ascii="Calibri" w:hAnsi="Calibri" w:cs="Calibri"/>
                <w:sz w:val="22"/>
                <w:szCs w:val="22"/>
              </w:rPr>
            </w:pPr>
          </w:p>
        </w:tc>
        <w:tc>
          <w:tcPr>
            <w:tcW w:w="4320" w:type="dxa"/>
            <w:tcBorders>
              <w:top w:val="single" w:sz="4" w:space="0" w:color="17365D" w:themeColor="text2" w:themeShade="BF"/>
              <w:bottom w:val="single" w:sz="4" w:space="0" w:color="17365D" w:themeColor="text2" w:themeShade="BF"/>
            </w:tcBorders>
            <w:shd w:val="clear" w:color="auto" w:fill="auto"/>
          </w:tcPr>
          <w:p w14:paraId="000AC93A" w14:textId="44BB865C" w:rsidR="008C5735" w:rsidRPr="006B5A10" w:rsidRDefault="0038167C" w:rsidP="008C5735">
            <w:pPr>
              <w:pStyle w:val="Subtitle"/>
              <w:ind w:right="60"/>
              <w:rPr>
                <w:rFonts w:ascii="Calibri" w:hAnsi="Calibri" w:cs="Calibri"/>
                <w:sz w:val="22"/>
                <w:szCs w:val="22"/>
              </w:rPr>
            </w:pPr>
            <w:r w:rsidRPr="006B5A10">
              <w:rPr>
                <w:rFonts w:ascii="Calibri" w:hAnsi="Calibri" w:cs="Calibri"/>
                <w:sz w:val="22"/>
                <w:szCs w:val="22"/>
              </w:rPr>
              <w:t>G-GPE</w:t>
            </w:r>
            <w:r w:rsidR="008C5735" w:rsidRPr="006B5A10">
              <w:rPr>
                <w:rFonts w:ascii="Calibri" w:hAnsi="Calibri" w:cs="Calibri"/>
                <w:sz w:val="22"/>
                <w:szCs w:val="22"/>
              </w:rPr>
              <w:t xml:space="preserve">.4 Use coordinates to prove simple geometric theorems algebraically. For example, prove or disprove that a figure defined by four given points in the coordinate plane is a rectangle; prove (1, </w:t>
            </w:r>
            <m:oMath>
              <m:r>
                <m:rPr>
                  <m:sty m:val="p"/>
                </m:rPr>
                <w:rPr>
                  <w:rFonts w:ascii="Cambria Math" w:hAnsi="Cambria Math" w:cs="Calibri"/>
                  <w:sz w:val="22"/>
                  <w:szCs w:val="22"/>
                </w:rPr>
                <m:t>√</m:t>
              </m:r>
            </m:oMath>
            <w:r w:rsidR="008C5735" w:rsidRPr="006B5A10">
              <w:rPr>
                <w:rFonts w:ascii="Calibri" w:hAnsi="Calibri" w:cs="Calibri"/>
                <w:sz w:val="22"/>
                <w:szCs w:val="22"/>
              </w:rPr>
              <w:t>3) origin and containing the point (0, 2).</w:t>
            </w:r>
          </w:p>
        </w:tc>
        <w:tc>
          <w:tcPr>
            <w:tcW w:w="3130" w:type="dxa"/>
            <w:tcBorders>
              <w:top w:val="single" w:sz="4" w:space="0" w:color="17365D" w:themeColor="text2" w:themeShade="BF"/>
              <w:bottom w:val="single" w:sz="4" w:space="0" w:color="17365D" w:themeColor="text2" w:themeShade="BF"/>
            </w:tcBorders>
            <w:shd w:val="clear" w:color="auto" w:fill="F2F2F2" w:themeFill="background1" w:themeFillShade="F2"/>
          </w:tcPr>
          <w:p w14:paraId="353F6811" w14:textId="4174C25F" w:rsidR="008C5735" w:rsidRDefault="008C5735" w:rsidP="008C57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5C88289E" w14:textId="77777777" w:rsidR="008C5735" w:rsidRDefault="008C5735" w:rsidP="008C57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6E8B2A6F" w14:textId="77777777" w:rsidR="008C5735" w:rsidRPr="0017306C" w:rsidRDefault="008C5735" w:rsidP="008C5735">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BE7D9E2" w14:textId="45FA2B5B" w:rsidR="008C5735" w:rsidRPr="00A106D6" w:rsidRDefault="008C5735" w:rsidP="008C573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389EB328" w14:textId="77777777" w:rsidR="008C5735" w:rsidRPr="00A106D6" w:rsidRDefault="008C5735" w:rsidP="008C5735">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38D65D69" w14:textId="3B4BC958" w:rsidR="008C5735" w:rsidRPr="00184165" w:rsidRDefault="008C5735" w:rsidP="008C5735">
            <w:pPr>
              <w:pStyle w:val="ListParagraph"/>
              <w:numPr>
                <w:ilvl w:val="0"/>
                <w:numId w:val="25"/>
              </w:numPr>
              <w:spacing w:after="120"/>
              <w:ind w:left="245" w:right="60" w:hanging="245"/>
              <w:contextualSpacing w:val="0"/>
              <w:rPr>
                <w:rFonts w:ascii="Calibri" w:hAnsi="Calibri" w:cs="Calibri"/>
                <w:b/>
                <w:bCs/>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255" w:type="dxa"/>
            <w:tcBorders>
              <w:top w:val="single" w:sz="4" w:space="0" w:color="17365D" w:themeColor="text2" w:themeShade="BF"/>
              <w:bottom w:val="single" w:sz="4" w:space="0" w:color="17365D" w:themeColor="text2" w:themeShade="BF"/>
            </w:tcBorders>
            <w:shd w:val="clear" w:color="auto" w:fill="auto"/>
          </w:tcPr>
          <w:p w14:paraId="45144890" w14:textId="77777777" w:rsidR="008C5735" w:rsidRDefault="001459F2" w:rsidP="008C5735">
            <w:pPr>
              <w:rPr>
                <w:rFonts w:ascii="Calibri" w:hAnsi="Calibri" w:cs="Calibri"/>
                <w:sz w:val="22"/>
                <w:szCs w:val="22"/>
              </w:rPr>
            </w:pPr>
            <w:r>
              <w:rPr>
                <w:rFonts w:ascii="Calibri" w:hAnsi="Calibri" w:cs="Calibri"/>
                <w:sz w:val="22"/>
                <w:szCs w:val="22"/>
              </w:rPr>
              <w:t>Coordinates</w:t>
            </w:r>
          </w:p>
          <w:p w14:paraId="29031830" w14:textId="51818CD8" w:rsidR="00D931D8" w:rsidRPr="008B0486" w:rsidRDefault="23AA0FF2" w:rsidP="23AA0FF2">
            <w:pPr>
              <w:rPr>
                <w:rFonts w:ascii="Calibri" w:hAnsi="Calibri" w:cs="Calibri"/>
                <w:sz w:val="22"/>
                <w:szCs w:val="22"/>
              </w:rPr>
            </w:pPr>
            <w:r w:rsidRPr="23AA0FF2">
              <w:rPr>
                <w:rFonts w:ascii="Calibri" w:hAnsi="Calibri" w:cs="Calibri"/>
                <w:sz w:val="22"/>
                <w:szCs w:val="22"/>
              </w:rPr>
              <w:t xml:space="preserve">Proof </w:t>
            </w:r>
          </w:p>
          <w:p w14:paraId="12CA467D" w14:textId="78643DD7" w:rsidR="00D931D8" w:rsidRPr="008B0486" w:rsidRDefault="00D931D8" w:rsidP="008C5735">
            <w:pPr>
              <w:rPr>
                <w:rFonts w:ascii="Calibri" w:hAnsi="Calibri" w:cs="Calibri"/>
                <w:sz w:val="22"/>
                <w:szCs w:val="22"/>
              </w:rPr>
            </w:pPr>
            <w:r>
              <w:rPr>
                <w:rFonts w:ascii="Calibri" w:hAnsi="Calibri" w:cs="Calibri"/>
                <w:sz w:val="22"/>
                <w:szCs w:val="22"/>
              </w:rPr>
              <w:t>Theorems</w:t>
            </w:r>
          </w:p>
        </w:tc>
      </w:tr>
    </w:tbl>
    <w:p w14:paraId="438A28D1" w14:textId="56B4E241" w:rsidR="009632A0" w:rsidRDefault="009632A0"/>
    <w:p w14:paraId="3981DF0F" w14:textId="77777777" w:rsidR="00226BEC" w:rsidRDefault="00226BEC">
      <w:r>
        <w:br w:type="page"/>
      </w:r>
    </w:p>
    <w:tbl>
      <w:tblPr>
        <w:tblStyle w:val="TableGrid"/>
        <w:tblW w:w="129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3405"/>
        <w:gridCol w:w="4140"/>
        <w:gridCol w:w="3240"/>
        <w:gridCol w:w="2160"/>
      </w:tblGrid>
      <w:tr w:rsidR="0076060F" w14:paraId="4B47145B" w14:textId="77777777" w:rsidTr="000902CD">
        <w:trPr>
          <w:trHeight w:val="20"/>
          <w:tblHeader/>
          <w:jc w:val="center"/>
        </w:trPr>
        <w:tc>
          <w:tcPr>
            <w:tcW w:w="3405" w:type="dxa"/>
            <w:tcBorders>
              <w:left w:val="single" w:sz="12" w:space="0" w:color="FFFFFF" w:themeColor="background1"/>
              <w:right w:val="single" w:sz="12" w:space="0" w:color="FFFFFF" w:themeColor="background1"/>
            </w:tcBorders>
            <w:shd w:val="clear" w:color="auto" w:fill="1F497D" w:themeFill="text2"/>
            <w:vAlign w:val="bottom"/>
          </w:tcPr>
          <w:p w14:paraId="050F063C" w14:textId="54D63A27" w:rsidR="0076060F" w:rsidRPr="00966974" w:rsidRDefault="0076060F" w:rsidP="000B4D50">
            <w:pPr>
              <w:pStyle w:val="Subtitle"/>
              <w:jc w:val="center"/>
              <w:rPr>
                <w:rFonts w:ascii="Calibri Light" w:hAnsi="Calibri Light" w:cs="Calibri Light"/>
                <w:b/>
                <w:bCs/>
                <w:color w:val="FFFFFF" w:themeColor="background1"/>
                <w:spacing w:val="20"/>
                <w:sz w:val="24"/>
                <w:szCs w:val="24"/>
              </w:rPr>
            </w:pPr>
            <w:r w:rsidRPr="00966974">
              <w:rPr>
                <w:rFonts w:ascii="Calibri Light" w:hAnsi="Calibri Light" w:cs="Calibri Light"/>
                <w:b/>
                <w:bCs/>
                <w:color w:val="FFFFFF" w:themeColor="background1"/>
                <w:spacing w:val="20"/>
                <w:sz w:val="24"/>
                <w:szCs w:val="24"/>
              </w:rPr>
              <w:lastRenderedPageBreak/>
              <w:t>TERM 4</w:t>
            </w:r>
          </w:p>
          <w:p w14:paraId="2C6ECD37"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UNIT OF STUDY</w:t>
            </w:r>
          </w:p>
          <w:p w14:paraId="31C39145" w14:textId="77777777" w:rsidR="0076060F" w:rsidRPr="003B4262" w:rsidRDefault="0076060F" w:rsidP="000B4D50">
            <w:pPr>
              <w:pStyle w:val="Subtitle"/>
              <w:jc w:val="center"/>
              <w:rPr>
                <w:rFonts w:ascii="Calibri" w:hAnsi="Calibri" w:cs="Arial"/>
                <w:i/>
                <w:iCs/>
                <w:color w:val="FFFFFF" w:themeColor="background1"/>
                <w:sz w:val="20"/>
                <w:szCs w:val="20"/>
              </w:rPr>
            </w:pPr>
            <w:r w:rsidRPr="005F3FAE">
              <w:rPr>
                <w:rFonts w:ascii="Calibri Light" w:hAnsi="Calibri Light" w:cs="Calibri Light"/>
                <w:color w:val="FFFFFF" w:themeColor="background1"/>
                <w:spacing w:val="20"/>
                <w:sz w:val="18"/>
                <w:szCs w:val="18"/>
              </w:rPr>
              <w:t>(REAL-WORLD APPLICATION)</w:t>
            </w:r>
            <w:r>
              <w:rPr>
                <w:rFonts w:ascii="Calibri Light" w:hAnsi="Calibri Light" w:cs="Calibri Light"/>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4140" w:type="dxa"/>
            <w:tcBorders>
              <w:left w:val="single" w:sz="12" w:space="0" w:color="FFFFFF" w:themeColor="background1"/>
              <w:right w:val="single" w:sz="12" w:space="0" w:color="FFFFFF" w:themeColor="background1"/>
            </w:tcBorders>
            <w:shd w:val="clear" w:color="auto" w:fill="1F497D" w:themeFill="text2"/>
            <w:vAlign w:val="bottom"/>
          </w:tcPr>
          <w:p w14:paraId="36A8D930"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MS CCR STANDARDS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3240" w:type="dxa"/>
            <w:tcBorders>
              <w:left w:val="single" w:sz="12" w:space="0" w:color="FFFFFF" w:themeColor="background1"/>
              <w:right w:val="single" w:sz="12" w:space="0" w:color="FFFFFF" w:themeColor="background1"/>
            </w:tcBorders>
            <w:shd w:val="clear" w:color="auto" w:fill="1F497D" w:themeFill="text2"/>
            <w:vAlign w:val="bottom"/>
          </w:tcPr>
          <w:p w14:paraId="06A0C71B" w14:textId="77777777" w:rsidR="0076060F" w:rsidRPr="003B4262" w:rsidRDefault="0076060F" w:rsidP="000B4D50">
            <w:pPr>
              <w:pStyle w:val="Subtitle"/>
              <w:jc w:val="center"/>
              <w:rPr>
                <w:rFonts w:ascii="Calibri" w:hAnsi="Calibri" w:cs="Tahoma (Headings CS)"/>
                <w:b/>
                <w:bCs/>
                <w:color w:val="FFFFFF" w:themeColor="background1"/>
                <w:spacing w:val="20"/>
                <w:sz w:val="20"/>
                <w:szCs w:val="20"/>
              </w:rPr>
            </w:pPr>
            <w:r w:rsidRPr="003B4262">
              <w:rPr>
                <w:rFonts w:ascii="Calibri" w:hAnsi="Calibri" w:cs="Tahoma (Headings CS)"/>
                <w:b/>
                <w:bCs/>
                <w:color w:val="FFFFFF" w:themeColor="background1"/>
                <w:spacing w:val="20"/>
                <w:sz w:val="20"/>
                <w:szCs w:val="20"/>
              </w:rPr>
              <w:t xml:space="preserve">STANDARDS FOR MATHEMATICAL </w:t>
            </w:r>
            <w:r>
              <w:rPr>
                <w:rFonts w:ascii="Calibri" w:hAnsi="Calibri" w:cs="Tahoma (Headings CS)"/>
                <w:b/>
                <w:bCs/>
                <w:color w:val="FFFFFF" w:themeColor="background1"/>
                <w:spacing w:val="20"/>
                <w:sz w:val="20"/>
                <w:szCs w:val="20"/>
              </w:rPr>
              <w:br/>
            </w:r>
            <w:r w:rsidRPr="003B4262">
              <w:rPr>
                <w:rFonts w:ascii="Calibri" w:hAnsi="Calibri" w:cs="Tahoma (Headings CS)"/>
                <w:b/>
                <w:bCs/>
                <w:color w:val="FFFFFF" w:themeColor="background1"/>
                <w:spacing w:val="20"/>
                <w:sz w:val="20"/>
                <w:szCs w:val="20"/>
              </w:rPr>
              <w:t>PRACTICE (SMPs)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c>
          <w:tcPr>
            <w:tcW w:w="2160" w:type="dxa"/>
            <w:tcBorders>
              <w:left w:val="single" w:sz="12" w:space="0" w:color="FFFFFF" w:themeColor="background1"/>
            </w:tcBorders>
            <w:shd w:val="clear" w:color="auto" w:fill="1F497D" w:themeFill="text2"/>
            <w:vAlign w:val="bottom"/>
          </w:tcPr>
          <w:p w14:paraId="610300EB" w14:textId="77777777" w:rsidR="0076060F" w:rsidRPr="003B4262" w:rsidRDefault="0076060F" w:rsidP="000B4D50">
            <w:pPr>
              <w:pStyle w:val="Subtitle"/>
              <w:jc w:val="center"/>
              <w:rPr>
                <w:rFonts w:ascii="Calibri" w:hAnsi="Calibri"/>
                <w:color w:val="FFFFFF" w:themeColor="background1"/>
                <w:sz w:val="20"/>
                <w:szCs w:val="20"/>
              </w:rPr>
            </w:pPr>
            <w:r w:rsidRPr="005F3FAE">
              <w:rPr>
                <w:rFonts w:ascii="Calibri Light" w:hAnsi="Calibri Light" w:cs="Calibri Light"/>
                <w:color w:val="FFFFFF" w:themeColor="background1"/>
                <w:spacing w:val="20"/>
                <w:sz w:val="18"/>
                <w:szCs w:val="18"/>
              </w:rPr>
              <w:t>CORE ACADEMIC</w:t>
            </w:r>
            <w:r w:rsidRPr="005F3FAE">
              <w:rPr>
                <w:rFonts w:ascii="Calibri" w:hAnsi="Calibri"/>
                <w:color w:val="FFFFFF" w:themeColor="background1"/>
                <w:sz w:val="18"/>
                <w:szCs w:val="18"/>
              </w:rPr>
              <w:t xml:space="preserve"> </w:t>
            </w:r>
            <w:r w:rsidRPr="003B4262">
              <w:rPr>
                <w:rFonts w:ascii="Calibri" w:hAnsi="Calibri" w:cs="Tahoma (Headings CS)"/>
                <w:b/>
                <w:bCs/>
                <w:color w:val="FFFFFF" w:themeColor="background1"/>
                <w:spacing w:val="20"/>
                <w:sz w:val="20"/>
                <w:szCs w:val="20"/>
              </w:rPr>
              <w:t>VOCABULARY TERMS</w:t>
            </w:r>
            <w:r>
              <w:rPr>
                <w:rFonts w:ascii="Calibri" w:hAnsi="Calibri" w:cs="Tahoma (Headings CS)"/>
                <w:b/>
                <w:bCs/>
                <w:color w:val="FFFFFF" w:themeColor="background1"/>
                <w:spacing w:val="20"/>
                <w:sz w:val="20"/>
                <w:szCs w:val="20"/>
              </w:rPr>
              <w:br/>
            </w:r>
            <w:r>
              <w:rPr>
                <w:rFonts w:ascii="Wingdings 3" w:hAnsi="Wingdings 3" w:cs="Tahoma (Headings CS)"/>
                <w:b/>
                <w:bCs/>
                <w:color w:val="FFFFFF" w:themeColor="background1"/>
                <w:spacing w:val="20"/>
                <w:sz w:val="20"/>
                <w:szCs w:val="20"/>
              </w:rPr>
              <w:t>q</w:t>
            </w:r>
          </w:p>
        </w:tc>
      </w:tr>
      <w:tr w:rsidR="00F372A9" w14:paraId="55C593A6" w14:textId="77777777" w:rsidTr="000902CD">
        <w:trPr>
          <w:trHeight w:val="607"/>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3DD5619" w14:textId="77777777" w:rsidR="00F372A9" w:rsidRPr="00EF561C" w:rsidRDefault="00F372A9" w:rsidP="00EF561C">
            <w:pPr>
              <w:rPr>
                <w:rFonts w:ascii="Calibri" w:hAnsi="Calibri" w:cs="Calibri"/>
                <w:b/>
                <w:bCs/>
                <w:sz w:val="22"/>
                <w:szCs w:val="22"/>
              </w:rPr>
            </w:pPr>
            <w:r w:rsidRPr="00EF561C">
              <w:rPr>
                <w:rFonts w:ascii="Calibri" w:hAnsi="Calibri" w:cs="Calibri"/>
                <w:b/>
                <w:bCs/>
                <w:sz w:val="22"/>
                <w:szCs w:val="22"/>
              </w:rPr>
              <w:t>Unit 13: Circle Theorems</w:t>
            </w:r>
          </w:p>
          <w:p w14:paraId="4D6D5B4C" w14:textId="2375B968" w:rsidR="009519CE" w:rsidRPr="00EF561C" w:rsidRDefault="00EF561C" w:rsidP="00EF561C">
            <w:pPr>
              <w:rPr>
                <w:rFonts w:ascii="Calibri" w:hAnsi="Calibri" w:cs="Calibri"/>
                <w:sz w:val="22"/>
                <w:szCs w:val="22"/>
              </w:rPr>
            </w:pPr>
            <w:r>
              <w:rPr>
                <w:rFonts w:ascii="Calibri" w:hAnsi="Calibri" w:cs="Calibri"/>
                <w:sz w:val="22"/>
                <w:szCs w:val="22"/>
              </w:rPr>
              <w:t>(</w:t>
            </w:r>
            <w:r w:rsidR="001A0AD2" w:rsidRPr="00EF561C">
              <w:rPr>
                <w:rFonts w:ascii="Calibri" w:hAnsi="Calibri" w:cs="Calibri"/>
                <w:sz w:val="22"/>
                <w:szCs w:val="22"/>
              </w:rPr>
              <w:t xml:space="preserve">In this unit, students </w:t>
            </w:r>
            <w:r w:rsidR="009519CE" w:rsidRPr="00EF561C">
              <w:rPr>
                <w:rFonts w:ascii="Calibri" w:hAnsi="Calibri" w:cs="Calibri"/>
                <w:sz w:val="22"/>
                <w:szCs w:val="22"/>
              </w:rPr>
              <w:t>prove basic theorems about circles</w:t>
            </w:r>
          </w:p>
          <w:p w14:paraId="75102AB1" w14:textId="77545643" w:rsidR="00FB1D0D" w:rsidRPr="00EF561C" w:rsidRDefault="00A1588F" w:rsidP="00EF561C">
            <w:pPr>
              <w:rPr>
                <w:rFonts w:ascii="Calibri" w:hAnsi="Calibri" w:cs="Calibri"/>
                <w:sz w:val="22"/>
                <w:szCs w:val="22"/>
              </w:rPr>
            </w:pPr>
            <w:r w:rsidRPr="00EF561C">
              <w:rPr>
                <w:rFonts w:ascii="Calibri" w:hAnsi="Calibri" w:cs="Calibri"/>
                <w:sz w:val="22"/>
                <w:szCs w:val="22"/>
              </w:rPr>
              <w:t xml:space="preserve">such as a tangent </w:t>
            </w:r>
            <w:r w:rsidR="00ED43CF" w:rsidRPr="00EF561C">
              <w:rPr>
                <w:rFonts w:ascii="Calibri" w:hAnsi="Calibri" w:cs="Calibri"/>
                <w:sz w:val="22"/>
                <w:szCs w:val="22"/>
              </w:rPr>
              <w:t xml:space="preserve">line </w:t>
            </w:r>
            <w:r w:rsidR="005A6274" w:rsidRPr="00EF561C">
              <w:rPr>
                <w:rFonts w:ascii="Calibri" w:hAnsi="Calibri" w:cs="Calibri"/>
                <w:sz w:val="22"/>
                <w:szCs w:val="22"/>
              </w:rPr>
              <w:t>is perpendicular to a radius</w:t>
            </w:r>
            <w:r w:rsidR="006E3056" w:rsidRPr="00EF561C">
              <w:rPr>
                <w:rFonts w:ascii="Calibri" w:hAnsi="Calibri" w:cs="Calibri"/>
                <w:sz w:val="22"/>
                <w:szCs w:val="22"/>
              </w:rPr>
              <w:t xml:space="preserve">, inscribed angle theorem, </w:t>
            </w:r>
            <w:r w:rsidR="0092632E" w:rsidRPr="00EF561C">
              <w:rPr>
                <w:rFonts w:ascii="Calibri" w:hAnsi="Calibri" w:cs="Calibri"/>
                <w:sz w:val="22"/>
                <w:szCs w:val="22"/>
              </w:rPr>
              <w:t xml:space="preserve">and theorems </w:t>
            </w:r>
            <w:r w:rsidR="00331C95" w:rsidRPr="00EF561C">
              <w:rPr>
                <w:rFonts w:ascii="Calibri" w:hAnsi="Calibri" w:cs="Calibri"/>
                <w:sz w:val="22"/>
                <w:szCs w:val="22"/>
              </w:rPr>
              <w:t>about chords, secants</w:t>
            </w:r>
            <w:r w:rsidR="00AC46E8" w:rsidRPr="00EF561C">
              <w:rPr>
                <w:rFonts w:ascii="Calibri" w:hAnsi="Calibri" w:cs="Calibri"/>
                <w:sz w:val="22"/>
                <w:szCs w:val="22"/>
              </w:rPr>
              <w:t>, and tangents</w:t>
            </w:r>
            <w:r w:rsidR="00CB7E9D" w:rsidRPr="00EF561C">
              <w:rPr>
                <w:rFonts w:ascii="Calibri" w:hAnsi="Calibri" w:cs="Calibri"/>
                <w:sz w:val="22"/>
                <w:szCs w:val="22"/>
              </w:rPr>
              <w:t xml:space="preserve"> dealing</w:t>
            </w:r>
            <w:r w:rsidR="00594334" w:rsidRPr="00EF561C">
              <w:rPr>
                <w:rFonts w:ascii="Calibri" w:hAnsi="Calibri" w:cs="Calibri"/>
                <w:sz w:val="22"/>
                <w:szCs w:val="22"/>
              </w:rPr>
              <w:t xml:space="preserve"> with </w:t>
            </w:r>
            <w:r w:rsidR="008E00A4" w:rsidRPr="00EF561C">
              <w:rPr>
                <w:rFonts w:ascii="Calibri" w:hAnsi="Calibri" w:cs="Calibri"/>
                <w:sz w:val="22"/>
                <w:szCs w:val="22"/>
              </w:rPr>
              <w:t xml:space="preserve">segment </w:t>
            </w:r>
            <w:r w:rsidR="007C41EF" w:rsidRPr="00EF561C">
              <w:rPr>
                <w:rFonts w:ascii="Calibri" w:hAnsi="Calibri" w:cs="Calibri"/>
                <w:sz w:val="22"/>
                <w:szCs w:val="22"/>
              </w:rPr>
              <w:t>length and an</w:t>
            </w:r>
            <w:r w:rsidR="00B44478" w:rsidRPr="00EF561C">
              <w:rPr>
                <w:rFonts w:ascii="Calibri" w:hAnsi="Calibri" w:cs="Calibri"/>
                <w:sz w:val="22"/>
                <w:szCs w:val="22"/>
              </w:rPr>
              <w:t>gle measures</w:t>
            </w:r>
            <w:r w:rsidR="003C2BBD" w:rsidRPr="00EF561C">
              <w:rPr>
                <w:rFonts w:ascii="Calibri" w:hAnsi="Calibri" w:cs="Calibri"/>
                <w:sz w:val="22"/>
                <w:szCs w:val="22"/>
              </w:rPr>
              <w:t xml:space="preserve">. </w:t>
            </w:r>
          </w:p>
          <w:p w14:paraId="2CB7AF54" w14:textId="77777777" w:rsidR="0057278D" w:rsidRPr="00EF561C" w:rsidRDefault="0057278D" w:rsidP="00EF561C">
            <w:pPr>
              <w:rPr>
                <w:rFonts w:ascii="Calibri" w:hAnsi="Calibri" w:cs="Calibri"/>
                <w:sz w:val="22"/>
                <w:szCs w:val="22"/>
              </w:rPr>
            </w:pPr>
            <w:r w:rsidRPr="00EF561C">
              <w:rPr>
                <w:rFonts w:ascii="Calibri" w:hAnsi="Calibri" w:cs="Calibri"/>
                <w:sz w:val="22"/>
                <w:szCs w:val="22"/>
              </w:rPr>
              <w:t>In the Cartesian coordinate system, students use the distance formula to write the equation of a circle when given the radius and the coordinates of its center.</w:t>
            </w:r>
          </w:p>
          <w:p w14:paraId="4E01C8BC" w14:textId="034905F2" w:rsidR="00007E91" w:rsidRPr="00EF561C" w:rsidRDefault="00543A5D" w:rsidP="00EF561C">
            <w:pPr>
              <w:rPr>
                <w:rFonts w:ascii="Calibri" w:hAnsi="Calibri" w:cs="Calibri"/>
                <w:sz w:val="22"/>
                <w:szCs w:val="22"/>
              </w:rPr>
            </w:pPr>
            <w:r w:rsidRPr="00EF561C">
              <w:rPr>
                <w:rFonts w:ascii="Calibri" w:hAnsi="Calibri" w:cs="Calibri"/>
                <w:sz w:val="22"/>
                <w:szCs w:val="22"/>
              </w:rPr>
              <w:t xml:space="preserve">Students study </w:t>
            </w:r>
            <w:r w:rsidR="00007E91" w:rsidRPr="00EF561C">
              <w:rPr>
                <w:rFonts w:ascii="Calibri" w:hAnsi="Calibri" w:cs="Calibri"/>
                <w:sz w:val="22"/>
                <w:szCs w:val="22"/>
              </w:rPr>
              <w:t>relationships among segments on chords, secants, and tangents as an application of similarity</w:t>
            </w:r>
            <w:r w:rsidRPr="00EF561C">
              <w:rPr>
                <w:rFonts w:ascii="Calibri" w:hAnsi="Calibri" w:cs="Calibri"/>
                <w:sz w:val="22"/>
                <w:szCs w:val="22"/>
              </w:rPr>
              <w:t>.</w:t>
            </w:r>
            <w:r w:rsidR="00EF561C">
              <w:rPr>
                <w:rFonts w:ascii="Calibri" w:hAnsi="Calibri" w:cs="Calibri"/>
                <w:sz w:val="22"/>
                <w:szCs w:val="22"/>
              </w:rPr>
              <w:t>)</w:t>
            </w:r>
          </w:p>
          <w:p w14:paraId="6F5CA178" w14:textId="77777777" w:rsidR="00007E91" w:rsidRPr="00EF561C" w:rsidRDefault="00007E91" w:rsidP="00EF561C">
            <w:pPr>
              <w:rPr>
                <w:rFonts w:ascii="Calibri" w:hAnsi="Calibri" w:cs="Calibri"/>
                <w:sz w:val="22"/>
                <w:szCs w:val="22"/>
              </w:rPr>
            </w:pPr>
          </w:p>
          <w:p w14:paraId="652D4DAE" w14:textId="06FB62F6" w:rsidR="0057278D" w:rsidRPr="00EF561C" w:rsidRDefault="0057278D" w:rsidP="00EF561C">
            <w:pPr>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609EA2D" w14:textId="308BE437"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w:t>
            </w:r>
            <w:r w:rsidR="00F372A9" w:rsidRPr="006B5A10">
              <w:rPr>
                <w:rFonts w:ascii="Calibri" w:hAnsi="Calibri" w:cs="Calibri"/>
                <w:sz w:val="22"/>
                <w:szCs w:val="22"/>
              </w:rPr>
              <w:t>1 Prove that all circles are similar.</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61533EE6" w14:textId="4C867C1D"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51A0D60B"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224051B1"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188ACA25" w14:textId="1B9A6A22"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1F79B4ED" w14:textId="77777777" w:rsidR="00F372A9" w:rsidRPr="004C00D0"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1B1EA684" w14:textId="77777777" w:rsidR="00F372A9" w:rsidRPr="00A106D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01E6D532" w14:textId="77777777"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3766925A" w14:textId="0F8D9E55" w:rsidR="00F372A9" w:rsidRPr="008B0486"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6815826B" w14:textId="6E33DE7D" w:rsidR="00F372A9" w:rsidRDefault="00D931D8" w:rsidP="00F372A9">
            <w:pPr>
              <w:rPr>
                <w:rFonts w:ascii="Calibri" w:hAnsi="Calibri" w:cs="Calibri"/>
                <w:sz w:val="22"/>
                <w:szCs w:val="22"/>
              </w:rPr>
            </w:pPr>
            <w:r>
              <w:rPr>
                <w:rFonts w:ascii="Calibri" w:hAnsi="Calibri" w:cs="Calibri"/>
                <w:sz w:val="22"/>
                <w:szCs w:val="22"/>
              </w:rPr>
              <w:t>Circle</w:t>
            </w:r>
          </w:p>
          <w:p w14:paraId="59B26470" w14:textId="6E33DE7D" w:rsidR="00D931D8" w:rsidRDefault="575840EE" w:rsidP="575840EE">
            <w:pPr>
              <w:rPr>
                <w:rFonts w:ascii="Calibri" w:hAnsi="Calibri" w:cs="Calibri"/>
                <w:sz w:val="22"/>
                <w:szCs w:val="22"/>
              </w:rPr>
            </w:pPr>
            <w:r w:rsidRPr="575840EE">
              <w:rPr>
                <w:rFonts w:ascii="Calibri" w:hAnsi="Calibri" w:cs="Calibri"/>
                <w:sz w:val="22"/>
                <w:szCs w:val="22"/>
              </w:rPr>
              <w:t xml:space="preserve">Proof </w:t>
            </w:r>
          </w:p>
          <w:p w14:paraId="52B093A5" w14:textId="6E33DE7D" w:rsidR="00D931D8" w:rsidRDefault="00D931D8" w:rsidP="00F372A9">
            <w:pPr>
              <w:rPr>
                <w:rFonts w:ascii="Calibri" w:hAnsi="Calibri" w:cs="Calibri"/>
                <w:sz w:val="22"/>
                <w:szCs w:val="22"/>
              </w:rPr>
            </w:pPr>
            <w:r>
              <w:rPr>
                <w:rFonts w:ascii="Calibri" w:hAnsi="Calibri" w:cs="Calibri"/>
                <w:sz w:val="22"/>
                <w:szCs w:val="22"/>
              </w:rPr>
              <w:t>Similar</w:t>
            </w:r>
          </w:p>
          <w:p w14:paraId="566758C6" w14:textId="5D2D7A93" w:rsidR="00302520" w:rsidRPr="008B0486" w:rsidRDefault="00302520" w:rsidP="00F372A9">
            <w:pPr>
              <w:rPr>
                <w:rFonts w:ascii="Calibri" w:hAnsi="Calibri" w:cs="Calibri"/>
                <w:sz w:val="22"/>
                <w:szCs w:val="22"/>
              </w:rPr>
            </w:pPr>
            <w:r>
              <w:rPr>
                <w:rFonts w:ascii="Calibri" w:hAnsi="Calibri" w:cs="Calibri"/>
                <w:sz w:val="22"/>
                <w:szCs w:val="22"/>
              </w:rPr>
              <w:t>Theorem</w:t>
            </w:r>
          </w:p>
        </w:tc>
      </w:tr>
      <w:tr w:rsidR="00F372A9" w14:paraId="52B85E65"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7BE1A7A" w14:textId="77777777" w:rsidR="00F372A9" w:rsidRPr="008B0486" w:rsidRDefault="00F372A9" w:rsidP="00F372A9">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30A859F" w14:textId="105BF7A7" w:rsidR="00F372A9" w:rsidRPr="006B5A10" w:rsidRDefault="0038167C" w:rsidP="00F372A9">
            <w:pPr>
              <w:pStyle w:val="Subtitle"/>
              <w:ind w:right="60"/>
              <w:rPr>
                <w:rFonts w:ascii="Calibri" w:hAnsi="Calibri" w:cs="Calibri"/>
                <w:sz w:val="22"/>
                <w:szCs w:val="22"/>
              </w:rPr>
            </w:pPr>
            <w:r w:rsidRPr="006B5A10">
              <w:rPr>
                <w:rFonts w:ascii="Calibri" w:hAnsi="Calibri" w:cs="Calibri"/>
                <w:sz w:val="22"/>
                <w:szCs w:val="22"/>
              </w:rPr>
              <w:t>G-C.</w:t>
            </w:r>
            <w:r w:rsidR="00F372A9" w:rsidRPr="006B5A10">
              <w:rPr>
                <w:rFonts w:ascii="Calibri" w:hAnsi="Calibri" w:cs="Calibri"/>
                <w:sz w:val="22"/>
                <w:szCs w:val="22"/>
              </w:rPr>
              <w:t>2 Identify and describe relationships among inscribed angles, radii, and chords. Include the relationship between central, inscribed, and circumscribed angles; inscribed angles on a diameter are right angles; the radius of a circle is perpendicular to the tangent where the radius intersects the circle.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6FFDB14" w14:textId="5F294EB8" w:rsidR="00F372A9" w:rsidRDefault="00F372A9" w:rsidP="00F372A9">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51A090BB" w14:textId="77777777" w:rsidR="00F372A9" w:rsidRPr="0017306C" w:rsidRDefault="00F372A9" w:rsidP="00F372A9">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509AF101" w14:textId="2BE9BABA" w:rsidR="00F372A9" w:rsidRPr="00033894" w:rsidRDefault="00F372A9" w:rsidP="00033894">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lastRenderedPageBreak/>
              <w:t xml:space="preserve">SMP 5 </w:t>
            </w:r>
            <w:r w:rsidRPr="00312CE8">
              <w:rPr>
                <w:rFonts w:ascii="Calibri" w:hAnsi="Calibri" w:cs="Calibri"/>
                <w:sz w:val="22"/>
                <w:szCs w:val="22"/>
              </w:rPr>
              <w:t>Use appropriate tools strategically.</w:t>
            </w:r>
          </w:p>
        </w:tc>
        <w:tc>
          <w:tcPr>
            <w:tcW w:w="2160" w:type="dxa"/>
            <w:tcBorders>
              <w:top w:val="single" w:sz="4" w:space="0" w:color="17365D" w:themeColor="text2" w:themeShade="BF"/>
              <w:bottom w:val="single" w:sz="4" w:space="0" w:color="17365D" w:themeColor="text2" w:themeShade="BF"/>
            </w:tcBorders>
            <w:shd w:val="clear" w:color="auto" w:fill="auto"/>
          </w:tcPr>
          <w:p w14:paraId="11F92704" w14:textId="3F779DE8" w:rsidR="00DD10D3" w:rsidRDefault="4C0C3FFB" w:rsidP="246BCB27">
            <w:pPr>
              <w:rPr>
                <w:rFonts w:ascii="Calibri" w:hAnsi="Calibri" w:cs="Calibri"/>
                <w:sz w:val="22"/>
                <w:szCs w:val="22"/>
              </w:rPr>
            </w:pPr>
            <w:r w:rsidRPr="4C0C3FFB">
              <w:rPr>
                <w:rFonts w:ascii="Calibri" w:hAnsi="Calibri" w:cs="Calibri"/>
                <w:sz w:val="22"/>
                <w:szCs w:val="22"/>
              </w:rPr>
              <w:lastRenderedPageBreak/>
              <w:t xml:space="preserve">Angles </w:t>
            </w:r>
          </w:p>
          <w:p w14:paraId="09DAEEB1" w14:textId="5D4F1045" w:rsidR="00DD10D3" w:rsidRDefault="7B5B6ECB" w:rsidP="7B5B6ECB">
            <w:pPr>
              <w:rPr>
                <w:rFonts w:ascii="Calibri" w:hAnsi="Calibri" w:cs="Calibri"/>
                <w:sz w:val="22"/>
                <w:szCs w:val="22"/>
              </w:rPr>
            </w:pPr>
            <w:r w:rsidRPr="7B5B6ECB">
              <w:rPr>
                <w:rFonts w:ascii="Calibri" w:hAnsi="Calibri" w:cs="Calibri"/>
                <w:sz w:val="22"/>
                <w:szCs w:val="22"/>
              </w:rPr>
              <w:t xml:space="preserve">Central Angles </w:t>
            </w:r>
          </w:p>
          <w:p w14:paraId="6F3569B2" w14:textId="1708C924" w:rsidR="00DD10D3" w:rsidRDefault="00DD10D3" w:rsidP="00F372A9">
            <w:pPr>
              <w:rPr>
                <w:rFonts w:ascii="Calibri" w:hAnsi="Calibri" w:cs="Calibri"/>
                <w:sz w:val="22"/>
                <w:szCs w:val="22"/>
              </w:rPr>
            </w:pPr>
            <w:r>
              <w:rPr>
                <w:rFonts w:ascii="Calibri" w:hAnsi="Calibri" w:cs="Calibri"/>
                <w:sz w:val="22"/>
                <w:szCs w:val="22"/>
              </w:rPr>
              <w:t>Chord</w:t>
            </w:r>
          </w:p>
          <w:p w14:paraId="64ED0BB4" w14:textId="0228D03D" w:rsidR="00F372A9" w:rsidRDefault="007407C3" w:rsidP="00F372A9">
            <w:pPr>
              <w:rPr>
                <w:rFonts w:ascii="Calibri" w:hAnsi="Calibri" w:cs="Calibri"/>
                <w:sz w:val="22"/>
                <w:szCs w:val="22"/>
              </w:rPr>
            </w:pPr>
            <w:r>
              <w:rPr>
                <w:rFonts w:ascii="Calibri" w:hAnsi="Calibri" w:cs="Calibri"/>
                <w:sz w:val="22"/>
                <w:szCs w:val="22"/>
              </w:rPr>
              <w:t>Circumscribe</w:t>
            </w:r>
            <w:r w:rsidR="007B0A6D">
              <w:rPr>
                <w:rFonts w:ascii="Calibri" w:hAnsi="Calibri" w:cs="Calibri"/>
                <w:sz w:val="22"/>
                <w:szCs w:val="22"/>
              </w:rPr>
              <w:t xml:space="preserve">d </w:t>
            </w:r>
          </w:p>
          <w:p w14:paraId="74190CBE" w14:textId="18ED7EE0" w:rsidR="007407C3" w:rsidRDefault="3BA14714" w:rsidP="3BA14714">
            <w:pPr>
              <w:rPr>
                <w:rFonts w:ascii="Calibri" w:hAnsi="Calibri" w:cs="Calibri"/>
                <w:sz w:val="22"/>
                <w:szCs w:val="22"/>
              </w:rPr>
            </w:pPr>
            <w:r w:rsidRPr="3BA14714">
              <w:rPr>
                <w:rFonts w:ascii="Calibri" w:hAnsi="Calibri" w:cs="Calibri"/>
                <w:sz w:val="22"/>
                <w:szCs w:val="22"/>
              </w:rPr>
              <w:t xml:space="preserve">Diameter </w:t>
            </w:r>
          </w:p>
          <w:p w14:paraId="58E2CEB6" w14:textId="4F8F5F54" w:rsidR="007407C3" w:rsidRDefault="007407C3" w:rsidP="00F372A9">
            <w:pPr>
              <w:rPr>
                <w:rFonts w:ascii="Calibri" w:hAnsi="Calibri" w:cs="Calibri"/>
                <w:sz w:val="22"/>
                <w:szCs w:val="22"/>
              </w:rPr>
            </w:pPr>
            <w:r>
              <w:rPr>
                <w:rFonts w:ascii="Calibri" w:hAnsi="Calibri" w:cs="Calibri"/>
                <w:sz w:val="22"/>
                <w:szCs w:val="22"/>
              </w:rPr>
              <w:t>Inscribe</w:t>
            </w:r>
            <w:r w:rsidR="007B0A6D">
              <w:rPr>
                <w:rFonts w:ascii="Calibri" w:hAnsi="Calibri" w:cs="Calibri"/>
                <w:sz w:val="22"/>
                <w:szCs w:val="22"/>
              </w:rPr>
              <w:t>d Angles</w:t>
            </w:r>
          </w:p>
          <w:p w14:paraId="2E073648" w14:textId="4F8F5F54" w:rsidR="00DD10D3" w:rsidRDefault="0A0D3BF8" w:rsidP="0A0D3BF8">
            <w:pPr>
              <w:rPr>
                <w:rFonts w:ascii="Calibri" w:hAnsi="Calibri" w:cs="Calibri"/>
                <w:sz w:val="22"/>
                <w:szCs w:val="22"/>
              </w:rPr>
            </w:pPr>
            <w:r w:rsidRPr="0A0D3BF8">
              <w:rPr>
                <w:rFonts w:ascii="Calibri" w:hAnsi="Calibri" w:cs="Calibri"/>
                <w:sz w:val="22"/>
                <w:szCs w:val="22"/>
              </w:rPr>
              <w:t xml:space="preserve">Intersect </w:t>
            </w:r>
          </w:p>
          <w:p w14:paraId="53EC2AFC" w14:textId="53499EBD" w:rsidR="00DD10D3" w:rsidRDefault="3BF14724" w:rsidP="3BF14724">
            <w:pPr>
              <w:rPr>
                <w:rFonts w:ascii="Calibri" w:hAnsi="Calibri" w:cs="Calibri"/>
                <w:sz w:val="22"/>
                <w:szCs w:val="22"/>
              </w:rPr>
            </w:pPr>
            <w:r w:rsidRPr="3BF14724">
              <w:rPr>
                <w:rFonts w:ascii="Calibri" w:hAnsi="Calibri" w:cs="Calibri"/>
                <w:sz w:val="22"/>
                <w:szCs w:val="22"/>
              </w:rPr>
              <w:t xml:space="preserve">Perpendicular </w:t>
            </w:r>
          </w:p>
          <w:p w14:paraId="64403BDA" w14:textId="30335D53" w:rsidR="00DD10D3" w:rsidRDefault="00DD10D3" w:rsidP="00F372A9">
            <w:pPr>
              <w:rPr>
                <w:rFonts w:ascii="Calibri" w:hAnsi="Calibri" w:cs="Calibri"/>
                <w:sz w:val="22"/>
                <w:szCs w:val="22"/>
              </w:rPr>
            </w:pPr>
            <w:r>
              <w:rPr>
                <w:rFonts w:ascii="Calibri" w:hAnsi="Calibri" w:cs="Calibri"/>
                <w:sz w:val="22"/>
                <w:szCs w:val="22"/>
              </w:rPr>
              <w:t>Radii</w:t>
            </w:r>
          </w:p>
          <w:p w14:paraId="26D0D6E4" w14:textId="30335D53" w:rsidR="00B82148" w:rsidRDefault="67C8AF33" w:rsidP="67C8AF33">
            <w:pPr>
              <w:rPr>
                <w:rFonts w:ascii="Calibri" w:hAnsi="Calibri" w:cs="Calibri"/>
                <w:sz w:val="22"/>
                <w:szCs w:val="22"/>
              </w:rPr>
            </w:pPr>
            <w:r w:rsidRPr="67C8AF33">
              <w:rPr>
                <w:rFonts w:ascii="Calibri" w:hAnsi="Calibri" w:cs="Calibri"/>
                <w:sz w:val="22"/>
                <w:szCs w:val="22"/>
              </w:rPr>
              <w:lastRenderedPageBreak/>
              <w:t xml:space="preserve">Radius of a Circle </w:t>
            </w:r>
          </w:p>
          <w:p w14:paraId="5AAB1C28" w14:textId="30335D53" w:rsidR="00B82148" w:rsidRDefault="00B82148" w:rsidP="00F372A9">
            <w:pPr>
              <w:rPr>
                <w:rFonts w:ascii="Calibri" w:hAnsi="Calibri" w:cs="Calibri"/>
                <w:sz w:val="22"/>
                <w:szCs w:val="22"/>
              </w:rPr>
            </w:pPr>
            <w:r>
              <w:rPr>
                <w:rFonts w:ascii="Calibri" w:hAnsi="Calibri" w:cs="Calibri"/>
                <w:sz w:val="22"/>
                <w:szCs w:val="22"/>
              </w:rPr>
              <w:t>Right Angle</w:t>
            </w:r>
          </w:p>
          <w:p w14:paraId="55EDCA3F" w14:textId="7292FD4F" w:rsidR="00230D26" w:rsidRPr="008B0486" w:rsidRDefault="40563E98" w:rsidP="40563E98">
            <w:pPr>
              <w:rPr>
                <w:rFonts w:ascii="Calibri" w:hAnsi="Calibri" w:cs="Calibri"/>
                <w:sz w:val="22"/>
                <w:szCs w:val="22"/>
              </w:rPr>
            </w:pPr>
            <w:r w:rsidRPr="40563E98">
              <w:rPr>
                <w:rFonts w:ascii="Calibri" w:hAnsi="Calibri" w:cs="Calibri"/>
                <w:sz w:val="22"/>
                <w:szCs w:val="22"/>
              </w:rPr>
              <w:t xml:space="preserve">Scribe </w:t>
            </w:r>
          </w:p>
          <w:p w14:paraId="1015FAD9" w14:textId="7292FD4F" w:rsidR="00230D26" w:rsidRPr="008B0486" w:rsidRDefault="0A19A1C2" w:rsidP="0A19A1C2">
            <w:pPr>
              <w:rPr>
                <w:rFonts w:ascii="Calibri" w:hAnsi="Calibri" w:cs="Calibri"/>
                <w:sz w:val="22"/>
                <w:szCs w:val="22"/>
              </w:rPr>
            </w:pPr>
            <w:r w:rsidRPr="0A19A1C2">
              <w:rPr>
                <w:rFonts w:ascii="Calibri" w:hAnsi="Calibri" w:cs="Calibri"/>
                <w:sz w:val="22"/>
                <w:szCs w:val="22"/>
              </w:rPr>
              <w:t>Tangent</w:t>
            </w:r>
          </w:p>
          <w:p w14:paraId="741B3475" w14:textId="493542D5" w:rsidR="00230D26" w:rsidRPr="008B0486" w:rsidRDefault="00230D26" w:rsidP="00F372A9">
            <w:pPr>
              <w:rPr>
                <w:rFonts w:ascii="Calibri" w:hAnsi="Calibri" w:cs="Calibri"/>
                <w:sz w:val="22"/>
                <w:szCs w:val="22"/>
              </w:rPr>
            </w:pPr>
          </w:p>
        </w:tc>
      </w:tr>
      <w:tr w:rsidR="003056A7" w14:paraId="425E65E8"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444D6831" w14:textId="77777777" w:rsidR="003056A7" w:rsidRPr="008B0486" w:rsidRDefault="003056A7" w:rsidP="003056A7">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68A2F18C" w14:textId="169CE482" w:rsidR="003056A7" w:rsidRPr="006B5A10" w:rsidRDefault="0038167C" w:rsidP="003056A7">
            <w:pPr>
              <w:pStyle w:val="Subtitle"/>
              <w:ind w:right="60"/>
              <w:rPr>
                <w:rFonts w:ascii="Calibri" w:hAnsi="Calibri" w:cs="Calibri"/>
                <w:sz w:val="22"/>
                <w:szCs w:val="22"/>
              </w:rPr>
            </w:pPr>
            <w:r w:rsidRPr="006B5A10">
              <w:rPr>
                <w:rFonts w:ascii="Calibri" w:hAnsi="Calibri" w:cs="Calibri"/>
                <w:sz w:val="22"/>
                <w:szCs w:val="22"/>
              </w:rPr>
              <w:t>G-C.</w:t>
            </w:r>
            <w:r w:rsidR="003056A7" w:rsidRPr="006B5A10">
              <w:rPr>
                <w:rFonts w:ascii="Calibri" w:hAnsi="Calibri" w:cs="Calibri"/>
                <w:sz w:val="22"/>
                <w:szCs w:val="22"/>
              </w:rPr>
              <w:t>3 Construct the inscribed and circumscribed circles of a triangle and prove properties of angles for a quadrilateral inscribed in a circle.</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F194875" w14:textId="652C93D7" w:rsidR="003056A7" w:rsidRDefault="003056A7" w:rsidP="003056A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29DB683A" w14:textId="77777777" w:rsidR="003056A7" w:rsidRPr="0017306C" w:rsidRDefault="003056A7" w:rsidP="003056A7">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613A498B" w14:textId="58DF9D31" w:rsidR="003056A7" w:rsidRPr="00A106D6" w:rsidRDefault="003056A7" w:rsidP="003056A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4E196837" w14:textId="4514FD40" w:rsidR="003056A7" w:rsidRPr="00033894" w:rsidRDefault="003056A7" w:rsidP="003056A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tc>
        <w:tc>
          <w:tcPr>
            <w:tcW w:w="2160" w:type="dxa"/>
            <w:tcBorders>
              <w:top w:val="single" w:sz="4" w:space="0" w:color="17365D" w:themeColor="text2" w:themeShade="BF"/>
              <w:bottom w:val="single" w:sz="4" w:space="0" w:color="17365D" w:themeColor="text2" w:themeShade="BF"/>
            </w:tcBorders>
            <w:shd w:val="clear" w:color="auto" w:fill="auto"/>
          </w:tcPr>
          <w:p w14:paraId="53EBA01C" w14:textId="77777777" w:rsidR="003056A7" w:rsidRDefault="003056A7" w:rsidP="003056A7">
            <w:pPr>
              <w:rPr>
                <w:rFonts w:ascii="Calibri" w:hAnsi="Calibri" w:cs="Calibri"/>
                <w:sz w:val="22"/>
                <w:szCs w:val="22"/>
              </w:rPr>
            </w:pPr>
            <w:r>
              <w:rPr>
                <w:rFonts w:ascii="Calibri" w:hAnsi="Calibri" w:cs="Calibri"/>
                <w:sz w:val="22"/>
                <w:szCs w:val="22"/>
              </w:rPr>
              <w:t>Chord</w:t>
            </w:r>
          </w:p>
          <w:p w14:paraId="116A46D7" w14:textId="77777777" w:rsidR="003056A7" w:rsidRDefault="003056A7" w:rsidP="003056A7">
            <w:pPr>
              <w:rPr>
                <w:rFonts w:ascii="Calibri" w:hAnsi="Calibri" w:cs="Calibri"/>
                <w:sz w:val="22"/>
                <w:szCs w:val="22"/>
              </w:rPr>
            </w:pPr>
            <w:r>
              <w:rPr>
                <w:rFonts w:ascii="Calibri" w:hAnsi="Calibri" w:cs="Calibri"/>
                <w:sz w:val="22"/>
                <w:szCs w:val="22"/>
              </w:rPr>
              <w:t>Circumscribe</w:t>
            </w:r>
          </w:p>
          <w:p w14:paraId="352C5277" w14:textId="77777777" w:rsidR="003056A7" w:rsidRDefault="003056A7" w:rsidP="003056A7">
            <w:pPr>
              <w:rPr>
                <w:rFonts w:ascii="Calibri" w:hAnsi="Calibri" w:cs="Calibri"/>
                <w:sz w:val="22"/>
                <w:szCs w:val="22"/>
              </w:rPr>
            </w:pPr>
            <w:r>
              <w:rPr>
                <w:rFonts w:ascii="Calibri" w:hAnsi="Calibri" w:cs="Calibri"/>
                <w:sz w:val="22"/>
                <w:szCs w:val="22"/>
              </w:rPr>
              <w:t>Inscribe</w:t>
            </w:r>
          </w:p>
          <w:p w14:paraId="00646717" w14:textId="77777777" w:rsidR="003056A7" w:rsidRDefault="003056A7" w:rsidP="003056A7">
            <w:pPr>
              <w:rPr>
                <w:rFonts w:ascii="Calibri" w:hAnsi="Calibri" w:cs="Calibri"/>
                <w:sz w:val="22"/>
                <w:szCs w:val="22"/>
              </w:rPr>
            </w:pPr>
            <w:r>
              <w:rPr>
                <w:rFonts w:ascii="Calibri" w:hAnsi="Calibri" w:cs="Calibri"/>
                <w:sz w:val="22"/>
                <w:szCs w:val="22"/>
              </w:rPr>
              <w:t>Radii</w:t>
            </w:r>
          </w:p>
          <w:p w14:paraId="26D39840" w14:textId="77777777" w:rsidR="003056A7" w:rsidRDefault="003056A7" w:rsidP="003056A7">
            <w:pPr>
              <w:rPr>
                <w:rFonts w:ascii="Calibri" w:hAnsi="Calibri" w:cs="Calibri"/>
                <w:sz w:val="22"/>
                <w:szCs w:val="22"/>
              </w:rPr>
            </w:pPr>
            <w:r>
              <w:rPr>
                <w:rFonts w:ascii="Calibri" w:hAnsi="Calibri" w:cs="Calibri"/>
                <w:sz w:val="22"/>
                <w:szCs w:val="22"/>
              </w:rPr>
              <w:t>Scribe</w:t>
            </w:r>
          </w:p>
          <w:p w14:paraId="3FBFF673" w14:textId="1E84A040" w:rsidR="003056A7" w:rsidRPr="008B0486" w:rsidRDefault="003056A7" w:rsidP="003056A7">
            <w:pPr>
              <w:rPr>
                <w:rFonts w:ascii="Calibri" w:hAnsi="Calibri" w:cs="Calibri"/>
                <w:sz w:val="22"/>
                <w:szCs w:val="22"/>
              </w:rPr>
            </w:pPr>
            <w:r>
              <w:rPr>
                <w:rFonts w:ascii="Calibri" w:hAnsi="Calibri" w:cs="Calibri"/>
                <w:sz w:val="22"/>
                <w:szCs w:val="22"/>
              </w:rPr>
              <w:t>Tangent</w:t>
            </w:r>
          </w:p>
        </w:tc>
      </w:tr>
      <w:tr w:rsidR="00EA311E" w14:paraId="0C4B1C3C"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E2BF8D6" w14:textId="77777777" w:rsidR="00EA311E" w:rsidRPr="008B0486" w:rsidRDefault="00EA311E" w:rsidP="003056A7">
            <w:pPr>
              <w:pStyle w:val="Subtitle"/>
              <w:ind w:right="60"/>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5C012F5A" w14:textId="4E4CC4BE" w:rsidR="00EE6A13" w:rsidRPr="006B5A10" w:rsidRDefault="0038167C" w:rsidP="00EE6A13">
            <w:r w:rsidRPr="006B5A10">
              <w:rPr>
                <w:rFonts w:ascii="Calibri" w:hAnsi="Calibri" w:cs="Calibri"/>
                <w:sz w:val="22"/>
                <w:szCs w:val="22"/>
              </w:rPr>
              <w:t>G-GPE</w:t>
            </w:r>
            <w:r w:rsidR="00EE6A13" w:rsidRPr="006B5A10">
              <w:rPr>
                <w:rFonts w:ascii="Calibri" w:hAnsi="Calibri" w:cs="Calibri"/>
                <w:sz w:val="22"/>
                <w:szCs w:val="22"/>
              </w:rPr>
              <w:t>.1 Derive the equation of a circle of given center and radius using the Pythagorean Theorem; complete the square to find the center and radius of a circle given by an equation.</w:t>
            </w:r>
          </w:p>
          <w:p w14:paraId="27F61A10" w14:textId="348282DC" w:rsidR="00EA311E" w:rsidRPr="006B5A10" w:rsidRDefault="00EA311E" w:rsidP="003056A7">
            <w:pPr>
              <w:pStyle w:val="Subtitle"/>
              <w:ind w:right="60"/>
              <w:rPr>
                <w:rFonts w:ascii="Calibri" w:hAnsi="Calibri" w:cs="Calibri"/>
                <w:sz w:val="22"/>
                <w:szCs w:val="22"/>
              </w:rPr>
            </w:pP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76824AA" w14:textId="77777777" w:rsidR="00F07666" w:rsidRDefault="00EE6A13" w:rsidP="00F07666">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SMP</w:t>
            </w:r>
            <w:r w:rsidR="00F07666">
              <w:rPr>
                <w:rFonts w:ascii="Calibri" w:hAnsi="Calibri" w:cs="Calibri"/>
                <w:b/>
                <w:bCs/>
                <w:sz w:val="22"/>
                <w:szCs w:val="22"/>
              </w:rPr>
              <w:t xml:space="preserve"> </w:t>
            </w:r>
            <w:r w:rsidR="00F07666" w:rsidRPr="00184165">
              <w:rPr>
                <w:rFonts w:ascii="Calibri" w:hAnsi="Calibri" w:cs="Calibri"/>
                <w:b/>
                <w:bCs/>
                <w:sz w:val="22"/>
                <w:szCs w:val="22"/>
              </w:rPr>
              <w:t xml:space="preserve">2 </w:t>
            </w:r>
            <w:r w:rsidR="00F07666" w:rsidRPr="00184165">
              <w:rPr>
                <w:rFonts w:ascii="Calibri" w:hAnsi="Calibri" w:cs="Calibri"/>
                <w:sz w:val="22"/>
                <w:szCs w:val="22"/>
              </w:rPr>
              <w:t>Reason abstractly and quantitatively.</w:t>
            </w:r>
          </w:p>
          <w:p w14:paraId="2BF5BB4A" w14:textId="77777777" w:rsidR="00F07666" w:rsidRDefault="00F07666" w:rsidP="00F07666">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0675EAC3" w14:textId="77777777" w:rsidR="00F07666" w:rsidRDefault="008C5DF4" w:rsidP="00F07666">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p w14:paraId="27529614" w14:textId="3F2AA180" w:rsidR="008C5DF4" w:rsidRPr="00F07666" w:rsidRDefault="008C5DF4" w:rsidP="00F07666">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7C48AF2A" w14:textId="77777777" w:rsidR="00EE6A13" w:rsidRDefault="00EE6A13" w:rsidP="003056A7">
            <w:pPr>
              <w:rPr>
                <w:rFonts w:ascii="Calibri" w:hAnsi="Calibri" w:cs="Calibri"/>
                <w:sz w:val="22"/>
                <w:szCs w:val="22"/>
              </w:rPr>
            </w:pPr>
            <w:r>
              <w:rPr>
                <w:rFonts w:ascii="Calibri" w:hAnsi="Calibri" w:cs="Calibri"/>
                <w:sz w:val="22"/>
                <w:szCs w:val="22"/>
              </w:rPr>
              <w:t>Center</w:t>
            </w:r>
          </w:p>
          <w:p w14:paraId="54F8888E" w14:textId="77777777" w:rsidR="00023DCA" w:rsidRDefault="00023DCA" w:rsidP="00023DCA">
            <w:pPr>
              <w:rPr>
                <w:rFonts w:ascii="Calibri" w:hAnsi="Calibri" w:cs="Calibri"/>
                <w:sz w:val="22"/>
                <w:szCs w:val="22"/>
              </w:rPr>
            </w:pPr>
            <w:r>
              <w:rPr>
                <w:rFonts w:ascii="Calibri" w:hAnsi="Calibri" w:cs="Calibri"/>
                <w:sz w:val="22"/>
                <w:szCs w:val="22"/>
              </w:rPr>
              <w:t>Diameter</w:t>
            </w:r>
          </w:p>
          <w:p w14:paraId="1B74ADD6" w14:textId="77777777" w:rsidR="00A00240" w:rsidRDefault="00A00240" w:rsidP="00A00240">
            <w:pPr>
              <w:rPr>
                <w:rFonts w:ascii="Calibri" w:hAnsi="Calibri" w:cs="Calibri"/>
                <w:sz w:val="22"/>
                <w:szCs w:val="22"/>
              </w:rPr>
            </w:pPr>
            <w:r>
              <w:rPr>
                <w:rFonts w:ascii="Calibri" w:hAnsi="Calibri" w:cs="Calibri"/>
                <w:sz w:val="22"/>
                <w:szCs w:val="22"/>
              </w:rPr>
              <w:t>Equation of A Circle</w:t>
            </w:r>
          </w:p>
          <w:p w14:paraId="38C74BE8" w14:textId="77777777" w:rsidR="00EE6A13" w:rsidRDefault="00EE6A13" w:rsidP="003056A7">
            <w:pPr>
              <w:rPr>
                <w:rFonts w:ascii="Calibri" w:hAnsi="Calibri" w:cs="Calibri"/>
                <w:sz w:val="22"/>
                <w:szCs w:val="22"/>
              </w:rPr>
            </w:pPr>
            <w:r>
              <w:rPr>
                <w:rFonts w:ascii="Calibri" w:hAnsi="Calibri" w:cs="Calibri"/>
                <w:sz w:val="22"/>
                <w:szCs w:val="22"/>
              </w:rPr>
              <w:t>Radius</w:t>
            </w:r>
          </w:p>
          <w:p w14:paraId="265454EF" w14:textId="5F2C900B" w:rsidR="00EE6A13" w:rsidRDefault="00EE6A13" w:rsidP="003056A7">
            <w:pPr>
              <w:rPr>
                <w:rFonts w:ascii="Calibri" w:hAnsi="Calibri" w:cs="Calibri"/>
                <w:sz w:val="22"/>
                <w:szCs w:val="22"/>
              </w:rPr>
            </w:pPr>
            <w:r>
              <w:rPr>
                <w:rFonts w:ascii="Calibri" w:hAnsi="Calibri" w:cs="Calibri"/>
                <w:sz w:val="22"/>
                <w:szCs w:val="22"/>
              </w:rPr>
              <w:t>Pythagorean Theorem</w:t>
            </w:r>
          </w:p>
        </w:tc>
      </w:tr>
      <w:tr w:rsidR="003056A7" w14:paraId="350D5A0E"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CF1C7FB" w14:textId="61FC44B9" w:rsidR="009B2E4B" w:rsidRPr="00854391" w:rsidRDefault="003056A7" w:rsidP="00854391">
            <w:pPr>
              <w:rPr>
                <w:rFonts w:ascii="Calibri" w:hAnsi="Calibri" w:cs="Calibri"/>
                <w:sz w:val="22"/>
                <w:szCs w:val="22"/>
              </w:rPr>
            </w:pPr>
            <w:r w:rsidRPr="00854391">
              <w:rPr>
                <w:rFonts w:ascii="Calibri" w:hAnsi="Calibri" w:cs="Calibri"/>
                <w:b/>
                <w:bCs/>
                <w:sz w:val="22"/>
                <w:szCs w:val="22"/>
              </w:rPr>
              <w:lastRenderedPageBreak/>
              <w:t>Unit 14: Arc Lengths and Area of Sectors</w:t>
            </w:r>
            <w:r w:rsidR="00757DCC">
              <w:rPr>
                <w:rFonts w:ascii="Calibri" w:hAnsi="Calibri" w:cs="Calibri"/>
                <w:b/>
                <w:bCs/>
                <w:sz w:val="22"/>
                <w:szCs w:val="22"/>
              </w:rPr>
              <w:t xml:space="preserve"> </w:t>
            </w:r>
            <w:r w:rsidR="00EF561C">
              <w:rPr>
                <w:rFonts w:ascii="Calibri" w:hAnsi="Calibri" w:cs="Calibri"/>
                <w:sz w:val="22"/>
                <w:szCs w:val="22"/>
              </w:rPr>
              <w:t>(</w:t>
            </w:r>
            <w:r w:rsidR="009B2E4B" w:rsidRPr="00854391">
              <w:rPr>
                <w:rFonts w:ascii="Calibri" w:hAnsi="Calibri" w:cs="Calibri"/>
                <w:sz w:val="22"/>
                <w:szCs w:val="22"/>
              </w:rPr>
              <w:t>Sectors are important for designing and building Freeway exits, when they use a “Clover Leaf” style Interchanges.</w:t>
            </w:r>
            <w:r w:rsidR="00EF561C">
              <w:rPr>
                <w:rFonts w:ascii="Calibri" w:hAnsi="Calibri" w:cs="Calibri"/>
                <w:sz w:val="22"/>
                <w:szCs w:val="22"/>
              </w:rPr>
              <w:t>)</w:t>
            </w:r>
          </w:p>
          <w:p w14:paraId="4209F9DE" w14:textId="30180D52" w:rsidR="006D301B" w:rsidRPr="00854391" w:rsidRDefault="006D301B" w:rsidP="00854391">
            <w:pPr>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13C3839B" w14:textId="714321A0" w:rsidR="003056A7" w:rsidRPr="006B5A10" w:rsidRDefault="0038167C" w:rsidP="003056A7">
            <w:pPr>
              <w:pStyle w:val="Subtitle"/>
              <w:ind w:right="60"/>
              <w:rPr>
                <w:rFonts w:ascii="Calibri" w:hAnsi="Calibri" w:cs="Calibri"/>
                <w:sz w:val="22"/>
                <w:szCs w:val="22"/>
              </w:rPr>
            </w:pPr>
            <w:r w:rsidRPr="006B5A10">
              <w:rPr>
                <w:rFonts w:ascii="Calibri" w:hAnsi="Calibri" w:cs="Calibri"/>
                <w:sz w:val="22"/>
                <w:szCs w:val="22"/>
              </w:rPr>
              <w:t>G-C.</w:t>
            </w:r>
            <w:r w:rsidR="003056A7" w:rsidRPr="006B5A10">
              <w:rPr>
                <w:rFonts w:ascii="Calibri" w:hAnsi="Calibri" w:cs="Calibri"/>
                <w:sz w:val="22"/>
                <w:szCs w:val="22"/>
              </w:rPr>
              <w:t xml:space="preserve">5 Derive using similarity the fact that the length of the arc intercepted by an angle is proportional to the </w:t>
            </w:r>
            <w:r w:rsidR="0011711D" w:rsidRPr="006B5A10">
              <w:rPr>
                <w:rFonts w:ascii="Calibri" w:hAnsi="Calibri" w:cs="Calibri"/>
                <w:sz w:val="22"/>
                <w:szCs w:val="22"/>
              </w:rPr>
              <w:t>radius and</w:t>
            </w:r>
            <w:r w:rsidR="003056A7" w:rsidRPr="006B5A10">
              <w:rPr>
                <w:rFonts w:ascii="Calibri" w:hAnsi="Calibri" w:cs="Calibri"/>
                <w:sz w:val="22"/>
                <w:szCs w:val="22"/>
              </w:rPr>
              <w:t xml:space="preserve"> define the radian measure of the angle as the constant of proportionality; derive the formula for the area of a sector.</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4EB445E9" w14:textId="77777777" w:rsidR="003056A7" w:rsidRPr="0017306C" w:rsidRDefault="003056A7" w:rsidP="003056A7">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384FFC1" w14:textId="77777777" w:rsidR="003056A7" w:rsidRPr="004C00D0" w:rsidRDefault="003056A7" w:rsidP="003056A7">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5 </w:t>
            </w:r>
            <w:r w:rsidRPr="00312CE8">
              <w:rPr>
                <w:rFonts w:ascii="Calibri" w:hAnsi="Calibri" w:cs="Calibri"/>
                <w:sz w:val="22"/>
                <w:szCs w:val="22"/>
              </w:rPr>
              <w:t>Use appropriate tools strategically.</w:t>
            </w:r>
          </w:p>
          <w:p w14:paraId="4E9C8F80" w14:textId="0CD36FC1" w:rsidR="003056A7" w:rsidRPr="0088627C" w:rsidRDefault="003056A7" w:rsidP="0088627C">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20D7BE3B" w14:textId="1EE3E82F" w:rsidR="00470345" w:rsidRDefault="00585611" w:rsidP="003056A7">
            <w:pPr>
              <w:rPr>
                <w:rFonts w:ascii="Calibri" w:hAnsi="Calibri" w:cs="Calibri"/>
                <w:sz w:val="22"/>
                <w:szCs w:val="22"/>
              </w:rPr>
            </w:pPr>
            <w:r>
              <w:rPr>
                <w:rFonts w:ascii="Calibri" w:hAnsi="Calibri" w:cs="Calibri"/>
                <w:sz w:val="22"/>
                <w:szCs w:val="22"/>
              </w:rPr>
              <w:t>Arc</w:t>
            </w:r>
          </w:p>
          <w:p w14:paraId="3F58C30B" w14:textId="457CE191" w:rsidR="00585611" w:rsidRDefault="7A63D2EA" w:rsidP="003056A7">
            <w:pPr>
              <w:rPr>
                <w:rFonts w:ascii="Calibri" w:hAnsi="Calibri" w:cs="Calibri"/>
                <w:sz w:val="22"/>
                <w:szCs w:val="22"/>
              </w:rPr>
            </w:pPr>
            <w:r w:rsidRPr="7A63D2EA">
              <w:rPr>
                <w:rFonts w:ascii="Calibri" w:hAnsi="Calibri" w:cs="Calibri"/>
                <w:sz w:val="22"/>
                <w:szCs w:val="22"/>
              </w:rPr>
              <w:t>Arc Length Angle</w:t>
            </w:r>
          </w:p>
          <w:p w14:paraId="36E6AEFE" w14:textId="457CE191" w:rsidR="00585611" w:rsidRDefault="4530FA36" w:rsidP="4530FA36">
            <w:pPr>
              <w:rPr>
                <w:rFonts w:ascii="Calibri" w:hAnsi="Calibri" w:cs="Calibri"/>
                <w:sz w:val="22"/>
                <w:szCs w:val="22"/>
              </w:rPr>
            </w:pPr>
            <w:r w:rsidRPr="4530FA36">
              <w:rPr>
                <w:rFonts w:ascii="Calibri" w:hAnsi="Calibri" w:cs="Calibri"/>
                <w:sz w:val="22"/>
                <w:szCs w:val="22"/>
              </w:rPr>
              <w:t xml:space="preserve">Area of a Sector </w:t>
            </w:r>
          </w:p>
          <w:p w14:paraId="6F96E92F" w14:textId="457CE191" w:rsidR="00585611" w:rsidRDefault="7A63D2EA" w:rsidP="7A63D2EA">
            <w:pPr>
              <w:rPr>
                <w:rFonts w:ascii="Calibri" w:hAnsi="Calibri" w:cs="Calibri"/>
                <w:sz w:val="22"/>
                <w:szCs w:val="22"/>
              </w:rPr>
            </w:pPr>
            <w:r w:rsidRPr="7A63D2EA">
              <w:rPr>
                <w:rFonts w:ascii="Calibri" w:hAnsi="Calibri" w:cs="Calibri"/>
                <w:sz w:val="22"/>
                <w:szCs w:val="22"/>
              </w:rPr>
              <w:t xml:space="preserve">Intercept </w:t>
            </w:r>
          </w:p>
          <w:p w14:paraId="4AB920A6" w14:textId="0AA6675A" w:rsidR="00585611" w:rsidRDefault="6FB3AECA" w:rsidP="6FB3AECA">
            <w:pPr>
              <w:rPr>
                <w:rFonts w:ascii="Calibri" w:hAnsi="Calibri" w:cs="Calibri"/>
                <w:sz w:val="22"/>
                <w:szCs w:val="22"/>
              </w:rPr>
            </w:pPr>
            <w:r w:rsidRPr="6FB3AECA">
              <w:rPr>
                <w:rFonts w:ascii="Calibri" w:hAnsi="Calibri" w:cs="Calibri"/>
                <w:sz w:val="22"/>
                <w:szCs w:val="22"/>
              </w:rPr>
              <w:t xml:space="preserve">Proportional </w:t>
            </w:r>
          </w:p>
          <w:p w14:paraId="6C6EA863" w14:textId="7638A8CF" w:rsidR="00585611" w:rsidRDefault="4530FA36" w:rsidP="4530FA36">
            <w:pPr>
              <w:rPr>
                <w:rFonts w:ascii="Calibri" w:hAnsi="Calibri" w:cs="Calibri"/>
                <w:sz w:val="22"/>
                <w:szCs w:val="22"/>
              </w:rPr>
            </w:pPr>
            <w:r w:rsidRPr="4530FA36">
              <w:rPr>
                <w:rFonts w:ascii="Calibri" w:hAnsi="Calibri" w:cs="Calibri"/>
                <w:sz w:val="22"/>
                <w:szCs w:val="22"/>
              </w:rPr>
              <w:t xml:space="preserve">Radian Measure </w:t>
            </w:r>
          </w:p>
          <w:p w14:paraId="6B8D5BE3" w14:textId="1EE3E82F" w:rsidR="00585611" w:rsidRDefault="00585611" w:rsidP="003056A7">
            <w:pPr>
              <w:rPr>
                <w:rFonts w:ascii="Calibri" w:hAnsi="Calibri" w:cs="Calibri"/>
                <w:sz w:val="22"/>
                <w:szCs w:val="22"/>
              </w:rPr>
            </w:pPr>
            <w:r>
              <w:rPr>
                <w:rFonts w:ascii="Calibri" w:hAnsi="Calibri" w:cs="Calibri"/>
                <w:sz w:val="22"/>
                <w:szCs w:val="22"/>
              </w:rPr>
              <w:t>Radius</w:t>
            </w:r>
          </w:p>
          <w:p w14:paraId="6739F232" w14:textId="5C86584E" w:rsidR="007F156F" w:rsidRPr="008B0486" w:rsidRDefault="24512141" w:rsidP="003056A7">
            <w:pPr>
              <w:rPr>
                <w:rFonts w:ascii="Calibri" w:hAnsi="Calibri" w:cs="Calibri"/>
                <w:sz w:val="22"/>
                <w:szCs w:val="22"/>
              </w:rPr>
            </w:pPr>
            <w:r w:rsidRPr="24512141">
              <w:rPr>
                <w:rFonts w:ascii="Calibri" w:hAnsi="Calibri" w:cs="Calibri"/>
                <w:sz w:val="22"/>
                <w:szCs w:val="22"/>
              </w:rPr>
              <w:t>Similarity</w:t>
            </w:r>
          </w:p>
        </w:tc>
      </w:tr>
      <w:tr w:rsidR="003056A7" w14:paraId="15AEE29C"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570EB860" w14:textId="24A94B45" w:rsidR="003056A7" w:rsidRDefault="003056A7" w:rsidP="003056A7">
            <w:pPr>
              <w:pStyle w:val="Subtitle"/>
              <w:ind w:right="60"/>
              <w:rPr>
                <w:rFonts w:ascii="Calibri" w:hAnsi="Calibri" w:cs="Calibri"/>
                <w:b/>
                <w:bCs/>
                <w:sz w:val="22"/>
                <w:szCs w:val="22"/>
              </w:rPr>
            </w:pPr>
            <w:r w:rsidRPr="00EE23FA">
              <w:rPr>
                <w:rFonts w:ascii="Calibri" w:hAnsi="Calibri" w:cs="Calibri"/>
                <w:b/>
                <w:bCs/>
                <w:sz w:val="22"/>
                <w:szCs w:val="22"/>
              </w:rPr>
              <w:t>Unit 15:  Geometric Description vs. Conic Section Equation</w:t>
            </w:r>
          </w:p>
          <w:p w14:paraId="25C28B6A" w14:textId="277E3625" w:rsidR="00AC5408" w:rsidRPr="00AC5408" w:rsidRDefault="00EF561C" w:rsidP="00AC5408">
            <w:pPr>
              <w:rPr>
                <w:rFonts w:ascii="Calibri" w:hAnsi="Calibri" w:cs="Calibri"/>
                <w:sz w:val="22"/>
                <w:szCs w:val="22"/>
              </w:rPr>
            </w:pPr>
            <w:r>
              <w:rPr>
                <w:rFonts w:ascii="Calibri" w:hAnsi="Calibri" w:cs="Calibri"/>
                <w:sz w:val="22"/>
                <w:szCs w:val="22"/>
              </w:rPr>
              <w:t>(</w:t>
            </w:r>
            <w:r w:rsidR="00AC5408" w:rsidRPr="00AC5408">
              <w:rPr>
                <w:rFonts w:ascii="Calibri" w:hAnsi="Calibri" w:cs="Calibri"/>
                <w:sz w:val="22"/>
                <w:szCs w:val="22"/>
              </w:rPr>
              <w:t>Conic sections are used in bridge designing</w:t>
            </w:r>
            <w:r w:rsidR="00C95563">
              <w:rPr>
                <w:rFonts w:ascii="Calibri" w:hAnsi="Calibri" w:cs="Calibri"/>
                <w:sz w:val="22"/>
                <w:szCs w:val="22"/>
              </w:rPr>
              <w:t>.</w:t>
            </w:r>
            <w:r>
              <w:rPr>
                <w:rFonts w:ascii="Calibri" w:hAnsi="Calibri" w:cs="Calibri"/>
                <w:sz w:val="22"/>
                <w:szCs w:val="22"/>
              </w:rPr>
              <w:t>)</w:t>
            </w:r>
          </w:p>
        </w:tc>
        <w:tc>
          <w:tcPr>
            <w:tcW w:w="4140" w:type="dxa"/>
            <w:tcBorders>
              <w:top w:val="single" w:sz="4" w:space="0" w:color="17365D" w:themeColor="text2" w:themeShade="BF"/>
              <w:bottom w:val="single" w:sz="4" w:space="0" w:color="17365D" w:themeColor="text2" w:themeShade="BF"/>
            </w:tcBorders>
            <w:shd w:val="clear" w:color="auto" w:fill="auto"/>
          </w:tcPr>
          <w:p w14:paraId="336B37C0" w14:textId="28887E0C" w:rsidR="003056A7" w:rsidRPr="006B5A10" w:rsidRDefault="003056A7" w:rsidP="003056A7">
            <w:pPr>
              <w:pStyle w:val="Subtitle"/>
              <w:ind w:right="60"/>
              <w:rPr>
                <w:rFonts w:ascii="Calibri" w:hAnsi="Calibri" w:cs="Calibri"/>
                <w:sz w:val="22"/>
                <w:szCs w:val="22"/>
              </w:rPr>
            </w:pPr>
            <w:r w:rsidRPr="006B5A10">
              <w:rPr>
                <w:rFonts w:ascii="Calibri" w:hAnsi="Calibri" w:cs="Calibri"/>
                <w:sz w:val="22"/>
                <w:szCs w:val="22"/>
              </w:rPr>
              <w:t>G.PEI.1 Derive the equation of a circle of given center and radius using the Pythagorean Theorem; complete the square to find the center and radius of a circle given by an equation.</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7AD424FB" w14:textId="36176E7A" w:rsidR="003056A7" w:rsidRDefault="003056A7" w:rsidP="003056A7">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33469D36" w14:textId="350C8D5C" w:rsidR="003056A7" w:rsidRPr="00920752" w:rsidRDefault="003056A7" w:rsidP="00920752">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tc>
        <w:tc>
          <w:tcPr>
            <w:tcW w:w="2160" w:type="dxa"/>
            <w:tcBorders>
              <w:top w:val="single" w:sz="4" w:space="0" w:color="17365D" w:themeColor="text2" w:themeShade="BF"/>
              <w:bottom w:val="single" w:sz="4" w:space="0" w:color="17365D" w:themeColor="text2" w:themeShade="BF"/>
            </w:tcBorders>
            <w:shd w:val="clear" w:color="auto" w:fill="auto"/>
          </w:tcPr>
          <w:p w14:paraId="328088DE" w14:textId="2A2A7448" w:rsidR="003056A7" w:rsidRDefault="07C407CF" w:rsidP="07C407CF">
            <w:pPr>
              <w:rPr>
                <w:rFonts w:ascii="Calibri" w:hAnsi="Calibri" w:cs="Calibri"/>
                <w:sz w:val="22"/>
                <w:szCs w:val="22"/>
              </w:rPr>
            </w:pPr>
            <w:r w:rsidRPr="07C407CF">
              <w:rPr>
                <w:rFonts w:ascii="Calibri" w:hAnsi="Calibri" w:cs="Calibri"/>
                <w:sz w:val="22"/>
                <w:szCs w:val="22"/>
              </w:rPr>
              <w:t xml:space="preserve">Center </w:t>
            </w:r>
          </w:p>
          <w:p w14:paraId="0A2691B1" w14:textId="71EB2D70" w:rsidR="003056A7" w:rsidRDefault="0C1BE7B9" w:rsidP="70FEE7A3">
            <w:pPr>
              <w:rPr>
                <w:rFonts w:ascii="Calibri" w:hAnsi="Calibri" w:cs="Calibri"/>
                <w:sz w:val="22"/>
                <w:szCs w:val="22"/>
              </w:rPr>
            </w:pPr>
            <w:r w:rsidRPr="0C1BE7B9">
              <w:rPr>
                <w:rFonts w:ascii="Calibri" w:hAnsi="Calibri" w:cs="Calibri"/>
                <w:sz w:val="22"/>
                <w:szCs w:val="22"/>
              </w:rPr>
              <w:t xml:space="preserve">Complete the </w:t>
            </w:r>
            <w:r w:rsidR="70FEE7A3" w:rsidRPr="70FEE7A3">
              <w:rPr>
                <w:rFonts w:ascii="Calibri" w:hAnsi="Calibri" w:cs="Calibri"/>
                <w:sz w:val="22"/>
                <w:szCs w:val="22"/>
              </w:rPr>
              <w:t xml:space="preserve">Equation of a Circle </w:t>
            </w:r>
          </w:p>
          <w:p w14:paraId="539F51B7" w14:textId="55B94542" w:rsidR="003056A7" w:rsidRDefault="13769A03" w:rsidP="2B51BFFE">
            <w:pPr>
              <w:rPr>
                <w:rFonts w:ascii="Calibri" w:hAnsi="Calibri" w:cs="Calibri"/>
                <w:sz w:val="22"/>
                <w:szCs w:val="22"/>
              </w:rPr>
            </w:pPr>
            <w:r w:rsidRPr="13769A03">
              <w:rPr>
                <w:rFonts w:ascii="Calibri" w:hAnsi="Calibri" w:cs="Calibri"/>
                <w:sz w:val="22"/>
                <w:szCs w:val="22"/>
              </w:rPr>
              <w:t xml:space="preserve">Pythagorean </w:t>
            </w:r>
          </w:p>
          <w:p w14:paraId="51D5ECB0" w14:textId="79AE5A01" w:rsidR="003056A7" w:rsidRDefault="2B51BFFE" w:rsidP="2B51BFFE">
            <w:pPr>
              <w:rPr>
                <w:rFonts w:ascii="Calibri" w:hAnsi="Calibri" w:cs="Calibri"/>
                <w:sz w:val="22"/>
                <w:szCs w:val="22"/>
              </w:rPr>
            </w:pPr>
            <w:r w:rsidRPr="2B51BFFE">
              <w:rPr>
                <w:rFonts w:ascii="Calibri" w:hAnsi="Calibri" w:cs="Calibri"/>
                <w:sz w:val="22"/>
                <w:szCs w:val="22"/>
              </w:rPr>
              <w:t xml:space="preserve">Radius </w:t>
            </w:r>
          </w:p>
          <w:p w14:paraId="316F97F4" w14:textId="5E33B7EF" w:rsidR="003056A7" w:rsidRDefault="0C1BE7B9" w:rsidP="0C1BE7B9">
            <w:pPr>
              <w:rPr>
                <w:rFonts w:ascii="Calibri" w:hAnsi="Calibri" w:cs="Calibri"/>
                <w:sz w:val="22"/>
                <w:szCs w:val="22"/>
              </w:rPr>
            </w:pPr>
            <w:r w:rsidRPr="0C1BE7B9">
              <w:rPr>
                <w:rFonts w:ascii="Calibri" w:hAnsi="Calibri" w:cs="Calibri"/>
                <w:sz w:val="22"/>
                <w:szCs w:val="22"/>
              </w:rPr>
              <w:t xml:space="preserve">Square </w:t>
            </w:r>
          </w:p>
          <w:p w14:paraId="370A0000" w14:textId="1655079B" w:rsidR="00CE6197" w:rsidRPr="008B0486" w:rsidRDefault="00A07D3F" w:rsidP="003056A7">
            <w:pPr>
              <w:rPr>
                <w:rFonts w:ascii="Calibri" w:hAnsi="Calibri" w:cs="Calibri"/>
                <w:sz w:val="22"/>
                <w:szCs w:val="22"/>
              </w:rPr>
            </w:pPr>
            <w:r>
              <w:rPr>
                <w:rFonts w:ascii="Calibri" w:hAnsi="Calibri" w:cs="Calibri"/>
                <w:sz w:val="22"/>
                <w:szCs w:val="22"/>
              </w:rPr>
              <w:t>Theorem</w:t>
            </w:r>
          </w:p>
        </w:tc>
      </w:tr>
      <w:tr w:rsidR="00CF3DCE" w14:paraId="45A2C12F"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6312133C" w14:textId="77777777" w:rsidR="00CF3DCE" w:rsidRPr="00EF561C" w:rsidRDefault="00CF3DCE" w:rsidP="00EF561C">
            <w:pPr>
              <w:rPr>
                <w:rFonts w:ascii="Calibri" w:hAnsi="Calibri" w:cs="Calibri"/>
                <w:b/>
                <w:bCs/>
                <w:sz w:val="22"/>
                <w:szCs w:val="22"/>
              </w:rPr>
            </w:pPr>
            <w:r w:rsidRPr="00EF561C">
              <w:rPr>
                <w:rFonts w:ascii="Calibri" w:hAnsi="Calibri" w:cs="Calibri"/>
                <w:b/>
                <w:bCs/>
                <w:sz w:val="22"/>
                <w:szCs w:val="22"/>
              </w:rPr>
              <w:t>Unit 16: Proving Geometric Theorems Algebraically with Coordinates: Simple Proofs Involving Circles</w:t>
            </w:r>
          </w:p>
          <w:p w14:paraId="44F1D552" w14:textId="438EFAEB" w:rsidR="00265346" w:rsidRPr="00EF561C" w:rsidRDefault="00EF561C" w:rsidP="00EF561C">
            <w:pPr>
              <w:rPr>
                <w:rFonts w:ascii="Calibri" w:hAnsi="Calibri" w:cs="Calibri"/>
                <w:sz w:val="22"/>
                <w:szCs w:val="22"/>
              </w:rPr>
            </w:pPr>
            <w:r>
              <w:rPr>
                <w:rFonts w:ascii="Calibri" w:hAnsi="Calibri" w:cs="Calibri"/>
                <w:sz w:val="22"/>
                <w:szCs w:val="22"/>
              </w:rPr>
              <w:t>(</w:t>
            </w:r>
            <w:r w:rsidR="009A3E45" w:rsidRPr="00EF561C">
              <w:rPr>
                <w:rFonts w:ascii="Calibri" w:hAnsi="Calibri" w:cs="Calibri"/>
                <w:sz w:val="22"/>
                <w:szCs w:val="22"/>
              </w:rPr>
              <w:t>G</w:t>
            </w:r>
            <w:r w:rsidR="00265346" w:rsidRPr="00EF561C">
              <w:rPr>
                <w:rFonts w:ascii="Calibri" w:hAnsi="Calibri" w:cs="Calibri"/>
                <w:sz w:val="22"/>
                <w:szCs w:val="22"/>
              </w:rPr>
              <w:t>eometry is used in the field of astronomy, to map the positions of stars and planets on the celestial sphere and describ</w:t>
            </w:r>
            <w:r w:rsidR="00E43316" w:rsidRPr="00EF561C">
              <w:rPr>
                <w:rFonts w:ascii="Calibri" w:hAnsi="Calibri" w:cs="Calibri"/>
                <w:sz w:val="22"/>
                <w:szCs w:val="22"/>
              </w:rPr>
              <w:t>e</w:t>
            </w:r>
            <w:r w:rsidR="00265346" w:rsidRPr="00EF561C">
              <w:rPr>
                <w:rFonts w:ascii="Calibri" w:hAnsi="Calibri" w:cs="Calibri"/>
                <w:sz w:val="22"/>
                <w:szCs w:val="22"/>
              </w:rPr>
              <w:t xml:space="preserve"> the relationship between movements of celestial bodies.</w:t>
            </w:r>
            <w:r>
              <w:rPr>
                <w:rFonts w:ascii="Calibri" w:hAnsi="Calibri" w:cs="Calibri"/>
                <w:sz w:val="22"/>
                <w:szCs w:val="22"/>
              </w:rPr>
              <w:t>)</w:t>
            </w:r>
          </w:p>
          <w:p w14:paraId="4D206F00" w14:textId="7B861CF6" w:rsidR="00265346" w:rsidRPr="00EF561C" w:rsidRDefault="00265346" w:rsidP="00EF561C">
            <w:pPr>
              <w:rPr>
                <w:rFonts w:ascii="Calibri" w:hAnsi="Calibri" w:cs="Calibri"/>
                <w:sz w:val="22"/>
                <w:szCs w:val="22"/>
              </w:rPr>
            </w:pPr>
          </w:p>
        </w:tc>
        <w:tc>
          <w:tcPr>
            <w:tcW w:w="4140" w:type="dxa"/>
            <w:tcBorders>
              <w:top w:val="single" w:sz="4" w:space="0" w:color="17365D" w:themeColor="text2" w:themeShade="BF"/>
              <w:bottom w:val="single" w:sz="4" w:space="0" w:color="17365D" w:themeColor="text2" w:themeShade="BF"/>
            </w:tcBorders>
            <w:shd w:val="clear" w:color="auto" w:fill="auto"/>
          </w:tcPr>
          <w:p w14:paraId="704F31C8" w14:textId="4001970F" w:rsidR="00CF3DCE" w:rsidRPr="006B5A10" w:rsidRDefault="0038167C" w:rsidP="00CF3DCE">
            <w:pPr>
              <w:pStyle w:val="Subtitle"/>
              <w:ind w:right="60"/>
              <w:rPr>
                <w:rFonts w:ascii="Calibri" w:hAnsi="Calibri" w:cs="Calibri"/>
                <w:sz w:val="22"/>
                <w:szCs w:val="22"/>
              </w:rPr>
            </w:pPr>
            <w:r w:rsidRPr="006B5A10">
              <w:rPr>
                <w:rFonts w:ascii="Calibri" w:hAnsi="Calibri" w:cs="Calibri"/>
                <w:sz w:val="22"/>
                <w:szCs w:val="22"/>
              </w:rPr>
              <w:t>G-GPE</w:t>
            </w:r>
            <w:r w:rsidR="00CF3DCE" w:rsidRPr="006B5A10">
              <w:rPr>
                <w:rFonts w:ascii="Calibri" w:hAnsi="Calibri" w:cs="Calibri"/>
                <w:sz w:val="22"/>
                <w:szCs w:val="22"/>
              </w:rPr>
              <w:t xml:space="preserve">.4 Use coordinates to prove simple geometric theorems algebraically. For example, prove or disprove that a figure defined by four given points in the coordinate plane is a rectangle; prove (1, </w:t>
            </w:r>
            <m:oMath>
              <m:r>
                <w:rPr>
                  <w:rFonts w:ascii="Cambria Math" w:hAnsi="Cambria Math" w:cs="Calibri"/>
                  <w:sz w:val="22"/>
                  <w:szCs w:val="22"/>
                </w:rPr>
                <m:t>√</m:t>
              </m:r>
            </m:oMath>
            <w:r w:rsidR="00CF3DCE" w:rsidRPr="006B5A10">
              <w:rPr>
                <w:rFonts w:ascii="Calibri" w:hAnsi="Calibri" w:cs="Calibri"/>
                <w:sz w:val="22"/>
                <w:szCs w:val="22"/>
              </w:rPr>
              <w:t>3) origin and containing the point (0, 2).</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0B99FFFD" w14:textId="68914B04" w:rsidR="00CF3DCE" w:rsidRDefault="00CF3DCE" w:rsidP="00CF3DC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1 </w:t>
            </w:r>
            <w:r w:rsidR="008D53AD">
              <w:rPr>
                <w:rFonts w:ascii="Calibri" w:hAnsi="Calibri" w:cs="Calibri"/>
                <w:sz w:val="22"/>
                <w:szCs w:val="22"/>
              </w:rPr>
              <w:t>Make sense of problems and persevere in solving them.</w:t>
            </w:r>
          </w:p>
          <w:p w14:paraId="2DFE4CFA" w14:textId="77777777" w:rsidR="00CF3DCE" w:rsidRDefault="00CF3DCE" w:rsidP="00CF3DC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FDBD1EA" w14:textId="77777777" w:rsidR="00CF3DCE" w:rsidRPr="0017306C" w:rsidRDefault="00CF3DCE" w:rsidP="00CF3DCE">
            <w:pPr>
              <w:pStyle w:val="ListParagraph"/>
              <w:numPr>
                <w:ilvl w:val="0"/>
                <w:numId w:val="25"/>
              </w:numPr>
              <w:spacing w:after="120" w:line="288" w:lineRule="auto"/>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3 </w:t>
            </w:r>
            <w:r w:rsidRPr="00E775FC">
              <w:rPr>
                <w:rFonts w:ascii="Calibri" w:hAnsi="Calibri" w:cs="Calibri"/>
                <w:sz w:val="22"/>
                <w:szCs w:val="22"/>
              </w:rPr>
              <w:t>Construct viable arguments and critique the reasoning of others.</w:t>
            </w:r>
          </w:p>
          <w:p w14:paraId="7F10AF3B" w14:textId="75D72DBC" w:rsidR="00CF3DCE" w:rsidRPr="00A106D6" w:rsidRDefault="00CF3DCE" w:rsidP="00CF3DC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sidR="00E856EC">
              <w:rPr>
                <w:rFonts w:ascii="Calibri" w:hAnsi="Calibri" w:cs="Calibri"/>
                <w:sz w:val="22"/>
                <w:szCs w:val="22"/>
              </w:rPr>
              <w:t>Model with Mathematics.</w:t>
            </w:r>
            <w:r>
              <w:rPr>
                <w:rFonts w:ascii="Calibri" w:hAnsi="Calibri" w:cs="Calibri"/>
                <w:b/>
                <w:bCs/>
                <w:sz w:val="22"/>
                <w:szCs w:val="22"/>
              </w:rPr>
              <w:t xml:space="preserve"> </w:t>
            </w:r>
          </w:p>
          <w:p w14:paraId="3E1F7799" w14:textId="77777777" w:rsidR="00CF3DCE" w:rsidRPr="00A106D6" w:rsidRDefault="00CF3DCE" w:rsidP="00CF3DCE">
            <w:pPr>
              <w:pStyle w:val="ListParagraph"/>
              <w:numPr>
                <w:ilvl w:val="0"/>
                <w:numId w:val="25"/>
              </w:numPr>
              <w:spacing w:after="120"/>
              <w:ind w:left="245" w:right="60" w:hanging="245"/>
              <w:contextualSpacing w:val="0"/>
              <w:rPr>
                <w:rFonts w:ascii="Calibri" w:hAnsi="Calibri" w:cs="Calibri"/>
                <w:sz w:val="22"/>
                <w:szCs w:val="22"/>
              </w:rPr>
            </w:pPr>
            <w:r>
              <w:rPr>
                <w:rFonts w:ascii="Calibri" w:hAnsi="Calibri" w:cs="Calibri"/>
                <w:b/>
                <w:bCs/>
                <w:sz w:val="22"/>
                <w:szCs w:val="22"/>
              </w:rPr>
              <w:t xml:space="preserve">SMP 6 </w:t>
            </w:r>
            <w:r w:rsidRPr="00312CE8">
              <w:rPr>
                <w:rFonts w:ascii="Calibri" w:hAnsi="Calibri" w:cs="Calibri"/>
                <w:sz w:val="22"/>
                <w:szCs w:val="22"/>
              </w:rPr>
              <w:t>Attend to precision.</w:t>
            </w:r>
          </w:p>
          <w:p w14:paraId="583C0A83" w14:textId="77777777" w:rsidR="00CF3DCE" w:rsidRDefault="00CF3DCE" w:rsidP="00CF3DC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lastRenderedPageBreak/>
              <w:t xml:space="preserve">SMP 7 </w:t>
            </w:r>
            <w:r w:rsidRPr="00184165">
              <w:rPr>
                <w:rFonts w:ascii="Calibri" w:hAnsi="Calibri" w:cs="Calibri"/>
                <w:sz w:val="22"/>
                <w:szCs w:val="22"/>
              </w:rPr>
              <w:t>Look for and make use of structure.</w:t>
            </w:r>
          </w:p>
          <w:p w14:paraId="2935BD3E" w14:textId="126C2CF1" w:rsidR="00CF3DCE" w:rsidRPr="005A1D13" w:rsidRDefault="00CF3DCE" w:rsidP="00CF3DCE">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8 </w:t>
            </w:r>
            <w:r w:rsidRPr="00184165">
              <w:rPr>
                <w:rFonts w:ascii="Calibri" w:hAnsi="Calibri" w:cs="Calibri"/>
                <w:sz w:val="22"/>
                <w:szCs w:val="22"/>
              </w:rPr>
              <w:t>Look for and express regularity in repeated reasoning</w:t>
            </w:r>
          </w:p>
        </w:tc>
        <w:tc>
          <w:tcPr>
            <w:tcW w:w="2160" w:type="dxa"/>
            <w:tcBorders>
              <w:top w:val="single" w:sz="4" w:space="0" w:color="17365D" w:themeColor="text2" w:themeShade="BF"/>
              <w:bottom w:val="single" w:sz="4" w:space="0" w:color="17365D" w:themeColor="text2" w:themeShade="BF"/>
            </w:tcBorders>
            <w:shd w:val="clear" w:color="auto" w:fill="auto"/>
          </w:tcPr>
          <w:p w14:paraId="0452BF02" w14:textId="77777777" w:rsidR="00CF3DCE" w:rsidRDefault="006F278A" w:rsidP="00CF3DCE">
            <w:pPr>
              <w:rPr>
                <w:rFonts w:ascii="Calibri" w:hAnsi="Calibri" w:cs="Calibri"/>
                <w:sz w:val="22"/>
                <w:szCs w:val="22"/>
              </w:rPr>
            </w:pPr>
            <w:r>
              <w:rPr>
                <w:rFonts w:ascii="Calibri" w:hAnsi="Calibri" w:cs="Calibri"/>
                <w:sz w:val="22"/>
                <w:szCs w:val="22"/>
              </w:rPr>
              <w:lastRenderedPageBreak/>
              <w:t>Coordinates</w:t>
            </w:r>
          </w:p>
          <w:p w14:paraId="162BF0F4" w14:textId="66445940" w:rsidR="006F278A" w:rsidRDefault="50DFD43F" w:rsidP="50DFD43F">
            <w:pPr>
              <w:rPr>
                <w:rFonts w:ascii="Calibri" w:hAnsi="Calibri" w:cs="Calibri"/>
                <w:sz w:val="22"/>
                <w:szCs w:val="22"/>
              </w:rPr>
            </w:pPr>
            <w:r w:rsidRPr="50DFD43F">
              <w:rPr>
                <w:rFonts w:ascii="Calibri" w:hAnsi="Calibri" w:cs="Calibri"/>
                <w:sz w:val="22"/>
                <w:szCs w:val="22"/>
              </w:rPr>
              <w:t xml:space="preserve">Disprove </w:t>
            </w:r>
          </w:p>
          <w:p w14:paraId="53FD5549" w14:textId="754917B5" w:rsidR="00FF1EB6" w:rsidRDefault="72A272B9" w:rsidP="5B53D4EA">
            <w:pPr>
              <w:rPr>
                <w:rFonts w:ascii="Calibri" w:hAnsi="Calibri" w:cs="Calibri"/>
                <w:sz w:val="22"/>
                <w:szCs w:val="22"/>
              </w:rPr>
            </w:pPr>
            <w:r w:rsidRPr="72A272B9">
              <w:rPr>
                <w:rFonts w:ascii="Calibri" w:hAnsi="Calibri" w:cs="Calibri"/>
                <w:sz w:val="22"/>
                <w:szCs w:val="22"/>
              </w:rPr>
              <w:t>Origin</w:t>
            </w:r>
            <w:r w:rsidR="5B53D4EA" w:rsidRPr="5B53D4EA">
              <w:rPr>
                <w:rFonts w:ascii="Calibri" w:hAnsi="Calibri" w:cs="Calibri"/>
                <w:sz w:val="22"/>
                <w:szCs w:val="22"/>
              </w:rPr>
              <w:t xml:space="preserve"> </w:t>
            </w:r>
          </w:p>
          <w:p w14:paraId="1F113BF2" w14:textId="77777777" w:rsidR="006A07DE" w:rsidRPr="008B0486" w:rsidRDefault="006A07DE" w:rsidP="006A07DE">
            <w:pPr>
              <w:rPr>
                <w:rFonts w:ascii="Calibri" w:hAnsi="Calibri" w:cs="Calibri"/>
                <w:sz w:val="22"/>
                <w:szCs w:val="22"/>
              </w:rPr>
            </w:pPr>
            <w:r>
              <w:rPr>
                <w:rFonts w:ascii="Calibri" w:hAnsi="Calibri" w:cs="Calibri"/>
                <w:sz w:val="22"/>
                <w:szCs w:val="22"/>
              </w:rPr>
              <w:t>Proof</w:t>
            </w:r>
            <w:r w:rsidRPr="641B220E">
              <w:rPr>
                <w:rFonts w:ascii="Calibri" w:hAnsi="Calibri" w:cs="Calibri"/>
                <w:sz w:val="22"/>
                <w:szCs w:val="22"/>
              </w:rPr>
              <w:t xml:space="preserve"> </w:t>
            </w:r>
          </w:p>
          <w:p w14:paraId="5FA9BC39" w14:textId="60B3D49B" w:rsidR="00FF1EB6" w:rsidRDefault="00FF1EB6" w:rsidP="00CF3DCE">
            <w:pPr>
              <w:rPr>
                <w:rFonts w:ascii="Calibri" w:hAnsi="Calibri" w:cs="Calibri"/>
                <w:sz w:val="22"/>
                <w:szCs w:val="22"/>
              </w:rPr>
            </w:pPr>
            <w:r>
              <w:rPr>
                <w:rFonts w:ascii="Calibri" w:hAnsi="Calibri" w:cs="Calibri"/>
                <w:sz w:val="22"/>
                <w:szCs w:val="22"/>
              </w:rPr>
              <w:t>Prove</w:t>
            </w:r>
          </w:p>
          <w:p w14:paraId="09E934A9" w14:textId="28CF1CDD" w:rsidR="005E2503" w:rsidRPr="008B0486" w:rsidRDefault="07C407CF" w:rsidP="07C407CF">
            <w:pPr>
              <w:rPr>
                <w:rFonts w:ascii="Calibri" w:hAnsi="Calibri" w:cs="Calibri"/>
                <w:sz w:val="22"/>
                <w:szCs w:val="22"/>
              </w:rPr>
            </w:pPr>
            <w:r w:rsidRPr="07C407CF">
              <w:rPr>
                <w:rFonts w:ascii="Calibri" w:hAnsi="Calibri" w:cs="Calibri"/>
                <w:sz w:val="22"/>
                <w:szCs w:val="22"/>
              </w:rPr>
              <w:t xml:space="preserve">Rectangle </w:t>
            </w:r>
          </w:p>
          <w:p w14:paraId="670A7E9D" w14:textId="38CBE2BB" w:rsidR="005E2503" w:rsidRPr="008B0486" w:rsidRDefault="641B220E" w:rsidP="641B220E">
            <w:pPr>
              <w:rPr>
                <w:rFonts w:ascii="Calibri" w:hAnsi="Calibri" w:cs="Calibri"/>
                <w:sz w:val="22"/>
                <w:szCs w:val="22"/>
              </w:rPr>
            </w:pPr>
            <w:r w:rsidRPr="641B220E">
              <w:rPr>
                <w:rFonts w:ascii="Calibri" w:hAnsi="Calibri" w:cs="Calibri"/>
                <w:sz w:val="22"/>
                <w:szCs w:val="22"/>
              </w:rPr>
              <w:t>Theorems</w:t>
            </w:r>
          </w:p>
          <w:p w14:paraId="0DA9C978" w14:textId="2210E623" w:rsidR="005E2503" w:rsidRPr="008B0486" w:rsidRDefault="005E2503" w:rsidP="00CF3DCE">
            <w:pPr>
              <w:rPr>
                <w:rFonts w:ascii="Calibri" w:hAnsi="Calibri" w:cs="Calibri"/>
                <w:sz w:val="22"/>
                <w:szCs w:val="22"/>
              </w:rPr>
            </w:pPr>
          </w:p>
        </w:tc>
      </w:tr>
      <w:tr w:rsidR="001A6655" w14:paraId="1901B8AA" w14:textId="77777777" w:rsidTr="000902CD">
        <w:trPr>
          <w:trHeight w:val="624"/>
          <w:jc w:val="center"/>
        </w:trPr>
        <w:tc>
          <w:tcPr>
            <w:tcW w:w="3405" w:type="dxa"/>
            <w:tcBorders>
              <w:top w:val="single" w:sz="4" w:space="0" w:color="17365D" w:themeColor="text2" w:themeShade="BF"/>
              <w:bottom w:val="single" w:sz="4" w:space="0" w:color="17365D" w:themeColor="text2" w:themeShade="BF"/>
            </w:tcBorders>
            <w:shd w:val="clear" w:color="auto" w:fill="F2F2F2" w:themeFill="background1" w:themeFillShade="F2"/>
          </w:tcPr>
          <w:p w14:paraId="1EC19CE1" w14:textId="77777777" w:rsidR="001A6655" w:rsidRDefault="001A6655" w:rsidP="001A6655">
            <w:pPr>
              <w:pStyle w:val="Subtitle"/>
              <w:ind w:right="60"/>
              <w:rPr>
                <w:rFonts w:ascii="Calibri" w:hAnsi="Calibri" w:cs="Calibri"/>
                <w:b/>
                <w:bCs/>
                <w:sz w:val="22"/>
                <w:szCs w:val="22"/>
              </w:rPr>
            </w:pPr>
            <w:r w:rsidRPr="00D20084">
              <w:rPr>
                <w:rFonts w:ascii="Calibri" w:hAnsi="Calibri" w:cs="Calibri"/>
                <w:b/>
                <w:bCs/>
                <w:sz w:val="22"/>
                <w:szCs w:val="22"/>
              </w:rPr>
              <w:t>Unit 17: Modeling Geometric Concepts: Circles</w:t>
            </w:r>
          </w:p>
          <w:p w14:paraId="2202309E" w14:textId="517C6015" w:rsidR="001A6655" w:rsidRDefault="001A6655" w:rsidP="001A6655">
            <w:pPr>
              <w:rPr>
                <w:rFonts w:ascii="Calibri" w:eastAsia="Calibri" w:hAnsi="Calibri" w:cs="Calibri"/>
                <w:sz w:val="22"/>
                <w:szCs w:val="22"/>
              </w:rPr>
            </w:pPr>
            <w:r>
              <w:rPr>
                <w:rFonts w:ascii="Calibri" w:eastAsia="Calibri" w:hAnsi="Calibri" w:cs="Calibri"/>
                <w:sz w:val="22"/>
                <w:szCs w:val="22"/>
              </w:rPr>
              <w:t>(</w:t>
            </w:r>
            <w:r w:rsidRPr="4E0EEBFC">
              <w:rPr>
                <w:rFonts w:ascii="Calibri" w:eastAsia="Calibri" w:hAnsi="Calibri" w:cs="Calibri"/>
                <w:sz w:val="22"/>
                <w:szCs w:val="22"/>
              </w:rPr>
              <w:t>Dynamic geometry environments provide students with experimental and modeling tools that allow them to investigate geometric phenomena in much the same way as computer algebra systems allow them to experiment with algebraic phenomena.</w:t>
            </w:r>
            <w:r>
              <w:rPr>
                <w:rFonts w:ascii="Calibri" w:eastAsia="Calibri" w:hAnsi="Calibri" w:cs="Calibri"/>
                <w:sz w:val="22"/>
                <w:szCs w:val="22"/>
              </w:rPr>
              <w:t>)</w:t>
            </w:r>
          </w:p>
          <w:p w14:paraId="455D9E4C" w14:textId="50711F11" w:rsidR="001A6655" w:rsidRPr="00070704" w:rsidRDefault="001A6655" w:rsidP="001A6655"/>
        </w:tc>
        <w:tc>
          <w:tcPr>
            <w:tcW w:w="4140" w:type="dxa"/>
            <w:tcBorders>
              <w:top w:val="single" w:sz="4" w:space="0" w:color="17365D" w:themeColor="text2" w:themeShade="BF"/>
              <w:bottom w:val="single" w:sz="4" w:space="0" w:color="17365D" w:themeColor="text2" w:themeShade="BF"/>
            </w:tcBorders>
            <w:shd w:val="clear" w:color="auto" w:fill="auto"/>
          </w:tcPr>
          <w:p w14:paraId="338E9909" w14:textId="5E799815" w:rsidR="001A6655" w:rsidRPr="006B5A10" w:rsidRDefault="001A6655" w:rsidP="001A6655">
            <w:pPr>
              <w:pStyle w:val="Subtitle"/>
              <w:ind w:right="60"/>
              <w:rPr>
                <w:rFonts w:ascii="Calibri" w:hAnsi="Calibri" w:cs="Calibri"/>
                <w:sz w:val="22"/>
                <w:szCs w:val="22"/>
              </w:rPr>
            </w:pPr>
            <w:r w:rsidRPr="006B5A10">
              <w:rPr>
                <w:rFonts w:ascii="Calibri" w:hAnsi="Calibri" w:cs="Calibri"/>
                <w:sz w:val="22"/>
                <w:szCs w:val="22"/>
              </w:rPr>
              <w:t>G-MG.1 Use geometric shapes, their measures, and their properties to describe objects (e.g., modeling a tree trunk or a human torso as a cylinder). *</w:t>
            </w:r>
          </w:p>
        </w:tc>
        <w:tc>
          <w:tcPr>
            <w:tcW w:w="3240" w:type="dxa"/>
            <w:tcBorders>
              <w:top w:val="single" w:sz="4" w:space="0" w:color="17365D" w:themeColor="text2" w:themeShade="BF"/>
              <w:bottom w:val="single" w:sz="4" w:space="0" w:color="17365D" w:themeColor="text2" w:themeShade="BF"/>
            </w:tcBorders>
            <w:shd w:val="clear" w:color="auto" w:fill="F2F2F2" w:themeFill="background1" w:themeFillShade="F2"/>
          </w:tcPr>
          <w:p w14:paraId="5BA267C6" w14:textId="77777777" w:rsidR="001A6655"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2 </w:t>
            </w:r>
            <w:r w:rsidRPr="00184165">
              <w:rPr>
                <w:rFonts w:ascii="Calibri" w:hAnsi="Calibri" w:cs="Calibri"/>
                <w:sz w:val="22"/>
                <w:szCs w:val="22"/>
              </w:rPr>
              <w:t>Reason abstractly and quantitatively.</w:t>
            </w:r>
          </w:p>
          <w:p w14:paraId="0073F7BE" w14:textId="07F1120B" w:rsidR="001A6655" w:rsidRPr="00A106D6"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w:t>
            </w:r>
            <w:r>
              <w:rPr>
                <w:rFonts w:ascii="Calibri" w:hAnsi="Calibri" w:cs="Calibri"/>
                <w:b/>
                <w:bCs/>
                <w:sz w:val="22"/>
                <w:szCs w:val="22"/>
              </w:rPr>
              <w:t xml:space="preserve">4 </w:t>
            </w:r>
            <w:r>
              <w:rPr>
                <w:rFonts w:ascii="Calibri" w:hAnsi="Calibri" w:cs="Calibri"/>
                <w:sz w:val="22"/>
                <w:szCs w:val="22"/>
              </w:rPr>
              <w:t>Model with Mathematics.</w:t>
            </w:r>
            <w:r>
              <w:rPr>
                <w:rFonts w:ascii="Calibri" w:hAnsi="Calibri" w:cs="Calibri"/>
                <w:b/>
                <w:bCs/>
                <w:sz w:val="22"/>
                <w:szCs w:val="22"/>
              </w:rPr>
              <w:t xml:space="preserve"> </w:t>
            </w:r>
          </w:p>
          <w:p w14:paraId="0091B66E" w14:textId="7BF3DB35" w:rsidR="001A6655" w:rsidRPr="008B0486" w:rsidRDefault="001A6655" w:rsidP="001A6655">
            <w:pPr>
              <w:pStyle w:val="ListParagraph"/>
              <w:numPr>
                <w:ilvl w:val="0"/>
                <w:numId w:val="25"/>
              </w:numPr>
              <w:spacing w:after="120"/>
              <w:ind w:left="245" w:right="60" w:hanging="245"/>
              <w:contextualSpacing w:val="0"/>
              <w:rPr>
                <w:rFonts w:ascii="Calibri" w:hAnsi="Calibri" w:cs="Calibri"/>
                <w:sz w:val="22"/>
                <w:szCs w:val="22"/>
              </w:rPr>
            </w:pPr>
            <w:r w:rsidRPr="00184165">
              <w:rPr>
                <w:rFonts w:ascii="Calibri" w:hAnsi="Calibri" w:cs="Calibri"/>
                <w:b/>
                <w:bCs/>
                <w:sz w:val="22"/>
                <w:szCs w:val="22"/>
              </w:rPr>
              <w:t xml:space="preserve">SMP 7 </w:t>
            </w:r>
            <w:r w:rsidRPr="00184165">
              <w:rPr>
                <w:rFonts w:ascii="Calibri" w:hAnsi="Calibri" w:cs="Calibri"/>
                <w:sz w:val="22"/>
                <w:szCs w:val="22"/>
              </w:rPr>
              <w:t>Look for and make use of structure.</w:t>
            </w:r>
          </w:p>
        </w:tc>
        <w:tc>
          <w:tcPr>
            <w:tcW w:w="2160" w:type="dxa"/>
            <w:tcBorders>
              <w:top w:val="single" w:sz="4" w:space="0" w:color="17365D" w:themeColor="text2" w:themeShade="BF"/>
              <w:bottom w:val="single" w:sz="4" w:space="0" w:color="17365D" w:themeColor="text2" w:themeShade="BF"/>
            </w:tcBorders>
            <w:shd w:val="clear" w:color="auto" w:fill="auto"/>
          </w:tcPr>
          <w:p w14:paraId="32EAC52F" w14:textId="77777777" w:rsidR="001A6655" w:rsidRDefault="001A6655" w:rsidP="001A6655">
            <w:pPr>
              <w:rPr>
                <w:rFonts w:ascii="Calibri" w:hAnsi="Calibri" w:cs="Calibri"/>
                <w:sz w:val="22"/>
                <w:szCs w:val="22"/>
              </w:rPr>
            </w:pPr>
            <w:r>
              <w:rPr>
                <w:rFonts w:ascii="Calibri" w:hAnsi="Calibri" w:cs="Calibri"/>
                <w:sz w:val="22"/>
                <w:szCs w:val="22"/>
              </w:rPr>
              <w:t>Attribute</w:t>
            </w:r>
          </w:p>
          <w:p w14:paraId="739B5970" w14:textId="77777777" w:rsidR="001A6655" w:rsidRDefault="001A6655" w:rsidP="001A6655">
            <w:pPr>
              <w:rPr>
                <w:rFonts w:ascii="Calibri" w:hAnsi="Calibri" w:cs="Calibri"/>
                <w:sz w:val="22"/>
                <w:szCs w:val="22"/>
              </w:rPr>
            </w:pPr>
            <w:r w:rsidRPr="3F85077E">
              <w:rPr>
                <w:rFonts w:ascii="Calibri" w:hAnsi="Calibri" w:cs="Calibri"/>
                <w:sz w:val="22"/>
                <w:szCs w:val="22"/>
              </w:rPr>
              <w:t>Three-</w:t>
            </w:r>
            <w:r w:rsidRPr="481F4353">
              <w:rPr>
                <w:rFonts w:ascii="Calibri" w:hAnsi="Calibri" w:cs="Calibri"/>
                <w:sz w:val="22"/>
                <w:szCs w:val="22"/>
              </w:rPr>
              <w:t>Dimensional</w:t>
            </w:r>
            <w:r w:rsidRPr="3F85077E">
              <w:rPr>
                <w:rFonts w:ascii="Calibri" w:hAnsi="Calibri" w:cs="Calibri"/>
                <w:sz w:val="22"/>
                <w:szCs w:val="22"/>
              </w:rPr>
              <w:t xml:space="preserve"> </w:t>
            </w:r>
          </w:p>
          <w:p w14:paraId="29C314D3" w14:textId="77777777" w:rsidR="001A6655" w:rsidRDefault="001A6655" w:rsidP="001A6655">
            <w:pPr>
              <w:rPr>
                <w:rFonts w:ascii="Calibri" w:hAnsi="Calibri" w:cs="Calibri"/>
                <w:sz w:val="22"/>
                <w:szCs w:val="22"/>
              </w:rPr>
            </w:pPr>
            <w:r w:rsidRPr="481F4353">
              <w:rPr>
                <w:rFonts w:ascii="Calibri" w:hAnsi="Calibri" w:cs="Calibri"/>
                <w:sz w:val="22"/>
                <w:szCs w:val="22"/>
              </w:rPr>
              <w:t>Two-Dimensional</w:t>
            </w:r>
          </w:p>
          <w:p w14:paraId="3C02B54C" w14:textId="77777777" w:rsidR="001A6655" w:rsidRDefault="001A6655" w:rsidP="001A6655">
            <w:pPr>
              <w:rPr>
                <w:rFonts w:ascii="Calibri" w:hAnsi="Calibri" w:cs="Calibri"/>
                <w:sz w:val="22"/>
                <w:szCs w:val="22"/>
              </w:rPr>
            </w:pPr>
          </w:p>
          <w:p w14:paraId="71104A5D" w14:textId="77777777" w:rsidR="001A6655" w:rsidRPr="008B0486" w:rsidRDefault="001A6655" w:rsidP="001A6655">
            <w:pPr>
              <w:rPr>
                <w:rFonts w:ascii="Calibri" w:hAnsi="Calibri" w:cs="Calibri"/>
                <w:sz w:val="22"/>
                <w:szCs w:val="22"/>
              </w:rPr>
            </w:pPr>
          </w:p>
        </w:tc>
      </w:tr>
    </w:tbl>
    <w:p w14:paraId="6D630B2A" w14:textId="6DBF9E81" w:rsidR="00C26B1F" w:rsidRDefault="00C26B1F" w:rsidP="00200CB1">
      <w:pPr>
        <w:rPr>
          <w:rFonts w:ascii="Georgia" w:hAnsi="Georgia" w:cs="Arial"/>
          <w:color w:val="1F497D" w:themeColor="text2"/>
          <w:sz w:val="20"/>
          <w:szCs w:val="20"/>
        </w:rPr>
      </w:pPr>
    </w:p>
    <w:p w14:paraId="6B30BE0F" w14:textId="4E661FD6" w:rsidR="00A43B91" w:rsidRPr="00A43B91" w:rsidRDefault="00A43B91" w:rsidP="00200CB1">
      <w:pPr>
        <w:rPr>
          <w:rFonts w:ascii="Calibri" w:hAnsi="Calibri" w:cs="Calibri"/>
          <w:b/>
          <w:bCs/>
          <w:i/>
          <w:iCs/>
          <w:color w:val="1F497D" w:themeColor="text2"/>
          <w:sz w:val="18"/>
          <w:szCs w:val="18"/>
        </w:rPr>
      </w:pPr>
      <w:r>
        <w:rPr>
          <w:rFonts w:ascii="Georgia" w:hAnsi="Georgia" w:cs="Arial"/>
          <w:color w:val="1F497D" w:themeColor="text2"/>
          <w:sz w:val="20"/>
          <w:szCs w:val="20"/>
        </w:rPr>
        <w:tab/>
      </w:r>
      <w:r w:rsidRPr="00A43B91">
        <w:rPr>
          <w:rFonts w:ascii="Calibri" w:hAnsi="Calibri" w:cs="Calibri"/>
          <w:b/>
          <w:bCs/>
          <w:i/>
          <w:iCs/>
          <w:sz w:val="18"/>
          <w:szCs w:val="18"/>
        </w:rPr>
        <w:t>* Modeling Standards</w:t>
      </w:r>
    </w:p>
    <w:sectPr w:rsidR="00A43B91" w:rsidRPr="00A43B91" w:rsidSect="00BF153B">
      <w:headerReference w:type="default" r:id="rId66"/>
      <w:footerReference w:type="even" r:id="rId67"/>
      <w:footerReference w:type="default" r:id="rId68"/>
      <w:footerReference w:type="first" r:id="rId69"/>
      <w:pgSz w:w="15840" w:h="12240" w:orient="landscape"/>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C2CE13" w14:textId="77777777" w:rsidR="00BE2FC0" w:rsidRDefault="00BE2FC0" w:rsidP="007E0C76">
      <w:r>
        <w:separator/>
      </w:r>
    </w:p>
  </w:endnote>
  <w:endnote w:type="continuationSeparator" w:id="0">
    <w:p w14:paraId="481E9E01" w14:textId="77777777" w:rsidR="00BE2FC0" w:rsidRDefault="00BE2FC0" w:rsidP="007E0C76">
      <w:r>
        <w:continuationSeparator/>
      </w:r>
    </w:p>
  </w:endnote>
  <w:endnote w:type="continuationNotice" w:id="1">
    <w:p w14:paraId="785E377E" w14:textId="77777777" w:rsidR="00BE2FC0" w:rsidRDefault="00BE2F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Tahoma (Headings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Times New Roman (Body CS)">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03554114"/>
      <w:docPartObj>
        <w:docPartGallery w:val="Page Numbers (Bottom of Page)"/>
        <w:docPartUnique/>
      </w:docPartObj>
    </w:sdtPr>
    <w:sdtEndPr>
      <w:rPr>
        <w:rStyle w:val="PageNumber"/>
      </w:rPr>
    </w:sdtEndPr>
    <w:sdtContent>
      <w:p w14:paraId="6C72D90F" w14:textId="0976C77C" w:rsidR="004D4C2C" w:rsidRDefault="004D4C2C" w:rsidP="00F524D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D787E91" w14:textId="77777777" w:rsidR="004D4C2C" w:rsidRDefault="004D4C2C" w:rsidP="007022F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49928132"/>
      <w:docPartObj>
        <w:docPartGallery w:val="Page Numbers (Bottom of Page)"/>
        <w:docPartUnique/>
      </w:docPartObj>
    </w:sdtPr>
    <w:sdtEndPr>
      <w:rPr>
        <w:rStyle w:val="PageNumber"/>
        <w:rFonts w:ascii="Georgia" w:hAnsi="Georgia"/>
        <w:sz w:val="18"/>
        <w:szCs w:val="18"/>
      </w:rPr>
    </w:sdtEndPr>
    <w:sdtContent>
      <w:p w14:paraId="59A37A14" w14:textId="4CE5B3E8" w:rsidR="004D4C2C" w:rsidRPr="007022FF" w:rsidRDefault="004D4C2C" w:rsidP="00F524DA">
        <w:pPr>
          <w:pStyle w:val="Footer"/>
          <w:framePr w:wrap="none" w:vAnchor="text" w:hAnchor="margin" w:xAlign="right" w:y="1"/>
          <w:rPr>
            <w:rStyle w:val="PageNumber"/>
            <w:rFonts w:ascii="Georgia" w:hAnsi="Georgia"/>
            <w:sz w:val="18"/>
            <w:szCs w:val="18"/>
          </w:rPr>
        </w:pPr>
        <w:r w:rsidRPr="00BF153B">
          <w:rPr>
            <w:rStyle w:val="PageNumber"/>
            <w:rFonts w:ascii="Calibri" w:hAnsi="Calibri" w:cs="Calibri"/>
            <w:b/>
            <w:bCs/>
            <w:color w:val="17365D" w:themeColor="text2" w:themeShade="BF"/>
            <w:sz w:val="18"/>
            <w:szCs w:val="18"/>
          </w:rPr>
          <w:fldChar w:fldCharType="begin"/>
        </w:r>
        <w:r w:rsidRPr="00BF153B">
          <w:rPr>
            <w:rStyle w:val="PageNumber"/>
            <w:rFonts w:ascii="Calibri" w:hAnsi="Calibri" w:cs="Calibri"/>
            <w:b/>
            <w:bCs/>
            <w:color w:val="17365D" w:themeColor="text2" w:themeShade="BF"/>
            <w:sz w:val="18"/>
            <w:szCs w:val="18"/>
          </w:rPr>
          <w:instrText xml:space="preserve"> PAGE </w:instrText>
        </w:r>
        <w:r w:rsidRPr="00BF153B">
          <w:rPr>
            <w:rStyle w:val="PageNumber"/>
            <w:rFonts w:ascii="Calibri" w:hAnsi="Calibri" w:cs="Calibri"/>
            <w:b/>
            <w:bCs/>
            <w:color w:val="17365D" w:themeColor="text2" w:themeShade="BF"/>
            <w:sz w:val="18"/>
            <w:szCs w:val="18"/>
          </w:rPr>
          <w:fldChar w:fldCharType="separate"/>
        </w:r>
        <w:r w:rsidRPr="00BF153B">
          <w:rPr>
            <w:rStyle w:val="PageNumber"/>
            <w:rFonts w:ascii="Calibri" w:hAnsi="Calibri" w:cs="Calibri"/>
            <w:b/>
            <w:bCs/>
            <w:noProof/>
            <w:color w:val="17365D" w:themeColor="text2" w:themeShade="BF"/>
            <w:sz w:val="18"/>
            <w:szCs w:val="18"/>
          </w:rPr>
          <w:t>2</w:t>
        </w:r>
        <w:r w:rsidRPr="00BF153B">
          <w:rPr>
            <w:rStyle w:val="PageNumber"/>
            <w:rFonts w:ascii="Calibri" w:hAnsi="Calibri" w:cs="Calibri"/>
            <w:b/>
            <w:bCs/>
            <w:color w:val="17365D" w:themeColor="text2" w:themeShade="BF"/>
            <w:sz w:val="18"/>
            <w:szCs w:val="18"/>
          </w:rPr>
          <w:fldChar w:fldCharType="end"/>
        </w:r>
      </w:p>
    </w:sdtContent>
  </w:sdt>
  <w:p w14:paraId="64EB0F97" w14:textId="6121DAE8" w:rsidR="004D4C2C" w:rsidRPr="00BF153B" w:rsidRDefault="004D4C2C" w:rsidP="009D197F">
    <w:pPr>
      <w:pStyle w:val="Header"/>
      <w:tabs>
        <w:tab w:val="left" w:pos="12873"/>
      </w:tabs>
      <w:ind w:right="270"/>
      <w:rPr>
        <w:rFonts w:ascii="Georgia" w:hAnsi="Georgia"/>
        <w:i/>
        <w:iCs/>
        <w:color w:val="7F7F7F" w:themeColor="text1" w:themeTint="80"/>
        <w:sz w:val="18"/>
        <w:szCs w:val="18"/>
      </w:rPr>
    </w:pPr>
    <w:r>
      <w:rPr>
        <w:rFonts w:ascii="Calibri" w:hAnsi="Calibri"/>
        <w:i/>
        <w:iCs/>
        <w:color w:val="1F497D" w:themeColor="text2"/>
        <w:sz w:val="18"/>
        <w:szCs w:val="18"/>
      </w:rPr>
      <w:t>January 2021-FINAL</w:t>
    </w:r>
    <w:r w:rsidRPr="00BF153B">
      <w:rPr>
        <w:rFonts w:ascii="Calibri" w:hAnsi="Calibri"/>
        <w:i/>
        <w:iCs/>
        <w:color w:val="1F497D" w:themeColor="text2"/>
        <w:sz w:val="18"/>
        <w:szCs w:val="18"/>
      </w:rPr>
      <w:t xml:space="preserve">  </w:t>
    </w:r>
    <w:r w:rsidRPr="00BF153B">
      <w:rPr>
        <w:rFonts w:ascii="Wingdings 3" w:hAnsi="Wingdings 3" w:cs="Arial (Body CS)"/>
        <w:b/>
        <w:bCs/>
        <w:color w:val="8DB3E2" w:themeColor="text2" w:themeTint="66"/>
        <w:spacing w:val="20"/>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BF4DE" w14:textId="2614E984" w:rsidR="004D4C2C" w:rsidRDefault="004D4C2C" w:rsidP="000B1F39">
    <w:pPr>
      <w:pStyle w:val="Footer"/>
      <w:ind w:right="360"/>
      <w:jc w:val="right"/>
    </w:pPr>
    <w:r>
      <w:rPr>
        <w:rFonts w:ascii="Calibri" w:hAnsi="Calibri" w:cs="Calibri"/>
        <w:b/>
        <w:bCs/>
        <w:i/>
        <w:iCs/>
        <w:color w:val="0F243E" w:themeColor="text2" w:themeShade="80"/>
      </w:rPr>
      <w:t>January 2021-FINAL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B07C31" w14:textId="77777777" w:rsidR="00BE2FC0" w:rsidRDefault="00BE2FC0" w:rsidP="007E0C76">
      <w:r>
        <w:separator/>
      </w:r>
    </w:p>
  </w:footnote>
  <w:footnote w:type="continuationSeparator" w:id="0">
    <w:p w14:paraId="2FC27D96" w14:textId="77777777" w:rsidR="00BE2FC0" w:rsidRDefault="00BE2FC0" w:rsidP="007E0C76">
      <w:r>
        <w:continuationSeparator/>
      </w:r>
    </w:p>
  </w:footnote>
  <w:footnote w:type="continuationNotice" w:id="1">
    <w:p w14:paraId="0A64E598" w14:textId="77777777" w:rsidR="00BE2FC0" w:rsidRDefault="00BE2FC0"/>
  </w:footnote>
  <w:footnote w:id="2">
    <w:p w14:paraId="412CDB20" w14:textId="77777777" w:rsidR="004D4C2C" w:rsidRPr="00AE5DE9" w:rsidRDefault="004D4C2C" w:rsidP="004D6CB9">
      <w:pPr>
        <w:ind w:left="720"/>
        <w:rPr>
          <w:rFonts w:ascii="Calibri" w:hAnsi="Calibri" w:cs="Calibri"/>
          <w:i/>
        </w:rPr>
      </w:pPr>
      <w:r>
        <w:rPr>
          <w:rStyle w:val="FootnoteReference"/>
        </w:rPr>
        <w:footnoteRef/>
      </w:r>
      <w:r>
        <w:t xml:space="preserve"> </w:t>
      </w:r>
      <w:r w:rsidRPr="00AE5DE9">
        <w:rPr>
          <w:rFonts w:ascii="Calibri" w:hAnsi="Calibri" w:cs="Calibri"/>
          <w:i/>
          <w:color w:val="548DD4"/>
          <w:sz w:val="18"/>
          <w:szCs w:val="18"/>
        </w:rPr>
        <w:t>https://tntp.org/assets/documents/TNTP_The-Opportunity-Myth_Web.pdf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6" w:type="dxa"/>
        <w:left w:w="115" w:type="dxa"/>
        <w:bottom w:w="86" w:type="dxa"/>
        <w:right w:w="115" w:type="dxa"/>
      </w:tblCellMar>
      <w:tblLook w:val="04A0" w:firstRow="1" w:lastRow="0" w:firstColumn="1" w:lastColumn="0" w:noHBand="0" w:noVBand="1"/>
    </w:tblPr>
    <w:tblGrid>
      <w:gridCol w:w="1535"/>
      <w:gridCol w:w="1718"/>
      <w:gridCol w:w="540"/>
    </w:tblGrid>
    <w:tr w:rsidR="004D4C2C" w14:paraId="7BD70EF8" w14:textId="77777777" w:rsidTr="002A2359">
      <w:trPr>
        <w:jc w:val="right"/>
      </w:trPr>
      <w:tc>
        <w:tcPr>
          <w:tcW w:w="1535" w:type="dxa"/>
          <w:shd w:val="clear" w:color="auto" w:fill="9BBB59" w:themeFill="accent3"/>
        </w:tcPr>
        <w:p w14:paraId="3DB61495" w14:textId="057B1DFA" w:rsidR="004D4C2C" w:rsidRPr="005D15CC" w:rsidRDefault="004D4C2C" w:rsidP="005D15CC">
          <w:pPr>
            <w:pStyle w:val="Header"/>
            <w:tabs>
              <w:tab w:val="left" w:pos="7830"/>
            </w:tabs>
            <w:ind w:right="-14"/>
            <w:jc w:val="center"/>
            <w:rPr>
              <w:rFonts w:ascii="Calibri" w:hAnsi="Calibri" w:cs="Arial (Body CS)"/>
              <w:b/>
              <w:bCs/>
              <w:color w:val="FFFFFF" w:themeColor="background1"/>
              <w:spacing w:val="20"/>
              <w:sz w:val="20"/>
              <w:szCs w:val="20"/>
            </w:rPr>
          </w:pPr>
          <w:r w:rsidRPr="005D15CC">
            <w:rPr>
              <w:rFonts w:ascii="Calibri" w:hAnsi="Calibri" w:cs="Arial (Body CS)"/>
              <w:b/>
              <w:bCs/>
              <w:noProof/>
              <w:color w:val="FFFFFF" w:themeColor="background1"/>
              <w:spacing w:val="20"/>
              <w:sz w:val="20"/>
              <w:szCs w:val="20"/>
            </w:rPr>
            <w:drawing>
              <wp:anchor distT="0" distB="0" distL="114300" distR="114300" simplePos="0" relativeHeight="251656704" behindDoc="0" locked="0" layoutInCell="1" allowOverlap="1" wp14:anchorId="44977FCB" wp14:editId="048626DC">
                <wp:simplePos x="0" y="0"/>
                <wp:positionH relativeFrom="column">
                  <wp:posOffset>8790016</wp:posOffset>
                </wp:positionH>
                <wp:positionV relativeFrom="paragraph">
                  <wp:posOffset>259715</wp:posOffset>
                </wp:positionV>
                <wp:extent cx="387985" cy="274320"/>
                <wp:effectExtent l="0" t="0" r="5715" b="508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cs="Arial (Body CS)"/>
              <w:b/>
              <w:bCs/>
              <w:color w:val="FFFFFF" w:themeColor="background1"/>
              <w:spacing w:val="20"/>
              <w:sz w:val="20"/>
              <w:szCs w:val="20"/>
            </w:rPr>
            <w:t xml:space="preserve"> Geometry</w:t>
          </w:r>
          <w:r w:rsidRPr="005D15CC">
            <w:rPr>
              <w:rFonts w:ascii="Calibri" w:hAnsi="Calibri" w:cs="Arial (Body CS)"/>
              <w:b/>
              <w:bCs/>
              <w:color w:val="FFFFFF" w:themeColor="background1"/>
              <w:spacing w:val="20"/>
              <w:sz w:val="20"/>
              <w:szCs w:val="20"/>
            </w:rPr>
            <w:t xml:space="preserve"> </w:t>
          </w:r>
          <w:r w:rsidRPr="005D15CC">
            <w:rPr>
              <w:rFonts w:ascii="Wingdings 3" w:hAnsi="Wingdings 3" w:cs="Arial (Body CS)"/>
              <w:b/>
              <w:bCs/>
              <w:color w:val="FFFFFF" w:themeColor="background1"/>
              <w:spacing w:val="20"/>
              <w:sz w:val="20"/>
              <w:szCs w:val="20"/>
            </w:rPr>
            <w:t>}</w:t>
          </w:r>
        </w:p>
      </w:tc>
      <w:tc>
        <w:tcPr>
          <w:tcW w:w="1718" w:type="dxa"/>
        </w:tcPr>
        <w:p w14:paraId="6862F1C4" w14:textId="39F486E9" w:rsidR="004D4C2C" w:rsidRPr="005D15CC" w:rsidRDefault="004D4C2C" w:rsidP="005D15CC">
          <w:pPr>
            <w:pStyle w:val="Header"/>
            <w:tabs>
              <w:tab w:val="left" w:pos="7830"/>
            </w:tabs>
            <w:ind w:right="-109"/>
            <w:jc w:val="center"/>
            <w:rPr>
              <w:rFonts w:ascii="Calibri" w:hAnsi="Calibri" w:cs="Arial (Body CS)"/>
              <w:b/>
              <w:bCs/>
              <w:color w:val="17365D" w:themeColor="text2" w:themeShade="BF"/>
              <w:spacing w:val="20"/>
              <w:sz w:val="20"/>
              <w:szCs w:val="20"/>
            </w:rPr>
          </w:pPr>
          <w:r w:rsidRPr="005D15CC">
            <w:rPr>
              <w:rFonts w:ascii="Calibri" w:hAnsi="Calibri" w:cs="Arial (Body CS)"/>
              <w:b/>
              <w:bCs/>
              <w:color w:val="17365D" w:themeColor="text2" w:themeShade="BF"/>
              <w:spacing w:val="20"/>
              <w:sz w:val="20"/>
              <w:szCs w:val="20"/>
            </w:rPr>
            <w:t>MATHEMATICS</w:t>
          </w:r>
        </w:p>
      </w:tc>
      <w:tc>
        <w:tcPr>
          <w:tcW w:w="540" w:type="dxa"/>
        </w:tcPr>
        <w:p w14:paraId="0D406E60" w14:textId="6DFD7A8B" w:rsidR="004D4C2C" w:rsidRDefault="004D4C2C" w:rsidP="005D15CC">
          <w:pPr>
            <w:pStyle w:val="Header"/>
            <w:tabs>
              <w:tab w:val="left" w:pos="7830"/>
            </w:tabs>
            <w:ind w:right="540"/>
            <w:jc w:val="right"/>
            <w:rPr>
              <w:rFonts w:ascii="Calibri" w:hAnsi="Calibri" w:cs="Arial (Body CS)"/>
              <w:b/>
              <w:bCs/>
              <w:color w:val="76923C" w:themeColor="accent3" w:themeShade="BF"/>
              <w:spacing w:val="20"/>
              <w:sz w:val="20"/>
              <w:szCs w:val="20"/>
            </w:rPr>
          </w:pPr>
        </w:p>
      </w:tc>
    </w:tr>
  </w:tbl>
  <w:p w14:paraId="42147640" w14:textId="77777777" w:rsidR="004D4C2C" w:rsidRDefault="004D4C2C" w:rsidP="005D15CC">
    <w:pPr>
      <w:pStyle w:val="Header"/>
      <w:tabs>
        <w:tab w:val="left" w:pos="7830"/>
      </w:tabs>
      <w:ind w:right="540"/>
      <w:rPr>
        <w:sz w:val="13"/>
        <w:szCs w:val="13"/>
      </w:rPr>
    </w:pPr>
  </w:p>
  <w:p w14:paraId="209B9EAF" w14:textId="77777777" w:rsidR="004D4C2C" w:rsidRDefault="004D4C2C" w:rsidP="005D15CC">
    <w:pPr>
      <w:pStyle w:val="Header"/>
      <w:tabs>
        <w:tab w:val="left" w:pos="7830"/>
      </w:tabs>
      <w:ind w:right="540"/>
      <w:rPr>
        <w:sz w:val="13"/>
        <w:szCs w:val="13"/>
      </w:rPr>
    </w:pPr>
  </w:p>
  <w:p w14:paraId="40CD4AAE" w14:textId="174DFE74" w:rsidR="004D4C2C" w:rsidRPr="005D15CC" w:rsidRDefault="004D4C2C" w:rsidP="005D15CC">
    <w:pPr>
      <w:pStyle w:val="Header"/>
      <w:tabs>
        <w:tab w:val="left" w:pos="7830"/>
      </w:tabs>
      <w:ind w:right="540"/>
      <w:rPr>
        <w:sz w:val="13"/>
        <w:szCs w:val="13"/>
      </w:rPr>
    </w:pPr>
    <w:r>
      <w:rPr>
        <w:rFonts w:ascii="Calibri" w:hAnsi="Calibri" w:cs="Arial (Body CS)"/>
        <w:b/>
        <w:bCs/>
        <w:noProof/>
        <w:color w:val="9BBB59" w:themeColor="accent3"/>
        <w:spacing w:val="20"/>
        <w:sz w:val="20"/>
        <w:szCs w:val="20"/>
      </w:rPr>
      <w:drawing>
        <wp:anchor distT="0" distB="0" distL="114300" distR="114300" simplePos="0" relativeHeight="251657728" behindDoc="0" locked="0" layoutInCell="1" allowOverlap="1" wp14:anchorId="6659E68C" wp14:editId="36B7B5FC">
          <wp:simplePos x="0" y="0"/>
          <wp:positionH relativeFrom="column">
            <wp:posOffset>8826211</wp:posOffset>
          </wp:positionH>
          <wp:positionV relativeFrom="paragraph">
            <wp:posOffset>-265430</wp:posOffset>
          </wp:positionV>
          <wp:extent cx="387985" cy="274320"/>
          <wp:effectExtent l="0" t="0" r="5715" b="508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set 5.png"/>
                  <pic:cNvPicPr/>
                </pic:nvPicPr>
                <pic:blipFill>
                  <a:blip r:embed="rId1">
                    <a:extLst>
                      <a:ext uri="{28A0092B-C50C-407E-A947-70E740481C1C}">
                        <a14:useLocalDpi xmlns:a14="http://schemas.microsoft.com/office/drawing/2010/main" val="0"/>
                      </a:ext>
                    </a:extLst>
                  </a:blip>
                  <a:stretch>
                    <a:fillRect/>
                  </a:stretch>
                </pic:blipFill>
                <pic:spPr>
                  <a:xfrm>
                    <a:off x="0" y="0"/>
                    <a:ext cx="387985" cy="2743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2" type="#_x0000_t75" alt="0-2 items on MAAP" style="width:10.9pt;height:10.9pt;visibility:visible" o:bullet="t">
        <v:imagedata r:id="rId1" o:title="0-2 items on MAAP"/>
      </v:shape>
    </w:pict>
  </w:numPicBullet>
  <w:numPicBullet w:numPicBulletId="1">
    <w:pict>
      <v:shape id="_x0000_i1453" type="#_x0000_t75" alt="3-4 items on MAAP" style="width:24.4pt;height:10.9pt;visibility:visible" o:bullet="t">
        <v:imagedata r:id="rId2" o:title="3-4 items on MAAP"/>
      </v:shape>
    </w:pict>
  </w:numPicBullet>
  <w:abstractNum w:abstractNumId="0" w15:restartNumberingAfterBreak="0">
    <w:nsid w:val="028971A0"/>
    <w:multiLevelType w:val="hybridMultilevel"/>
    <w:tmpl w:val="A4480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742"/>
    <w:multiLevelType w:val="hybridMultilevel"/>
    <w:tmpl w:val="881AD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D3F6C82"/>
    <w:multiLevelType w:val="hybridMultilevel"/>
    <w:tmpl w:val="06B6E9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71C3009"/>
    <w:multiLevelType w:val="hybridMultilevel"/>
    <w:tmpl w:val="FFFFFFFF"/>
    <w:lvl w:ilvl="0" w:tplc="278A34A0">
      <w:start w:val="1"/>
      <w:numFmt w:val="bullet"/>
      <w:lvlText w:val=""/>
      <w:lvlJc w:val="left"/>
      <w:pPr>
        <w:ind w:left="720" w:hanging="360"/>
      </w:pPr>
      <w:rPr>
        <w:rFonts w:ascii="Symbol" w:hAnsi="Symbol" w:hint="default"/>
      </w:rPr>
    </w:lvl>
    <w:lvl w:ilvl="1" w:tplc="4C5A7422">
      <w:start w:val="1"/>
      <w:numFmt w:val="bullet"/>
      <w:lvlText w:val="o"/>
      <w:lvlJc w:val="left"/>
      <w:pPr>
        <w:ind w:left="1440" w:hanging="360"/>
      </w:pPr>
      <w:rPr>
        <w:rFonts w:ascii="Courier New" w:hAnsi="Courier New" w:hint="default"/>
      </w:rPr>
    </w:lvl>
    <w:lvl w:ilvl="2" w:tplc="A04AE3E4">
      <w:start w:val="1"/>
      <w:numFmt w:val="bullet"/>
      <w:lvlText w:val=""/>
      <w:lvlJc w:val="left"/>
      <w:pPr>
        <w:ind w:left="2160" w:hanging="360"/>
      </w:pPr>
      <w:rPr>
        <w:rFonts w:ascii="Wingdings" w:hAnsi="Wingdings" w:hint="default"/>
      </w:rPr>
    </w:lvl>
    <w:lvl w:ilvl="3" w:tplc="56648CC2">
      <w:start w:val="1"/>
      <w:numFmt w:val="bullet"/>
      <w:lvlText w:val=""/>
      <w:lvlJc w:val="left"/>
      <w:pPr>
        <w:ind w:left="2880" w:hanging="360"/>
      </w:pPr>
      <w:rPr>
        <w:rFonts w:ascii="Symbol" w:hAnsi="Symbol" w:hint="default"/>
      </w:rPr>
    </w:lvl>
    <w:lvl w:ilvl="4" w:tplc="7DE66E74">
      <w:start w:val="1"/>
      <w:numFmt w:val="bullet"/>
      <w:lvlText w:val="o"/>
      <w:lvlJc w:val="left"/>
      <w:pPr>
        <w:ind w:left="3600" w:hanging="360"/>
      </w:pPr>
      <w:rPr>
        <w:rFonts w:ascii="Courier New" w:hAnsi="Courier New" w:hint="default"/>
      </w:rPr>
    </w:lvl>
    <w:lvl w:ilvl="5" w:tplc="D7C2AE46">
      <w:start w:val="1"/>
      <w:numFmt w:val="bullet"/>
      <w:lvlText w:val=""/>
      <w:lvlJc w:val="left"/>
      <w:pPr>
        <w:ind w:left="4320" w:hanging="360"/>
      </w:pPr>
      <w:rPr>
        <w:rFonts w:ascii="Wingdings" w:hAnsi="Wingdings" w:hint="default"/>
      </w:rPr>
    </w:lvl>
    <w:lvl w:ilvl="6" w:tplc="1E96CAA2">
      <w:start w:val="1"/>
      <w:numFmt w:val="bullet"/>
      <w:lvlText w:val=""/>
      <w:lvlJc w:val="left"/>
      <w:pPr>
        <w:ind w:left="5040" w:hanging="360"/>
      </w:pPr>
      <w:rPr>
        <w:rFonts w:ascii="Symbol" w:hAnsi="Symbol" w:hint="default"/>
      </w:rPr>
    </w:lvl>
    <w:lvl w:ilvl="7" w:tplc="3BA0B61C">
      <w:start w:val="1"/>
      <w:numFmt w:val="bullet"/>
      <w:lvlText w:val="o"/>
      <w:lvlJc w:val="left"/>
      <w:pPr>
        <w:ind w:left="5760" w:hanging="360"/>
      </w:pPr>
      <w:rPr>
        <w:rFonts w:ascii="Courier New" w:hAnsi="Courier New" w:hint="default"/>
      </w:rPr>
    </w:lvl>
    <w:lvl w:ilvl="8" w:tplc="DA023478">
      <w:start w:val="1"/>
      <w:numFmt w:val="bullet"/>
      <w:lvlText w:val=""/>
      <w:lvlJc w:val="left"/>
      <w:pPr>
        <w:ind w:left="6480" w:hanging="360"/>
      </w:pPr>
      <w:rPr>
        <w:rFonts w:ascii="Wingdings" w:hAnsi="Wingdings" w:hint="default"/>
      </w:rPr>
    </w:lvl>
  </w:abstractNum>
  <w:abstractNum w:abstractNumId="4" w15:restartNumberingAfterBreak="0">
    <w:nsid w:val="17FC54E7"/>
    <w:multiLevelType w:val="hybridMultilevel"/>
    <w:tmpl w:val="C0004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AA0050"/>
    <w:multiLevelType w:val="hybridMultilevel"/>
    <w:tmpl w:val="FFFFFFFF"/>
    <w:lvl w:ilvl="0" w:tplc="3CFA9E5E">
      <w:start w:val="1"/>
      <w:numFmt w:val="bullet"/>
      <w:lvlText w:val=""/>
      <w:lvlJc w:val="left"/>
      <w:pPr>
        <w:ind w:left="720" w:hanging="360"/>
      </w:pPr>
      <w:rPr>
        <w:rFonts w:ascii="Symbol" w:hAnsi="Symbol" w:hint="default"/>
      </w:rPr>
    </w:lvl>
    <w:lvl w:ilvl="1" w:tplc="179AB3E4">
      <w:start w:val="1"/>
      <w:numFmt w:val="bullet"/>
      <w:lvlText w:val="o"/>
      <w:lvlJc w:val="left"/>
      <w:pPr>
        <w:ind w:left="1440" w:hanging="360"/>
      </w:pPr>
      <w:rPr>
        <w:rFonts w:ascii="Courier New" w:hAnsi="Courier New" w:hint="default"/>
      </w:rPr>
    </w:lvl>
    <w:lvl w:ilvl="2" w:tplc="B9C0ADFA">
      <w:start w:val="1"/>
      <w:numFmt w:val="bullet"/>
      <w:lvlText w:val=""/>
      <w:lvlJc w:val="left"/>
      <w:pPr>
        <w:ind w:left="2160" w:hanging="360"/>
      </w:pPr>
      <w:rPr>
        <w:rFonts w:ascii="Wingdings" w:hAnsi="Wingdings" w:hint="default"/>
      </w:rPr>
    </w:lvl>
    <w:lvl w:ilvl="3" w:tplc="EB7EFFF4">
      <w:start w:val="1"/>
      <w:numFmt w:val="bullet"/>
      <w:lvlText w:val=""/>
      <w:lvlJc w:val="left"/>
      <w:pPr>
        <w:ind w:left="2880" w:hanging="360"/>
      </w:pPr>
      <w:rPr>
        <w:rFonts w:ascii="Symbol" w:hAnsi="Symbol" w:hint="default"/>
      </w:rPr>
    </w:lvl>
    <w:lvl w:ilvl="4" w:tplc="DBF860B6">
      <w:start w:val="1"/>
      <w:numFmt w:val="bullet"/>
      <w:lvlText w:val="o"/>
      <w:lvlJc w:val="left"/>
      <w:pPr>
        <w:ind w:left="3600" w:hanging="360"/>
      </w:pPr>
      <w:rPr>
        <w:rFonts w:ascii="Courier New" w:hAnsi="Courier New" w:hint="default"/>
      </w:rPr>
    </w:lvl>
    <w:lvl w:ilvl="5" w:tplc="8508F23E">
      <w:start w:val="1"/>
      <w:numFmt w:val="bullet"/>
      <w:lvlText w:val=""/>
      <w:lvlJc w:val="left"/>
      <w:pPr>
        <w:ind w:left="4320" w:hanging="360"/>
      </w:pPr>
      <w:rPr>
        <w:rFonts w:ascii="Wingdings" w:hAnsi="Wingdings" w:hint="default"/>
      </w:rPr>
    </w:lvl>
    <w:lvl w:ilvl="6" w:tplc="B734CC9A">
      <w:start w:val="1"/>
      <w:numFmt w:val="bullet"/>
      <w:lvlText w:val=""/>
      <w:lvlJc w:val="left"/>
      <w:pPr>
        <w:ind w:left="5040" w:hanging="360"/>
      </w:pPr>
      <w:rPr>
        <w:rFonts w:ascii="Symbol" w:hAnsi="Symbol" w:hint="default"/>
      </w:rPr>
    </w:lvl>
    <w:lvl w:ilvl="7" w:tplc="E04C7016">
      <w:start w:val="1"/>
      <w:numFmt w:val="bullet"/>
      <w:lvlText w:val="o"/>
      <w:lvlJc w:val="left"/>
      <w:pPr>
        <w:ind w:left="5760" w:hanging="360"/>
      </w:pPr>
      <w:rPr>
        <w:rFonts w:ascii="Courier New" w:hAnsi="Courier New" w:hint="default"/>
      </w:rPr>
    </w:lvl>
    <w:lvl w:ilvl="8" w:tplc="67CEE952">
      <w:start w:val="1"/>
      <w:numFmt w:val="bullet"/>
      <w:lvlText w:val=""/>
      <w:lvlJc w:val="left"/>
      <w:pPr>
        <w:ind w:left="6480" w:hanging="360"/>
      </w:pPr>
      <w:rPr>
        <w:rFonts w:ascii="Wingdings" w:hAnsi="Wingdings" w:hint="default"/>
      </w:rPr>
    </w:lvl>
  </w:abstractNum>
  <w:abstractNum w:abstractNumId="6" w15:restartNumberingAfterBreak="0">
    <w:nsid w:val="1DC13D4D"/>
    <w:multiLevelType w:val="hybridMultilevel"/>
    <w:tmpl w:val="08CCBCE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11346B"/>
    <w:multiLevelType w:val="hybridMultilevel"/>
    <w:tmpl w:val="598CBBFC"/>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5DB075D"/>
    <w:multiLevelType w:val="hybridMultilevel"/>
    <w:tmpl w:val="CC90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76F1E"/>
    <w:multiLevelType w:val="multilevel"/>
    <w:tmpl w:val="4470E7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DD0C15"/>
    <w:multiLevelType w:val="hybridMultilevel"/>
    <w:tmpl w:val="5A7831D4"/>
    <w:lvl w:ilvl="0" w:tplc="04090009">
      <w:start w:val="1"/>
      <w:numFmt w:val="bullet"/>
      <w:lvlText w:val=""/>
      <w:lvlJc w:val="left"/>
      <w:pPr>
        <w:ind w:left="360" w:hanging="360"/>
      </w:pPr>
      <w:rPr>
        <w:rFonts w:ascii="Wingdings" w:hAnsi="Wingdings" w:hint="default"/>
        <w:color w:val="0070C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F64596B"/>
    <w:multiLevelType w:val="hybridMultilevel"/>
    <w:tmpl w:val="5C66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D36EA"/>
    <w:multiLevelType w:val="hybridMultilevel"/>
    <w:tmpl w:val="FFFFFFFF"/>
    <w:lvl w:ilvl="0" w:tplc="CF0EF9BA">
      <w:start w:val="1"/>
      <w:numFmt w:val="bullet"/>
      <w:lvlText w:val=""/>
      <w:lvlJc w:val="left"/>
      <w:pPr>
        <w:ind w:left="720" w:hanging="360"/>
      </w:pPr>
      <w:rPr>
        <w:rFonts w:ascii="Symbol" w:hAnsi="Symbol" w:hint="default"/>
      </w:rPr>
    </w:lvl>
    <w:lvl w:ilvl="1" w:tplc="1214E4C2">
      <w:start w:val="1"/>
      <w:numFmt w:val="bullet"/>
      <w:lvlText w:val="o"/>
      <w:lvlJc w:val="left"/>
      <w:pPr>
        <w:ind w:left="1440" w:hanging="360"/>
      </w:pPr>
      <w:rPr>
        <w:rFonts w:ascii="Courier New" w:hAnsi="Courier New" w:hint="default"/>
      </w:rPr>
    </w:lvl>
    <w:lvl w:ilvl="2" w:tplc="81EEF4BC">
      <w:start w:val="1"/>
      <w:numFmt w:val="bullet"/>
      <w:lvlText w:val=""/>
      <w:lvlJc w:val="left"/>
      <w:pPr>
        <w:ind w:left="2160" w:hanging="360"/>
      </w:pPr>
      <w:rPr>
        <w:rFonts w:ascii="Wingdings" w:hAnsi="Wingdings" w:hint="default"/>
      </w:rPr>
    </w:lvl>
    <w:lvl w:ilvl="3" w:tplc="85BE617E">
      <w:start w:val="1"/>
      <w:numFmt w:val="bullet"/>
      <w:lvlText w:val=""/>
      <w:lvlJc w:val="left"/>
      <w:pPr>
        <w:ind w:left="2880" w:hanging="360"/>
      </w:pPr>
      <w:rPr>
        <w:rFonts w:ascii="Symbol" w:hAnsi="Symbol" w:hint="default"/>
      </w:rPr>
    </w:lvl>
    <w:lvl w:ilvl="4" w:tplc="941ECE30">
      <w:start w:val="1"/>
      <w:numFmt w:val="bullet"/>
      <w:lvlText w:val="o"/>
      <w:lvlJc w:val="left"/>
      <w:pPr>
        <w:ind w:left="3600" w:hanging="360"/>
      </w:pPr>
      <w:rPr>
        <w:rFonts w:ascii="Courier New" w:hAnsi="Courier New" w:hint="default"/>
      </w:rPr>
    </w:lvl>
    <w:lvl w:ilvl="5" w:tplc="A820405C">
      <w:start w:val="1"/>
      <w:numFmt w:val="bullet"/>
      <w:lvlText w:val=""/>
      <w:lvlJc w:val="left"/>
      <w:pPr>
        <w:ind w:left="4320" w:hanging="360"/>
      </w:pPr>
      <w:rPr>
        <w:rFonts w:ascii="Wingdings" w:hAnsi="Wingdings" w:hint="default"/>
      </w:rPr>
    </w:lvl>
    <w:lvl w:ilvl="6" w:tplc="8C984BEA">
      <w:start w:val="1"/>
      <w:numFmt w:val="bullet"/>
      <w:lvlText w:val=""/>
      <w:lvlJc w:val="left"/>
      <w:pPr>
        <w:ind w:left="5040" w:hanging="360"/>
      </w:pPr>
      <w:rPr>
        <w:rFonts w:ascii="Symbol" w:hAnsi="Symbol" w:hint="default"/>
      </w:rPr>
    </w:lvl>
    <w:lvl w:ilvl="7" w:tplc="E3668538">
      <w:start w:val="1"/>
      <w:numFmt w:val="bullet"/>
      <w:lvlText w:val="o"/>
      <w:lvlJc w:val="left"/>
      <w:pPr>
        <w:ind w:left="5760" w:hanging="360"/>
      </w:pPr>
      <w:rPr>
        <w:rFonts w:ascii="Courier New" w:hAnsi="Courier New" w:hint="default"/>
      </w:rPr>
    </w:lvl>
    <w:lvl w:ilvl="8" w:tplc="4464416A">
      <w:start w:val="1"/>
      <w:numFmt w:val="bullet"/>
      <w:lvlText w:val=""/>
      <w:lvlJc w:val="left"/>
      <w:pPr>
        <w:ind w:left="6480" w:hanging="360"/>
      </w:pPr>
      <w:rPr>
        <w:rFonts w:ascii="Wingdings" w:hAnsi="Wingdings" w:hint="default"/>
      </w:rPr>
    </w:lvl>
  </w:abstractNum>
  <w:abstractNum w:abstractNumId="13" w15:restartNumberingAfterBreak="0">
    <w:nsid w:val="36273FC7"/>
    <w:multiLevelType w:val="hybridMultilevel"/>
    <w:tmpl w:val="FFFFFFFF"/>
    <w:lvl w:ilvl="0" w:tplc="CA56F14E">
      <w:start w:val="1"/>
      <w:numFmt w:val="bullet"/>
      <w:lvlText w:val=""/>
      <w:lvlJc w:val="left"/>
      <w:pPr>
        <w:ind w:left="720" w:hanging="360"/>
      </w:pPr>
      <w:rPr>
        <w:rFonts w:ascii="Symbol" w:hAnsi="Symbol" w:hint="default"/>
      </w:rPr>
    </w:lvl>
    <w:lvl w:ilvl="1" w:tplc="D7684B6E">
      <w:start w:val="1"/>
      <w:numFmt w:val="bullet"/>
      <w:lvlText w:val="o"/>
      <w:lvlJc w:val="left"/>
      <w:pPr>
        <w:ind w:left="1440" w:hanging="360"/>
      </w:pPr>
      <w:rPr>
        <w:rFonts w:ascii="Courier New" w:hAnsi="Courier New" w:hint="default"/>
      </w:rPr>
    </w:lvl>
    <w:lvl w:ilvl="2" w:tplc="35545BB0">
      <w:start w:val="1"/>
      <w:numFmt w:val="bullet"/>
      <w:lvlText w:val=""/>
      <w:lvlJc w:val="left"/>
      <w:pPr>
        <w:ind w:left="2160" w:hanging="360"/>
      </w:pPr>
      <w:rPr>
        <w:rFonts w:ascii="Wingdings" w:hAnsi="Wingdings" w:hint="default"/>
      </w:rPr>
    </w:lvl>
    <w:lvl w:ilvl="3" w:tplc="FA26294C">
      <w:start w:val="1"/>
      <w:numFmt w:val="bullet"/>
      <w:lvlText w:val=""/>
      <w:lvlJc w:val="left"/>
      <w:pPr>
        <w:ind w:left="2880" w:hanging="360"/>
      </w:pPr>
      <w:rPr>
        <w:rFonts w:ascii="Symbol" w:hAnsi="Symbol" w:hint="default"/>
      </w:rPr>
    </w:lvl>
    <w:lvl w:ilvl="4" w:tplc="C0FE66B2">
      <w:start w:val="1"/>
      <w:numFmt w:val="bullet"/>
      <w:lvlText w:val="o"/>
      <w:lvlJc w:val="left"/>
      <w:pPr>
        <w:ind w:left="3600" w:hanging="360"/>
      </w:pPr>
      <w:rPr>
        <w:rFonts w:ascii="Courier New" w:hAnsi="Courier New" w:hint="default"/>
      </w:rPr>
    </w:lvl>
    <w:lvl w:ilvl="5" w:tplc="1EEE0BD8">
      <w:start w:val="1"/>
      <w:numFmt w:val="bullet"/>
      <w:lvlText w:val=""/>
      <w:lvlJc w:val="left"/>
      <w:pPr>
        <w:ind w:left="4320" w:hanging="360"/>
      </w:pPr>
      <w:rPr>
        <w:rFonts w:ascii="Wingdings" w:hAnsi="Wingdings" w:hint="default"/>
      </w:rPr>
    </w:lvl>
    <w:lvl w:ilvl="6" w:tplc="B218F94A">
      <w:start w:val="1"/>
      <w:numFmt w:val="bullet"/>
      <w:lvlText w:val=""/>
      <w:lvlJc w:val="left"/>
      <w:pPr>
        <w:ind w:left="5040" w:hanging="360"/>
      </w:pPr>
      <w:rPr>
        <w:rFonts w:ascii="Symbol" w:hAnsi="Symbol" w:hint="default"/>
      </w:rPr>
    </w:lvl>
    <w:lvl w:ilvl="7" w:tplc="2294FB12">
      <w:start w:val="1"/>
      <w:numFmt w:val="bullet"/>
      <w:lvlText w:val="o"/>
      <w:lvlJc w:val="left"/>
      <w:pPr>
        <w:ind w:left="5760" w:hanging="360"/>
      </w:pPr>
      <w:rPr>
        <w:rFonts w:ascii="Courier New" w:hAnsi="Courier New" w:hint="default"/>
      </w:rPr>
    </w:lvl>
    <w:lvl w:ilvl="8" w:tplc="A034880E">
      <w:start w:val="1"/>
      <w:numFmt w:val="bullet"/>
      <w:lvlText w:val=""/>
      <w:lvlJc w:val="left"/>
      <w:pPr>
        <w:ind w:left="6480" w:hanging="360"/>
      </w:pPr>
      <w:rPr>
        <w:rFonts w:ascii="Wingdings" w:hAnsi="Wingdings" w:hint="default"/>
      </w:rPr>
    </w:lvl>
  </w:abstractNum>
  <w:abstractNum w:abstractNumId="14" w15:restartNumberingAfterBreak="0">
    <w:nsid w:val="36550A3A"/>
    <w:multiLevelType w:val="hybridMultilevel"/>
    <w:tmpl w:val="030C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E35906"/>
    <w:multiLevelType w:val="hybridMultilevel"/>
    <w:tmpl w:val="FFFFFFFF"/>
    <w:lvl w:ilvl="0" w:tplc="F5EE4B20">
      <w:start w:val="1"/>
      <w:numFmt w:val="bullet"/>
      <w:lvlText w:val=""/>
      <w:lvlJc w:val="left"/>
      <w:pPr>
        <w:ind w:left="720" w:hanging="360"/>
      </w:pPr>
      <w:rPr>
        <w:rFonts w:ascii="Symbol" w:hAnsi="Symbol" w:hint="default"/>
      </w:rPr>
    </w:lvl>
    <w:lvl w:ilvl="1" w:tplc="8BC4597A">
      <w:start w:val="1"/>
      <w:numFmt w:val="bullet"/>
      <w:lvlText w:val="o"/>
      <w:lvlJc w:val="left"/>
      <w:pPr>
        <w:ind w:left="1440" w:hanging="360"/>
      </w:pPr>
      <w:rPr>
        <w:rFonts w:ascii="Courier New" w:hAnsi="Courier New" w:hint="default"/>
      </w:rPr>
    </w:lvl>
    <w:lvl w:ilvl="2" w:tplc="EFF05744">
      <w:start w:val="1"/>
      <w:numFmt w:val="bullet"/>
      <w:lvlText w:val=""/>
      <w:lvlJc w:val="left"/>
      <w:pPr>
        <w:ind w:left="2160" w:hanging="360"/>
      </w:pPr>
      <w:rPr>
        <w:rFonts w:ascii="Wingdings" w:hAnsi="Wingdings" w:hint="default"/>
      </w:rPr>
    </w:lvl>
    <w:lvl w:ilvl="3" w:tplc="504E53BA">
      <w:start w:val="1"/>
      <w:numFmt w:val="bullet"/>
      <w:lvlText w:val=""/>
      <w:lvlJc w:val="left"/>
      <w:pPr>
        <w:ind w:left="2880" w:hanging="360"/>
      </w:pPr>
      <w:rPr>
        <w:rFonts w:ascii="Symbol" w:hAnsi="Symbol" w:hint="default"/>
      </w:rPr>
    </w:lvl>
    <w:lvl w:ilvl="4" w:tplc="73643E3A">
      <w:start w:val="1"/>
      <w:numFmt w:val="bullet"/>
      <w:lvlText w:val="o"/>
      <w:lvlJc w:val="left"/>
      <w:pPr>
        <w:ind w:left="3600" w:hanging="360"/>
      </w:pPr>
      <w:rPr>
        <w:rFonts w:ascii="Courier New" w:hAnsi="Courier New" w:hint="default"/>
      </w:rPr>
    </w:lvl>
    <w:lvl w:ilvl="5" w:tplc="B596D106">
      <w:start w:val="1"/>
      <w:numFmt w:val="bullet"/>
      <w:lvlText w:val=""/>
      <w:lvlJc w:val="left"/>
      <w:pPr>
        <w:ind w:left="4320" w:hanging="360"/>
      </w:pPr>
      <w:rPr>
        <w:rFonts w:ascii="Wingdings" w:hAnsi="Wingdings" w:hint="default"/>
      </w:rPr>
    </w:lvl>
    <w:lvl w:ilvl="6" w:tplc="8CE22954">
      <w:start w:val="1"/>
      <w:numFmt w:val="bullet"/>
      <w:lvlText w:val=""/>
      <w:lvlJc w:val="left"/>
      <w:pPr>
        <w:ind w:left="5040" w:hanging="360"/>
      </w:pPr>
      <w:rPr>
        <w:rFonts w:ascii="Symbol" w:hAnsi="Symbol" w:hint="default"/>
      </w:rPr>
    </w:lvl>
    <w:lvl w:ilvl="7" w:tplc="BFEEC50E">
      <w:start w:val="1"/>
      <w:numFmt w:val="bullet"/>
      <w:lvlText w:val="o"/>
      <w:lvlJc w:val="left"/>
      <w:pPr>
        <w:ind w:left="5760" w:hanging="360"/>
      </w:pPr>
      <w:rPr>
        <w:rFonts w:ascii="Courier New" w:hAnsi="Courier New" w:hint="default"/>
      </w:rPr>
    </w:lvl>
    <w:lvl w:ilvl="8" w:tplc="60CAA616">
      <w:start w:val="1"/>
      <w:numFmt w:val="bullet"/>
      <w:lvlText w:val=""/>
      <w:lvlJc w:val="left"/>
      <w:pPr>
        <w:ind w:left="6480" w:hanging="360"/>
      </w:pPr>
      <w:rPr>
        <w:rFonts w:ascii="Wingdings" w:hAnsi="Wingdings" w:hint="default"/>
      </w:rPr>
    </w:lvl>
  </w:abstractNum>
  <w:abstractNum w:abstractNumId="16" w15:restartNumberingAfterBreak="0">
    <w:nsid w:val="39D73027"/>
    <w:multiLevelType w:val="hybridMultilevel"/>
    <w:tmpl w:val="FFFFFFFF"/>
    <w:lvl w:ilvl="0" w:tplc="FEF21FF4">
      <w:start w:val="1"/>
      <w:numFmt w:val="bullet"/>
      <w:lvlText w:val=""/>
      <w:lvlJc w:val="left"/>
      <w:pPr>
        <w:ind w:left="720" w:hanging="360"/>
      </w:pPr>
      <w:rPr>
        <w:rFonts w:ascii="Symbol" w:hAnsi="Symbol" w:hint="default"/>
      </w:rPr>
    </w:lvl>
    <w:lvl w:ilvl="1" w:tplc="4974704C">
      <w:start w:val="1"/>
      <w:numFmt w:val="bullet"/>
      <w:lvlText w:val="o"/>
      <w:lvlJc w:val="left"/>
      <w:pPr>
        <w:ind w:left="1440" w:hanging="360"/>
      </w:pPr>
      <w:rPr>
        <w:rFonts w:ascii="Courier New" w:hAnsi="Courier New" w:hint="default"/>
      </w:rPr>
    </w:lvl>
    <w:lvl w:ilvl="2" w:tplc="A9CEC82E">
      <w:start w:val="1"/>
      <w:numFmt w:val="bullet"/>
      <w:lvlText w:val=""/>
      <w:lvlJc w:val="left"/>
      <w:pPr>
        <w:ind w:left="2160" w:hanging="360"/>
      </w:pPr>
      <w:rPr>
        <w:rFonts w:ascii="Wingdings" w:hAnsi="Wingdings" w:hint="default"/>
      </w:rPr>
    </w:lvl>
    <w:lvl w:ilvl="3" w:tplc="04D0084C">
      <w:start w:val="1"/>
      <w:numFmt w:val="bullet"/>
      <w:lvlText w:val=""/>
      <w:lvlJc w:val="left"/>
      <w:pPr>
        <w:ind w:left="2880" w:hanging="360"/>
      </w:pPr>
      <w:rPr>
        <w:rFonts w:ascii="Symbol" w:hAnsi="Symbol" w:hint="default"/>
      </w:rPr>
    </w:lvl>
    <w:lvl w:ilvl="4" w:tplc="BC6C1092">
      <w:start w:val="1"/>
      <w:numFmt w:val="bullet"/>
      <w:lvlText w:val="o"/>
      <w:lvlJc w:val="left"/>
      <w:pPr>
        <w:ind w:left="3600" w:hanging="360"/>
      </w:pPr>
      <w:rPr>
        <w:rFonts w:ascii="Courier New" w:hAnsi="Courier New" w:hint="default"/>
      </w:rPr>
    </w:lvl>
    <w:lvl w:ilvl="5" w:tplc="3072CC80">
      <w:start w:val="1"/>
      <w:numFmt w:val="bullet"/>
      <w:lvlText w:val=""/>
      <w:lvlJc w:val="left"/>
      <w:pPr>
        <w:ind w:left="4320" w:hanging="360"/>
      </w:pPr>
      <w:rPr>
        <w:rFonts w:ascii="Wingdings" w:hAnsi="Wingdings" w:hint="default"/>
      </w:rPr>
    </w:lvl>
    <w:lvl w:ilvl="6" w:tplc="C12A18D8">
      <w:start w:val="1"/>
      <w:numFmt w:val="bullet"/>
      <w:lvlText w:val=""/>
      <w:lvlJc w:val="left"/>
      <w:pPr>
        <w:ind w:left="5040" w:hanging="360"/>
      </w:pPr>
      <w:rPr>
        <w:rFonts w:ascii="Symbol" w:hAnsi="Symbol" w:hint="default"/>
      </w:rPr>
    </w:lvl>
    <w:lvl w:ilvl="7" w:tplc="7B26DCBE">
      <w:start w:val="1"/>
      <w:numFmt w:val="bullet"/>
      <w:lvlText w:val="o"/>
      <w:lvlJc w:val="left"/>
      <w:pPr>
        <w:ind w:left="5760" w:hanging="360"/>
      </w:pPr>
      <w:rPr>
        <w:rFonts w:ascii="Courier New" w:hAnsi="Courier New" w:hint="default"/>
      </w:rPr>
    </w:lvl>
    <w:lvl w:ilvl="8" w:tplc="23E220AE">
      <w:start w:val="1"/>
      <w:numFmt w:val="bullet"/>
      <w:lvlText w:val=""/>
      <w:lvlJc w:val="left"/>
      <w:pPr>
        <w:ind w:left="6480" w:hanging="360"/>
      </w:pPr>
      <w:rPr>
        <w:rFonts w:ascii="Wingdings" w:hAnsi="Wingdings" w:hint="default"/>
      </w:rPr>
    </w:lvl>
  </w:abstractNum>
  <w:abstractNum w:abstractNumId="17" w15:restartNumberingAfterBreak="0">
    <w:nsid w:val="3B7E19C2"/>
    <w:multiLevelType w:val="hybridMultilevel"/>
    <w:tmpl w:val="BA8411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D621AE7"/>
    <w:multiLevelType w:val="multilevel"/>
    <w:tmpl w:val="9DD8F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AA7539"/>
    <w:multiLevelType w:val="hybridMultilevel"/>
    <w:tmpl w:val="D7BA9F7C"/>
    <w:lvl w:ilvl="0" w:tplc="FA74E984">
      <w:start w:val="1"/>
      <w:numFmt w:val="bullet"/>
      <w:lvlText w:val=""/>
      <w:lvlJc w:val="left"/>
      <w:pPr>
        <w:tabs>
          <w:tab w:val="num" w:pos="720"/>
        </w:tabs>
        <w:ind w:left="720" w:hanging="360"/>
      </w:pPr>
      <w:rPr>
        <w:rFonts w:ascii="Symbol" w:hAnsi="Symbol" w:hint="default"/>
      </w:rPr>
    </w:lvl>
    <w:lvl w:ilvl="1" w:tplc="2B5A76D2" w:tentative="1">
      <w:start w:val="1"/>
      <w:numFmt w:val="bullet"/>
      <w:lvlText w:val=""/>
      <w:lvlJc w:val="left"/>
      <w:pPr>
        <w:tabs>
          <w:tab w:val="num" w:pos="1440"/>
        </w:tabs>
        <w:ind w:left="1440" w:hanging="360"/>
      </w:pPr>
      <w:rPr>
        <w:rFonts w:ascii="Symbol" w:hAnsi="Symbol" w:hint="default"/>
      </w:rPr>
    </w:lvl>
    <w:lvl w:ilvl="2" w:tplc="DE286350" w:tentative="1">
      <w:start w:val="1"/>
      <w:numFmt w:val="bullet"/>
      <w:lvlText w:val=""/>
      <w:lvlJc w:val="left"/>
      <w:pPr>
        <w:tabs>
          <w:tab w:val="num" w:pos="2160"/>
        </w:tabs>
        <w:ind w:left="2160" w:hanging="360"/>
      </w:pPr>
      <w:rPr>
        <w:rFonts w:ascii="Symbol" w:hAnsi="Symbol" w:hint="default"/>
      </w:rPr>
    </w:lvl>
    <w:lvl w:ilvl="3" w:tplc="488EEA10" w:tentative="1">
      <w:start w:val="1"/>
      <w:numFmt w:val="bullet"/>
      <w:lvlText w:val=""/>
      <w:lvlJc w:val="left"/>
      <w:pPr>
        <w:tabs>
          <w:tab w:val="num" w:pos="2880"/>
        </w:tabs>
        <w:ind w:left="2880" w:hanging="360"/>
      </w:pPr>
      <w:rPr>
        <w:rFonts w:ascii="Symbol" w:hAnsi="Symbol" w:hint="default"/>
      </w:rPr>
    </w:lvl>
    <w:lvl w:ilvl="4" w:tplc="208E2846" w:tentative="1">
      <w:start w:val="1"/>
      <w:numFmt w:val="bullet"/>
      <w:lvlText w:val=""/>
      <w:lvlJc w:val="left"/>
      <w:pPr>
        <w:tabs>
          <w:tab w:val="num" w:pos="3600"/>
        </w:tabs>
        <w:ind w:left="3600" w:hanging="360"/>
      </w:pPr>
      <w:rPr>
        <w:rFonts w:ascii="Symbol" w:hAnsi="Symbol" w:hint="default"/>
      </w:rPr>
    </w:lvl>
    <w:lvl w:ilvl="5" w:tplc="7778962E" w:tentative="1">
      <w:start w:val="1"/>
      <w:numFmt w:val="bullet"/>
      <w:lvlText w:val=""/>
      <w:lvlJc w:val="left"/>
      <w:pPr>
        <w:tabs>
          <w:tab w:val="num" w:pos="4320"/>
        </w:tabs>
        <w:ind w:left="4320" w:hanging="360"/>
      </w:pPr>
      <w:rPr>
        <w:rFonts w:ascii="Symbol" w:hAnsi="Symbol" w:hint="default"/>
      </w:rPr>
    </w:lvl>
    <w:lvl w:ilvl="6" w:tplc="0978B390" w:tentative="1">
      <w:start w:val="1"/>
      <w:numFmt w:val="bullet"/>
      <w:lvlText w:val=""/>
      <w:lvlJc w:val="left"/>
      <w:pPr>
        <w:tabs>
          <w:tab w:val="num" w:pos="5040"/>
        </w:tabs>
        <w:ind w:left="5040" w:hanging="360"/>
      </w:pPr>
      <w:rPr>
        <w:rFonts w:ascii="Symbol" w:hAnsi="Symbol" w:hint="default"/>
      </w:rPr>
    </w:lvl>
    <w:lvl w:ilvl="7" w:tplc="0C30EE96" w:tentative="1">
      <w:start w:val="1"/>
      <w:numFmt w:val="bullet"/>
      <w:lvlText w:val=""/>
      <w:lvlJc w:val="left"/>
      <w:pPr>
        <w:tabs>
          <w:tab w:val="num" w:pos="5760"/>
        </w:tabs>
        <w:ind w:left="5760" w:hanging="360"/>
      </w:pPr>
      <w:rPr>
        <w:rFonts w:ascii="Symbol" w:hAnsi="Symbol" w:hint="default"/>
      </w:rPr>
    </w:lvl>
    <w:lvl w:ilvl="8" w:tplc="7B7EFE02"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663005B"/>
    <w:multiLevelType w:val="hybridMultilevel"/>
    <w:tmpl w:val="FFFFFFFF"/>
    <w:lvl w:ilvl="0" w:tplc="B128DBEA">
      <w:start w:val="1"/>
      <w:numFmt w:val="bullet"/>
      <w:lvlText w:val=""/>
      <w:lvlJc w:val="left"/>
      <w:pPr>
        <w:ind w:left="720" w:hanging="360"/>
      </w:pPr>
      <w:rPr>
        <w:rFonts w:ascii="Symbol" w:hAnsi="Symbol" w:hint="default"/>
      </w:rPr>
    </w:lvl>
    <w:lvl w:ilvl="1" w:tplc="483C78A8">
      <w:start w:val="1"/>
      <w:numFmt w:val="bullet"/>
      <w:lvlText w:val="o"/>
      <w:lvlJc w:val="left"/>
      <w:pPr>
        <w:ind w:left="1440" w:hanging="360"/>
      </w:pPr>
      <w:rPr>
        <w:rFonts w:ascii="Courier New" w:hAnsi="Courier New" w:hint="default"/>
      </w:rPr>
    </w:lvl>
    <w:lvl w:ilvl="2" w:tplc="2B34D14A">
      <w:start w:val="1"/>
      <w:numFmt w:val="bullet"/>
      <w:lvlText w:val=""/>
      <w:lvlJc w:val="left"/>
      <w:pPr>
        <w:ind w:left="2160" w:hanging="360"/>
      </w:pPr>
      <w:rPr>
        <w:rFonts w:ascii="Wingdings" w:hAnsi="Wingdings" w:hint="default"/>
      </w:rPr>
    </w:lvl>
    <w:lvl w:ilvl="3" w:tplc="B32ADD3A">
      <w:start w:val="1"/>
      <w:numFmt w:val="bullet"/>
      <w:lvlText w:val=""/>
      <w:lvlJc w:val="left"/>
      <w:pPr>
        <w:ind w:left="2880" w:hanging="360"/>
      </w:pPr>
      <w:rPr>
        <w:rFonts w:ascii="Symbol" w:hAnsi="Symbol" w:hint="default"/>
      </w:rPr>
    </w:lvl>
    <w:lvl w:ilvl="4" w:tplc="AFEC86E0">
      <w:start w:val="1"/>
      <w:numFmt w:val="bullet"/>
      <w:lvlText w:val="o"/>
      <w:lvlJc w:val="left"/>
      <w:pPr>
        <w:ind w:left="3600" w:hanging="360"/>
      </w:pPr>
      <w:rPr>
        <w:rFonts w:ascii="Courier New" w:hAnsi="Courier New" w:hint="default"/>
      </w:rPr>
    </w:lvl>
    <w:lvl w:ilvl="5" w:tplc="A3B28622">
      <w:start w:val="1"/>
      <w:numFmt w:val="bullet"/>
      <w:lvlText w:val=""/>
      <w:lvlJc w:val="left"/>
      <w:pPr>
        <w:ind w:left="4320" w:hanging="360"/>
      </w:pPr>
      <w:rPr>
        <w:rFonts w:ascii="Wingdings" w:hAnsi="Wingdings" w:hint="default"/>
      </w:rPr>
    </w:lvl>
    <w:lvl w:ilvl="6" w:tplc="6114D77C">
      <w:start w:val="1"/>
      <w:numFmt w:val="bullet"/>
      <w:lvlText w:val=""/>
      <w:lvlJc w:val="left"/>
      <w:pPr>
        <w:ind w:left="5040" w:hanging="360"/>
      </w:pPr>
      <w:rPr>
        <w:rFonts w:ascii="Symbol" w:hAnsi="Symbol" w:hint="default"/>
      </w:rPr>
    </w:lvl>
    <w:lvl w:ilvl="7" w:tplc="510CA160">
      <w:start w:val="1"/>
      <w:numFmt w:val="bullet"/>
      <w:lvlText w:val="o"/>
      <w:lvlJc w:val="left"/>
      <w:pPr>
        <w:ind w:left="5760" w:hanging="360"/>
      </w:pPr>
      <w:rPr>
        <w:rFonts w:ascii="Courier New" w:hAnsi="Courier New" w:hint="default"/>
      </w:rPr>
    </w:lvl>
    <w:lvl w:ilvl="8" w:tplc="7B5C1D9C">
      <w:start w:val="1"/>
      <w:numFmt w:val="bullet"/>
      <w:lvlText w:val=""/>
      <w:lvlJc w:val="left"/>
      <w:pPr>
        <w:ind w:left="6480" w:hanging="360"/>
      </w:pPr>
      <w:rPr>
        <w:rFonts w:ascii="Wingdings" w:hAnsi="Wingdings" w:hint="default"/>
      </w:rPr>
    </w:lvl>
  </w:abstractNum>
  <w:abstractNum w:abstractNumId="21" w15:restartNumberingAfterBreak="0">
    <w:nsid w:val="469C0C7A"/>
    <w:multiLevelType w:val="hybridMultilevel"/>
    <w:tmpl w:val="A6A0D73C"/>
    <w:lvl w:ilvl="0" w:tplc="F4B8FE7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1534F"/>
    <w:multiLevelType w:val="hybridMultilevel"/>
    <w:tmpl w:val="FFFFFFFF"/>
    <w:lvl w:ilvl="0" w:tplc="9DFEACE4">
      <w:start w:val="1"/>
      <w:numFmt w:val="bullet"/>
      <w:lvlText w:val=""/>
      <w:lvlJc w:val="left"/>
      <w:pPr>
        <w:ind w:left="720" w:hanging="360"/>
      </w:pPr>
      <w:rPr>
        <w:rFonts w:ascii="Symbol" w:hAnsi="Symbol" w:hint="default"/>
      </w:rPr>
    </w:lvl>
    <w:lvl w:ilvl="1" w:tplc="3BD60876">
      <w:start w:val="1"/>
      <w:numFmt w:val="bullet"/>
      <w:lvlText w:val="o"/>
      <w:lvlJc w:val="left"/>
      <w:pPr>
        <w:ind w:left="1440" w:hanging="360"/>
      </w:pPr>
      <w:rPr>
        <w:rFonts w:ascii="Courier New" w:hAnsi="Courier New" w:hint="default"/>
      </w:rPr>
    </w:lvl>
    <w:lvl w:ilvl="2" w:tplc="075470B2">
      <w:start w:val="1"/>
      <w:numFmt w:val="bullet"/>
      <w:lvlText w:val=""/>
      <w:lvlJc w:val="left"/>
      <w:pPr>
        <w:ind w:left="2160" w:hanging="360"/>
      </w:pPr>
      <w:rPr>
        <w:rFonts w:ascii="Wingdings" w:hAnsi="Wingdings" w:hint="default"/>
      </w:rPr>
    </w:lvl>
    <w:lvl w:ilvl="3" w:tplc="DE9A735E">
      <w:start w:val="1"/>
      <w:numFmt w:val="bullet"/>
      <w:lvlText w:val=""/>
      <w:lvlJc w:val="left"/>
      <w:pPr>
        <w:ind w:left="2880" w:hanging="360"/>
      </w:pPr>
      <w:rPr>
        <w:rFonts w:ascii="Symbol" w:hAnsi="Symbol" w:hint="default"/>
      </w:rPr>
    </w:lvl>
    <w:lvl w:ilvl="4" w:tplc="76C27C72">
      <w:start w:val="1"/>
      <w:numFmt w:val="bullet"/>
      <w:lvlText w:val="o"/>
      <w:lvlJc w:val="left"/>
      <w:pPr>
        <w:ind w:left="3600" w:hanging="360"/>
      </w:pPr>
      <w:rPr>
        <w:rFonts w:ascii="Courier New" w:hAnsi="Courier New" w:hint="default"/>
      </w:rPr>
    </w:lvl>
    <w:lvl w:ilvl="5" w:tplc="B1F229E8">
      <w:start w:val="1"/>
      <w:numFmt w:val="bullet"/>
      <w:lvlText w:val=""/>
      <w:lvlJc w:val="left"/>
      <w:pPr>
        <w:ind w:left="4320" w:hanging="360"/>
      </w:pPr>
      <w:rPr>
        <w:rFonts w:ascii="Wingdings" w:hAnsi="Wingdings" w:hint="default"/>
      </w:rPr>
    </w:lvl>
    <w:lvl w:ilvl="6" w:tplc="F1FAA6EA">
      <w:start w:val="1"/>
      <w:numFmt w:val="bullet"/>
      <w:lvlText w:val=""/>
      <w:lvlJc w:val="left"/>
      <w:pPr>
        <w:ind w:left="5040" w:hanging="360"/>
      </w:pPr>
      <w:rPr>
        <w:rFonts w:ascii="Symbol" w:hAnsi="Symbol" w:hint="default"/>
      </w:rPr>
    </w:lvl>
    <w:lvl w:ilvl="7" w:tplc="F83A7D9A">
      <w:start w:val="1"/>
      <w:numFmt w:val="bullet"/>
      <w:lvlText w:val="o"/>
      <w:lvlJc w:val="left"/>
      <w:pPr>
        <w:ind w:left="5760" w:hanging="360"/>
      </w:pPr>
      <w:rPr>
        <w:rFonts w:ascii="Courier New" w:hAnsi="Courier New" w:hint="default"/>
      </w:rPr>
    </w:lvl>
    <w:lvl w:ilvl="8" w:tplc="DE7A6F8A">
      <w:start w:val="1"/>
      <w:numFmt w:val="bullet"/>
      <w:lvlText w:val=""/>
      <w:lvlJc w:val="left"/>
      <w:pPr>
        <w:ind w:left="6480" w:hanging="360"/>
      </w:pPr>
      <w:rPr>
        <w:rFonts w:ascii="Wingdings" w:hAnsi="Wingdings" w:hint="default"/>
      </w:rPr>
    </w:lvl>
  </w:abstractNum>
  <w:abstractNum w:abstractNumId="23" w15:restartNumberingAfterBreak="0">
    <w:nsid w:val="5D3C0F70"/>
    <w:multiLevelType w:val="hybridMultilevel"/>
    <w:tmpl w:val="49F476D6"/>
    <w:lvl w:ilvl="0" w:tplc="6B421C7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3548C2"/>
    <w:multiLevelType w:val="hybridMultilevel"/>
    <w:tmpl w:val="B2A84AF0"/>
    <w:lvl w:ilvl="0" w:tplc="4CD29776">
      <w:start w:val="1"/>
      <w:numFmt w:val="bullet"/>
      <w:lvlText w:val=""/>
      <w:lvlJc w:val="left"/>
      <w:pPr>
        <w:ind w:left="720" w:hanging="360"/>
      </w:pPr>
      <w:rPr>
        <w:rFonts w:ascii="Symbol" w:hAnsi="Symbol" w:hint="default"/>
        <w:color w:val="auto"/>
      </w:rPr>
    </w:lvl>
    <w:lvl w:ilvl="1" w:tplc="509AA87E">
      <w:start w:val="1"/>
      <w:numFmt w:val="bullet"/>
      <w:lvlText w:val="o"/>
      <w:lvlJc w:val="left"/>
      <w:pPr>
        <w:ind w:left="1440" w:hanging="360"/>
      </w:pPr>
      <w:rPr>
        <w:rFonts w:ascii="Courier New" w:hAnsi="Courier New" w:hint="default"/>
      </w:rPr>
    </w:lvl>
    <w:lvl w:ilvl="2" w:tplc="83E2E634">
      <w:start w:val="1"/>
      <w:numFmt w:val="bullet"/>
      <w:lvlText w:val=""/>
      <w:lvlJc w:val="left"/>
      <w:pPr>
        <w:ind w:left="2160" w:hanging="360"/>
      </w:pPr>
      <w:rPr>
        <w:rFonts w:ascii="Wingdings" w:hAnsi="Wingdings" w:hint="default"/>
      </w:rPr>
    </w:lvl>
    <w:lvl w:ilvl="3" w:tplc="E10AB9BA">
      <w:start w:val="1"/>
      <w:numFmt w:val="bullet"/>
      <w:lvlText w:val=""/>
      <w:lvlJc w:val="left"/>
      <w:pPr>
        <w:ind w:left="2880" w:hanging="360"/>
      </w:pPr>
      <w:rPr>
        <w:rFonts w:ascii="Symbol" w:hAnsi="Symbol" w:hint="default"/>
      </w:rPr>
    </w:lvl>
    <w:lvl w:ilvl="4" w:tplc="C66EFCDC">
      <w:start w:val="1"/>
      <w:numFmt w:val="bullet"/>
      <w:lvlText w:val="o"/>
      <w:lvlJc w:val="left"/>
      <w:pPr>
        <w:ind w:left="3600" w:hanging="360"/>
      </w:pPr>
      <w:rPr>
        <w:rFonts w:ascii="Courier New" w:hAnsi="Courier New" w:hint="default"/>
      </w:rPr>
    </w:lvl>
    <w:lvl w:ilvl="5" w:tplc="09507E70">
      <w:start w:val="1"/>
      <w:numFmt w:val="bullet"/>
      <w:lvlText w:val=""/>
      <w:lvlJc w:val="left"/>
      <w:pPr>
        <w:ind w:left="4320" w:hanging="360"/>
      </w:pPr>
      <w:rPr>
        <w:rFonts w:ascii="Wingdings" w:hAnsi="Wingdings" w:hint="default"/>
      </w:rPr>
    </w:lvl>
    <w:lvl w:ilvl="6" w:tplc="18D4FFAE">
      <w:start w:val="1"/>
      <w:numFmt w:val="bullet"/>
      <w:lvlText w:val=""/>
      <w:lvlJc w:val="left"/>
      <w:pPr>
        <w:ind w:left="5040" w:hanging="360"/>
      </w:pPr>
      <w:rPr>
        <w:rFonts w:ascii="Symbol" w:hAnsi="Symbol" w:hint="default"/>
      </w:rPr>
    </w:lvl>
    <w:lvl w:ilvl="7" w:tplc="4AF87A26">
      <w:start w:val="1"/>
      <w:numFmt w:val="bullet"/>
      <w:lvlText w:val="o"/>
      <w:lvlJc w:val="left"/>
      <w:pPr>
        <w:ind w:left="5760" w:hanging="360"/>
      </w:pPr>
      <w:rPr>
        <w:rFonts w:ascii="Courier New" w:hAnsi="Courier New" w:hint="default"/>
      </w:rPr>
    </w:lvl>
    <w:lvl w:ilvl="8" w:tplc="78D88260">
      <w:start w:val="1"/>
      <w:numFmt w:val="bullet"/>
      <w:lvlText w:val=""/>
      <w:lvlJc w:val="left"/>
      <w:pPr>
        <w:ind w:left="6480" w:hanging="360"/>
      </w:pPr>
      <w:rPr>
        <w:rFonts w:ascii="Wingdings" w:hAnsi="Wingdings" w:hint="default"/>
      </w:rPr>
    </w:lvl>
  </w:abstractNum>
  <w:abstractNum w:abstractNumId="25" w15:restartNumberingAfterBreak="0">
    <w:nsid w:val="67A60C5F"/>
    <w:multiLevelType w:val="hybridMultilevel"/>
    <w:tmpl w:val="FFFFFFFF"/>
    <w:lvl w:ilvl="0" w:tplc="6EEA70FA">
      <w:start w:val="1"/>
      <w:numFmt w:val="bullet"/>
      <w:lvlText w:val=""/>
      <w:lvlJc w:val="left"/>
      <w:pPr>
        <w:ind w:left="720" w:hanging="360"/>
      </w:pPr>
      <w:rPr>
        <w:rFonts w:ascii="Symbol" w:hAnsi="Symbol" w:hint="default"/>
      </w:rPr>
    </w:lvl>
    <w:lvl w:ilvl="1" w:tplc="C6AEBBB4">
      <w:start w:val="1"/>
      <w:numFmt w:val="bullet"/>
      <w:lvlText w:val="o"/>
      <w:lvlJc w:val="left"/>
      <w:pPr>
        <w:ind w:left="1440" w:hanging="360"/>
      </w:pPr>
      <w:rPr>
        <w:rFonts w:ascii="Courier New" w:hAnsi="Courier New" w:hint="default"/>
      </w:rPr>
    </w:lvl>
    <w:lvl w:ilvl="2" w:tplc="84FC248C">
      <w:start w:val="1"/>
      <w:numFmt w:val="bullet"/>
      <w:lvlText w:val=""/>
      <w:lvlJc w:val="left"/>
      <w:pPr>
        <w:ind w:left="2160" w:hanging="360"/>
      </w:pPr>
      <w:rPr>
        <w:rFonts w:ascii="Wingdings" w:hAnsi="Wingdings" w:hint="default"/>
      </w:rPr>
    </w:lvl>
    <w:lvl w:ilvl="3" w:tplc="5B9E11E2">
      <w:start w:val="1"/>
      <w:numFmt w:val="bullet"/>
      <w:lvlText w:val=""/>
      <w:lvlJc w:val="left"/>
      <w:pPr>
        <w:ind w:left="2880" w:hanging="360"/>
      </w:pPr>
      <w:rPr>
        <w:rFonts w:ascii="Symbol" w:hAnsi="Symbol" w:hint="default"/>
      </w:rPr>
    </w:lvl>
    <w:lvl w:ilvl="4" w:tplc="692074B6">
      <w:start w:val="1"/>
      <w:numFmt w:val="bullet"/>
      <w:lvlText w:val="o"/>
      <w:lvlJc w:val="left"/>
      <w:pPr>
        <w:ind w:left="3600" w:hanging="360"/>
      </w:pPr>
      <w:rPr>
        <w:rFonts w:ascii="Courier New" w:hAnsi="Courier New" w:hint="default"/>
      </w:rPr>
    </w:lvl>
    <w:lvl w:ilvl="5" w:tplc="DB784874">
      <w:start w:val="1"/>
      <w:numFmt w:val="bullet"/>
      <w:lvlText w:val=""/>
      <w:lvlJc w:val="left"/>
      <w:pPr>
        <w:ind w:left="4320" w:hanging="360"/>
      </w:pPr>
      <w:rPr>
        <w:rFonts w:ascii="Wingdings" w:hAnsi="Wingdings" w:hint="default"/>
      </w:rPr>
    </w:lvl>
    <w:lvl w:ilvl="6" w:tplc="156E6284">
      <w:start w:val="1"/>
      <w:numFmt w:val="bullet"/>
      <w:lvlText w:val=""/>
      <w:lvlJc w:val="left"/>
      <w:pPr>
        <w:ind w:left="5040" w:hanging="360"/>
      </w:pPr>
      <w:rPr>
        <w:rFonts w:ascii="Symbol" w:hAnsi="Symbol" w:hint="default"/>
      </w:rPr>
    </w:lvl>
    <w:lvl w:ilvl="7" w:tplc="E5B4D170">
      <w:start w:val="1"/>
      <w:numFmt w:val="bullet"/>
      <w:lvlText w:val="o"/>
      <w:lvlJc w:val="left"/>
      <w:pPr>
        <w:ind w:left="5760" w:hanging="360"/>
      </w:pPr>
      <w:rPr>
        <w:rFonts w:ascii="Courier New" w:hAnsi="Courier New" w:hint="default"/>
      </w:rPr>
    </w:lvl>
    <w:lvl w:ilvl="8" w:tplc="445E15CE">
      <w:start w:val="1"/>
      <w:numFmt w:val="bullet"/>
      <w:lvlText w:val=""/>
      <w:lvlJc w:val="left"/>
      <w:pPr>
        <w:ind w:left="6480" w:hanging="360"/>
      </w:pPr>
      <w:rPr>
        <w:rFonts w:ascii="Wingdings" w:hAnsi="Wingdings" w:hint="default"/>
      </w:rPr>
    </w:lvl>
  </w:abstractNum>
  <w:abstractNum w:abstractNumId="26" w15:restartNumberingAfterBreak="0">
    <w:nsid w:val="6BF85073"/>
    <w:multiLevelType w:val="hybridMultilevel"/>
    <w:tmpl w:val="2FBC9574"/>
    <w:lvl w:ilvl="0" w:tplc="2C0C300E">
      <w:start w:val="1"/>
      <w:numFmt w:val="bullet"/>
      <w:lvlText w:val=""/>
      <w:lvlJc w:val="left"/>
      <w:pPr>
        <w:tabs>
          <w:tab w:val="num" w:pos="720"/>
        </w:tabs>
        <w:ind w:left="720" w:hanging="360"/>
      </w:pPr>
      <w:rPr>
        <w:rFonts w:ascii="Symbol" w:hAnsi="Symbol" w:hint="default"/>
      </w:rPr>
    </w:lvl>
    <w:lvl w:ilvl="1" w:tplc="E53CC5D6" w:tentative="1">
      <w:start w:val="1"/>
      <w:numFmt w:val="bullet"/>
      <w:lvlText w:val=""/>
      <w:lvlJc w:val="left"/>
      <w:pPr>
        <w:tabs>
          <w:tab w:val="num" w:pos="1440"/>
        </w:tabs>
        <w:ind w:left="1440" w:hanging="360"/>
      </w:pPr>
      <w:rPr>
        <w:rFonts w:ascii="Symbol" w:hAnsi="Symbol" w:hint="default"/>
      </w:rPr>
    </w:lvl>
    <w:lvl w:ilvl="2" w:tplc="2C145514" w:tentative="1">
      <w:start w:val="1"/>
      <w:numFmt w:val="bullet"/>
      <w:lvlText w:val=""/>
      <w:lvlJc w:val="left"/>
      <w:pPr>
        <w:tabs>
          <w:tab w:val="num" w:pos="2160"/>
        </w:tabs>
        <w:ind w:left="2160" w:hanging="360"/>
      </w:pPr>
      <w:rPr>
        <w:rFonts w:ascii="Symbol" w:hAnsi="Symbol" w:hint="default"/>
      </w:rPr>
    </w:lvl>
    <w:lvl w:ilvl="3" w:tplc="67547C0A" w:tentative="1">
      <w:start w:val="1"/>
      <w:numFmt w:val="bullet"/>
      <w:lvlText w:val=""/>
      <w:lvlJc w:val="left"/>
      <w:pPr>
        <w:tabs>
          <w:tab w:val="num" w:pos="2880"/>
        </w:tabs>
        <w:ind w:left="2880" w:hanging="360"/>
      </w:pPr>
      <w:rPr>
        <w:rFonts w:ascii="Symbol" w:hAnsi="Symbol" w:hint="default"/>
      </w:rPr>
    </w:lvl>
    <w:lvl w:ilvl="4" w:tplc="28162A30" w:tentative="1">
      <w:start w:val="1"/>
      <w:numFmt w:val="bullet"/>
      <w:lvlText w:val=""/>
      <w:lvlJc w:val="left"/>
      <w:pPr>
        <w:tabs>
          <w:tab w:val="num" w:pos="3600"/>
        </w:tabs>
        <w:ind w:left="3600" w:hanging="360"/>
      </w:pPr>
      <w:rPr>
        <w:rFonts w:ascii="Symbol" w:hAnsi="Symbol" w:hint="default"/>
      </w:rPr>
    </w:lvl>
    <w:lvl w:ilvl="5" w:tplc="FFEEEF64" w:tentative="1">
      <w:start w:val="1"/>
      <w:numFmt w:val="bullet"/>
      <w:lvlText w:val=""/>
      <w:lvlJc w:val="left"/>
      <w:pPr>
        <w:tabs>
          <w:tab w:val="num" w:pos="4320"/>
        </w:tabs>
        <w:ind w:left="4320" w:hanging="360"/>
      </w:pPr>
      <w:rPr>
        <w:rFonts w:ascii="Symbol" w:hAnsi="Symbol" w:hint="default"/>
      </w:rPr>
    </w:lvl>
    <w:lvl w:ilvl="6" w:tplc="6F5EE59E" w:tentative="1">
      <w:start w:val="1"/>
      <w:numFmt w:val="bullet"/>
      <w:lvlText w:val=""/>
      <w:lvlJc w:val="left"/>
      <w:pPr>
        <w:tabs>
          <w:tab w:val="num" w:pos="5040"/>
        </w:tabs>
        <w:ind w:left="5040" w:hanging="360"/>
      </w:pPr>
      <w:rPr>
        <w:rFonts w:ascii="Symbol" w:hAnsi="Symbol" w:hint="default"/>
      </w:rPr>
    </w:lvl>
    <w:lvl w:ilvl="7" w:tplc="8A267756" w:tentative="1">
      <w:start w:val="1"/>
      <w:numFmt w:val="bullet"/>
      <w:lvlText w:val=""/>
      <w:lvlJc w:val="left"/>
      <w:pPr>
        <w:tabs>
          <w:tab w:val="num" w:pos="5760"/>
        </w:tabs>
        <w:ind w:left="5760" w:hanging="360"/>
      </w:pPr>
      <w:rPr>
        <w:rFonts w:ascii="Symbol" w:hAnsi="Symbol" w:hint="default"/>
      </w:rPr>
    </w:lvl>
    <w:lvl w:ilvl="8" w:tplc="7BB8AE76"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0BB18E0"/>
    <w:multiLevelType w:val="hybridMultilevel"/>
    <w:tmpl w:val="D7CC3476"/>
    <w:lvl w:ilvl="0" w:tplc="F4B8FE7A">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D0654"/>
    <w:multiLevelType w:val="hybridMultilevel"/>
    <w:tmpl w:val="FFFFFFFF"/>
    <w:lvl w:ilvl="0" w:tplc="D02223A0">
      <w:start w:val="1"/>
      <w:numFmt w:val="bullet"/>
      <w:lvlText w:val=""/>
      <w:lvlJc w:val="left"/>
      <w:pPr>
        <w:ind w:left="720" w:hanging="360"/>
      </w:pPr>
      <w:rPr>
        <w:rFonts w:ascii="Symbol" w:hAnsi="Symbol" w:hint="default"/>
      </w:rPr>
    </w:lvl>
    <w:lvl w:ilvl="1" w:tplc="FD8A5546">
      <w:start w:val="1"/>
      <w:numFmt w:val="bullet"/>
      <w:lvlText w:val="o"/>
      <w:lvlJc w:val="left"/>
      <w:pPr>
        <w:ind w:left="1440" w:hanging="360"/>
      </w:pPr>
      <w:rPr>
        <w:rFonts w:ascii="Courier New" w:hAnsi="Courier New" w:hint="default"/>
      </w:rPr>
    </w:lvl>
    <w:lvl w:ilvl="2" w:tplc="D67E5BF0">
      <w:start w:val="1"/>
      <w:numFmt w:val="bullet"/>
      <w:lvlText w:val=""/>
      <w:lvlJc w:val="left"/>
      <w:pPr>
        <w:ind w:left="2160" w:hanging="360"/>
      </w:pPr>
      <w:rPr>
        <w:rFonts w:ascii="Wingdings" w:hAnsi="Wingdings" w:hint="default"/>
      </w:rPr>
    </w:lvl>
    <w:lvl w:ilvl="3" w:tplc="6412773E">
      <w:start w:val="1"/>
      <w:numFmt w:val="bullet"/>
      <w:lvlText w:val=""/>
      <w:lvlJc w:val="left"/>
      <w:pPr>
        <w:ind w:left="2880" w:hanging="360"/>
      </w:pPr>
      <w:rPr>
        <w:rFonts w:ascii="Symbol" w:hAnsi="Symbol" w:hint="default"/>
      </w:rPr>
    </w:lvl>
    <w:lvl w:ilvl="4" w:tplc="E40087D0">
      <w:start w:val="1"/>
      <w:numFmt w:val="bullet"/>
      <w:lvlText w:val="o"/>
      <w:lvlJc w:val="left"/>
      <w:pPr>
        <w:ind w:left="3600" w:hanging="360"/>
      </w:pPr>
      <w:rPr>
        <w:rFonts w:ascii="Courier New" w:hAnsi="Courier New" w:hint="default"/>
      </w:rPr>
    </w:lvl>
    <w:lvl w:ilvl="5" w:tplc="9A02BFCA">
      <w:start w:val="1"/>
      <w:numFmt w:val="bullet"/>
      <w:lvlText w:val=""/>
      <w:lvlJc w:val="left"/>
      <w:pPr>
        <w:ind w:left="4320" w:hanging="360"/>
      </w:pPr>
      <w:rPr>
        <w:rFonts w:ascii="Wingdings" w:hAnsi="Wingdings" w:hint="default"/>
      </w:rPr>
    </w:lvl>
    <w:lvl w:ilvl="6" w:tplc="180015EA">
      <w:start w:val="1"/>
      <w:numFmt w:val="bullet"/>
      <w:lvlText w:val=""/>
      <w:lvlJc w:val="left"/>
      <w:pPr>
        <w:ind w:left="5040" w:hanging="360"/>
      </w:pPr>
      <w:rPr>
        <w:rFonts w:ascii="Symbol" w:hAnsi="Symbol" w:hint="default"/>
      </w:rPr>
    </w:lvl>
    <w:lvl w:ilvl="7" w:tplc="F6A83352">
      <w:start w:val="1"/>
      <w:numFmt w:val="bullet"/>
      <w:lvlText w:val="o"/>
      <w:lvlJc w:val="left"/>
      <w:pPr>
        <w:ind w:left="5760" w:hanging="360"/>
      </w:pPr>
      <w:rPr>
        <w:rFonts w:ascii="Courier New" w:hAnsi="Courier New" w:hint="default"/>
      </w:rPr>
    </w:lvl>
    <w:lvl w:ilvl="8" w:tplc="195E950C">
      <w:start w:val="1"/>
      <w:numFmt w:val="bullet"/>
      <w:lvlText w:val=""/>
      <w:lvlJc w:val="left"/>
      <w:pPr>
        <w:ind w:left="6480" w:hanging="360"/>
      </w:pPr>
      <w:rPr>
        <w:rFonts w:ascii="Wingdings" w:hAnsi="Wingdings" w:hint="default"/>
      </w:rPr>
    </w:lvl>
  </w:abstractNum>
  <w:abstractNum w:abstractNumId="29" w15:restartNumberingAfterBreak="0">
    <w:nsid w:val="73C5218C"/>
    <w:multiLevelType w:val="hybridMultilevel"/>
    <w:tmpl w:val="5DB2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861864"/>
    <w:multiLevelType w:val="hybridMultilevel"/>
    <w:tmpl w:val="FAF66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4F73D4"/>
    <w:multiLevelType w:val="multilevel"/>
    <w:tmpl w:val="D30ADF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3B063A"/>
    <w:multiLevelType w:val="hybridMultilevel"/>
    <w:tmpl w:val="16808916"/>
    <w:lvl w:ilvl="0" w:tplc="A79200A2">
      <w:start w:val="1"/>
      <w:numFmt w:val="bullet"/>
      <w:lvlText w:val=""/>
      <w:lvlJc w:val="left"/>
      <w:pPr>
        <w:ind w:left="720" w:hanging="360"/>
      </w:pPr>
      <w:rPr>
        <w:rFonts w:ascii="Symbol" w:hAnsi="Symbol" w:hint="default"/>
      </w:rPr>
    </w:lvl>
    <w:lvl w:ilvl="1" w:tplc="AE1C1C82">
      <w:start w:val="1"/>
      <w:numFmt w:val="bullet"/>
      <w:lvlText w:val="o"/>
      <w:lvlJc w:val="left"/>
      <w:pPr>
        <w:ind w:left="1440" w:hanging="360"/>
      </w:pPr>
      <w:rPr>
        <w:rFonts w:ascii="Courier New" w:hAnsi="Courier New" w:hint="default"/>
      </w:rPr>
    </w:lvl>
    <w:lvl w:ilvl="2" w:tplc="F52665A2">
      <w:start w:val="1"/>
      <w:numFmt w:val="bullet"/>
      <w:lvlText w:val=""/>
      <w:lvlJc w:val="left"/>
      <w:pPr>
        <w:ind w:left="2160" w:hanging="360"/>
      </w:pPr>
      <w:rPr>
        <w:rFonts w:ascii="Wingdings" w:hAnsi="Wingdings" w:hint="default"/>
      </w:rPr>
    </w:lvl>
    <w:lvl w:ilvl="3" w:tplc="541AF508">
      <w:start w:val="1"/>
      <w:numFmt w:val="bullet"/>
      <w:lvlText w:val=""/>
      <w:lvlJc w:val="left"/>
      <w:pPr>
        <w:ind w:left="2880" w:hanging="360"/>
      </w:pPr>
      <w:rPr>
        <w:rFonts w:ascii="Symbol" w:hAnsi="Symbol" w:hint="default"/>
      </w:rPr>
    </w:lvl>
    <w:lvl w:ilvl="4" w:tplc="E8F0EB8E">
      <w:start w:val="1"/>
      <w:numFmt w:val="bullet"/>
      <w:lvlText w:val="o"/>
      <w:lvlJc w:val="left"/>
      <w:pPr>
        <w:ind w:left="3600" w:hanging="360"/>
      </w:pPr>
      <w:rPr>
        <w:rFonts w:ascii="Courier New" w:hAnsi="Courier New" w:hint="default"/>
      </w:rPr>
    </w:lvl>
    <w:lvl w:ilvl="5" w:tplc="4C70F94E">
      <w:start w:val="1"/>
      <w:numFmt w:val="bullet"/>
      <w:lvlText w:val=""/>
      <w:lvlJc w:val="left"/>
      <w:pPr>
        <w:ind w:left="4320" w:hanging="360"/>
      </w:pPr>
      <w:rPr>
        <w:rFonts w:ascii="Wingdings" w:hAnsi="Wingdings" w:hint="default"/>
      </w:rPr>
    </w:lvl>
    <w:lvl w:ilvl="6" w:tplc="D62CD99A">
      <w:start w:val="1"/>
      <w:numFmt w:val="bullet"/>
      <w:lvlText w:val=""/>
      <w:lvlJc w:val="left"/>
      <w:pPr>
        <w:ind w:left="5040" w:hanging="360"/>
      </w:pPr>
      <w:rPr>
        <w:rFonts w:ascii="Symbol" w:hAnsi="Symbol" w:hint="default"/>
      </w:rPr>
    </w:lvl>
    <w:lvl w:ilvl="7" w:tplc="873207BE">
      <w:start w:val="1"/>
      <w:numFmt w:val="bullet"/>
      <w:lvlText w:val="o"/>
      <w:lvlJc w:val="left"/>
      <w:pPr>
        <w:ind w:left="5760" w:hanging="360"/>
      </w:pPr>
      <w:rPr>
        <w:rFonts w:ascii="Courier New" w:hAnsi="Courier New" w:hint="default"/>
      </w:rPr>
    </w:lvl>
    <w:lvl w:ilvl="8" w:tplc="4C782546">
      <w:start w:val="1"/>
      <w:numFmt w:val="bullet"/>
      <w:lvlText w:val=""/>
      <w:lvlJc w:val="left"/>
      <w:pPr>
        <w:ind w:left="6480" w:hanging="360"/>
      </w:pPr>
      <w:rPr>
        <w:rFonts w:ascii="Wingdings" w:hAnsi="Wingdings" w:hint="default"/>
      </w:rPr>
    </w:lvl>
  </w:abstractNum>
  <w:abstractNum w:abstractNumId="33" w15:restartNumberingAfterBreak="0">
    <w:nsid w:val="7D753C4E"/>
    <w:multiLevelType w:val="hybridMultilevel"/>
    <w:tmpl w:val="6C10287A"/>
    <w:lvl w:ilvl="0" w:tplc="0AB0849C">
      <w:start w:val="1"/>
      <w:numFmt w:val="bullet"/>
      <w:lvlText w:val=""/>
      <w:lvlJc w:val="left"/>
      <w:pPr>
        <w:ind w:left="360" w:hanging="360"/>
      </w:pPr>
      <w:rPr>
        <w:rFonts w:ascii="Wingdings" w:hAnsi="Wingdings"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31"/>
  </w:num>
  <w:num w:numId="3">
    <w:abstractNumId w:val="1"/>
  </w:num>
  <w:num w:numId="4">
    <w:abstractNumId w:val="4"/>
  </w:num>
  <w:num w:numId="5">
    <w:abstractNumId w:val="32"/>
  </w:num>
  <w:num w:numId="6">
    <w:abstractNumId w:val="14"/>
  </w:num>
  <w:num w:numId="7">
    <w:abstractNumId w:val="16"/>
  </w:num>
  <w:num w:numId="8">
    <w:abstractNumId w:val="5"/>
  </w:num>
  <w:num w:numId="9">
    <w:abstractNumId w:val="22"/>
  </w:num>
  <w:num w:numId="10">
    <w:abstractNumId w:val="20"/>
  </w:num>
  <w:num w:numId="11">
    <w:abstractNumId w:val="13"/>
  </w:num>
  <w:num w:numId="12">
    <w:abstractNumId w:val="25"/>
  </w:num>
  <w:num w:numId="13">
    <w:abstractNumId w:val="24"/>
  </w:num>
  <w:num w:numId="14">
    <w:abstractNumId w:val="3"/>
  </w:num>
  <w:num w:numId="15">
    <w:abstractNumId w:val="12"/>
  </w:num>
  <w:num w:numId="16">
    <w:abstractNumId w:val="28"/>
  </w:num>
  <w:num w:numId="17">
    <w:abstractNumId w:val="15"/>
  </w:num>
  <w:num w:numId="18">
    <w:abstractNumId w:val="17"/>
  </w:num>
  <w:num w:numId="19">
    <w:abstractNumId w:val="2"/>
  </w:num>
  <w:num w:numId="20">
    <w:abstractNumId w:val="18"/>
  </w:num>
  <w:num w:numId="21">
    <w:abstractNumId w:val="8"/>
  </w:num>
  <w:num w:numId="22">
    <w:abstractNumId w:val="11"/>
  </w:num>
  <w:num w:numId="23">
    <w:abstractNumId w:val="29"/>
  </w:num>
  <w:num w:numId="24">
    <w:abstractNumId w:val="23"/>
  </w:num>
  <w:num w:numId="25">
    <w:abstractNumId w:val="30"/>
  </w:num>
  <w:num w:numId="26">
    <w:abstractNumId w:val="26"/>
  </w:num>
  <w:num w:numId="27">
    <w:abstractNumId w:val="19"/>
  </w:num>
  <w:num w:numId="28">
    <w:abstractNumId w:val="33"/>
  </w:num>
  <w:num w:numId="29">
    <w:abstractNumId w:val="6"/>
  </w:num>
  <w:num w:numId="30">
    <w:abstractNumId w:val="0"/>
  </w:num>
  <w:num w:numId="31">
    <w:abstractNumId w:val="21"/>
  </w:num>
  <w:num w:numId="32">
    <w:abstractNumId w:val="27"/>
  </w:num>
  <w:num w:numId="33">
    <w:abstractNumId w:val="10"/>
  </w:num>
  <w:num w:numId="34">
    <w:abstractNumId w:val="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3E"/>
    <w:rsid w:val="00000CA2"/>
    <w:rsid w:val="0000139C"/>
    <w:rsid w:val="00002C4E"/>
    <w:rsid w:val="00003CE6"/>
    <w:rsid w:val="000040AB"/>
    <w:rsid w:val="00006381"/>
    <w:rsid w:val="000067A9"/>
    <w:rsid w:val="00007E8F"/>
    <w:rsid w:val="00007E91"/>
    <w:rsid w:val="000121F4"/>
    <w:rsid w:val="0001247D"/>
    <w:rsid w:val="00012EAF"/>
    <w:rsid w:val="00013080"/>
    <w:rsid w:val="00013952"/>
    <w:rsid w:val="000213A4"/>
    <w:rsid w:val="00021609"/>
    <w:rsid w:val="000218EB"/>
    <w:rsid w:val="00021C87"/>
    <w:rsid w:val="00023198"/>
    <w:rsid w:val="00023218"/>
    <w:rsid w:val="00023DCA"/>
    <w:rsid w:val="000315FC"/>
    <w:rsid w:val="00032888"/>
    <w:rsid w:val="00033894"/>
    <w:rsid w:val="00033D4C"/>
    <w:rsid w:val="00034C10"/>
    <w:rsid w:val="000353AA"/>
    <w:rsid w:val="000410B0"/>
    <w:rsid w:val="00041265"/>
    <w:rsid w:val="000412A3"/>
    <w:rsid w:val="0004148D"/>
    <w:rsid w:val="00043073"/>
    <w:rsid w:val="00044CBE"/>
    <w:rsid w:val="00045165"/>
    <w:rsid w:val="000457A6"/>
    <w:rsid w:val="00045C95"/>
    <w:rsid w:val="00050E35"/>
    <w:rsid w:val="00055783"/>
    <w:rsid w:val="00055A37"/>
    <w:rsid w:val="000560EE"/>
    <w:rsid w:val="00057AC3"/>
    <w:rsid w:val="00057DEF"/>
    <w:rsid w:val="00060475"/>
    <w:rsid w:val="0006363B"/>
    <w:rsid w:val="00064750"/>
    <w:rsid w:val="000649B1"/>
    <w:rsid w:val="0006771E"/>
    <w:rsid w:val="0006780B"/>
    <w:rsid w:val="0006783E"/>
    <w:rsid w:val="000679FF"/>
    <w:rsid w:val="00070704"/>
    <w:rsid w:val="00073EF0"/>
    <w:rsid w:val="00075321"/>
    <w:rsid w:val="00075391"/>
    <w:rsid w:val="000803C7"/>
    <w:rsid w:val="0008505A"/>
    <w:rsid w:val="00085628"/>
    <w:rsid w:val="00085CB9"/>
    <w:rsid w:val="000902CD"/>
    <w:rsid w:val="00090F32"/>
    <w:rsid w:val="00091917"/>
    <w:rsid w:val="00093897"/>
    <w:rsid w:val="00095122"/>
    <w:rsid w:val="00095750"/>
    <w:rsid w:val="000957EB"/>
    <w:rsid w:val="00097A60"/>
    <w:rsid w:val="000A0216"/>
    <w:rsid w:val="000A1724"/>
    <w:rsid w:val="000A1DDB"/>
    <w:rsid w:val="000A1E8D"/>
    <w:rsid w:val="000A2267"/>
    <w:rsid w:val="000A3FAD"/>
    <w:rsid w:val="000A4F87"/>
    <w:rsid w:val="000A5588"/>
    <w:rsid w:val="000A5976"/>
    <w:rsid w:val="000A6925"/>
    <w:rsid w:val="000A6977"/>
    <w:rsid w:val="000A6C7A"/>
    <w:rsid w:val="000B0FF3"/>
    <w:rsid w:val="000B1F39"/>
    <w:rsid w:val="000B28D2"/>
    <w:rsid w:val="000B4D50"/>
    <w:rsid w:val="000B7443"/>
    <w:rsid w:val="000C2D20"/>
    <w:rsid w:val="000C3B9B"/>
    <w:rsid w:val="000C5545"/>
    <w:rsid w:val="000C7B02"/>
    <w:rsid w:val="000C7F77"/>
    <w:rsid w:val="000D0FC3"/>
    <w:rsid w:val="000D125B"/>
    <w:rsid w:val="000D1369"/>
    <w:rsid w:val="000D303A"/>
    <w:rsid w:val="000D30A1"/>
    <w:rsid w:val="000D4613"/>
    <w:rsid w:val="000D5307"/>
    <w:rsid w:val="000D66D7"/>
    <w:rsid w:val="000D6A3E"/>
    <w:rsid w:val="000E026A"/>
    <w:rsid w:val="000E11AB"/>
    <w:rsid w:val="000E196F"/>
    <w:rsid w:val="000E3D39"/>
    <w:rsid w:val="000E5198"/>
    <w:rsid w:val="000E5562"/>
    <w:rsid w:val="000E6BA1"/>
    <w:rsid w:val="000F0DD0"/>
    <w:rsid w:val="000F37A0"/>
    <w:rsid w:val="001008DE"/>
    <w:rsid w:val="001014B6"/>
    <w:rsid w:val="0010199B"/>
    <w:rsid w:val="00101E98"/>
    <w:rsid w:val="001023FD"/>
    <w:rsid w:val="00102CCF"/>
    <w:rsid w:val="001032B4"/>
    <w:rsid w:val="00104CED"/>
    <w:rsid w:val="00107120"/>
    <w:rsid w:val="00110878"/>
    <w:rsid w:val="00113B30"/>
    <w:rsid w:val="0011558C"/>
    <w:rsid w:val="0011711D"/>
    <w:rsid w:val="00117CD7"/>
    <w:rsid w:val="0012042A"/>
    <w:rsid w:val="00120776"/>
    <w:rsid w:val="00125C14"/>
    <w:rsid w:val="0013070D"/>
    <w:rsid w:val="00131F78"/>
    <w:rsid w:val="00131F97"/>
    <w:rsid w:val="00132927"/>
    <w:rsid w:val="00133E1B"/>
    <w:rsid w:val="00133F80"/>
    <w:rsid w:val="00136A90"/>
    <w:rsid w:val="001403BF"/>
    <w:rsid w:val="0014136E"/>
    <w:rsid w:val="00142EF3"/>
    <w:rsid w:val="00143932"/>
    <w:rsid w:val="00143B53"/>
    <w:rsid w:val="00144F1F"/>
    <w:rsid w:val="00145738"/>
    <w:rsid w:val="001459F2"/>
    <w:rsid w:val="00147470"/>
    <w:rsid w:val="0015133B"/>
    <w:rsid w:val="00152C5F"/>
    <w:rsid w:val="00153A61"/>
    <w:rsid w:val="00154818"/>
    <w:rsid w:val="00156EC1"/>
    <w:rsid w:val="0016024E"/>
    <w:rsid w:val="0016101E"/>
    <w:rsid w:val="00161EFE"/>
    <w:rsid w:val="00163AE8"/>
    <w:rsid w:val="001644A1"/>
    <w:rsid w:val="001671DB"/>
    <w:rsid w:val="00167EC9"/>
    <w:rsid w:val="00170BCF"/>
    <w:rsid w:val="00176C46"/>
    <w:rsid w:val="00180CEC"/>
    <w:rsid w:val="00181EB9"/>
    <w:rsid w:val="00183E22"/>
    <w:rsid w:val="00184165"/>
    <w:rsid w:val="001860CC"/>
    <w:rsid w:val="00193EFA"/>
    <w:rsid w:val="00194669"/>
    <w:rsid w:val="00194B8A"/>
    <w:rsid w:val="00195E48"/>
    <w:rsid w:val="0019625F"/>
    <w:rsid w:val="001A0AD2"/>
    <w:rsid w:val="001A2126"/>
    <w:rsid w:val="001A23B2"/>
    <w:rsid w:val="001A4C56"/>
    <w:rsid w:val="001A530E"/>
    <w:rsid w:val="001A6655"/>
    <w:rsid w:val="001A7701"/>
    <w:rsid w:val="001A7DC3"/>
    <w:rsid w:val="001B01B7"/>
    <w:rsid w:val="001B265B"/>
    <w:rsid w:val="001B3DE8"/>
    <w:rsid w:val="001B4101"/>
    <w:rsid w:val="001B410B"/>
    <w:rsid w:val="001B41F7"/>
    <w:rsid w:val="001B45A7"/>
    <w:rsid w:val="001B7002"/>
    <w:rsid w:val="001B71D4"/>
    <w:rsid w:val="001B765A"/>
    <w:rsid w:val="001B7714"/>
    <w:rsid w:val="001B787D"/>
    <w:rsid w:val="001B7A05"/>
    <w:rsid w:val="001C0B34"/>
    <w:rsid w:val="001C2D36"/>
    <w:rsid w:val="001C3B1B"/>
    <w:rsid w:val="001C4C3E"/>
    <w:rsid w:val="001C5178"/>
    <w:rsid w:val="001C55DD"/>
    <w:rsid w:val="001C5A74"/>
    <w:rsid w:val="001D2290"/>
    <w:rsid w:val="001D5DBE"/>
    <w:rsid w:val="001D5FEB"/>
    <w:rsid w:val="001D609D"/>
    <w:rsid w:val="001D693E"/>
    <w:rsid w:val="001D71D6"/>
    <w:rsid w:val="001D7742"/>
    <w:rsid w:val="001E068D"/>
    <w:rsid w:val="001E4695"/>
    <w:rsid w:val="001E6772"/>
    <w:rsid w:val="001E7E77"/>
    <w:rsid w:val="001F119A"/>
    <w:rsid w:val="001F26CF"/>
    <w:rsid w:val="001F60FC"/>
    <w:rsid w:val="001F6F3B"/>
    <w:rsid w:val="00200398"/>
    <w:rsid w:val="00200CB1"/>
    <w:rsid w:val="002033F9"/>
    <w:rsid w:val="00206227"/>
    <w:rsid w:val="00207E44"/>
    <w:rsid w:val="00210C46"/>
    <w:rsid w:val="00210EB3"/>
    <w:rsid w:val="002128F2"/>
    <w:rsid w:val="002133D2"/>
    <w:rsid w:val="00213717"/>
    <w:rsid w:val="0021372C"/>
    <w:rsid w:val="00214C1E"/>
    <w:rsid w:val="00215412"/>
    <w:rsid w:val="00216741"/>
    <w:rsid w:val="00217BBD"/>
    <w:rsid w:val="00217D33"/>
    <w:rsid w:val="0022069A"/>
    <w:rsid w:val="00224F92"/>
    <w:rsid w:val="0022563C"/>
    <w:rsid w:val="00226BEC"/>
    <w:rsid w:val="00230D26"/>
    <w:rsid w:val="002310D5"/>
    <w:rsid w:val="0023474C"/>
    <w:rsid w:val="00237B0F"/>
    <w:rsid w:val="00237C9C"/>
    <w:rsid w:val="00241589"/>
    <w:rsid w:val="00241D58"/>
    <w:rsid w:val="00241D95"/>
    <w:rsid w:val="00242F90"/>
    <w:rsid w:val="00243EF8"/>
    <w:rsid w:val="00243F8C"/>
    <w:rsid w:val="00250F87"/>
    <w:rsid w:val="0025150E"/>
    <w:rsid w:val="0025348D"/>
    <w:rsid w:val="00253B7F"/>
    <w:rsid w:val="00253CC5"/>
    <w:rsid w:val="002578F9"/>
    <w:rsid w:val="002609BD"/>
    <w:rsid w:val="00264B62"/>
    <w:rsid w:val="00265346"/>
    <w:rsid w:val="00271D1B"/>
    <w:rsid w:val="0027230E"/>
    <w:rsid w:val="00272844"/>
    <w:rsid w:val="00275193"/>
    <w:rsid w:val="00276797"/>
    <w:rsid w:val="00277FD5"/>
    <w:rsid w:val="00280DEF"/>
    <w:rsid w:val="00281100"/>
    <w:rsid w:val="00281139"/>
    <w:rsid w:val="00281B5A"/>
    <w:rsid w:val="00282641"/>
    <w:rsid w:val="00283435"/>
    <w:rsid w:val="00283F6D"/>
    <w:rsid w:val="0028696E"/>
    <w:rsid w:val="00286CEB"/>
    <w:rsid w:val="002939B5"/>
    <w:rsid w:val="00294AAB"/>
    <w:rsid w:val="002977BE"/>
    <w:rsid w:val="002A0E6B"/>
    <w:rsid w:val="002A2277"/>
    <w:rsid w:val="002A2359"/>
    <w:rsid w:val="002A23B9"/>
    <w:rsid w:val="002A2758"/>
    <w:rsid w:val="002A2F9C"/>
    <w:rsid w:val="002A3674"/>
    <w:rsid w:val="002A3E34"/>
    <w:rsid w:val="002A4324"/>
    <w:rsid w:val="002A545D"/>
    <w:rsid w:val="002A6C1C"/>
    <w:rsid w:val="002A75DC"/>
    <w:rsid w:val="002A75E3"/>
    <w:rsid w:val="002B2B4E"/>
    <w:rsid w:val="002B2CD1"/>
    <w:rsid w:val="002B300B"/>
    <w:rsid w:val="002B4B5D"/>
    <w:rsid w:val="002B538F"/>
    <w:rsid w:val="002B5B2D"/>
    <w:rsid w:val="002B5CC5"/>
    <w:rsid w:val="002B628E"/>
    <w:rsid w:val="002C066A"/>
    <w:rsid w:val="002C0EDC"/>
    <w:rsid w:val="002C15DC"/>
    <w:rsid w:val="002C1F97"/>
    <w:rsid w:val="002C2084"/>
    <w:rsid w:val="002C227A"/>
    <w:rsid w:val="002C2897"/>
    <w:rsid w:val="002C3127"/>
    <w:rsid w:val="002C3CBD"/>
    <w:rsid w:val="002C40E8"/>
    <w:rsid w:val="002C4D72"/>
    <w:rsid w:val="002C6880"/>
    <w:rsid w:val="002C6975"/>
    <w:rsid w:val="002C74DC"/>
    <w:rsid w:val="002D175D"/>
    <w:rsid w:val="002D3E63"/>
    <w:rsid w:val="002D4398"/>
    <w:rsid w:val="002D50E7"/>
    <w:rsid w:val="002D7341"/>
    <w:rsid w:val="002E02BF"/>
    <w:rsid w:val="002E0C71"/>
    <w:rsid w:val="002E1559"/>
    <w:rsid w:val="002E18DB"/>
    <w:rsid w:val="002E1AA5"/>
    <w:rsid w:val="002E1F41"/>
    <w:rsid w:val="002E2028"/>
    <w:rsid w:val="002E71B6"/>
    <w:rsid w:val="002F0FF8"/>
    <w:rsid w:val="002F10C0"/>
    <w:rsid w:val="002F1FCC"/>
    <w:rsid w:val="002F25C8"/>
    <w:rsid w:val="002F5413"/>
    <w:rsid w:val="002F586C"/>
    <w:rsid w:val="002F587D"/>
    <w:rsid w:val="002F7173"/>
    <w:rsid w:val="002F7C33"/>
    <w:rsid w:val="00300244"/>
    <w:rsid w:val="00301011"/>
    <w:rsid w:val="0030157D"/>
    <w:rsid w:val="00302520"/>
    <w:rsid w:val="003036BD"/>
    <w:rsid w:val="00303879"/>
    <w:rsid w:val="00304C9F"/>
    <w:rsid w:val="00305550"/>
    <w:rsid w:val="003056A7"/>
    <w:rsid w:val="00306E3E"/>
    <w:rsid w:val="00311792"/>
    <w:rsid w:val="003122B6"/>
    <w:rsid w:val="0031400E"/>
    <w:rsid w:val="003149C3"/>
    <w:rsid w:val="00315829"/>
    <w:rsid w:val="00320FC8"/>
    <w:rsid w:val="003220CB"/>
    <w:rsid w:val="003226A1"/>
    <w:rsid w:val="00322B91"/>
    <w:rsid w:val="00322C4F"/>
    <w:rsid w:val="00322CE2"/>
    <w:rsid w:val="0032314E"/>
    <w:rsid w:val="003236F4"/>
    <w:rsid w:val="0032702F"/>
    <w:rsid w:val="003275EE"/>
    <w:rsid w:val="00330533"/>
    <w:rsid w:val="00331C95"/>
    <w:rsid w:val="003341CB"/>
    <w:rsid w:val="00334833"/>
    <w:rsid w:val="00335399"/>
    <w:rsid w:val="00337960"/>
    <w:rsid w:val="00337D6A"/>
    <w:rsid w:val="0034053C"/>
    <w:rsid w:val="00341339"/>
    <w:rsid w:val="0034315B"/>
    <w:rsid w:val="003447CC"/>
    <w:rsid w:val="00346403"/>
    <w:rsid w:val="00347044"/>
    <w:rsid w:val="003555F5"/>
    <w:rsid w:val="003566D5"/>
    <w:rsid w:val="00360C6A"/>
    <w:rsid w:val="0036195E"/>
    <w:rsid w:val="00364B8B"/>
    <w:rsid w:val="00365A62"/>
    <w:rsid w:val="00367E56"/>
    <w:rsid w:val="00371421"/>
    <w:rsid w:val="0037193D"/>
    <w:rsid w:val="0037252A"/>
    <w:rsid w:val="00374C64"/>
    <w:rsid w:val="003770F9"/>
    <w:rsid w:val="003774C8"/>
    <w:rsid w:val="0038167C"/>
    <w:rsid w:val="00382FCD"/>
    <w:rsid w:val="0038396A"/>
    <w:rsid w:val="00383EC7"/>
    <w:rsid w:val="00384FAA"/>
    <w:rsid w:val="00386145"/>
    <w:rsid w:val="00386510"/>
    <w:rsid w:val="00386BD5"/>
    <w:rsid w:val="003904BD"/>
    <w:rsid w:val="00390717"/>
    <w:rsid w:val="003912ED"/>
    <w:rsid w:val="00391DAA"/>
    <w:rsid w:val="0039519F"/>
    <w:rsid w:val="00395DD0"/>
    <w:rsid w:val="003A3109"/>
    <w:rsid w:val="003A38AA"/>
    <w:rsid w:val="003A4089"/>
    <w:rsid w:val="003A447D"/>
    <w:rsid w:val="003A5A32"/>
    <w:rsid w:val="003A616B"/>
    <w:rsid w:val="003A62C3"/>
    <w:rsid w:val="003A7A99"/>
    <w:rsid w:val="003B1024"/>
    <w:rsid w:val="003B4262"/>
    <w:rsid w:val="003B465E"/>
    <w:rsid w:val="003B48EE"/>
    <w:rsid w:val="003B5456"/>
    <w:rsid w:val="003B54E3"/>
    <w:rsid w:val="003C1D22"/>
    <w:rsid w:val="003C2BBD"/>
    <w:rsid w:val="003C2BBF"/>
    <w:rsid w:val="003C2C9A"/>
    <w:rsid w:val="003C5CCB"/>
    <w:rsid w:val="003C7C1C"/>
    <w:rsid w:val="003D161D"/>
    <w:rsid w:val="003D2283"/>
    <w:rsid w:val="003D23D7"/>
    <w:rsid w:val="003D4787"/>
    <w:rsid w:val="003D6C4E"/>
    <w:rsid w:val="003D79D7"/>
    <w:rsid w:val="003E03BB"/>
    <w:rsid w:val="003E0EF7"/>
    <w:rsid w:val="003E1B7B"/>
    <w:rsid w:val="003E2B13"/>
    <w:rsid w:val="003E48FC"/>
    <w:rsid w:val="003F1C42"/>
    <w:rsid w:val="003F33FC"/>
    <w:rsid w:val="003F4490"/>
    <w:rsid w:val="003F62C0"/>
    <w:rsid w:val="003F6B20"/>
    <w:rsid w:val="003F7357"/>
    <w:rsid w:val="003F749D"/>
    <w:rsid w:val="003F779A"/>
    <w:rsid w:val="00401205"/>
    <w:rsid w:val="004017F8"/>
    <w:rsid w:val="0040376F"/>
    <w:rsid w:val="00404E9F"/>
    <w:rsid w:val="00406642"/>
    <w:rsid w:val="00406EB1"/>
    <w:rsid w:val="00410CE6"/>
    <w:rsid w:val="0041150F"/>
    <w:rsid w:val="0041218A"/>
    <w:rsid w:val="00412209"/>
    <w:rsid w:val="004122E0"/>
    <w:rsid w:val="00413897"/>
    <w:rsid w:val="0041394F"/>
    <w:rsid w:val="004163AA"/>
    <w:rsid w:val="00420C7A"/>
    <w:rsid w:val="00422F6B"/>
    <w:rsid w:val="004232A6"/>
    <w:rsid w:val="004252FB"/>
    <w:rsid w:val="00425F65"/>
    <w:rsid w:val="00432597"/>
    <w:rsid w:val="004330F8"/>
    <w:rsid w:val="004353E8"/>
    <w:rsid w:val="00435CD0"/>
    <w:rsid w:val="004370B8"/>
    <w:rsid w:val="00437E81"/>
    <w:rsid w:val="00437F77"/>
    <w:rsid w:val="0044196D"/>
    <w:rsid w:val="00442908"/>
    <w:rsid w:val="00443AC4"/>
    <w:rsid w:val="00444457"/>
    <w:rsid w:val="00445395"/>
    <w:rsid w:val="00445C17"/>
    <w:rsid w:val="0044699F"/>
    <w:rsid w:val="0044787C"/>
    <w:rsid w:val="004519F5"/>
    <w:rsid w:val="00454FFD"/>
    <w:rsid w:val="00456717"/>
    <w:rsid w:val="00463AA3"/>
    <w:rsid w:val="00463AE4"/>
    <w:rsid w:val="00464F40"/>
    <w:rsid w:val="00465E43"/>
    <w:rsid w:val="00466536"/>
    <w:rsid w:val="004665B1"/>
    <w:rsid w:val="00466A2E"/>
    <w:rsid w:val="0047017D"/>
    <w:rsid w:val="00470345"/>
    <w:rsid w:val="00473BD3"/>
    <w:rsid w:val="00476317"/>
    <w:rsid w:val="00476E7F"/>
    <w:rsid w:val="00477AAF"/>
    <w:rsid w:val="004808D9"/>
    <w:rsid w:val="00480DCC"/>
    <w:rsid w:val="00481BC1"/>
    <w:rsid w:val="00483B2D"/>
    <w:rsid w:val="00484858"/>
    <w:rsid w:val="00484E6F"/>
    <w:rsid w:val="00486965"/>
    <w:rsid w:val="00487541"/>
    <w:rsid w:val="004912AE"/>
    <w:rsid w:val="00493A73"/>
    <w:rsid w:val="004953B1"/>
    <w:rsid w:val="0049573D"/>
    <w:rsid w:val="0049576E"/>
    <w:rsid w:val="0049588B"/>
    <w:rsid w:val="004977C1"/>
    <w:rsid w:val="00497E11"/>
    <w:rsid w:val="004A12AA"/>
    <w:rsid w:val="004B0F0B"/>
    <w:rsid w:val="004B2541"/>
    <w:rsid w:val="004B2CB9"/>
    <w:rsid w:val="004B3FD5"/>
    <w:rsid w:val="004B41C9"/>
    <w:rsid w:val="004B42DF"/>
    <w:rsid w:val="004B43D6"/>
    <w:rsid w:val="004B65D2"/>
    <w:rsid w:val="004B6DDD"/>
    <w:rsid w:val="004B7C86"/>
    <w:rsid w:val="004C1ECD"/>
    <w:rsid w:val="004C3C50"/>
    <w:rsid w:val="004C4803"/>
    <w:rsid w:val="004C4D22"/>
    <w:rsid w:val="004C57A8"/>
    <w:rsid w:val="004C6E5D"/>
    <w:rsid w:val="004D07E5"/>
    <w:rsid w:val="004D4988"/>
    <w:rsid w:val="004D49EF"/>
    <w:rsid w:val="004D4C2C"/>
    <w:rsid w:val="004D66BE"/>
    <w:rsid w:val="004D6CB9"/>
    <w:rsid w:val="004D7B78"/>
    <w:rsid w:val="004E215F"/>
    <w:rsid w:val="004E3AB4"/>
    <w:rsid w:val="004E49D2"/>
    <w:rsid w:val="004E4A01"/>
    <w:rsid w:val="004E4AE9"/>
    <w:rsid w:val="004E4B5A"/>
    <w:rsid w:val="004E4B81"/>
    <w:rsid w:val="004E5EF4"/>
    <w:rsid w:val="004E5F47"/>
    <w:rsid w:val="004E6E94"/>
    <w:rsid w:val="004E74E1"/>
    <w:rsid w:val="004E7992"/>
    <w:rsid w:val="004F138F"/>
    <w:rsid w:val="004F1DC9"/>
    <w:rsid w:val="004F3697"/>
    <w:rsid w:val="004F56FB"/>
    <w:rsid w:val="004F603C"/>
    <w:rsid w:val="004F7443"/>
    <w:rsid w:val="00500B41"/>
    <w:rsid w:val="0050179C"/>
    <w:rsid w:val="005029AE"/>
    <w:rsid w:val="00504296"/>
    <w:rsid w:val="00505D4F"/>
    <w:rsid w:val="00505E04"/>
    <w:rsid w:val="005108FB"/>
    <w:rsid w:val="00510D3C"/>
    <w:rsid w:val="00511709"/>
    <w:rsid w:val="005141FC"/>
    <w:rsid w:val="00514B65"/>
    <w:rsid w:val="00514DCE"/>
    <w:rsid w:val="00515118"/>
    <w:rsid w:val="00516E47"/>
    <w:rsid w:val="00517201"/>
    <w:rsid w:val="00517471"/>
    <w:rsid w:val="005179CA"/>
    <w:rsid w:val="00522D29"/>
    <w:rsid w:val="005246F5"/>
    <w:rsid w:val="005258A1"/>
    <w:rsid w:val="00526537"/>
    <w:rsid w:val="00530A13"/>
    <w:rsid w:val="00532E22"/>
    <w:rsid w:val="00532EB7"/>
    <w:rsid w:val="005330E6"/>
    <w:rsid w:val="00535F86"/>
    <w:rsid w:val="00541227"/>
    <w:rsid w:val="00541A36"/>
    <w:rsid w:val="00543A5D"/>
    <w:rsid w:val="00544B5C"/>
    <w:rsid w:val="0054711B"/>
    <w:rsid w:val="00551578"/>
    <w:rsid w:val="00552DD1"/>
    <w:rsid w:val="00554C22"/>
    <w:rsid w:val="00555848"/>
    <w:rsid w:val="005568C0"/>
    <w:rsid w:val="005600B1"/>
    <w:rsid w:val="005626CB"/>
    <w:rsid w:val="00562BF5"/>
    <w:rsid w:val="00565820"/>
    <w:rsid w:val="00565B61"/>
    <w:rsid w:val="005708F5"/>
    <w:rsid w:val="00572749"/>
    <w:rsid w:val="0057278D"/>
    <w:rsid w:val="00572D36"/>
    <w:rsid w:val="00572F11"/>
    <w:rsid w:val="00573A43"/>
    <w:rsid w:val="00574355"/>
    <w:rsid w:val="0057492D"/>
    <w:rsid w:val="00580631"/>
    <w:rsid w:val="005828CF"/>
    <w:rsid w:val="00582BFE"/>
    <w:rsid w:val="0058456C"/>
    <w:rsid w:val="00585611"/>
    <w:rsid w:val="00587C1E"/>
    <w:rsid w:val="0059344B"/>
    <w:rsid w:val="00593B95"/>
    <w:rsid w:val="00594334"/>
    <w:rsid w:val="005948A0"/>
    <w:rsid w:val="005955BC"/>
    <w:rsid w:val="00595670"/>
    <w:rsid w:val="00595A7E"/>
    <w:rsid w:val="00595F97"/>
    <w:rsid w:val="00596002"/>
    <w:rsid w:val="005A0EB9"/>
    <w:rsid w:val="005A1D13"/>
    <w:rsid w:val="005A23AA"/>
    <w:rsid w:val="005A33E0"/>
    <w:rsid w:val="005A3D81"/>
    <w:rsid w:val="005A5728"/>
    <w:rsid w:val="005A6274"/>
    <w:rsid w:val="005A66F0"/>
    <w:rsid w:val="005AA0D8"/>
    <w:rsid w:val="005B1AFF"/>
    <w:rsid w:val="005B28C1"/>
    <w:rsid w:val="005B3329"/>
    <w:rsid w:val="005B354E"/>
    <w:rsid w:val="005B41C5"/>
    <w:rsid w:val="005B4991"/>
    <w:rsid w:val="005B5A0E"/>
    <w:rsid w:val="005B685A"/>
    <w:rsid w:val="005C0FF8"/>
    <w:rsid w:val="005C1E20"/>
    <w:rsid w:val="005C304D"/>
    <w:rsid w:val="005C39F5"/>
    <w:rsid w:val="005C3FF1"/>
    <w:rsid w:val="005C499C"/>
    <w:rsid w:val="005C77AE"/>
    <w:rsid w:val="005C7E26"/>
    <w:rsid w:val="005D15CC"/>
    <w:rsid w:val="005D2148"/>
    <w:rsid w:val="005D23E6"/>
    <w:rsid w:val="005D5BB6"/>
    <w:rsid w:val="005D60A6"/>
    <w:rsid w:val="005E0BD0"/>
    <w:rsid w:val="005E2503"/>
    <w:rsid w:val="005E3FDB"/>
    <w:rsid w:val="005E5CA2"/>
    <w:rsid w:val="005E653C"/>
    <w:rsid w:val="005E7400"/>
    <w:rsid w:val="005E74F5"/>
    <w:rsid w:val="005F186E"/>
    <w:rsid w:val="005F19CA"/>
    <w:rsid w:val="005F2389"/>
    <w:rsid w:val="005F3FAE"/>
    <w:rsid w:val="005F4363"/>
    <w:rsid w:val="005F4623"/>
    <w:rsid w:val="005F5FBD"/>
    <w:rsid w:val="005F60B0"/>
    <w:rsid w:val="005F79A0"/>
    <w:rsid w:val="005F7BE7"/>
    <w:rsid w:val="005F7FF0"/>
    <w:rsid w:val="006012BB"/>
    <w:rsid w:val="00601778"/>
    <w:rsid w:val="0060203D"/>
    <w:rsid w:val="006024A4"/>
    <w:rsid w:val="00602E17"/>
    <w:rsid w:val="00604ECA"/>
    <w:rsid w:val="006064D6"/>
    <w:rsid w:val="00606E7D"/>
    <w:rsid w:val="00606F7E"/>
    <w:rsid w:val="00607AE7"/>
    <w:rsid w:val="00610ECA"/>
    <w:rsid w:val="0061133A"/>
    <w:rsid w:val="00611908"/>
    <w:rsid w:val="00611971"/>
    <w:rsid w:val="00611F56"/>
    <w:rsid w:val="00612795"/>
    <w:rsid w:val="006142EF"/>
    <w:rsid w:val="0061480F"/>
    <w:rsid w:val="00615AFE"/>
    <w:rsid w:val="006167E9"/>
    <w:rsid w:val="00616F27"/>
    <w:rsid w:val="00616F61"/>
    <w:rsid w:val="0061738E"/>
    <w:rsid w:val="00624D5E"/>
    <w:rsid w:val="00630C41"/>
    <w:rsid w:val="00635B72"/>
    <w:rsid w:val="00635F4F"/>
    <w:rsid w:val="006376BC"/>
    <w:rsid w:val="00640618"/>
    <w:rsid w:val="00640E34"/>
    <w:rsid w:val="00641080"/>
    <w:rsid w:val="00641160"/>
    <w:rsid w:val="00642118"/>
    <w:rsid w:val="00642493"/>
    <w:rsid w:val="006432F4"/>
    <w:rsid w:val="0064547C"/>
    <w:rsid w:val="0064775C"/>
    <w:rsid w:val="006508DE"/>
    <w:rsid w:val="00652028"/>
    <w:rsid w:val="00653A1D"/>
    <w:rsid w:val="006540B9"/>
    <w:rsid w:val="0065559A"/>
    <w:rsid w:val="00656905"/>
    <w:rsid w:val="00657983"/>
    <w:rsid w:val="00660E02"/>
    <w:rsid w:val="00661B69"/>
    <w:rsid w:val="00663BBA"/>
    <w:rsid w:val="00664D5B"/>
    <w:rsid w:val="00665C07"/>
    <w:rsid w:val="006668FD"/>
    <w:rsid w:val="00671478"/>
    <w:rsid w:val="006720F8"/>
    <w:rsid w:val="006726A7"/>
    <w:rsid w:val="00672743"/>
    <w:rsid w:val="00672957"/>
    <w:rsid w:val="00674A05"/>
    <w:rsid w:val="006756BD"/>
    <w:rsid w:val="0067613D"/>
    <w:rsid w:val="00677B75"/>
    <w:rsid w:val="00677ED8"/>
    <w:rsid w:val="00682F01"/>
    <w:rsid w:val="00684F9C"/>
    <w:rsid w:val="006865BC"/>
    <w:rsid w:val="00687480"/>
    <w:rsid w:val="00687EC5"/>
    <w:rsid w:val="0069066D"/>
    <w:rsid w:val="006909BD"/>
    <w:rsid w:val="00691723"/>
    <w:rsid w:val="00692E9A"/>
    <w:rsid w:val="006A07DE"/>
    <w:rsid w:val="006A0C55"/>
    <w:rsid w:val="006A0EDC"/>
    <w:rsid w:val="006A123B"/>
    <w:rsid w:val="006A20C6"/>
    <w:rsid w:val="006A2A8D"/>
    <w:rsid w:val="006A3307"/>
    <w:rsid w:val="006A3682"/>
    <w:rsid w:val="006A36CF"/>
    <w:rsid w:val="006A4BF3"/>
    <w:rsid w:val="006A4CD5"/>
    <w:rsid w:val="006A55FE"/>
    <w:rsid w:val="006A5BE2"/>
    <w:rsid w:val="006B1C18"/>
    <w:rsid w:val="006B1D1D"/>
    <w:rsid w:val="006B271E"/>
    <w:rsid w:val="006B29EF"/>
    <w:rsid w:val="006B4886"/>
    <w:rsid w:val="006B4C74"/>
    <w:rsid w:val="006B50BE"/>
    <w:rsid w:val="006B5388"/>
    <w:rsid w:val="006B5A10"/>
    <w:rsid w:val="006B7CC8"/>
    <w:rsid w:val="006C0382"/>
    <w:rsid w:val="006C7781"/>
    <w:rsid w:val="006C7B64"/>
    <w:rsid w:val="006D0686"/>
    <w:rsid w:val="006D0AA7"/>
    <w:rsid w:val="006D10F1"/>
    <w:rsid w:val="006D1172"/>
    <w:rsid w:val="006D2F94"/>
    <w:rsid w:val="006D301B"/>
    <w:rsid w:val="006D545B"/>
    <w:rsid w:val="006D599E"/>
    <w:rsid w:val="006D6553"/>
    <w:rsid w:val="006E1ABE"/>
    <w:rsid w:val="006E3056"/>
    <w:rsid w:val="006E3D13"/>
    <w:rsid w:val="006E7AAA"/>
    <w:rsid w:val="006E7AF0"/>
    <w:rsid w:val="006F00C0"/>
    <w:rsid w:val="006F278A"/>
    <w:rsid w:val="006F27C6"/>
    <w:rsid w:val="006F3A9E"/>
    <w:rsid w:val="006F4341"/>
    <w:rsid w:val="006F53B9"/>
    <w:rsid w:val="006F5566"/>
    <w:rsid w:val="006F59CC"/>
    <w:rsid w:val="006F6B4F"/>
    <w:rsid w:val="006F6FA8"/>
    <w:rsid w:val="006F712C"/>
    <w:rsid w:val="006F7742"/>
    <w:rsid w:val="007022FF"/>
    <w:rsid w:val="0070300A"/>
    <w:rsid w:val="00704910"/>
    <w:rsid w:val="00705E80"/>
    <w:rsid w:val="00706DB6"/>
    <w:rsid w:val="00707709"/>
    <w:rsid w:val="00707BFE"/>
    <w:rsid w:val="00710287"/>
    <w:rsid w:val="007118B4"/>
    <w:rsid w:val="0071295F"/>
    <w:rsid w:val="00712A20"/>
    <w:rsid w:val="0071372A"/>
    <w:rsid w:val="00713E0E"/>
    <w:rsid w:val="00721341"/>
    <w:rsid w:val="00721FAD"/>
    <w:rsid w:val="00722B86"/>
    <w:rsid w:val="00722D51"/>
    <w:rsid w:val="00723687"/>
    <w:rsid w:val="007261C8"/>
    <w:rsid w:val="007276B2"/>
    <w:rsid w:val="00727D16"/>
    <w:rsid w:val="00734F1B"/>
    <w:rsid w:val="00735EAB"/>
    <w:rsid w:val="00736C4C"/>
    <w:rsid w:val="007383E7"/>
    <w:rsid w:val="007407C3"/>
    <w:rsid w:val="007441D9"/>
    <w:rsid w:val="00746A0D"/>
    <w:rsid w:val="00746EF6"/>
    <w:rsid w:val="0074726E"/>
    <w:rsid w:val="007500DB"/>
    <w:rsid w:val="00751171"/>
    <w:rsid w:val="0075212F"/>
    <w:rsid w:val="007525CA"/>
    <w:rsid w:val="00752706"/>
    <w:rsid w:val="007527B3"/>
    <w:rsid w:val="00754E89"/>
    <w:rsid w:val="00755F61"/>
    <w:rsid w:val="00757DCC"/>
    <w:rsid w:val="007600F1"/>
    <w:rsid w:val="00760460"/>
    <w:rsid w:val="0076060F"/>
    <w:rsid w:val="0076099E"/>
    <w:rsid w:val="00770182"/>
    <w:rsid w:val="007704CF"/>
    <w:rsid w:val="00770D17"/>
    <w:rsid w:val="00770DCE"/>
    <w:rsid w:val="007714EA"/>
    <w:rsid w:val="007728A5"/>
    <w:rsid w:val="00773499"/>
    <w:rsid w:val="00773AB1"/>
    <w:rsid w:val="00775B75"/>
    <w:rsid w:val="00775E2B"/>
    <w:rsid w:val="00780674"/>
    <w:rsid w:val="0078105C"/>
    <w:rsid w:val="00783892"/>
    <w:rsid w:val="00783AB3"/>
    <w:rsid w:val="00785246"/>
    <w:rsid w:val="00790D60"/>
    <w:rsid w:val="007914EF"/>
    <w:rsid w:val="00791829"/>
    <w:rsid w:val="00791A01"/>
    <w:rsid w:val="00794041"/>
    <w:rsid w:val="007943BE"/>
    <w:rsid w:val="00796641"/>
    <w:rsid w:val="007A1ED7"/>
    <w:rsid w:val="007A4855"/>
    <w:rsid w:val="007A61AA"/>
    <w:rsid w:val="007B0A6D"/>
    <w:rsid w:val="007B1C67"/>
    <w:rsid w:val="007B2450"/>
    <w:rsid w:val="007B2CA3"/>
    <w:rsid w:val="007B4635"/>
    <w:rsid w:val="007B54E5"/>
    <w:rsid w:val="007B5E61"/>
    <w:rsid w:val="007B6FA6"/>
    <w:rsid w:val="007B6FD2"/>
    <w:rsid w:val="007B7051"/>
    <w:rsid w:val="007C2250"/>
    <w:rsid w:val="007C2E85"/>
    <w:rsid w:val="007C41EF"/>
    <w:rsid w:val="007C4259"/>
    <w:rsid w:val="007C56A0"/>
    <w:rsid w:val="007C57FF"/>
    <w:rsid w:val="007C5F9A"/>
    <w:rsid w:val="007C67F4"/>
    <w:rsid w:val="007C6B39"/>
    <w:rsid w:val="007D0CB8"/>
    <w:rsid w:val="007D0DB0"/>
    <w:rsid w:val="007D0F4F"/>
    <w:rsid w:val="007D1200"/>
    <w:rsid w:val="007D307E"/>
    <w:rsid w:val="007D395A"/>
    <w:rsid w:val="007D45F1"/>
    <w:rsid w:val="007D59AD"/>
    <w:rsid w:val="007D5DE1"/>
    <w:rsid w:val="007D6DCA"/>
    <w:rsid w:val="007E0591"/>
    <w:rsid w:val="007E0C62"/>
    <w:rsid w:val="007E0C76"/>
    <w:rsid w:val="007E1495"/>
    <w:rsid w:val="007E3824"/>
    <w:rsid w:val="007E3C03"/>
    <w:rsid w:val="007E56E2"/>
    <w:rsid w:val="007E58DA"/>
    <w:rsid w:val="007E5BC0"/>
    <w:rsid w:val="007E6893"/>
    <w:rsid w:val="007F156F"/>
    <w:rsid w:val="007F2618"/>
    <w:rsid w:val="007F2AE2"/>
    <w:rsid w:val="007F3ACA"/>
    <w:rsid w:val="007F41A5"/>
    <w:rsid w:val="007F471A"/>
    <w:rsid w:val="007F542F"/>
    <w:rsid w:val="007F7758"/>
    <w:rsid w:val="00800F22"/>
    <w:rsid w:val="00801E4F"/>
    <w:rsid w:val="008037F0"/>
    <w:rsid w:val="00803953"/>
    <w:rsid w:val="00805591"/>
    <w:rsid w:val="00807081"/>
    <w:rsid w:val="00811905"/>
    <w:rsid w:val="008123EA"/>
    <w:rsid w:val="00812A8A"/>
    <w:rsid w:val="00814F37"/>
    <w:rsid w:val="00815A1B"/>
    <w:rsid w:val="008217B1"/>
    <w:rsid w:val="00823714"/>
    <w:rsid w:val="00823E07"/>
    <w:rsid w:val="008245EB"/>
    <w:rsid w:val="0082494E"/>
    <w:rsid w:val="00824EAA"/>
    <w:rsid w:val="0082526F"/>
    <w:rsid w:val="00826DBD"/>
    <w:rsid w:val="0082755E"/>
    <w:rsid w:val="008312DC"/>
    <w:rsid w:val="00834045"/>
    <w:rsid w:val="008346BE"/>
    <w:rsid w:val="00834B66"/>
    <w:rsid w:val="008350F7"/>
    <w:rsid w:val="008359C7"/>
    <w:rsid w:val="0083674A"/>
    <w:rsid w:val="00837592"/>
    <w:rsid w:val="00845B53"/>
    <w:rsid w:val="00846FCC"/>
    <w:rsid w:val="0084D138"/>
    <w:rsid w:val="00850FE8"/>
    <w:rsid w:val="00851503"/>
    <w:rsid w:val="0085285F"/>
    <w:rsid w:val="008541F0"/>
    <w:rsid w:val="00854391"/>
    <w:rsid w:val="00854887"/>
    <w:rsid w:val="008552D8"/>
    <w:rsid w:val="00855F7E"/>
    <w:rsid w:val="00856C57"/>
    <w:rsid w:val="00860964"/>
    <w:rsid w:val="00863555"/>
    <w:rsid w:val="00863A62"/>
    <w:rsid w:val="00864008"/>
    <w:rsid w:val="00865151"/>
    <w:rsid w:val="00865F09"/>
    <w:rsid w:val="00867FE6"/>
    <w:rsid w:val="008703CF"/>
    <w:rsid w:val="00871BF0"/>
    <w:rsid w:val="00871F91"/>
    <w:rsid w:val="00871FCF"/>
    <w:rsid w:val="008737FF"/>
    <w:rsid w:val="008753C9"/>
    <w:rsid w:val="00876165"/>
    <w:rsid w:val="00876976"/>
    <w:rsid w:val="00881A80"/>
    <w:rsid w:val="0088314B"/>
    <w:rsid w:val="00883AA7"/>
    <w:rsid w:val="00884271"/>
    <w:rsid w:val="00885F96"/>
    <w:rsid w:val="0088627C"/>
    <w:rsid w:val="00886675"/>
    <w:rsid w:val="00887499"/>
    <w:rsid w:val="008878A6"/>
    <w:rsid w:val="00890126"/>
    <w:rsid w:val="00891170"/>
    <w:rsid w:val="00891FD3"/>
    <w:rsid w:val="0089204A"/>
    <w:rsid w:val="0089263E"/>
    <w:rsid w:val="00893535"/>
    <w:rsid w:val="008941B2"/>
    <w:rsid w:val="008A1A5F"/>
    <w:rsid w:val="008A1F4A"/>
    <w:rsid w:val="008A2741"/>
    <w:rsid w:val="008A2D42"/>
    <w:rsid w:val="008A35DB"/>
    <w:rsid w:val="008A6A9B"/>
    <w:rsid w:val="008A78BA"/>
    <w:rsid w:val="008B0486"/>
    <w:rsid w:val="008B0C42"/>
    <w:rsid w:val="008B3DA5"/>
    <w:rsid w:val="008C05AA"/>
    <w:rsid w:val="008C5735"/>
    <w:rsid w:val="008C5B45"/>
    <w:rsid w:val="008C5DF4"/>
    <w:rsid w:val="008C6534"/>
    <w:rsid w:val="008D01AA"/>
    <w:rsid w:val="008D02DB"/>
    <w:rsid w:val="008D347F"/>
    <w:rsid w:val="008D407D"/>
    <w:rsid w:val="008D53AD"/>
    <w:rsid w:val="008D5A8B"/>
    <w:rsid w:val="008D5D32"/>
    <w:rsid w:val="008D63B3"/>
    <w:rsid w:val="008D67D6"/>
    <w:rsid w:val="008D6F96"/>
    <w:rsid w:val="008D7176"/>
    <w:rsid w:val="008E00A4"/>
    <w:rsid w:val="008E04F0"/>
    <w:rsid w:val="008E0E69"/>
    <w:rsid w:val="008E132A"/>
    <w:rsid w:val="008E1DAD"/>
    <w:rsid w:val="008E3A54"/>
    <w:rsid w:val="008E4316"/>
    <w:rsid w:val="008E5A81"/>
    <w:rsid w:val="008E790B"/>
    <w:rsid w:val="008F2B65"/>
    <w:rsid w:val="008F354B"/>
    <w:rsid w:val="008F3D31"/>
    <w:rsid w:val="008F52DB"/>
    <w:rsid w:val="008F622B"/>
    <w:rsid w:val="008F73C2"/>
    <w:rsid w:val="008F7D2D"/>
    <w:rsid w:val="00900938"/>
    <w:rsid w:val="00900C9A"/>
    <w:rsid w:val="009042D3"/>
    <w:rsid w:val="009042EB"/>
    <w:rsid w:val="00906760"/>
    <w:rsid w:val="009101D4"/>
    <w:rsid w:val="00910CCA"/>
    <w:rsid w:val="0091203F"/>
    <w:rsid w:val="009129A1"/>
    <w:rsid w:val="009141AE"/>
    <w:rsid w:val="009141DF"/>
    <w:rsid w:val="00914474"/>
    <w:rsid w:val="00914BDC"/>
    <w:rsid w:val="0091556E"/>
    <w:rsid w:val="00917E56"/>
    <w:rsid w:val="00920752"/>
    <w:rsid w:val="009214E0"/>
    <w:rsid w:val="00921803"/>
    <w:rsid w:val="0092199E"/>
    <w:rsid w:val="009219F7"/>
    <w:rsid w:val="00921E57"/>
    <w:rsid w:val="0092234A"/>
    <w:rsid w:val="00925C54"/>
    <w:rsid w:val="0092632E"/>
    <w:rsid w:val="00927544"/>
    <w:rsid w:val="00927B6D"/>
    <w:rsid w:val="00930629"/>
    <w:rsid w:val="0093129D"/>
    <w:rsid w:val="00931F9D"/>
    <w:rsid w:val="00934A82"/>
    <w:rsid w:val="00937040"/>
    <w:rsid w:val="00937D6F"/>
    <w:rsid w:val="00940057"/>
    <w:rsid w:val="009406A3"/>
    <w:rsid w:val="00942735"/>
    <w:rsid w:val="00943AAF"/>
    <w:rsid w:val="00943DB9"/>
    <w:rsid w:val="00944540"/>
    <w:rsid w:val="00946456"/>
    <w:rsid w:val="009504F6"/>
    <w:rsid w:val="009508BE"/>
    <w:rsid w:val="00950AB9"/>
    <w:rsid w:val="0095159E"/>
    <w:rsid w:val="009519CE"/>
    <w:rsid w:val="00952797"/>
    <w:rsid w:val="00955A5A"/>
    <w:rsid w:val="009561E6"/>
    <w:rsid w:val="00956EC0"/>
    <w:rsid w:val="00960E1D"/>
    <w:rsid w:val="00961819"/>
    <w:rsid w:val="00961E3A"/>
    <w:rsid w:val="009632A0"/>
    <w:rsid w:val="009633E4"/>
    <w:rsid w:val="00964836"/>
    <w:rsid w:val="0096511A"/>
    <w:rsid w:val="009652EF"/>
    <w:rsid w:val="00965687"/>
    <w:rsid w:val="00966974"/>
    <w:rsid w:val="009669AD"/>
    <w:rsid w:val="009669EB"/>
    <w:rsid w:val="00967BEB"/>
    <w:rsid w:val="00973383"/>
    <w:rsid w:val="0097340C"/>
    <w:rsid w:val="00974835"/>
    <w:rsid w:val="009810A2"/>
    <w:rsid w:val="009831C4"/>
    <w:rsid w:val="0098406D"/>
    <w:rsid w:val="00984087"/>
    <w:rsid w:val="00985847"/>
    <w:rsid w:val="00985A2E"/>
    <w:rsid w:val="00986525"/>
    <w:rsid w:val="00987424"/>
    <w:rsid w:val="00987A84"/>
    <w:rsid w:val="009915A0"/>
    <w:rsid w:val="00991D4F"/>
    <w:rsid w:val="00991DC7"/>
    <w:rsid w:val="009959C3"/>
    <w:rsid w:val="00997624"/>
    <w:rsid w:val="009978D9"/>
    <w:rsid w:val="009A0221"/>
    <w:rsid w:val="009A13DD"/>
    <w:rsid w:val="009A3607"/>
    <w:rsid w:val="009A3E45"/>
    <w:rsid w:val="009A4775"/>
    <w:rsid w:val="009A57E1"/>
    <w:rsid w:val="009A6321"/>
    <w:rsid w:val="009A6392"/>
    <w:rsid w:val="009A6BCC"/>
    <w:rsid w:val="009A6DC9"/>
    <w:rsid w:val="009B1393"/>
    <w:rsid w:val="009B2E4B"/>
    <w:rsid w:val="009B493C"/>
    <w:rsid w:val="009B4FE1"/>
    <w:rsid w:val="009B510A"/>
    <w:rsid w:val="009C126B"/>
    <w:rsid w:val="009C1CF5"/>
    <w:rsid w:val="009C3AA9"/>
    <w:rsid w:val="009C4348"/>
    <w:rsid w:val="009C45D0"/>
    <w:rsid w:val="009C7402"/>
    <w:rsid w:val="009D146A"/>
    <w:rsid w:val="009D197F"/>
    <w:rsid w:val="009D2AEF"/>
    <w:rsid w:val="009D3029"/>
    <w:rsid w:val="009D6B18"/>
    <w:rsid w:val="009E101D"/>
    <w:rsid w:val="009E14B0"/>
    <w:rsid w:val="009E3743"/>
    <w:rsid w:val="009E42FB"/>
    <w:rsid w:val="009E5F53"/>
    <w:rsid w:val="009E7CA3"/>
    <w:rsid w:val="009F114A"/>
    <w:rsid w:val="009F1B98"/>
    <w:rsid w:val="009F2DFC"/>
    <w:rsid w:val="009F4E1B"/>
    <w:rsid w:val="009F6616"/>
    <w:rsid w:val="009F7F1F"/>
    <w:rsid w:val="00A00240"/>
    <w:rsid w:val="00A01EEC"/>
    <w:rsid w:val="00A07D3F"/>
    <w:rsid w:val="00A0FEA4"/>
    <w:rsid w:val="00A111D3"/>
    <w:rsid w:val="00A11CCE"/>
    <w:rsid w:val="00A120FC"/>
    <w:rsid w:val="00A12455"/>
    <w:rsid w:val="00A131C5"/>
    <w:rsid w:val="00A14FB4"/>
    <w:rsid w:val="00A1588F"/>
    <w:rsid w:val="00A15B19"/>
    <w:rsid w:val="00A160AE"/>
    <w:rsid w:val="00A17E19"/>
    <w:rsid w:val="00A17E72"/>
    <w:rsid w:val="00A208F5"/>
    <w:rsid w:val="00A2134D"/>
    <w:rsid w:val="00A22DC1"/>
    <w:rsid w:val="00A267CD"/>
    <w:rsid w:val="00A26A7C"/>
    <w:rsid w:val="00A314AA"/>
    <w:rsid w:val="00A34BB9"/>
    <w:rsid w:val="00A37A84"/>
    <w:rsid w:val="00A37F69"/>
    <w:rsid w:val="00A40FA7"/>
    <w:rsid w:val="00A42AB3"/>
    <w:rsid w:val="00A43B91"/>
    <w:rsid w:val="00A44DAC"/>
    <w:rsid w:val="00A52420"/>
    <w:rsid w:val="00A56CCF"/>
    <w:rsid w:val="00A57127"/>
    <w:rsid w:val="00A57331"/>
    <w:rsid w:val="00A57A27"/>
    <w:rsid w:val="00A61214"/>
    <w:rsid w:val="00A6165F"/>
    <w:rsid w:val="00A618F5"/>
    <w:rsid w:val="00A6210A"/>
    <w:rsid w:val="00A64B32"/>
    <w:rsid w:val="00A650C9"/>
    <w:rsid w:val="00A6540C"/>
    <w:rsid w:val="00A65CA9"/>
    <w:rsid w:val="00A70D64"/>
    <w:rsid w:val="00A7104A"/>
    <w:rsid w:val="00A71DA2"/>
    <w:rsid w:val="00A729F4"/>
    <w:rsid w:val="00A72C74"/>
    <w:rsid w:val="00A73111"/>
    <w:rsid w:val="00A7381B"/>
    <w:rsid w:val="00A75B97"/>
    <w:rsid w:val="00A7794D"/>
    <w:rsid w:val="00A823C3"/>
    <w:rsid w:val="00A8261A"/>
    <w:rsid w:val="00A82B51"/>
    <w:rsid w:val="00A84518"/>
    <w:rsid w:val="00A859F8"/>
    <w:rsid w:val="00A8F6A4"/>
    <w:rsid w:val="00A90493"/>
    <w:rsid w:val="00A91697"/>
    <w:rsid w:val="00A91DF1"/>
    <w:rsid w:val="00A91FCD"/>
    <w:rsid w:val="00A93EC2"/>
    <w:rsid w:val="00A962F6"/>
    <w:rsid w:val="00A96CA4"/>
    <w:rsid w:val="00A97A02"/>
    <w:rsid w:val="00A97FF9"/>
    <w:rsid w:val="00AA278F"/>
    <w:rsid w:val="00AA480A"/>
    <w:rsid w:val="00AA60F5"/>
    <w:rsid w:val="00AB07BC"/>
    <w:rsid w:val="00AB14BB"/>
    <w:rsid w:val="00AB70E3"/>
    <w:rsid w:val="00AC07C0"/>
    <w:rsid w:val="00AC0C2F"/>
    <w:rsid w:val="00AC46E8"/>
    <w:rsid w:val="00AC4E67"/>
    <w:rsid w:val="00AC5408"/>
    <w:rsid w:val="00AC6061"/>
    <w:rsid w:val="00AC6DE7"/>
    <w:rsid w:val="00AC786B"/>
    <w:rsid w:val="00AC7DE1"/>
    <w:rsid w:val="00AD15CA"/>
    <w:rsid w:val="00AD22E7"/>
    <w:rsid w:val="00AD2485"/>
    <w:rsid w:val="00AD31CC"/>
    <w:rsid w:val="00AD70FB"/>
    <w:rsid w:val="00AE06B4"/>
    <w:rsid w:val="00AE20C4"/>
    <w:rsid w:val="00AE2640"/>
    <w:rsid w:val="00AE31F9"/>
    <w:rsid w:val="00AE3C19"/>
    <w:rsid w:val="00AE4187"/>
    <w:rsid w:val="00AE4770"/>
    <w:rsid w:val="00AE491E"/>
    <w:rsid w:val="00AE7B06"/>
    <w:rsid w:val="00AF2563"/>
    <w:rsid w:val="00AF3070"/>
    <w:rsid w:val="00AF38DB"/>
    <w:rsid w:val="00AF3E6C"/>
    <w:rsid w:val="00AF4731"/>
    <w:rsid w:val="00AF4960"/>
    <w:rsid w:val="00AF4969"/>
    <w:rsid w:val="00AF4DCB"/>
    <w:rsid w:val="00AF5A19"/>
    <w:rsid w:val="00AF7831"/>
    <w:rsid w:val="00B00766"/>
    <w:rsid w:val="00B00996"/>
    <w:rsid w:val="00B00B79"/>
    <w:rsid w:val="00B02167"/>
    <w:rsid w:val="00B03264"/>
    <w:rsid w:val="00B0428F"/>
    <w:rsid w:val="00B050C5"/>
    <w:rsid w:val="00B0676F"/>
    <w:rsid w:val="00B06E16"/>
    <w:rsid w:val="00B07537"/>
    <w:rsid w:val="00B07B37"/>
    <w:rsid w:val="00B10BF4"/>
    <w:rsid w:val="00B11026"/>
    <w:rsid w:val="00B12FF9"/>
    <w:rsid w:val="00B13625"/>
    <w:rsid w:val="00B1384A"/>
    <w:rsid w:val="00B16D17"/>
    <w:rsid w:val="00B1731C"/>
    <w:rsid w:val="00B177B4"/>
    <w:rsid w:val="00B2110B"/>
    <w:rsid w:val="00B23781"/>
    <w:rsid w:val="00B251D7"/>
    <w:rsid w:val="00B2619B"/>
    <w:rsid w:val="00B268D3"/>
    <w:rsid w:val="00B31483"/>
    <w:rsid w:val="00B32F43"/>
    <w:rsid w:val="00B34D6D"/>
    <w:rsid w:val="00B37105"/>
    <w:rsid w:val="00B37589"/>
    <w:rsid w:val="00B414F2"/>
    <w:rsid w:val="00B44478"/>
    <w:rsid w:val="00B459B9"/>
    <w:rsid w:val="00B4742F"/>
    <w:rsid w:val="00B4767E"/>
    <w:rsid w:val="00B5112D"/>
    <w:rsid w:val="00B51BAB"/>
    <w:rsid w:val="00B53B78"/>
    <w:rsid w:val="00B5678C"/>
    <w:rsid w:val="00B6134E"/>
    <w:rsid w:val="00B619E7"/>
    <w:rsid w:val="00B61ECE"/>
    <w:rsid w:val="00B6528A"/>
    <w:rsid w:val="00B669F3"/>
    <w:rsid w:val="00B70AE6"/>
    <w:rsid w:val="00B72873"/>
    <w:rsid w:val="00B7637B"/>
    <w:rsid w:val="00B80A35"/>
    <w:rsid w:val="00B80BC2"/>
    <w:rsid w:val="00B82148"/>
    <w:rsid w:val="00B82FE9"/>
    <w:rsid w:val="00B838C5"/>
    <w:rsid w:val="00B87C3D"/>
    <w:rsid w:val="00B9056E"/>
    <w:rsid w:val="00B90D1D"/>
    <w:rsid w:val="00B90E9C"/>
    <w:rsid w:val="00B918A7"/>
    <w:rsid w:val="00B92844"/>
    <w:rsid w:val="00B930AF"/>
    <w:rsid w:val="00B9356D"/>
    <w:rsid w:val="00B95029"/>
    <w:rsid w:val="00B9709D"/>
    <w:rsid w:val="00B97B26"/>
    <w:rsid w:val="00BA1FE8"/>
    <w:rsid w:val="00BA29BF"/>
    <w:rsid w:val="00BA35B9"/>
    <w:rsid w:val="00BA3C47"/>
    <w:rsid w:val="00BA4790"/>
    <w:rsid w:val="00BA68A9"/>
    <w:rsid w:val="00BB022E"/>
    <w:rsid w:val="00BB30D4"/>
    <w:rsid w:val="00BB4DF9"/>
    <w:rsid w:val="00BB6DCD"/>
    <w:rsid w:val="00BC024E"/>
    <w:rsid w:val="00BC0E90"/>
    <w:rsid w:val="00BC2239"/>
    <w:rsid w:val="00BC255D"/>
    <w:rsid w:val="00BC38D6"/>
    <w:rsid w:val="00BC46FE"/>
    <w:rsid w:val="00BC4761"/>
    <w:rsid w:val="00BC56C6"/>
    <w:rsid w:val="00BC6668"/>
    <w:rsid w:val="00BD0D3E"/>
    <w:rsid w:val="00BD0E1A"/>
    <w:rsid w:val="00BD1206"/>
    <w:rsid w:val="00BD46E1"/>
    <w:rsid w:val="00BD5233"/>
    <w:rsid w:val="00BD6DA5"/>
    <w:rsid w:val="00BE01D0"/>
    <w:rsid w:val="00BE14B8"/>
    <w:rsid w:val="00BE2FC0"/>
    <w:rsid w:val="00BE4EF9"/>
    <w:rsid w:val="00BF0835"/>
    <w:rsid w:val="00BF0C30"/>
    <w:rsid w:val="00BF153B"/>
    <w:rsid w:val="00BF1AE4"/>
    <w:rsid w:val="00BF1D6D"/>
    <w:rsid w:val="00BF1FB3"/>
    <w:rsid w:val="00BF3920"/>
    <w:rsid w:val="00BF4CA7"/>
    <w:rsid w:val="00BF55CA"/>
    <w:rsid w:val="00BF5C87"/>
    <w:rsid w:val="00BF65CC"/>
    <w:rsid w:val="00BF69B4"/>
    <w:rsid w:val="00BF69E0"/>
    <w:rsid w:val="00C01416"/>
    <w:rsid w:val="00C03B31"/>
    <w:rsid w:val="00C03C9E"/>
    <w:rsid w:val="00C07077"/>
    <w:rsid w:val="00C10962"/>
    <w:rsid w:val="00C11554"/>
    <w:rsid w:val="00C123CB"/>
    <w:rsid w:val="00C124F7"/>
    <w:rsid w:val="00C158C6"/>
    <w:rsid w:val="00C1691F"/>
    <w:rsid w:val="00C16FE4"/>
    <w:rsid w:val="00C206EE"/>
    <w:rsid w:val="00C2098A"/>
    <w:rsid w:val="00C2151B"/>
    <w:rsid w:val="00C224D5"/>
    <w:rsid w:val="00C23B27"/>
    <w:rsid w:val="00C23E86"/>
    <w:rsid w:val="00C24FC8"/>
    <w:rsid w:val="00C26166"/>
    <w:rsid w:val="00C26B1F"/>
    <w:rsid w:val="00C27CB1"/>
    <w:rsid w:val="00C315AE"/>
    <w:rsid w:val="00C344F1"/>
    <w:rsid w:val="00C37A0F"/>
    <w:rsid w:val="00C41321"/>
    <w:rsid w:val="00C41A9A"/>
    <w:rsid w:val="00C44CF4"/>
    <w:rsid w:val="00C45C24"/>
    <w:rsid w:val="00C4724F"/>
    <w:rsid w:val="00C477BD"/>
    <w:rsid w:val="00C5044F"/>
    <w:rsid w:val="00C51235"/>
    <w:rsid w:val="00C52671"/>
    <w:rsid w:val="00C5368C"/>
    <w:rsid w:val="00C614F2"/>
    <w:rsid w:val="00C6193E"/>
    <w:rsid w:val="00C62FDD"/>
    <w:rsid w:val="00C665B0"/>
    <w:rsid w:val="00C72BFE"/>
    <w:rsid w:val="00C755D5"/>
    <w:rsid w:val="00C762DE"/>
    <w:rsid w:val="00C770AA"/>
    <w:rsid w:val="00C77B80"/>
    <w:rsid w:val="00C77B9A"/>
    <w:rsid w:val="00C7DFF3"/>
    <w:rsid w:val="00C800E2"/>
    <w:rsid w:val="00C833C2"/>
    <w:rsid w:val="00C837A6"/>
    <w:rsid w:val="00C85A5F"/>
    <w:rsid w:val="00C863D2"/>
    <w:rsid w:val="00C87D75"/>
    <w:rsid w:val="00C905BA"/>
    <w:rsid w:val="00C905C2"/>
    <w:rsid w:val="00C912F9"/>
    <w:rsid w:val="00C91573"/>
    <w:rsid w:val="00C920AA"/>
    <w:rsid w:val="00C92A8C"/>
    <w:rsid w:val="00C9393D"/>
    <w:rsid w:val="00C95563"/>
    <w:rsid w:val="00C9584E"/>
    <w:rsid w:val="00C9729A"/>
    <w:rsid w:val="00CA0BB8"/>
    <w:rsid w:val="00CA34BF"/>
    <w:rsid w:val="00CA5266"/>
    <w:rsid w:val="00CA799A"/>
    <w:rsid w:val="00CA7CA0"/>
    <w:rsid w:val="00CB0C35"/>
    <w:rsid w:val="00CB15E8"/>
    <w:rsid w:val="00CB2178"/>
    <w:rsid w:val="00CB274D"/>
    <w:rsid w:val="00CB3B11"/>
    <w:rsid w:val="00CB6CD2"/>
    <w:rsid w:val="00CB74BA"/>
    <w:rsid w:val="00CB7E9D"/>
    <w:rsid w:val="00CC52B3"/>
    <w:rsid w:val="00CD0285"/>
    <w:rsid w:val="00CD2E97"/>
    <w:rsid w:val="00CD6C87"/>
    <w:rsid w:val="00CD750C"/>
    <w:rsid w:val="00CD766D"/>
    <w:rsid w:val="00CD784A"/>
    <w:rsid w:val="00CD79E4"/>
    <w:rsid w:val="00CE2964"/>
    <w:rsid w:val="00CE2D35"/>
    <w:rsid w:val="00CE2DCC"/>
    <w:rsid w:val="00CE2ED5"/>
    <w:rsid w:val="00CE3126"/>
    <w:rsid w:val="00CE4ED1"/>
    <w:rsid w:val="00CE5439"/>
    <w:rsid w:val="00CE5D28"/>
    <w:rsid w:val="00CE6024"/>
    <w:rsid w:val="00CE6197"/>
    <w:rsid w:val="00CF15FB"/>
    <w:rsid w:val="00CF1993"/>
    <w:rsid w:val="00CF3DCE"/>
    <w:rsid w:val="00CF4E0B"/>
    <w:rsid w:val="00CF608C"/>
    <w:rsid w:val="00CF6CEE"/>
    <w:rsid w:val="00D0040A"/>
    <w:rsid w:val="00D030DD"/>
    <w:rsid w:val="00D04A4F"/>
    <w:rsid w:val="00D05378"/>
    <w:rsid w:val="00D075B0"/>
    <w:rsid w:val="00D1127A"/>
    <w:rsid w:val="00D115D8"/>
    <w:rsid w:val="00D11641"/>
    <w:rsid w:val="00D1327C"/>
    <w:rsid w:val="00D1375B"/>
    <w:rsid w:val="00D13FCA"/>
    <w:rsid w:val="00D146F3"/>
    <w:rsid w:val="00D14F89"/>
    <w:rsid w:val="00D15124"/>
    <w:rsid w:val="00D151FA"/>
    <w:rsid w:val="00D160E3"/>
    <w:rsid w:val="00D16B38"/>
    <w:rsid w:val="00D20084"/>
    <w:rsid w:val="00D21951"/>
    <w:rsid w:val="00D22FB8"/>
    <w:rsid w:val="00D244F7"/>
    <w:rsid w:val="00D27310"/>
    <w:rsid w:val="00D276AA"/>
    <w:rsid w:val="00D27915"/>
    <w:rsid w:val="00D27C8F"/>
    <w:rsid w:val="00D27DDD"/>
    <w:rsid w:val="00D3073D"/>
    <w:rsid w:val="00D31E94"/>
    <w:rsid w:val="00D32289"/>
    <w:rsid w:val="00D33026"/>
    <w:rsid w:val="00D333DD"/>
    <w:rsid w:val="00D34A00"/>
    <w:rsid w:val="00D371CC"/>
    <w:rsid w:val="00D37ED1"/>
    <w:rsid w:val="00D41826"/>
    <w:rsid w:val="00D46127"/>
    <w:rsid w:val="00D467F8"/>
    <w:rsid w:val="00D469E4"/>
    <w:rsid w:val="00D46E19"/>
    <w:rsid w:val="00D5034B"/>
    <w:rsid w:val="00D50A13"/>
    <w:rsid w:val="00D50E30"/>
    <w:rsid w:val="00D50EDE"/>
    <w:rsid w:val="00D51C20"/>
    <w:rsid w:val="00D51C3F"/>
    <w:rsid w:val="00D51CEE"/>
    <w:rsid w:val="00D53ACE"/>
    <w:rsid w:val="00D53EF3"/>
    <w:rsid w:val="00D54342"/>
    <w:rsid w:val="00D55548"/>
    <w:rsid w:val="00D61458"/>
    <w:rsid w:val="00D61E56"/>
    <w:rsid w:val="00D622DF"/>
    <w:rsid w:val="00D62B13"/>
    <w:rsid w:val="00D65133"/>
    <w:rsid w:val="00D652F5"/>
    <w:rsid w:val="00D658E5"/>
    <w:rsid w:val="00D65C98"/>
    <w:rsid w:val="00D66A9F"/>
    <w:rsid w:val="00D71C14"/>
    <w:rsid w:val="00D72D3F"/>
    <w:rsid w:val="00D75B4D"/>
    <w:rsid w:val="00D76800"/>
    <w:rsid w:val="00D76F1B"/>
    <w:rsid w:val="00D77930"/>
    <w:rsid w:val="00D80305"/>
    <w:rsid w:val="00D82DA2"/>
    <w:rsid w:val="00D8679B"/>
    <w:rsid w:val="00D87340"/>
    <w:rsid w:val="00D921BF"/>
    <w:rsid w:val="00D931D8"/>
    <w:rsid w:val="00D9440E"/>
    <w:rsid w:val="00D94906"/>
    <w:rsid w:val="00D94F7E"/>
    <w:rsid w:val="00D951E9"/>
    <w:rsid w:val="00D979D1"/>
    <w:rsid w:val="00DA33AF"/>
    <w:rsid w:val="00DA4E83"/>
    <w:rsid w:val="00DA55DD"/>
    <w:rsid w:val="00DA7EC8"/>
    <w:rsid w:val="00DB1244"/>
    <w:rsid w:val="00DB258D"/>
    <w:rsid w:val="00DB3A5E"/>
    <w:rsid w:val="00DB4183"/>
    <w:rsid w:val="00DB474D"/>
    <w:rsid w:val="00DB62DF"/>
    <w:rsid w:val="00DB65C5"/>
    <w:rsid w:val="00DC0031"/>
    <w:rsid w:val="00DC0E94"/>
    <w:rsid w:val="00DC0F2B"/>
    <w:rsid w:val="00DC1590"/>
    <w:rsid w:val="00DC1F60"/>
    <w:rsid w:val="00DC3248"/>
    <w:rsid w:val="00DC373B"/>
    <w:rsid w:val="00DC3F50"/>
    <w:rsid w:val="00DC5390"/>
    <w:rsid w:val="00DC5911"/>
    <w:rsid w:val="00DC5D6E"/>
    <w:rsid w:val="00DC6745"/>
    <w:rsid w:val="00DC7A07"/>
    <w:rsid w:val="00DD10D3"/>
    <w:rsid w:val="00DD1B05"/>
    <w:rsid w:val="00DD3EE3"/>
    <w:rsid w:val="00DD6F84"/>
    <w:rsid w:val="00DE08C8"/>
    <w:rsid w:val="00DE30ED"/>
    <w:rsid w:val="00DE46B0"/>
    <w:rsid w:val="00DE5F61"/>
    <w:rsid w:val="00DF20D9"/>
    <w:rsid w:val="00DF245A"/>
    <w:rsid w:val="00DF29C6"/>
    <w:rsid w:val="00DF49E9"/>
    <w:rsid w:val="00DF5581"/>
    <w:rsid w:val="00DF6192"/>
    <w:rsid w:val="00E002D9"/>
    <w:rsid w:val="00E01260"/>
    <w:rsid w:val="00E01648"/>
    <w:rsid w:val="00E022F4"/>
    <w:rsid w:val="00E03774"/>
    <w:rsid w:val="00E068A4"/>
    <w:rsid w:val="00E07458"/>
    <w:rsid w:val="00E074BF"/>
    <w:rsid w:val="00E0771F"/>
    <w:rsid w:val="00E13A77"/>
    <w:rsid w:val="00E1433E"/>
    <w:rsid w:val="00E15A64"/>
    <w:rsid w:val="00E16632"/>
    <w:rsid w:val="00E17902"/>
    <w:rsid w:val="00E2196B"/>
    <w:rsid w:val="00E23DBF"/>
    <w:rsid w:val="00E25F8F"/>
    <w:rsid w:val="00E304FB"/>
    <w:rsid w:val="00E305FC"/>
    <w:rsid w:val="00E3504C"/>
    <w:rsid w:val="00E36F7A"/>
    <w:rsid w:val="00E40F69"/>
    <w:rsid w:val="00E41B0C"/>
    <w:rsid w:val="00E41F5D"/>
    <w:rsid w:val="00E42719"/>
    <w:rsid w:val="00E43316"/>
    <w:rsid w:val="00E43952"/>
    <w:rsid w:val="00E46846"/>
    <w:rsid w:val="00E5110D"/>
    <w:rsid w:val="00E51FEC"/>
    <w:rsid w:val="00E52CFF"/>
    <w:rsid w:val="00E5311E"/>
    <w:rsid w:val="00E54A98"/>
    <w:rsid w:val="00E54B6C"/>
    <w:rsid w:val="00E576EE"/>
    <w:rsid w:val="00E64148"/>
    <w:rsid w:val="00E64533"/>
    <w:rsid w:val="00E66D2C"/>
    <w:rsid w:val="00E700A0"/>
    <w:rsid w:val="00E70206"/>
    <w:rsid w:val="00E7033C"/>
    <w:rsid w:val="00E70CC5"/>
    <w:rsid w:val="00E711C4"/>
    <w:rsid w:val="00E740CA"/>
    <w:rsid w:val="00E76482"/>
    <w:rsid w:val="00E775FC"/>
    <w:rsid w:val="00E813D2"/>
    <w:rsid w:val="00E81C44"/>
    <w:rsid w:val="00E81DEF"/>
    <w:rsid w:val="00E82F2E"/>
    <w:rsid w:val="00E848C7"/>
    <w:rsid w:val="00E856EC"/>
    <w:rsid w:val="00E87DC8"/>
    <w:rsid w:val="00E957BE"/>
    <w:rsid w:val="00E95A85"/>
    <w:rsid w:val="00E95ABC"/>
    <w:rsid w:val="00E96A29"/>
    <w:rsid w:val="00EA1A35"/>
    <w:rsid w:val="00EA2866"/>
    <w:rsid w:val="00EA311E"/>
    <w:rsid w:val="00EA4154"/>
    <w:rsid w:val="00EA5C58"/>
    <w:rsid w:val="00EA7659"/>
    <w:rsid w:val="00EAE62B"/>
    <w:rsid w:val="00EB4318"/>
    <w:rsid w:val="00EB43EF"/>
    <w:rsid w:val="00EB5266"/>
    <w:rsid w:val="00EB634E"/>
    <w:rsid w:val="00EB640B"/>
    <w:rsid w:val="00EBD1C2"/>
    <w:rsid w:val="00EC2D6B"/>
    <w:rsid w:val="00EC3263"/>
    <w:rsid w:val="00EC3651"/>
    <w:rsid w:val="00EC5E2A"/>
    <w:rsid w:val="00ED0CDE"/>
    <w:rsid w:val="00ED2BA9"/>
    <w:rsid w:val="00ED4360"/>
    <w:rsid w:val="00ED43CF"/>
    <w:rsid w:val="00ED5A2D"/>
    <w:rsid w:val="00ED78A4"/>
    <w:rsid w:val="00EE0B0E"/>
    <w:rsid w:val="00EE23FA"/>
    <w:rsid w:val="00EE2724"/>
    <w:rsid w:val="00EE3E68"/>
    <w:rsid w:val="00EE400D"/>
    <w:rsid w:val="00EE6A13"/>
    <w:rsid w:val="00EE6E9A"/>
    <w:rsid w:val="00EE7495"/>
    <w:rsid w:val="00EF1757"/>
    <w:rsid w:val="00EF194B"/>
    <w:rsid w:val="00EF1F92"/>
    <w:rsid w:val="00EF3AF4"/>
    <w:rsid w:val="00EF496C"/>
    <w:rsid w:val="00EF4CAD"/>
    <w:rsid w:val="00EF51F3"/>
    <w:rsid w:val="00EF561C"/>
    <w:rsid w:val="00EF5804"/>
    <w:rsid w:val="00F01216"/>
    <w:rsid w:val="00F0184B"/>
    <w:rsid w:val="00F018AB"/>
    <w:rsid w:val="00F02D55"/>
    <w:rsid w:val="00F04021"/>
    <w:rsid w:val="00F04149"/>
    <w:rsid w:val="00F04D6C"/>
    <w:rsid w:val="00F0553C"/>
    <w:rsid w:val="00F056A3"/>
    <w:rsid w:val="00F069ED"/>
    <w:rsid w:val="00F07666"/>
    <w:rsid w:val="00F07E77"/>
    <w:rsid w:val="00F102A1"/>
    <w:rsid w:val="00F11D31"/>
    <w:rsid w:val="00F123EB"/>
    <w:rsid w:val="00F149EB"/>
    <w:rsid w:val="00F1533D"/>
    <w:rsid w:val="00F15596"/>
    <w:rsid w:val="00F16599"/>
    <w:rsid w:val="00F205BE"/>
    <w:rsid w:val="00F22682"/>
    <w:rsid w:val="00F239C7"/>
    <w:rsid w:val="00F248F2"/>
    <w:rsid w:val="00F30DAD"/>
    <w:rsid w:val="00F30FF2"/>
    <w:rsid w:val="00F31A37"/>
    <w:rsid w:val="00F31B98"/>
    <w:rsid w:val="00F31EE4"/>
    <w:rsid w:val="00F33DCA"/>
    <w:rsid w:val="00F34CB1"/>
    <w:rsid w:val="00F34FC7"/>
    <w:rsid w:val="00F36178"/>
    <w:rsid w:val="00F372A9"/>
    <w:rsid w:val="00F4032E"/>
    <w:rsid w:val="00F409B2"/>
    <w:rsid w:val="00F41466"/>
    <w:rsid w:val="00F43D3E"/>
    <w:rsid w:val="00F43E35"/>
    <w:rsid w:val="00F4442D"/>
    <w:rsid w:val="00F452C1"/>
    <w:rsid w:val="00F4544E"/>
    <w:rsid w:val="00F465BE"/>
    <w:rsid w:val="00F47C32"/>
    <w:rsid w:val="00F47FDF"/>
    <w:rsid w:val="00F50487"/>
    <w:rsid w:val="00F51AC7"/>
    <w:rsid w:val="00F51C98"/>
    <w:rsid w:val="00F5220E"/>
    <w:rsid w:val="00F524DA"/>
    <w:rsid w:val="00F52BA9"/>
    <w:rsid w:val="00F52DFC"/>
    <w:rsid w:val="00F53A11"/>
    <w:rsid w:val="00F53EB4"/>
    <w:rsid w:val="00F53F98"/>
    <w:rsid w:val="00F544F7"/>
    <w:rsid w:val="00F5463C"/>
    <w:rsid w:val="00F572CC"/>
    <w:rsid w:val="00F5757C"/>
    <w:rsid w:val="00F577E6"/>
    <w:rsid w:val="00F57872"/>
    <w:rsid w:val="00F5799C"/>
    <w:rsid w:val="00F614F8"/>
    <w:rsid w:val="00F63347"/>
    <w:rsid w:val="00F65D2C"/>
    <w:rsid w:val="00F660F1"/>
    <w:rsid w:val="00F67843"/>
    <w:rsid w:val="00F70BCE"/>
    <w:rsid w:val="00F70CF8"/>
    <w:rsid w:val="00F72315"/>
    <w:rsid w:val="00F72DED"/>
    <w:rsid w:val="00F72EF0"/>
    <w:rsid w:val="00F73A6E"/>
    <w:rsid w:val="00F75EC2"/>
    <w:rsid w:val="00F772CF"/>
    <w:rsid w:val="00F80BB8"/>
    <w:rsid w:val="00F80D9C"/>
    <w:rsid w:val="00F8218A"/>
    <w:rsid w:val="00F83AC4"/>
    <w:rsid w:val="00F84269"/>
    <w:rsid w:val="00F84AF0"/>
    <w:rsid w:val="00F8513F"/>
    <w:rsid w:val="00F867DD"/>
    <w:rsid w:val="00F874EB"/>
    <w:rsid w:val="00F937BE"/>
    <w:rsid w:val="00F941C2"/>
    <w:rsid w:val="00F953BD"/>
    <w:rsid w:val="00F970A4"/>
    <w:rsid w:val="00FA045E"/>
    <w:rsid w:val="00FA0535"/>
    <w:rsid w:val="00FA27DF"/>
    <w:rsid w:val="00FA2CD4"/>
    <w:rsid w:val="00FA3731"/>
    <w:rsid w:val="00FA4A6E"/>
    <w:rsid w:val="00FA6006"/>
    <w:rsid w:val="00FA61E1"/>
    <w:rsid w:val="00FB198B"/>
    <w:rsid w:val="00FB1D0D"/>
    <w:rsid w:val="00FB2700"/>
    <w:rsid w:val="00FB338F"/>
    <w:rsid w:val="00FB3DB5"/>
    <w:rsid w:val="00FB444C"/>
    <w:rsid w:val="00FB48DB"/>
    <w:rsid w:val="00FB6011"/>
    <w:rsid w:val="00FC1D45"/>
    <w:rsid w:val="00FC21B8"/>
    <w:rsid w:val="00FC2EEC"/>
    <w:rsid w:val="00FC321A"/>
    <w:rsid w:val="00FC33D4"/>
    <w:rsid w:val="00FC4653"/>
    <w:rsid w:val="00FC5195"/>
    <w:rsid w:val="00FC5323"/>
    <w:rsid w:val="00FC57C5"/>
    <w:rsid w:val="00FC5F92"/>
    <w:rsid w:val="00FD0302"/>
    <w:rsid w:val="00FD0395"/>
    <w:rsid w:val="00FD03EE"/>
    <w:rsid w:val="00FD0B5F"/>
    <w:rsid w:val="00FD1210"/>
    <w:rsid w:val="00FD4891"/>
    <w:rsid w:val="00FD606E"/>
    <w:rsid w:val="00FD6386"/>
    <w:rsid w:val="00FD6DD2"/>
    <w:rsid w:val="00FE260E"/>
    <w:rsid w:val="00FE2648"/>
    <w:rsid w:val="00FE2955"/>
    <w:rsid w:val="00FE3488"/>
    <w:rsid w:val="00FE3ABB"/>
    <w:rsid w:val="00FE5E07"/>
    <w:rsid w:val="00FE7A50"/>
    <w:rsid w:val="00FE7B7A"/>
    <w:rsid w:val="00FE7ECF"/>
    <w:rsid w:val="00FF07CB"/>
    <w:rsid w:val="00FF0AA6"/>
    <w:rsid w:val="00FF1EB6"/>
    <w:rsid w:val="00FF36E1"/>
    <w:rsid w:val="00FF397C"/>
    <w:rsid w:val="00FF3CBA"/>
    <w:rsid w:val="00FF6DA6"/>
    <w:rsid w:val="00FF6DC2"/>
    <w:rsid w:val="00FF7C65"/>
    <w:rsid w:val="01421132"/>
    <w:rsid w:val="0142EAE8"/>
    <w:rsid w:val="014B8F36"/>
    <w:rsid w:val="0190B99A"/>
    <w:rsid w:val="019F6213"/>
    <w:rsid w:val="01A2DE7D"/>
    <w:rsid w:val="01B593AF"/>
    <w:rsid w:val="01BC86E9"/>
    <w:rsid w:val="01C0024A"/>
    <w:rsid w:val="01CF010A"/>
    <w:rsid w:val="01EE6AA5"/>
    <w:rsid w:val="020C44A3"/>
    <w:rsid w:val="02161146"/>
    <w:rsid w:val="0232088F"/>
    <w:rsid w:val="023BF1AF"/>
    <w:rsid w:val="023E9FE6"/>
    <w:rsid w:val="0249074F"/>
    <w:rsid w:val="026174E2"/>
    <w:rsid w:val="02CF6B99"/>
    <w:rsid w:val="03161B5C"/>
    <w:rsid w:val="031830DE"/>
    <w:rsid w:val="035BB566"/>
    <w:rsid w:val="035E15E7"/>
    <w:rsid w:val="036AB387"/>
    <w:rsid w:val="03AB65EE"/>
    <w:rsid w:val="03B49EBF"/>
    <w:rsid w:val="03EB0692"/>
    <w:rsid w:val="03F85354"/>
    <w:rsid w:val="0406F7BE"/>
    <w:rsid w:val="041C6207"/>
    <w:rsid w:val="0455ADB2"/>
    <w:rsid w:val="045D8789"/>
    <w:rsid w:val="04AE7C2B"/>
    <w:rsid w:val="04B420C2"/>
    <w:rsid w:val="04B638CB"/>
    <w:rsid w:val="04CED5CD"/>
    <w:rsid w:val="05408875"/>
    <w:rsid w:val="0571C9AB"/>
    <w:rsid w:val="0587DC73"/>
    <w:rsid w:val="05947D17"/>
    <w:rsid w:val="05B52879"/>
    <w:rsid w:val="05B819BB"/>
    <w:rsid w:val="05CD411A"/>
    <w:rsid w:val="05CDD484"/>
    <w:rsid w:val="05D55FBB"/>
    <w:rsid w:val="05E0C920"/>
    <w:rsid w:val="06361C4F"/>
    <w:rsid w:val="065B8F8F"/>
    <w:rsid w:val="065E5F0C"/>
    <w:rsid w:val="0661E208"/>
    <w:rsid w:val="06645365"/>
    <w:rsid w:val="06A3964A"/>
    <w:rsid w:val="06D41947"/>
    <w:rsid w:val="06E92CB1"/>
    <w:rsid w:val="072611FB"/>
    <w:rsid w:val="072C2810"/>
    <w:rsid w:val="07573D07"/>
    <w:rsid w:val="0770B614"/>
    <w:rsid w:val="077DB0D9"/>
    <w:rsid w:val="078DD53A"/>
    <w:rsid w:val="07921B59"/>
    <w:rsid w:val="0796243A"/>
    <w:rsid w:val="079FD7E2"/>
    <w:rsid w:val="07A16CB0"/>
    <w:rsid w:val="07BB89C0"/>
    <w:rsid w:val="07C407CF"/>
    <w:rsid w:val="07C97194"/>
    <w:rsid w:val="07DB414F"/>
    <w:rsid w:val="07FC2080"/>
    <w:rsid w:val="080D305C"/>
    <w:rsid w:val="080D6FE6"/>
    <w:rsid w:val="081BEF2B"/>
    <w:rsid w:val="0821765B"/>
    <w:rsid w:val="08640053"/>
    <w:rsid w:val="087772FE"/>
    <w:rsid w:val="08909A3E"/>
    <w:rsid w:val="08A391FD"/>
    <w:rsid w:val="08B69557"/>
    <w:rsid w:val="08BAC91F"/>
    <w:rsid w:val="08BD06A7"/>
    <w:rsid w:val="08CD3B79"/>
    <w:rsid w:val="08F7BC4D"/>
    <w:rsid w:val="08FC11BA"/>
    <w:rsid w:val="092B9A88"/>
    <w:rsid w:val="093BF1A2"/>
    <w:rsid w:val="095AE67D"/>
    <w:rsid w:val="095BABC7"/>
    <w:rsid w:val="0962D1B1"/>
    <w:rsid w:val="096F8CD7"/>
    <w:rsid w:val="0982D5AD"/>
    <w:rsid w:val="09B7B74F"/>
    <w:rsid w:val="09BBF03E"/>
    <w:rsid w:val="09C4CC41"/>
    <w:rsid w:val="09CFEF93"/>
    <w:rsid w:val="09DE7AD7"/>
    <w:rsid w:val="09EB5622"/>
    <w:rsid w:val="0A0D3BF8"/>
    <w:rsid w:val="0A1794C1"/>
    <w:rsid w:val="0A19A1C2"/>
    <w:rsid w:val="0A48C0C7"/>
    <w:rsid w:val="0A5F739F"/>
    <w:rsid w:val="0A777DDA"/>
    <w:rsid w:val="0ACABED6"/>
    <w:rsid w:val="0AD09763"/>
    <w:rsid w:val="0ADA9F85"/>
    <w:rsid w:val="0ADE4381"/>
    <w:rsid w:val="0AE5F05E"/>
    <w:rsid w:val="0B0213D6"/>
    <w:rsid w:val="0B0BA104"/>
    <w:rsid w:val="0B0E6A9C"/>
    <w:rsid w:val="0B480334"/>
    <w:rsid w:val="0B91A3F4"/>
    <w:rsid w:val="0BBB1179"/>
    <w:rsid w:val="0BC8A6E3"/>
    <w:rsid w:val="0BF5DCA5"/>
    <w:rsid w:val="0C11B046"/>
    <w:rsid w:val="0C130551"/>
    <w:rsid w:val="0C1BE7B9"/>
    <w:rsid w:val="0C1C27EF"/>
    <w:rsid w:val="0C2A71FC"/>
    <w:rsid w:val="0C5E9979"/>
    <w:rsid w:val="0C9A651C"/>
    <w:rsid w:val="0CA60BB1"/>
    <w:rsid w:val="0CAAE65F"/>
    <w:rsid w:val="0CBB04B9"/>
    <w:rsid w:val="0CD48CD4"/>
    <w:rsid w:val="0CE4C62C"/>
    <w:rsid w:val="0CE7126F"/>
    <w:rsid w:val="0CF74BB6"/>
    <w:rsid w:val="0D0EF308"/>
    <w:rsid w:val="0D0F0434"/>
    <w:rsid w:val="0D26E991"/>
    <w:rsid w:val="0D2E355E"/>
    <w:rsid w:val="0D367592"/>
    <w:rsid w:val="0D4ABCF2"/>
    <w:rsid w:val="0D5840D0"/>
    <w:rsid w:val="0D802314"/>
    <w:rsid w:val="0D848992"/>
    <w:rsid w:val="0DBAFAA0"/>
    <w:rsid w:val="0DDA1519"/>
    <w:rsid w:val="0DE0E33D"/>
    <w:rsid w:val="0E3F90C6"/>
    <w:rsid w:val="0E59F613"/>
    <w:rsid w:val="0E927D75"/>
    <w:rsid w:val="0EA2452C"/>
    <w:rsid w:val="0EB774BA"/>
    <w:rsid w:val="0EB7BA49"/>
    <w:rsid w:val="0EC59C2D"/>
    <w:rsid w:val="0EC5C07C"/>
    <w:rsid w:val="0EDA55C3"/>
    <w:rsid w:val="0EEEE5CB"/>
    <w:rsid w:val="0EF157F0"/>
    <w:rsid w:val="0F22AB90"/>
    <w:rsid w:val="0F3A01F2"/>
    <w:rsid w:val="0F3EB1FA"/>
    <w:rsid w:val="0F417D90"/>
    <w:rsid w:val="0F7A501A"/>
    <w:rsid w:val="0F995EF8"/>
    <w:rsid w:val="0F9B51F9"/>
    <w:rsid w:val="0FA382F7"/>
    <w:rsid w:val="0FCAB241"/>
    <w:rsid w:val="0FCF7056"/>
    <w:rsid w:val="0FE0EC03"/>
    <w:rsid w:val="0FF359E7"/>
    <w:rsid w:val="102FB981"/>
    <w:rsid w:val="10386B62"/>
    <w:rsid w:val="10C9D23C"/>
    <w:rsid w:val="10D1D459"/>
    <w:rsid w:val="10FC40A3"/>
    <w:rsid w:val="11003B2A"/>
    <w:rsid w:val="11051638"/>
    <w:rsid w:val="112271A7"/>
    <w:rsid w:val="1143817B"/>
    <w:rsid w:val="1143F9CD"/>
    <w:rsid w:val="11938284"/>
    <w:rsid w:val="11BA6ABA"/>
    <w:rsid w:val="11F4E658"/>
    <w:rsid w:val="1211EC21"/>
    <w:rsid w:val="12252E79"/>
    <w:rsid w:val="1244FF41"/>
    <w:rsid w:val="1261584D"/>
    <w:rsid w:val="12823DD3"/>
    <w:rsid w:val="12ACE095"/>
    <w:rsid w:val="12BEB390"/>
    <w:rsid w:val="12D07DE1"/>
    <w:rsid w:val="12E3F855"/>
    <w:rsid w:val="12F59D09"/>
    <w:rsid w:val="130B0B5D"/>
    <w:rsid w:val="13126C4C"/>
    <w:rsid w:val="132C6C2B"/>
    <w:rsid w:val="13346C16"/>
    <w:rsid w:val="135FF2A7"/>
    <w:rsid w:val="137501B5"/>
    <w:rsid w:val="13769A03"/>
    <w:rsid w:val="13C10E6B"/>
    <w:rsid w:val="13CE10F5"/>
    <w:rsid w:val="13D38A70"/>
    <w:rsid w:val="13F4D11D"/>
    <w:rsid w:val="13FC7BB5"/>
    <w:rsid w:val="1420041A"/>
    <w:rsid w:val="142AE167"/>
    <w:rsid w:val="142B3032"/>
    <w:rsid w:val="14635253"/>
    <w:rsid w:val="14A5523B"/>
    <w:rsid w:val="14B397B0"/>
    <w:rsid w:val="14C4A9FE"/>
    <w:rsid w:val="14D44DB6"/>
    <w:rsid w:val="14E1C467"/>
    <w:rsid w:val="1501F016"/>
    <w:rsid w:val="15159C34"/>
    <w:rsid w:val="15699F13"/>
    <w:rsid w:val="1576AECF"/>
    <w:rsid w:val="157CAF54"/>
    <w:rsid w:val="15808975"/>
    <w:rsid w:val="158244D9"/>
    <w:rsid w:val="159A6584"/>
    <w:rsid w:val="15A17DCE"/>
    <w:rsid w:val="15AB07B9"/>
    <w:rsid w:val="15F2C9C1"/>
    <w:rsid w:val="161B2BFD"/>
    <w:rsid w:val="1622669E"/>
    <w:rsid w:val="16465204"/>
    <w:rsid w:val="164B1478"/>
    <w:rsid w:val="165F2681"/>
    <w:rsid w:val="16618D2A"/>
    <w:rsid w:val="16C74A75"/>
    <w:rsid w:val="16DB8839"/>
    <w:rsid w:val="17072F12"/>
    <w:rsid w:val="170AE72C"/>
    <w:rsid w:val="17186282"/>
    <w:rsid w:val="171D3AEA"/>
    <w:rsid w:val="1727F3BB"/>
    <w:rsid w:val="172BBF29"/>
    <w:rsid w:val="177A8449"/>
    <w:rsid w:val="178F79A9"/>
    <w:rsid w:val="17A4F57F"/>
    <w:rsid w:val="17A8B4F7"/>
    <w:rsid w:val="17E0932E"/>
    <w:rsid w:val="17F991E9"/>
    <w:rsid w:val="1812464C"/>
    <w:rsid w:val="1817F54D"/>
    <w:rsid w:val="183C172A"/>
    <w:rsid w:val="186ECE51"/>
    <w:rsid w:val="187F97CC"/>
    <w:rsid w:val="188A4DC4"/>
    <w:rsid w:val="188AF302"/>
    <w:rsid w:val="18D956E5"/>
    <w:rsid w:val="1916875B"/>
    <w:rsid w:val="1919EA81"/>
    <w:rsid w:val="191A8260"/>
    <w:rsid w:val="193B5204"/>
    <w:rsid w:val="194B4BBC"/>
    <w:rsid w:val="194F4858"/>
    <w:rsid w:val="195C1760"/>
    <w:rsid w:val="199BBAA5"/>
    <w:rsid w:val="19BF9DAF"/>
    <w:rsid w:val="19D58B1D"/>
    <w:rsid w:val="19D5A8EB"/>
    <w:rsid w:val="19D8EB52"/>
    <w:rsid w:val="19DDEE01"/>
    <w:rsid w:val="19F8792E"/>
    <w:rsid w:val="1A2AEAF6"/>
    <w:rsid w:val="1A3159E8"/>
    <w:rsid w:val="1A755B7A"/>
    <w:rsid w:val="1A7BD956"/>
    <w:rsid w:val="1A9AFA96"/>
    <w:rsid w:val="1AA61BAE"/>
    <w:rsid w:val="1AFAF554"/>
    <w:rsid w:val="1B13F1B8"/>
    <w:rsid w:val="1B1A5EA2"/>
    <w:rsid w:val="1B1CFA7C"/>
    <w:rsid w:val="1B359BFD"/>
    <w:rsid w:val="1B38AF38"/>
    <w:rsid w:val="1B4125A1"/>
    <w:rsid w:val="1B5480BE"/>
    <w:rsid w:val="1B5A9988"/>
    <w:rsid w:val="1B620C75"/>
    <w:rsid w:val="1B872CA7"/>
    <w:rsid w:val="1B90C1E4"/>
    <w:rsid w:val="1B98C68C"/>
    <w:rsid w:val="1BE1041C"/>
    <w:rsid w:val="1BFD6F41"/>
    <w:rsid w:val="1C358E23"/>
    <w:rsid w:val="1C48A699"/>
    <w:rsid w:val="1C54C1FC"/>
    <w:rsid w:val="1C5C0471"/>
    <w:rsid w:val="1C66AD8F"/>
    <w:rsid w:val="1C7EDAF3"/>
    <w:rsid w:val="1C8BEBBD"/>
    <w:rsid w:val="1C98148B"/>
    <w:rsid w:val="1CAED4F2"/>
    <w:rsid w:val="1CDB718C"/>
    <w:rsid w:val="1D5D8DCA"/>
    <w:rsid w:val="1D5E8356"/>
    <w:rsid w:val="1D7A086B"/>
    <w:rsid w:val="1D930713"/>
    <w:rsid w:val="1DC157C6"/>
    <w:rsid w:val="1DC1D233"/>
    <w:rsid w:val="1DD32ED1"/>
    <w:rsid w:val="1DDD727E"/>
    <w:rsid w:val="1DDDC317"/>
    <w:rsid w:val="1E0AE348"/>
    <w:rsid w:val="1E4A92E4"/>
    <w:rsid w:val="1ED85AA5"/>
    <w:rsid w:val="1EDFDE34"/>
    <w:rsid w:val="1F88EEB8"/>
    <w:rsid w:val="1F99DAC6"/>
    <w:rsid w:val="1FB208D7"/>
    <w:rsid w:val="1FD12E08"/>
    <w:rsid w:val="1FE67598"/>
    <w:rsid w:val="200A0724"/>
    <w:rsid w:val="202D5B7E"/>
    <w:rsid w:val="2035B443"/>
    <w:rsid w:val="2038538D"/>
    <w:rsid w:val="204D7FAC"/>
    <w:rsid w:val="208A488A"/>
    <w:rsid w:val="209F6A26"/>
    <w:rsid w:val="20A028C7"/>
    <w:rsid w:val="20A14E57"/>
    <w:rsid w:val="20C4BB23"/>
    <w:rsid w:val="20C8297D"/>
    <w:rsid w:val="20EA0103"/>
    <w:rsid w:val="20F2885E"/>
    <w:rsid w:val="20F9735A"/>
    <w:rsid w:val="21136657"/>
    <w:rsid w:val="21487640"/>
    <w:rsid w:val="21565B20"/>
    <w:rsid w:val="2163FA2F"/>
    <w:rsid w:val="216841D2"/>
    <w:rsid w:val="216BC855"/>
    <w:rsid w:val="2198A772"/>
    <w:rsid w:val="21C8B9A2"/>
    <w:rsid w:val="21CA90DF"/>
    <w:rsid w:val="21E8ECB4"/>
    <w:rsid w:val="21FE5F48"/>
    <w:rsid w:val="223DE146"/>
    <w:rsid w:val="225D75B6"/>
    <w:rsid w:val="22642B4A"/>
    <w:rsid w:val="227EF092"/>
    <w:rsid w:val="2288B07B"/>
    <w:rsid w:val="228EF92A"/>
    <w:rsid w:val="229B1607"/>
    <w:rsid w:val="229D3035"/>
    <w:rsid w:val="22ADBD69"/>
    <w:rsid w:val="22EB263C"/>
    <w:rsid w:val="22FE62B0"/>
    <w:rsid w:val="2302CCF4"/>
    <w:rsid w:val="2314D50F"/>
    <w:rsid w:val="233CCBEB"/>
    <w:rsid w:val="236BEB77"/>
    <w:rsid w:val="23AA0FF2"/>
    <w:rsid w:val="23D9A455"/>
    <w:rsid w:val="23E015EB"/>
    <w:rsid w:val="240FDA5A"/>
    <w:rsid w:val="241445FE"/>
    <w:rsid w:val="24198935"/>
    <w:rsid w:val="24512141"/>
    <w:rsid w:val="246919B3"/>
    <w:rsid w:val="246BCB27"/>
    <w:rsid w:val="2489BF5C"/>
    <w:rsid w:val="248D01DE"/>
    <w:rsid w:val="248EC9A3"/>
    <w:rsid w:val="24A11E20"/>
    <w:rsid w:val="24CEB62D"/>
    <w:rsid w:val="24E2AF5A"/>
    <w:rsid w:val="24EB7E35"/>
    <w:rsid w:val="24F279DB"/>
    <w:rsid w:val="25047E7F"/>
    <w:rsid w:val="250BA48F"/>
    <w:rsid w:val="250F42F2"/>
    <w:rsid w:val="2519FDFE"/>
    <w:rsid w:val="25276667"/>
    <w:rsid w:val="255890C9"/>
    <w:rsid w:val="256EBE22"/>
    <w:rsid w:val="2599202B"/>
    <w:rsid w:val="25C190FD"/>
    <w:rsid w:val="25F33375"/>
    <w:rsid w:val="2606535C"/>
    <w:rsid w:val="26090A22"/>
    <w:rsid w:val="260A430E"/>
    <w:rsid w:val="26179144"/>
    <w:rsid w:val="261EF395"/>
    <w:rsid w:val="261FDC70"/>
    <w:rsid w:val="26365B66"/>
    <w:rsid w:val="26512454"/>
    <w:rsid w:val="2653BADD"/>
    <w:rsid w:val="265BE04E"/>
    <w:rsid w:val="26849158"/>
    <w:rsid w:val="26B8733B"/>
    <w:rsid w:val="26C9970E"/>
    <w:rsid w:val="26F4159A"/>
    <w:rsid w:val="271038C7"/>
    <w:rsid w:val="27134119"/>
    <w:rsid w:val="271C2840"/>
    <w:rsid w:val="27261971"/>
    <w:rsid w:val="2747FA61"/>
    <w:rsid w:val="274E4482"/>
    <w:rsid w:val="2751612D"/>
    <w:rsid w:val="275A8231"/>
    <w:rsid w:val="27631DB1"/>
    <w:rsid w:val="276B8676"/>
    <w:rsid w:val="2772B748"/>
    <w:rsid w:val="27C25470"/>
    <w:rsid w:val="27DA645F"/>
    <w:rsid w:val="27EBB25D"/>
    <w:rsid w:val="27F6D84E"/>
    <w:rsid w:val="280E1102"/>
    <w:rsid w:val="2825CCD5"/>
    <w:rsid w:val="28398FE7"/>
    <w:rsid w:val="283D4BD3"/>
    <w:rsid w:val="284484DF"/>
    <w:rsid w:val="284B505E"/>
    <w:rsid w:val="286DD761"/>
    <w:rsid w:val="287C8C09"/>
    <w:rsid w:val="2881CEAE"/>
    <w:rsid w:val="2882A50A"/>
    <w:rsid w:val="2882EDB3"/>
    <w:rsid w:val="288508F9"/>
    <w:rsid w:val="28A7AA43"/>
    <w:rsid w:val="28DE8BDC"/>
    <w:rsid w:val="28E5466F"/>
    <w:rsid w:val="28F40BF4"/>
    <w:rsid w:val="28F51239"/>
    <w:rsid w:val="291280BB"/>
    <w:rsid w:val="294C478E"/>
    <w:rsid w:val="294E6D44"/>
    <w:rsid w:val="294F7AF0"/>
    <w:rsid w:val="294FA063"/>
    <w:rsid w:val="2998964A"/>
    <w:rsid w:val="299C7599"/>
    <w:rsid w:val="29A36513"/>
    <w:rsid w:val="29BAB245"/>
    <w:rsid w:val="29C01FC0"/>
    <w:rsid w:val="29D1E001"/>
    <w:rsid w:val="29F4ADDF"/>
    <w:rsid w:val="2A0F199B"/>
    <w:rsid w:val="2A2ACCFE"/>
    <w:rsid w:val="2A340248"/>
    <w:rsid w:val="2A686D38"/>
    <w:rsid w:val="2A83B3F2"/>
    <w:rsid w:val="2A94106F"/>
    <w:rsid w:val="2AA981B4"/>
    <w:rsid w:val="2AB2287A"/>
    <w:rsid w:val="2ADE4B83"/>
    <w:rsid w:val="2ADFDC27"/>
    <w:rsid w:val="2AF5675D"/>
    <w:rsid w:val="2B074A68"/>
    <w:rsid w:val="2B080D40"/>
    <w:rsid w:val="2B12826C"/>
    <w:rsid w:val="2B139349"/>
    <w:rsid w:val="2B18D5D6"/>
    <w:rsid w:val="2B24655C"/>
    <w:rsid w:val="2B35882E"/>
    <w:rsid w:val="2B37FC62"/>
    <w:rsid w:val="2B3F7F20"/>
    <w:rsid w:val="2B4FC5CE"/>
    <w:rsid w:val="2B50E3EF"/>
    <w:rsid w:val="2B51BFFE"/>
    <w:rsid w:val="2B79D52B"/>
    <w:rsid w:val="2B8DD56E"/>
    <w:rsid w:val="2B8E54B9"/>
    <w:rsid w:val="2BD6FFEF"/>
    <w:rsid w:val="2BE619BA"/>
    <w:rsid w:val="2C2370C0"/>
    <w:rsid w:val="2C36291E"/>
    <w:rsid w:val="2C4CB422"/>
    <w:rsid w:val="2C4DBAEE"/>
    <w:rsid w:val="2C529FCB"/>
    <w:rsid w:val="2C68D80E"/>
    <w:rsid w:val="2C7109EF"/>
    <w:rsid w:val="2C80A50E"/>
    <w:rsid w:val="2C916C24"/>
    <w:rsid w:val="2C91D9A5"/>
    <w:rsid w:val="2C9C4D36"/>
    <w:rsid w:val="2CA0399A"/>
    <w:rsid w:val="2CAEF9D8"/>
    <w:rsid w:val="2CBCE853"/>
    <w:rsid w:val="2CD7C684"/>
    <w:rsid w:val="2CDAB9E3"/>
    <w:rsid w:val="2CDB266E"/>
    <w:rsid w:val="2CDF9903"/>
    <w:rsid w:val="2CF96853"/>
    <w:rsid w:val="2D16FEFB"/>
    <w:rsid w:val="2D40D094"/>
    <w:rsid w:val="2D5945FF"/>
    <w:rsid w:val="2D6CF09E"/>
    <w:rsid w:val="2D854086"/>
    <w:rsid w:val="2DA3BAA8"/>
    <w:rsid w:val="2DB43A03"/>
    <w:rsid w:val="2DD8C224"/>
    <w:rsid w:val="2DDFBFBB"/>
    <w:rsid w:val="2DDFC6E6"/>
    <w:rsid w:val="2DECC795"/>
    <w:rsid w:val="2E18FEE1"/>
    <w:rsid w:val="2E250215"/>
    <w:rsid w:val="2E44CDC4"/>
    <w:rsid w:val="2E4DE2A9"/>
    <w:rsid w:val="2E748BA5"/>
    <w:rsid w:val="2E7833EB"/>
    <w:rsid w:val="2E90C459"/>
    <w:rsid w:val="2EBDA133"/>
    <w:rsid w:val="2EC07F67"/>
    <w:rsid w:val="2ED1B829"/>
    <w:rsid w:val="2ED214DD"/>
    <w:rsid w:val="2ED695A7"/>
    <w:rsid w:val="2EE12BBA"/>
    <w:rsid w:val="2EEAA63E"/>
    <w:rsid w:val="2EFDA411"/>
    <w:rsid w:val="2F4F798F"/>
    <w:rsid w:val="2F8C896D"/>
    <w:rsid w:val="2F9C1930"/>
    <w:rsid w:val="2FA46284"/>
    <w:rsid w:val="2FAA8683"/>
    <w:rsid w:val="2FE82E31"/>
    <w:rsid w:val="30076833"/>
    <w:rsid w:val="30448DC5"/>
    <w:rsid w:val="3055F6B9"/>
    <w:rsid w:val="30720CE6"/>
    <w:rsid w:val="3075106E"/>
    <w:rsid w:val="307EF537"/>
    <w:rsid w:val="308DBEC0"/>
    <w:rsid w:val="30C549CC"/>
    <w:rsid w:val="313B74F2"/>
    <w:rsid w:val="315342D9"/>
    <w:rsid w:val="318146A5"/>
    <w:rsid w:val="31830F96"/>
    <w:rsid w:val="31AE6B73"/>
    <w:rsid w:val="31B761DE"/>
    <w:rsid w:val="31E60474"/>
    <w:rsid w:val="31EA78E9"/>
    <w:rsid w:val="31FBC971"/>
    <w:rsid w:val="3214620C"/>
    <w:rsid w:val="32313570"/>
    <w:rsid w:val="3240A971"/>
    <w:rsid w:val="32884FF4"/>
    <w:rsid w:val="32961038"/>
    <w:rsid w:val="32AC8EEE"/>
    <w:rsid w:val="32CA7ACC"/>
    <w:rsid w:val="32F4D555"/>
    <w:rsid w:val="33174634"/>
    <w:rsid w:val="3319B450"/>
    <w:rsid w:val="331D87BF"/>
    <w:rsid w:val="3327B3B3"/>
    <w:rsid w:val="3333473E"/>
    <w:rsid w:val="3350CC11"/>
    <w:rsid w:val="33806646"/>
    <w:rsid w:val="33AAEFF1"/>
    <w:rsid w:val="33E34937"/>
    <w:rsid w:val="33F29EC8"/>
    <w:rsid w:val="33F3C1BF"/>
    <w:rsid w:val="34205271"/>
    <w:rsid w:val="34253014"/>
    <w:rsid w:val="34303F9D"/>
    <w:rsid w:val="34475380"/>
    <w:rsid w:val="345DC327"/>
    <w:rsid w:val="34782066"/>
    <w:rsid w:val="34B31A0E"/>
    <w:rsid w:val="34C03E81"/>
    <w:rsid w:val="34CF9D3E"/>
    <w:rsid w:val="34D67010"/>
    <w:rsid w:val="34EAB969"/>
    <w:rsid w:val="3513B858"/>
    <w:rsid w:val="35185F73"/>
    <w:rsid w:val="353D7358"/>
    <w:rsid w:val="355CCFEB"/>
    <w:rsid w:val="355EC33C"/>
    <w:rsid w:val="356F1250"/>
    <w:rsid w:val="35B26B19"/>
    <w:rsid w:val="35C771F2"/>
    <w:rsid w:val="35D0D709"/>
    <w:rsid w:val="35D948CA"/>
    <w:rsid w:val="35DA025A"/>
    <w:rsid w:val="35E27E7D"/>
    <w:rsid w:val="35E3235D"/>
    <w:rsid w:val="35E96F89"/>
    <w:rsid w:val="35EE68EA"/>
    <w:rsid w:val="3618F8AB"/>
    <w:rsid w:val="361E8A4B"/>
    <w:rsid w:val="3637813A"/>
    <w:rsid w:val="368D1F92"/>
    <w:rsid w:val="36931481"/>
    <w:rsid w:val="36D366A3"/>
    <w:rsid w:val="36D49612"/>
    <w:rsid w:val="36DEB133"/>
    <w:rsid w:val="36FEA02E"/>
    <w:rsid w:val="3705982A"/>
    <w:rsid w:val="3705B8DC"/>
    <w:rsid w:val="37060F64"/>
    <w:rsid w:val="3730D219"/>
    <w:rsid w:val="3756A7F9"/>
    <w:rsid w:val="375B49DE"/>
    <w:rsid w:val="375EC073"/>
    <w:rsid w:val="37623D38"/>
    <w:rsid w:val="376409E2"/>
    <w:rsid w:val="376888BA"/>
    <w:rsid w:val="377D0AA5"/>
    <w:rsid w:val="378138E6"/>
    <w:rsid w:val="378AC8B8"/>
    <w:rsid w:val="37B57F0E"/>
    <w:rsid w:val="37BB8B18"/>
    <w:rsid w:val="37BCDD83"/>
    <w:rsid w:val="37D43A8D"/>
    <w:rsid w:val="37E80419"/>
    <w:rsid w:val="37F04E86"/>
    <w:rsid w:val="38088BFE"/>
    <w:rsid w:val="383A66E3"/>
    <w:rsid w:val="384EF6FD"/>
    <w:rsid w:val="386C20D8"/>
    <w:rsid w:val="3877F764"/>
    <w:rsid w:val="38A1157D"/>
    <w:rsid w:val="38A19F4C"/>
    <w:rsid w:val="38B942C7"/>
    <w:rsid w:val="38C73A69"/>
    <w:rsid w:val="38E7ECA3"/>
    <w:rsid w:val="38E85253"/>
    <w:rsid w:val="38F23DCB"/>
    <w:rsid w:val="39050A22"/>
    <w:rsid w:val="39074211"/>
    <w:rsid w:val="390838C7"/>
    <w:rsid w:val="3932F5C7"/>
    <w:rsid w:val="3939A70B"/>
    <w:rsid w:val="396D802F"/>
    <w:rsid w:val="397492F5"/>
    <w:rsid w:val="397A7ABB"/>
    <w:rsid w:val="398FD875"/>
    <w:rsid w:val="399429D7"/>
    <w:rsid w:val="39A7912F"/>
    <w:rsid w:val="39D1920B"/>
    <w:rsid w:val="3A055D77"/>
    <w:rsid w:val="3A0C068E"/>
    <w:rsid w:val="3A0F1604"/>
    <w:rsid w:val="3A0FFEAE"/>
    <w:rsid w:val="3A1969EC"/>
    <w:rsid w:val="3A398253"/>
    <w:rsid w:val="3A3B8518"/>
    <w:rsid w:val="3A3BB977"/>
    <w:rsid w:val="3A4C28B5"/>
    <w:rsid w:val="3A75A3E9"/>
    <w:rsid w:val="3A876EF7"/>
    <w:rsid w:val="3AFA6CB4"/>
    <w:rsid w:val="3AFE7208"/>
    <w:rsid w:val="3B1220EA"/>
    <w:rsid w:val="3B57C92F"/>
    <w:rsid w:val="3B58A499"/>
    <w:rsid w:val="3B7AC46A"/>
    <w:rsid w:val="3B903943"/>
    <w:rsid w:val="3B98E0C3"/>
    <w:rsid w:val="3BA0A5CD"/>
    <w:rsid w:val="3BA14714"/>
    <w:rsid w:val="3BCB1C28"/>
    <w:rsid w:val="3BDF49FA"/>
    <w:rsid w:val="3BF14724"/>
    <w:rsid w:val="3C09120A"/>
    <w:rsid w:val="3C0AAD5C"/>
    <w:rsid w:val="3C0BE710"/>
    <w:rsid w:val="3C0E3C26"/>
    <w:rsid w:val="3C32D301"/>
    <w:rsid w:val="3C3393DB"/>
    <w:rsid w:val="3C3AE068"/>
    <w:rsid w:val="3C3C18C1"/>
    <w:rsid w:val="3C439307"/>
    <w:rsid w:val="3C8DB650"/>
    <w:rsid w:val="3C9578EF"/>
    <w:rsid w:val="3CC179B3"/>
    <w:rsid w:val="3CDE1CE6"/>
    <w:rsid w:val="3D30F172"/>
    <w:rsid w:val="3D46FFA4"/>
    <w:rsid w:val="3D5EEC6B"/>
    <w:rsid w:val="3D6D117A"/>
    <w:rsid w:val="3D70F909"/>
    <w:rsid w:val="3D88CEAE"/>
    <w:rsid w:val="3D8F99FE"/>
    <w:rsid w:val="3E392148"/>
    <w:rsid w:val="3E49107E"/>
    <w:rsid w:val="3E5FF87B"/>
    <w:rsid w:val="3EB17947"/>
    <w:rsid w:val="3EBB52F5"/>
    <w:rsid w:val="3EBC831B"/>
    <w:rsid w:val="3ECFD204"/>
    <w:rsid w:val="3EF67612"/>
    <w:rsid w:val="3F46FCB4"/>
    <w:rsid w:val="3F724086"/>
    <w:rsid w:val="3F85077E"/>
    <w:rsid w:val="3FA4A55A"/>
    <w:rsid w:val="3FE8531E"/>
    <w:rsid w:val="401D8D6B"/>
    <w:rsid w:val="4034D7B3"/>
    <w:rsid w:val="403A48EC"/>
    <w:rsid w:val="405314AE"/>
    <w:rsid w:val="40563E98"/>
    <w:rsid w:val="40763A03"/>
    <w:rsid w:val="40887BB7"/>
    <w:rsid w:val="4099722D"/>
    <w:rsid w:val="409A46F3"/>
    <w:rsid w:val="409CE416"/>
    <w:rsid w:val="40BDA5FB"/>
    <w:rsid w:val="40BE4249"/>
    <w:rsid w:val="40C8E536"/>
    <w:rsid w:val="40ECFF21"/>
    <w:rsid w:val="4124ED62"/>
    <w:rsid w:val="412D023B"/>
    <w:rsid w:val="41441412"/>
    <w:rsid w:val="414DD568"/>
    <w:rsid w:val="41563EC5"/>
    <w:rsid w:val="415A2668"/>
    <w:rsid w:val="41694C78"/>
    <w:rsid w:val="419B2EAF"/>
    <w:rsid w:val="41AC3216"/>
    <w:rsid w:val="41B30BA4"/>
    <w:rsid w:val="41C8A6AB"/>
    <w:rsid w:val="41CF9476"/>
    <w:rsid w:val="41DBD679"/>
    <w:rsid w:val="41DEC689"/>
    <w:rsid w:val="41E0C7AB"/>
    <w:rsid w:val="41E20EB6"/>
    <w:rsid w:val="41ED690D"/>
    <w:rsid w:val="41EF35C1"/>
    <w:rsid w:val="41F3D1A4"/>
    <w:rsid w:val="420C7C82"/>
    <w:rsid w:val="423172D5"/>
    <w:rsid w:val="4235A101"/>
    <w:rsid w:val="4259BD69"/>
    <w:rsid w:val="428830BB"/>
    <w:rsid w:val="42A2E633"/>
    <w:rsid w:val="42BA120F"/>
    <w:rsid w:val="42BEA50F"/>
    <w:rsid w:val="431632B3"/>
    <w:rsid w:val="43190F77"/>
    <w:rsid w:val="4326393E"/>
    <w:rsid w:val="4334891D"/>
    <w:rsid w:val="43691353"/>
    <w:rsid w:val="436CE57E"/>
    <w:rsid w:val="436DF4B1"/>
    <w:rsid w:val="4382D13F"/>
    <w:rsid w:val="43D32640"/>
    <w:rsid w:val="43E2EC97"/>
    <w:rsid w:val="43F6CC15"/>
    <w:rsid w:val="44093ED7"/>
    <w:rsid w:val="44212BD3"/>
    <w:rsid w:val="44461286"/>
    <w:rsid w:val="446702FF"/>
    <w:rsid w:val="44718D31"/>
    <w:rsid w:val="4475073F"/>
    <w:rsid w:val="44C780BF"/>
    <w:rsid w:val="44D2FB56"/>
    <w:rsid w:val="44F3A421"/>
    <w:rsid w:val="44FA2C36"/>
    <w:rsid w:val="45282AC5"/>
    <w:rsid w:val="4530FA36"/>
    <w:rsid w:val="453B040C"/>
    <w:rsid w:val="45A3D32E"/>
    <w:rsid w:val="45ADD0E7"/>
    <w:rsid w:val="466DD815"/>
    <w:rsid w:val="46709BEB"/>
    <w:rsid w:val="469563CC"/>
    <w:rsid w:val="4695C53C"/>
    <w:rsid w:val="469F6C95"/>
    <w:rsid w:val="46CF648E"/>
    <w:rsid w:val="46DE42D7"/>
    <w:rsid w:val="471B0E24"/>
    <w:rsid w:val="4761A1DF"/>
    <w:rsid w:val="47BA7ED6"/>
    <w:rsid w:val="47CEFE2A"/>
    <w:rsid w:val="47E206C6"/>
    <w:rsid w:val="4801D1AA"/>
    <w:rsid w:val="481F4353"/>
    <w:rsid w:val="48349B2B"/>
    <w:rsid w:val="48612EB2"/>
    <w:rsid w:val="48683B7A"/>
    <w:rsid w:val="486B4FF3"/>
    <w:rsid w:val="48746A13"/>
    <w:rsid w:val="48A559C5"/>
    <w:rsid w:val="48ACD8CC"/>
    <w:rsid w:val="48B6E777"/>
    <w:rsid w:val="48B74FA6"/>
    <w:rsid w:val="48DDEC92"/>
    <w:rsid w:val="4902147C"/>
    <w:rsid w:val="4903D2A9"/>
    <w:rsid w:val="49416FCD"/>
    <w:rsid w:val="494DA89F"/>
    <w:rsid w:val="4968632B"/>
    <w:rsid w:val="49BA3C00"/>
    <w:rsid w:val="49CED63A"/>
    <w:rsid w:val="4A002A6A"/>
    <w:rsid w:val="4A21BB20"/>
    <w:rsid w:val="4A4A31E2"/>
    <w:rsid w:val="4A513BCF"/>
    <w:rsid w:val="4A52F45F"/>
    <w:rsid w:val="4A60AFEF"/>
    <w:rsid w:val="4A70A6CD"/>
    <w:rsid w:val="4A9CF7DC"/>
    <w:rsid w:val="4AA3901D"/>
    <w:rsid w:val="4B04B76B"/>
    <w:rsid w:val="4B0B0C7B"/>
    <w:rsid w:val="4B227749"/>
    <w:rsid w:val="4B2BE19C"/>
    <w:rsid w:val="4B3CFF24"/>
    <w:rsid w:val="4B46927E"/>
    <w:rsid w:val="4B512545"/>
    <w:rsid w:val="4B5312C9"/>
    <w:rsid w:val="4B618B9D"/>
    <w:rsid w:val="4BB552AC"/>
    <w:rsid w:val="4BB6378E"/>
    <w:rsid w:val="4BCC83E0"/>
    <w:rsid w:val="4BE5E947"/>
    <w:rsid w:val="4BEA9F08"/>
    <w:rsid w:val="4C0BC4BD"/>
    <w:rsid w:val="4C0C3FFB"/>
    <w:rsid w:val="4C3FE75D"/>
    <w:rsid w:val="4C50D302"/>
    <w:rsid w:val="4C51051A"/>
    <w:rsid w:val="4C55C606"/>
    <w:rsid w:val="4C5AB3FB"/>
    <w:rsid w:val="4C6EB318"/>
    <w:rsid w:val="4CB80673"/>
    <w:rsid w:val="4CCAD0DE"/>
    <w:rsid w:val="4CD1C06F"/>
    <w:rsid w:val="4CE4EC94"/>
    <w:rsid w:val="4CF04824"/>
    <w:rsid w:val="4D64FFB6"/>
    <w:rsid w:val="4D7B2BE6"/>
    <w:rsid w:val="4D8DA36D"/>
    <w:rsid w:val="4DA21CB8"/>
    <w:rsid w:val="4DBEBF66"/>
    <w:rsid w:val="4DC2DC9C"/>
    <w:rsid w:val="4DC639C0"/>
    <w:rsid w:val="4DE279A0"/>
    <w:rsid w:val="4E0EEBFC"/>
    <w:rsid w:val="4E18BA9F"/>
    <w:rsid w:val="4E19BBBD"/>
    <w:rsid w:val="4E244AA5"/>
    <w:rsid w:val="4E623776"/>
    <w:rsid w:val="4E6B1A35"/>
    <w:rsid w:val="4E78F3E2"/>
    <w:rsid w:val="4E940A88"/>
    <w:rsid w:val="4EAE66CF"/>
    <w:rsid w:val="4EC47F30"/>
    <w:rsid w:val="4EC7C2E2"/>
    <w:rsid w:val="4EE9974E"/>
    <w:rsid w:val="4EEE509B"/>
    <w:rsid w:val="4F0D380B"/>
    <w:rsid w:val="4F5F50D0"/>
    <w:rsid w:val="4F7BBED0"/>
    <w:rsid w:val="4F863DA3"/>
    <w:rsid w:val="4F88BDDA"/>
    <w:rsid w:val="4F99F52A"/>
    <w:rsid w:val="4FB9FCDB"/>
    <w:rsid w:val="4FCA868C"/>
    <w:rsid w:val="4FDF01E2"/>
    <w:rsid w:val="5000B4D5"/>
    <w:rsid w:val="50164C10"/>
    <w:rsid w:val="50241034"/>
    <w:rsid w:val="502777B6"/>
    <w:rsid w:val="50285AD5"/>
    <w:rsid w:val="50394E6E"/>
    <w:rsid w:val="504D7C63"/>
    <w:rsid w:val="5068C47F"/>
    <w:rsid w:val="506968D0"/>
    <w:rsid w:val="50817671"/>
    <w:rsid w:val="50909193"/>
    <w:rsid w:val="50A8AA98"/>
    <w:rsid w:val="50B38170"/>
    <w:rsid w:val="50C9288B"/>
    <w:rsid w:val="50D6B772"/>
    <w:rsid w:val="50D8251D"/>
    <w:rsid w:val="50DB6F72"/>
    <w:rsid w:val="50DEB97E"/>
    <w:rsid w:val="50DFD43F"/>
    <w:rsid w:val="50EA4FCD"/>
    <w:rsid w:val="50F4A1A7"/>
    <w:rsid w:val="5112A968"/>
    <w:rsid w:val="51147BFD"/>
    <w:rsid w:val="5121FAF4"/>
    <w:rsid w:val="51465DCC"/>
    <w:rsid w:val="514DD2A0"/>
    <w:rsid w:val="51508E75"/>
    <w:rsid w:val="515D2D89"/>
    <w:rsid w:val="5164F890"/>
    <w:rsid w:val="51842CA7"/>
    <w:rsid w:val="518D2E7B"/>
    <w:rsid w:val="5195E8D8"/>
    <w:rsid w:val="51AE5D53"/>
    <w:rsid w:val="51B8D0A6"/>
    <w:rsid w:val="51CB3FA0"/>
    <w:rsid w:val="52300D6C"/>
    <w:rsid w:val="5235A307"/>
    <w:rsid w:val="526D739E"/>
    <w:rsid w:val="5286EC92"/>
    <w:rsid w:val="529E9902"/>
    <w:rsid w:val="52B5445F"/>
    <w:rsid w:val="52BC1F93"/>
    <w:rsid w:val="52C9C466"/>
    <w:rsid w:val="52F3B8A5"/>
    <w:rsid w:val="530BB84A"/>
    <w:rsid w:val="53252A6E"/>
    <w:rsid w:val="532FAB64"/>
    <w:rsid w:val="538875F6"/>
    <w:rsid w:val="53B8A11E"/>
    <w:rsid w:val="53C595C8"/>
    <w:rsid w:val="53C770DC"/>
    <w:rsid w:val="53D1CC7C"/>
    <w:rsid w:val="53D66D06"/>
    <w:rsid w:val="53E30C04"/>
    <w:rsid w:val="53E41650"/>
    <w:rsid w:val="541D27BB"/>
    <w:rsid w:val="542C89CC"/>
    <w:rsid w:val="542D5933"/>
    <w:rsid w:val="54575290"/>
    <w:rsid w:val="547FC3DD"/>
    <w:rsid w:val="548F7E82"/>
    <w:rsid w:val="549CEC0D"/>
    <w:rsid w:val="54C73C77"/>
    <w:rsid w:val="54D8CAD0"/>
    <w:rsid w:val="5510F2AC"/>
    <w:rsid w:val="55183093"/>
    <w:rsid w:val="5538833F"/>
    <w:rsid w:val="5544F19F"/>
    <w:rsid w:val="55485D50"/>
    <w:rsid w:val="554C86BC"/>
    <w:rsid w:val="555ADCA3"/>
    <w:rsid w:val="55706E11"/>
    <w:rsid w:val="5592E7BF"/>
    <w:rsid w:val="55959E2D"/>
    <w:rsid w:val="55B2F7E2"/>
    <w:rsid w:val="55C7A767"/>
    <w:rsid w:val="55E0E1A0"/>
    <w:rsid w:val="55F546A2"/>
    <w:rsid w:val="561575ED"/>
    <w:rsid w:val="562982FB"/>
    <w:rsid w:val="564A27EC"/>
    <w:rsid w:val="568DBE82"/>
    <w:rsid w:val="568E5FE2"/>
    <w:rsid w:val="568F89BA"/>
    <w:rsid w:val="5699FB63"/>
    <w:rsid w:val="569FEA15"/>
    <w:rsid w:val="56A00BA7"/>
    <w:rsid w:val="56A94129"/>
    <w:rsid w:val="56B288DB"/>
    <w:rsid w:val="56D7AA35"/>
    <w:rsid w:val="56E33585"/>
    <w:rsid w:val="56E5FE5A"/>
    <w:rsid w:val="56E9EB6E"/>
    <w:rsid w:val="56EBA5E5"/>
    <w:rsid w:val="56FA3483"/>
    <w:rsid w:val="56FEC5CC"/>
    <w:rsid w:val="570B7941"/>
    <w:rsid w:val="5710CDF7"/>
    <w:rsid w:val="572501EF"/>
    <w:rsid w:val="57442A8E"/>
    <w:rsid w:val="5757B740"/>
    <w:rsid w:val="575840EE"/>
    <w:rsid w:val="576D2639"/>
    <w:rsid w:val="57764BA8"/>
    <w:rsid w:val="577D50D6"/>
    <w:rsid w:val="57A6A217"/>
    <w:rsid w:val="57EBF002"/>
    <w:rsid w:val="57EE3733"/>
    <w:rsid w:val="581F3524"/>
    <w:rsid w:val="5835D1CD"/>
    <w:rsid w:val="583A777C"/>
    <w:rsid w:val="584A234A"/>
    <w:rsid w:val="584FF46B"/>
    <w:rsid w:val="585E24ED"/>
    <w:rsid w:val="58674D36"/>
    <w:rsid w:val="588F762D"/>
    <w:rsid w:val="58A5686B"/>
    <w:rsid w:val="58A7BAC6"/>
    <w:rsid w:val="58EB211E"/>
    <w:rsid w:val="591DF346"/>
    <w:rsid w:val="5970A947"/>
    <w:rsid w:val="5A121049"/>
    <w:rsid w:val="5A22F16D"/>
    <w:rsid w:val="5A324C56"/>
    <w:rsid w:val="5A34ABD2"/>
    <w:rsid w:val="5A4E3BAA"/>
    <w:rsid w:val="5A50AD6E"/>
    <w:rsid w:val="5A53B493"/>
    <w:rsid w:val="5A7D55F7"/>
    <w:rsid w:val="5A85964F"/>
    <w:rsid w:val="5ABB2AD8"/>
    <w:rsid w:val="5AE6A11F"/>
    <w:rsid w:val="5AF597C7"/>
    <w:rsid w:val="5B342E0A"/>
    <w:rsid w:val="5B3E4F53"/>
    <w:rsid w:val="5B460368"/>
    <w:rsid w:val="5B4F774F"/>
    <w:rsid w:val="5B4FEF06"/>
    <w:rsid w:val="5B53D4EA"/>
    <w:rsid w:val="5B6ADB4B"/>
    <w:rsid w:val="5BA4AAF8"/>
    <w:rsid w:val="5BC80943"/>
    <w:rsid w:val="5BDFFD98"/>
    <w:rsid w:val="5BECC02B"/>
    <w:rsid w:val="5BEFF8ED"/>
    <w:rsid w:val="5C096090"/>
    <w:rsid w:val="5C3088C4"/>
    <w:rsid w:val="5C443A9D"/>
    <w:rsid w:val="5C615565"/>
    <w:rsid w:val="5C746E21"/>
    <w:rsid w:val="5CABA2AE"/>
    <w:rsid w:val="5CD9ED66"/>
    <w:rsid w:val="5CE0778B"/>
    <w:rsid w:val="5D0C83ED"/>
    <w:rsid w:val="5D169E07"/>
    <w:rsid w:val="5D179E35"/>
    <w:rsid w:val="5D228098"/>
    <w:rsid w:val="5D3718DC"/>
    <w:rsid w:val="5D4017B6"/>
    <w:rsid w:val="5D5EBE9E"/>
    <w:rsid w:val="5D6BC3D1"/>
    <w:rsid w:val="5D75743C"/>
    <w:rsid w:val="5D76D300"/>
    <w:rsid w:val="5D81F9D3"/>
    <w:rsid w:val="5D87FF8F"/>
    <w:rsid w:val="5D9A6EC5"/>
    <w:rsid w:val="5DCB332A"/>
    <w:rsid w:val="5E2596D7"/>
    <w:rsid w:val="5E63E948"/>
    <w:rsid w:val="5EAA7D67"/>
    <w:rsid w:val="5EBF6126"/>
    <w:rsid w:val="5ED286A8"/>
    <w:rsid w:val="5EDD2638"/>
    <w:rsid w:val="5EF2CB28"/>
    <w:rsid w:val="5F0B622C"/>
    <w:rsid w:val="5F2A3477"/>
    <w:rsid w:val="5F4022BE"/>
    <w:rsid w:val="5F5941B4"/>
    <w:rsid w:val="5F659EAE"/>
    <w:rsid w:val="5F670F4E"/>
    <w:rsid w:val="5F7AB93D"/>
    <w:rsid w:val="5F7F259B"/>
    <w:rsid w:val="5F9C3095"/>
    <w:rsid w:val="5FB5FF3F"/>
    <w:rsid w:val="5FCBF218"/>
    <w:rsid w:val="5FD1F8A2"/>
    <w:rsid w:val="5FEEFC36"/>
    <w:rsid w:val="5FF72256"/>
    <w:rsid w:val="60089C02"/>
    <w:rsid w:val="602243E3"/>
    <w:rsid w:val="6023258B"/>
    <w:rsid w:val="603D9A45"/>
    <w:rsid w:val="604404F6"/>
    <w:rsid w:val="60626DDF"/>
    <w:rsid w:val="606C0A2B"/>
    <w:rsid w:val="6081B1B8"/>
    <w:rsid w:val="60C77F1D"/>
    <w:rsid w:val="60DCBA31"/>
    <w:rsid w:val="60F76A73"/>
    <w:rsid w:val="61012EF7"/>
    <w:rsid w:val="610AA19F"/>
    <w:rsid w:val="610C6DFC"/>
    <w:rsid w:val="611BE1C0"/>
    <w:rsid w:val="612F4F6B"/>
    <w:rsid w:val="61336A1E"/>
    <w:rsid w:val="6153950D"/>
    <w:rsid w:val="615C3990"/>
    <w:rsid w:val="61639BE1"/>
    <w:rsid w:val="6166FE44"/>
    <w:rsid w:val="61A0AFCF"/>
    <w:rsid w:val="61A1D9A8"/>
    <w:rsid w:val="61AB2C36"/>
    <w:rsid w:val="61B6D601"/>
    <w:rsid w:val="61B8C436"/>
    <w:rsid w:val="622D25B8"/>
    <w:rsid w:val="62481629"/>
    <w:rsid w:val="624BC6B8"/>
    <w:rsid w:val="6288F793"/>
    <w:rsid w:val="628F1176"/>
    <w:rsid w:val="62927E47"/>
    <w:rsid w:val="6299BB57"/>
    <w:rsid w:val="62A2CDAE"/>
    <w:rsid w:val="62B09565"/>
    <w:rsid w:val="62B965C3"/>
    <w:rsid w:val="62D34345"/>
    <w:rsid w:val="62DE2743"/>
    <w:rsid w:val="62E5C595"/>
    <w:rsid w:val="62EE9036"/>
    <w:rsid w:val="62F4ACEA"/>
    <w:rsid w:val="631F0E56"/>
    <w:rsid w:val="63421857"/>
    <w:rsid w:val="63468BE2"/>
    <w:rsid w:val="6373667B"/>
    <w:rsid w:val="637734DC"/>
    <w:rsid w:val="63900CB8"/>
    <w:rsid w:val="63A066C2"/>
    <w:rsid w:val="63A2F866"/>
    <w:rsid w:val="63A6A151"/>
    <w:rsid w:val="63B0B48B"/>
    <w:rsid w:val="63B9B0A2"/>
    <w:rsid w:val="63C53D35"/>
    <w:rsid w:val="63DD6C0E"/>
    <w:rsid w:val="641B220E"/>
    <w:rsid w:val="643A2B2E"/>
    <w:rsid w:val="644F523F"/>
    <w:rsid w:val="645EBE26"/>
    <w:rsid w:val="64725B6D"/>
    <w:rsid w:val="648D4BBF"/>
    <w:rsid w:val="6491068E"/>
    <w:rsid w:val="64D1DAA0"/>
    <w:rsid w:val="64DCC65C"/>
    <w:rsid w:val="64E47D4D"/>
    <w:rsid w:val="64EA46B3"/>
    <w:rsid w:val="64F35AA7"/>
    <w:rsid w:val="6508A7B8"/>
    <w:rsid w:val="657C10A8"/>
    <w:rsid w:val="6593301C"/>
    <w:rsid w:val="6593B60E"/>
    <w:rsid w:val="659A51DD"/>
    <w:rsid w:val="65A51F6D"/>
    <w:rsid w:val="65A9C07E"/>
    <w:rsid w:val="65AFB437"/>
    <w:rsid w:val="65C32B72"/>
    <w:rsid w:val="65D1C0F5"/>
    <w:rsid w:val="65D34009"/>
    <w:rsid w:val="65E3FE82"/>
    <w:rsid w:val="6644AB92"/>
    <w:rsid w:val="6664FCB4"/>
    <w:rsid w:val="666640CC"/>
    <w:rsid w:val="6669FAF9"/>
    <w:rsid w:val="66732108"/>
    <w:rsid w:val="667FB5A3"/>
    <w:rsid w:val="6691F26B"/>
    <w:rsid w:val="669B2F52"/>
    <w:rsid w:val="66B9A1F0"/>
    <w:rsid w:val="66C3039F"/>
    <w:rsid w:val="66E2B1A9"/>
    <w:rsid w:val="66E31DC8"/>
    <w:rsid w:val="66EFFC3B"/>
    <w:rsid w:val="66F91A51"/>
    <w:rsid w:val="670C54D5"/>
    <w:rsid w:val="67181475"/>
    <w:rsid w:val="671DE467"/>
    <w:rsid w:val="671E400B"/>
    <w:rsid w:val="67675DC8"/>
    <w:rsid w:val="678C02FB"/>
    <w:rsid w:val="67990605"/>
    <w:rsid w:val="67C0AB27"/>
    <w:rsid w:val="67C121B5"/>
    <w:rsid w:val="67C8AF33"/>
    <w:rsid w:val="67E704BB"/>
    <w:rsid w:val="682D36D8"/>
    <w:rsid w:val="6831D136"/>
    <w:rsid w:val="6859641B"/>
    <w:rsid w:val="685AAE70"/>
    <w:rsid w:val="6887D1C8"/>
    <w:rsid w:val="68D2A352"/>
    <w:rsid w:val="68D86A36"/>
    <w:rsid w:val="68E5C4E0"/>
    <w:rsid w:val="68FD3DFA"/>
    <w:rsid w:val="69117529"/>
    <w:rsid w:val="6932B2F1"/>
    <w:rsid w:val="694D80F4"/>
    <w:rsid w:val="6950D992"/>
    <w:rsid w:val="6954F687"/>
    <w:rsid w:val="695FF24F"/>
    <w:rsid w:val="698A6160"/>
    <w:rsid w:val="69E34A56"/>
    <w:rsid w:val="6A49E692"/>
    <w:rsid w:val="6A51FE1B"/>
    <w:rsid w:val="6A6E185C"/>
    <w:rsid w:val="6A9A03A4"/>
    <w:rsid w:val="6ABFC302"/>
    <w:rsid w:val="6AD27680"/>
    <w:rsid w:val="6AD76BD8"/>
    <w:rsid w:val="6AD77F65"/>
    <w:rsid w:val="6B1A9BE1"/>
    <w:rsid w:val="6B21D6E7"/>
    <w:rsid w:val="6B41D7C6"/>
    <w:rsid w:val="6B477CC9"/>
    <w:rsid w:val="6B7D3335"/>
    <w:rsid w:val="6B7EE2BE"/>
    <w:rsid w:val="6BAECBCF"/>
    <w:rsid w:val="6BCB17B5"/>
    <w:rsid w:val="6BE1D313"/>
    <w:rsid w:val="6C26485A"/>
    <w:rsid w:val="6C3EABD5"/>
    <w:rsid w:val="6C7811F9"/>
    <w:rsid w:val="6CA9FAB3"/>
    <w:rsid w:val="6CBC5A3D"/>
    <w:rsid w:val="6CC64F67"/>
    <w:rsid w:val="6CCFF728"/>
    <w:rsid w:val="6CD566FC"/>
    <w:rsid w:val="6CDAB81B"/>
    <w:rsid w:val="6CE32241"/>
    <w:rsid w:val="6CEE42CE"/>
    <w:rsid w:val="6D26237C"/>
    <w:rsid w:val="6D687105"/>
    <w:rsid w:val="6D958E9A"/>
    <w:rsid w:val="6DA7214F"/>
    <w:rsid w:val="6DB9068B"/>
    <w:rsid w:val="6DBA6AFE"/>
    <w:rsid w:val="6DF34D30"/>
    <w:rsid w:val="6E024D74"/>
    <w:rsid w:val="6E09969D"/>
    <w:rsid w:val="6E09F064"/>
    <w:rsid w:val="6E99C998"/>
    <w:rsid w:val="6E99F198"/>
    <w:rsid w:val="6EADDDBA"/>
    <w:rsid w:val="6ED63E0D"/>
    <w:rsid w:val="6EE67E57"/>
    <w:rsid w:val="6EEC7E37"/>
    <w:rsid w:val="6EF2DF21"/>
    <w:rsid w:val="6F052E8D"/>
    <w:rsid w:val="6F7F063E"/>
    <w:rsid w:val="6F80CD5B"/>
    <w:rsid w:val="6F881ED9"/>
    <w:rsid w:val="6F8D8D72"/>
    <w:rsid w:val="6FAE6614"/>
    <w:rsid w:val="6FB3AECA"/>
    <w:rsid w:val="6FB3E7A5"/>
    <w:rsid w:val="6FC68595"/>
    <w:rsid w:val="6FF97BDF"/>
    <w:rsid w:val="700A3D0E"/>
    <w:rsid w:val="70134518"/>
    <w:rsid w:val="70138F96"/>
    <w:rsid w:val="70728052"/>
    <w:rsid w:val="7073286E"/>
    <w:rsid w:val="70828645"/>
    <w:rsid w:val="708E384D"/>
    <w:rsid w:val="70F5118F"/>
    <w:rsid w:val="70FEE7A3"/>
    <w:rsid w:val="71129AA2"/>
    <w:rsid w:val="713A4F83"/>
    <w:rsid w:val="7145658B"/>
    <w:rsid w:val="714B39C9"/>
    <w:rsid w:val="716759C3"/>
    <w:rsid w:val="716C7E68"/>
    <w:rsid w:val="7177D633"/>
    <w:rsid w:val="7194185B"/>
    <w:rsid w:val="71BA01DF"/>
    <w:rsid w:val="71CCB03E"/>
    <w:rsid w:val="7203C199"/>
    <w:rsid w:val="7218AF9A"/>
    <w:rsid w:val="721F4708"/>
    <w:rsid w:val="722E4F8D"/>
    <w:rsid w:val="723764CC"/>
    <w:rsid w:val="72473C69"/>
    <w:rsid w:val="72597375"/>
    <w:rsid w:val="725DE695"/>
    <w:rsid w:val="72607A0E"/>
    <w:rsid w:val="7266FFD3"/>
    <w:rsid w:val="7274977D"/>
    <w:rsid w:val="72A272B9"/>
    <w:rsid w:val="72D1E34B"/>
    <w:rsid w:val="73259875"/>
    <w:rsid w:val="73410AD9"/>
    <w:rsid w:val="7354B156"/>
    <w:rsid w:val="73587634"/>
    <w:rsid w:val="737338F0"/>
    <w:rsid w:val="737ACDC0"/>
    <w:rsid w:val="73875381"/>
    <w:rsid w:val="7393249D"/>
    <w:rsid w:val="73A66B48"/>
    <w:rsid w:val="73B96B1C"/>
    <w:rsid w:val="73BBADEB"/>
    <w:rsid w:val="73C490E3"/>
    <w:rsid w:val="7408C5A9"/>
    <w:rsid w:val="740A5E72"/>
    <w:rsid w:val="7417201F"/>
    <w:rsid w:val="741F30FF"/>
    <w:rsid w:val="742454D4"/>
    <w:rsid w:val="7426AFB6"/>
    <w:rsid w:val="74354B70"/>
    <w:rsid w:val="7462D9AF"/>
    <w:rsid w:val="748711DB"/>
    <w:rsid w:val="74951260"/>
    <w:rsid w:val="74AA106D"/>
    <w:rsid w:val="74AB93A1"/>
    <w:rsid w:val="74C284FE"/>
    <w:rsid w:val="74EF7C86"/>
    <w:rsid w:val="7510F119"/>
    <w:rsid w:val="758FA090"/>
    <w:rsid w:val="75944579"/>
    <w:rsid w:val="75956C03"/>
    <w:rsid w:val="75A29B48"/>
    <w:rsid w:val="75B69FBD"/>
    <w:rsid w:val="75DBE329"/>
    <w:rsid w:val="75FDEAEA"/>
    <w:rsid w:val="76012A79"/>
    <w:rsid w:val="7612D71C"/>
    <w:rsid w:val="761FEB32"/>
    <w:rsid w:val="762E9344"/>
    <w:rsid w:val="76D9B000"/>
    <w:rsid w:val="76F0C9BE"/>
    <w:rsid w:val="7700F846"/>
    <w:rsid w:val="770619F6"/>
    <w:rsid w:val="77090B83"/>
    <w:rsid w:val="7716F25F"/>
    <w:rsid w:val="7739DD18"/>
    <w:rsid w:val="774E6828"/>
    <w:rsid w:val="77A6B2BA"/>
    <w:rsid w:val="77A8FFD9"/>
    <w:rsid w:val="77B8C7A7"/>
    <w:rsid w:val="77BD876A"/>
    <w:rsid w:val="77E7EA8C"/>
    <w:rsid w:val="77F109F3"/>
    <w:rsid w:val="78175C14"/>
    <w:rsid w:val="7825F400"/>
    <w:rsid w:val="78520825"/>
    <w:rsid w:val="786A647A"/>
    <w:rsid w:val="787A33A6"/>
    <w:rsid w:val="789E95E6"/>
    <w:rsid w:val="78CBEA9B"/>
    <w:rsid w:val="78D0C90D"/>
    <w:rsid w:val="78F459C8"/>
    <w:rsid w:val="7936FFEC"/>
    <w:rsid w:val="7962F37D"/>
    <w:rsid w:val="79663C41"/>
    <w:rsid w:val="797F9416"/>
    <w:rsid w:val="7990059F"/>
    <w:rsid w:val="7999D1CB"/>
    <w:rsid w:val="79A77179"/>
    <w:rsid w:val="79C82CF8"/>
    <w:rsid w:val="79E94075"/>
    <w:rsid w:val="7A0043B4"/>
    <w:rsid w:val="7A1131F6"/>
    <w:rsid w:val="7A3A2EA2"/>
    <w:rsid w:val="7A410DAF"/>
    <w:rsid w:val="7A4FEA65"/>
    <w:rsid w:val="7A63D2EA"/>
    <w:rsid w:val="7AB28D15"/>
    <w:rsid w:val="7AD83A02"/>
    <w:rsid w:val="7AEE1E27"/>
    <w:rsid w:val="7AF0CB05"/>
    <w:rsid w:val="7B37617A"/>
    <w:rsid w:val="7B3773A4"/>
    <w:rsid w:val="7B486A7B"/>
    <w:rsid w:val="7B5B6ECB"/>
    <w:rsid w:val="7B674F3C"/>
    <w:rsid w:val="7BD45BE2"/>
    <w:rsid w:val="7C1F5CBF"/>
    <w:rsid w:val="7C251641"/>
    <w:rsid w:val="7C3428B1"/>
    <w:rsid w:val="7C3AFE7E"/>
    <w:rsid w:val="7C4F014B"/>
    <w:rsid w:val="7C885C5D"/>
    <w:rsid w:val="7C90D443"/>
    <w:rsid w:val="7CAB4189"/>
    <w:rsid w:val="7CACCE8D"/>
    <w:rsid w:val="7CB3C97E"/>
    <w:rsid w:val="7CE23926"/>
    <w:rsid w:val="7CF75FC1"/>
    <w:rsid w:val="7D02783A"/>
    <w:rsid w:val="7D05EAB1"/>
    <w:rsid w:val="7D07EE2F"/>
    <w:rsid w:val="7D44CF06"/>
    <w:rsid w:val="7D67F229"/>
    <w:rsid w:val="7D8ADDA1"/>
    <w:rsid w:val="7DF2B0BB"/>
    <w:rsid w:val="7DF7B2F0"/>
    <w:rsid w:val="7E06DD31"/>
    <w:rsid w:val="7E1AF6CD"/>
    <w:rsid w:val="7E2171B3"/>
    <w:rsid w:val="7E29747A"/>
    <w:rsid w:val="7E3B5981"/>
    <w:rsid w:val="7E671BC4"/>
    <w:rsid w:val="7E67D923"/>
    <w:rsid w:val="7E6E2B9C"/>
    <w:rsid w:val="7E95F8F4"/>
    <w:rsid w:val="7E981A79"/>
    <w:rsid w:val="7EA72F5E"/>
    <w:rsid w:val="7EB12591"/>
    <w:rsid w:val="7EBFC9F5"/>
    <w:rsid w:val="7EC6749A"/>
    <w:rsid w:val="7F03AFEB"/>
    <w:rsid w:val="7F0F1DF6"/>
    <w:rsid w:val="7F2F56A0"/>
    <w:rsid w:val="7F34D3C8"/>
    <w:rsid w:val="7F639331"/>
    <w:rsid w:val="7F70598D"/>
    <w:rsid w:val="7FA0F601"/>
    <w:rsid w:val="7FCB3B3D"/>
    <w:rsid w:val="7FE374C8"/>
    <w:rsid w:val="7FF53D3C"/>
    <w:rsid w:val="7FFD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BBD691"/>
  <w15:chartTrackingRefBased/>
  <w15:docId w15:val="{E35AEA45-B549-0143-A464-7EF6CF9CC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27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239C7"/>
    <w:pPr>
      <w:keepNext/>
      <w:keepLines/>
      <w:spacing w:before="360" w:after="40"/>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239C7"/>
    <w:pPr>
      <w:keepNext/>
      <w:keepLines/>
      <w:spacing w:before="80"/>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239C7"/>
    <w:pPr>
      <w:keepNext/>
      <w:keepLines/>
      <w:spacing w:before="80"/>
      <w:outlineLvl w:val="2"/>
    </w:pPr>
    <w:rPr>
      <w:rFonts w:asciiTheme="majorHAnsi" w:eastAsiaTheme="majorEastAsia" w:hAnsiTheme="majorHAnsi" w:cstheme="majorBidi"/>
      <w:color w:val="E36C0A" w:themeColor="accent6" w:themeShade="BF"/>
    </w:rPr>
  </w:style>
  <w:style w:type="paragraph" w:styleId="Heading4">
    <w:name w:val="heading 4"/>
    <w:basedOn w:val="Normal"/>
    <w:next w:val="Normal"/>
    <w:link w:val="Heading4Char"/>
    <w:uiPriority w:val="9"/>
    <w:semiHidden/>
    <w:unhideWhenUsed/>
    <w:qFormat/>
    <w:rsid w:val="00F239C7"/>
    <w:pPr>
      <w:keepNext/>
      <w:keepLines/>
      <w:spacing w:before="8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239C7"/>
    <w:pPr>
      <w:keepNext/>
      <w:keepLines/>
      <w:spacing w:before="4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239C7"/>
    <w:pPr>
      <w:keepNext/>
      <w:keepLines/>
      <w:spacing w:before="4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239C7"/>
    <w:pPr>
      <w:keepNext/>
      <w:keepLines/>
      <w:spacing w:before="4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239C7"/>
    <w:pPr>
      <w:keepNext/>
      <w:keepLines/>
      <w:spacing w:before="4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239C7"/>
    <w:pPr>
      <w:keepNext/>
      <w:keepLines/>
      <w:spacing w:before="4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E72"/>
    <w:rPr>
      <w:rFonts w:ascii="Calibri" w:hAnsi="Calibri"/>
      <w:i/>
      <w:color w:val="0563C1"/>
      <w:sz w:val="22"/>
      <w:u w:val="none"/>
    </w:rPr>
  </w:style>
  <w:style w:type="character" w:styleId="Strong">
    <w:name w:val="Strong"/>
    <w:basedOn w:val="DefaultParagraphFont"/>
    <w:uiPriority w:val="22"/>
    <w:qFormat/>
    <w:rsid w:val="00F239C7"/>
    <w:rPr>
      <w:b/>
      <w:bCs/>
    </w:rPr>
  </w:style>
  <w:style w:type="character" w:styleId="UnresolvedMention">
    <w:name w:val="Unresolved Mention"/>
    <w:basedOn w:val="DefaultParagraphFont"/>
    <w:uiPriority w:val="99"/>
    <w:semiHidden/>
    <w:unhideWhenUsed/>
    <w:rsid w:val="001C4C3E"/>
    <w:rPr>
      <w:color w:val="605E5C"/>
      <w:shd w:val="clear" w:color="auto" w:fill="E1DFDD"/>
    </w:rPr>
  </w:style>
  <w:style w:type="paragraph" w:styleId="Header">
    <w:name w:val="header"/>
    <w:basedOn w:val="Normal"/>
    <w:link w:val="HeaderChar"/>
    <w:uiPriority w:val="99"/>
    <w:unhideWhenUsed/>
    <w:rsid w:val="007E0C76"/>
    <w:pPr>
      <w:tabs>
        <w:tab w:val="center" w:pos="4680"/>
        <w:tab w:val="right" w:pos="9360"/>
      </w:tabs>
    </w:pPr>
  </w:style>
  <w:style w:type="character" w:customStyle="1" w:styleId="HeaderChar">
    <w:name w:val="Header Char"/>
    <w:basedOn w:val="DefaultParagraphFont"/>
    <w:link w:val="Header"/>
    <w:uiPriority w:val="99"/>
    <w:rsid w:val="007E0C76"/>
    <w:rPr>
      <w:rFonts w:ascii="Calibri" w:hAnsi="Calibri" w:cs="Calibri"/>
      <w:sz w:val="24"/>
      <w:szCs w:val="24"/>
    </w:rPr>
  </w:style>
  <w:style w:type="paragraph" w:styleId="Footer">
    <w:name w:val="footer"/>
    <w:basedOn w:val="Normal"/>
    <w:link w:val="FooterChar"/>
    <w:uiPriority w:val="99"/>
    <w:unhideWhenUsed/>
    <w:rsid w:val="007E0C76"/>
    <w:pPr>
      <w:tabs>
        <w:tab w:val="center" w:pos="4680"/>
        <w:tab w:val="right" w:pos="9360"/>
      </w:tabs>
    </w:pPr>
  </w:style>
  <w:style w:type="character" w:customStyle="1" w:styleId="FooterChar">
    <w:name w:val="Footer Char"/>
    <w:basedOn w:val="DefaultParagraphFont"/>
    <w:link w:val="Footer"/>
    <w:uiPriority w:val="99"/>
    <w:rsid w:val="007E0C76"/>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353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3AA"/>
    <w:rPr>
      <w:rFonts w:ascii="Segoe UI" w:hAnsi="Segoe UI" w:cs="Segoe UI"/>
      <w:sz w:val="18"/>
      <w:szCs w:val="18"/>
    </w:rPr>
  </w:style>
  <w:style w:type="paragraph" w:styleId="ListParagraph">
    <w:name w:val="List Paragraph"/>
    <w:basedOn w:val="Normal"/>
    <w:uiPriority w:val="34"/>
    <w:qFormat/>
    <w:rsid w:val="002133D2"/>
    <w:pPr>
      <w:ind w:left="720"/>
      <w:contextualSpacing/>
    </w:pPr>
  </w:style>
  <w:style w:type="character" w:styleId="FollowedHyperlink">
    <w:name w:val="FollowedHyperlink"/>
    <w:basedOn w:val="DefaultParagraphFont"/>
    <w:uiPriority w:val="99"/>
    <w:semiHidden/>
    <w:unhideWhenUsed/>
    <w:rsid w:val="00007E8F"/>
    <w:rPr>
      <w:color w:val="800080" w:themeColor="followedHyperlink"/>
      <w:u w:val="single"/>
    </w:rPr>
  </w:style>
  <w:style w:type="table" w:styleId="TableGrid">
    <w:name w:val="Table Grid"/>
    <w:basedOn w:val="TableNormal"/>
    <w:uiPriority w:val="59"/>
    <w:rsid w:val="006B271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9625F"/>
    <w:pPr>
      <w:spacing w:after="0" w:line="240" w:lineRule="auto"/>
    </w:pPr>
    <w:rPr>
      <w:rFonts w:ascii="Calibri" w:hAnsi="Calibri" w:cs="Calibri"/>
      <w:sz w:val="24"/>
      <w:szCs w:val="24"/>
    </w:rPr>
  </w:style>
  <w:style w:type="character" w:customStyle="1" w:styleId="apple-converted-space">
    <w:name w:val="apple-converted-space"/>
    <w:basedOn w:val="DefaultParagraphFont"/>
    <w:rsid w:val="00C77B80"/>
  </w:style>
  <w:style w:type="character" w:customStyle="1" w:styleId="thread-083879173669477200458901">
    <w:name w:val="thread-083879173669477200458901"/>
    <w:basedOn w:val="DefaultParagraphFont"/>
    <w:rsid w:val="00C77B80"/>
  </w:style>
  <w:style w:type="character" w:customStyle="1" w:styleId="thread-279497448857126334757816">
    <w:name w:val="thread-279497448857126334757816"/>
    <w:basedOn w:val="DefaultParagraphFont"/>
    <w:rsid w:val="00C77B80"/>
  </w:style>
  <w:style w:type="character" w:customStyle="1" w:styleId="thread-728567648211791699796690">
    <w:name w:val="thread-728567648211791699796690"/>
    <w:basedOn w:val="DefaultParagraphFont"/>
    <w:rsid w:val="00C77B80"/>
  </w:style>
  <w:style w:type="character" w:customStyle="1" w:styleId="thread-750768938671017455412617">
    <w:name w:val="thread-750768938671017455412617"/>
    <w:basedOn w:val="DefaultParagraphFont"/>
    <w:rsid w:val="00C77B80"/>
  </w:style>
  <w:style w:type="character" w:customStyle="1" w:styleId="thread-309760474511332248091271">
    <w:name w:val="thread-309760474511332248091271"/>
    <w:basedOn w:val="DefaultParagraphFont"/>
    <w:rsid w:val="00C77B80"/>
  </w:style>
  <w:style w:type="character" w:customStyle="1" w:styleId="thread-400403119953118739696811">
    <w:name w:val="thread-400403119953118739696811"/>
    <w:basedOn w:val="DefaultParagraphFont"/>
    <w:rsid w:val="00C77B80"/>
  </w:style>
  <w:style w:type="character" w:customStyle="1" w:styleId="attrlink">
    <w:name w:val="attrlink"/>
    <w:basedOn w:val="DefaultParagraphFont"/>
    <w:rsid w:val="00C77B80"/>
  </w:style>
  <w:style w:type="character" w:styleId="PageNumber">
    <w:name w:val="page number"/>
    <w:basedOn w:val="DefaultParagraphFont"/>
    <w:uiPriority w:val="99"/>
    <w:semiHidden/>
    <w:unhideWhenUsed/>
    <w:rsid w:val="007022FF"/>
  </w:style>
  <w:style w:type="character" w:customStyle="1" w:styleId="Heading1Char">
    <w:name w:val="Heading 1 Char"/>
    <w:basedOn w:val="DefaultParagraphFont"/>
    <w:link w:val="Heading1"/>
    <w:uiPriority w:val="9"/>
    <w:rsid w:val="00F239C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239C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239C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F239C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239C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239C7"/>
    <w:rPr>
      <w:rFonts w:asciiTheme="majorHAnsi" w:eastAsiaTheme="majorEastAsia" w:hAnsiTheme="majorHAnsi" w:cstheme="majorBidi"/>
      <w:color w:val="F79646" w:themeColor="accent6"/>
      <w:sz w:val="24"/>
      <w:szCs w:val="24"/>
    </w:rPr>
  </w:style>
  <w:style w:type="character" w:customStyle="1" w:styleId="Heading7Char">
    <w:name w:val="Heading 7 Char"/>
    <w:basedOn w:val="DefaultParagraphFont"/>
    <w:link w:val="Heading7"/>
    <w:uiPriority w:val="9"/>
    <w:semiHidden/>
    <w:rsid w:val="00F239C7"/>
    <w:rPr>
      <w:rFonts w:asciiTheme="majorHAnsi" w:eastAsiaTheme="majorEastAsia" w:hAnsiTheme="majorHAnsi" w:cstheme="majorBidi"/>
      <w:b/>
      <w:bCs/>
      <w:color w:val="F79646" w:themeColor="accent6"/>
      <w:sz w:val="24"/>
      <w:szCs w:val="24"/>
    </w:rPr>
  </w:style>
  <w:style w:type="character" w:customStyle="1" w:styleId="Heading8Char">
    <w:name w:val="Heading 8 Char"/>
    <w:basedOn w:val="DefaultParagraphFont"/>
    <w:link w:val="Heading8"/>
    <w:uiPriority w:val="9"/>
    <w:semiHidden/>
    <w:rsid w:val="00F239C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239C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239C7"/>
    <w:rPr>
      <w:b/>
      <w:bCs/>
      <w:smallCaps/>
      <w:color w:val="595959" w:themeColor="text1" w:themeTint="A6"/>
    </w:rPr>
  </w:style>
  <w:style w:type="paragraph" w:styleId="Title">
    <w:name w:val="Title"/>
    <w:basedOn w:val="Normal"/>
    <w:next w:val="Normal"/>
    <w:link w:val="TitleChar"/>
    <w:uiPriority w:val="10"/>
    <w:qFormat/>
    <w:rsid w:val="00F239C7"/>
    <w:pPr>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239C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239C7"/>
    <w:pPr>
      <w:numPr>
        <w:ilvl w:val="1"/>
      </w:numPr>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239C7"/>
    <w:rPr>
      <w:rFonts w:asciiTheme="majorHAnsi" w:eastAsiaTheme="majorEastAsia" w:hAnsiTheme="majorHAnsi" w:cstheme="majorBidi"/>
      <w:sz w:val="30"/>
      <w:szCs w:val="30"/>
    </w:rPr>
  </w:style>
  <w:style w:type="character" w:styleId="Emphasis">
    <w:name w:val="Emphasis"/>
    <w:basedOn w:val="DefaultParagraphFont"/>
    <w:uiPriority w:val="20"/>
    <w:qFormat/>
    <w:rsid w:val="00F239C7"/>
    <w:rPr>
      <w:i/>
      <w:iCs/>
      <w:color w:val="F79646" w:themeColor="accent6"/>
    </w:rPr>
  </w:style>
  <w:style w:type="paragraph" w:styleId="NoSpacing">
    <w:name w:val="No Spacing"/>
    <w:uiPriority w:val="1"/>
    <w:qFormat/>
    <w:rsid w:val="00F239C7"/>
    <w:pPr>
      <w:spacing w:after="0" w:line="240" w:lineRule="auto"/>
    </w:pPr>
  </w:style>
  <w:style w:type="paragraph" w:styleId="Quote">
    <w:name w:val="Quote"/>
    <w:basedOn w:val="Normal"/>
    <w:next w:val="Normal"/>
    <w:link w:val="QuoteChar"/>
    <w:uiPriority w:val="29"/>
    <w:qFormat/>
    <w:rsid w:val="00F239C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239C7"/>
    <w:rPr>
      <w:i/>
      <w:iCs/>
      <w:color w:val="262626" w:themeColor="text1" w:themeTint="D9"/>
    </w:rPr>
  </w:style>
  <w:style w:type="paragraph" w:styleId="IntenseQuote">
    <w:name w:val="Intense Quote"/>
    <w:basedOn w:val="Normal"/>
    <w:next w:val="Normal"/>
    <w:link w:val="IntenseQuoteChar"/>
    <w:uiPriority w:val="30"/>
    <w:qFormat/>
    <w:rsid w:val="00F239C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239C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239C7"/>
    <w:rPr>
      <w:i/>
      <w:iCs/>
    </w:rPr>
  </w:style>
  <w:style w:type="character" w:styleId="IntenseEmphasis">
    <w:name w:val="Intense Emphasis"/>
    <w:basedOn w:val="DefaultParagraphFont"/>
    <w:uiPriority w:val="21"/>
    <w:qFormat/>
    <w:rsid w:val="00F239C7"/>
    <w:rPr>
      <w:b/>
      <w:bCs/>
      <w:i/>
      <w:iCs/>
    </w:rPr>
  </w:style>
  <w:style w:type="character" w:styleId="SubtleReference">
    <w:name w:val="Subtle Reference"/>
    <w:basedOn w:val="DefaultParagraphFont"/>
    <w:uiPriority w:val="31"/>
    <w:qFormat/>
    <w:rsid w:val="00F239C7"/>
    <w:rPr>
      <w:smallCaps/>
      <w:color w:val="595959" w:themeColor="text1" w:themeTint="A6"/>
    </w:rPr>
  </w:style>
  <w:style w:type="character" w:styleId="IntenseReference">
    <w:name w:val="Intense Reference"/>
    <w:basedOn w:val="DefaultParagraphFont"/>
    <w:uiPriority w:val="32"/>
    <w:qFormat/>
    <w:rsid w:val="00F239C7"/>
    <w:rPr>
      <w:b/>
      <w:bCs/>
      <w:smallCaps/>
      <w:color w:val="F79646" w:themeColor="accent6"/>
    </w:rPr>
  </w:style>
  <w:style w:type="character" w:styleId="BookTitle">
    <w:name w:val="Book Title"/>
    <w:basedOn w:val="DefaultParagraphFont"/>
    <w:uiPriority w:val="33"/>
    <w:qFormat/>
    <w:rsid w:val="00F239C7"/>
    <w:rPr>
      <w:b/>
      <w:bCs/>
      <w:caps w:val="0"/>
      <w:smallCaps/>
      <w:spacing w:val="7"/>
      <w:sz w:val="21"/>
      <w:szCs w:val="21"/>
    </w:rPr>
  </w:style>
  <w:style w:type="paragraph" w:styleId="TOCHeading">
    <w:name w:val="TOC Heading"/>
    <w:basedOn w:val="Heading1"/>
    <w:next w:val="Normal"/>
    <w:uiPriority w:val="39"/>
    <w:semiHidden/>
    <w:unhideWhenUsed/>
    <w:qFormat/>
    <w:rsid w:val="00F239C7"/>
    <w:pPr>
      <w:outlineLvl w:val="9"/>
    </w:pPr>
  </w:style>
  <w:style w:type="paragraph" w:styleId="NormalWeb">
    <w:name w:val="Normal (Web)"/>
    <w:basedOn w:val="Normal"/>
    <w:uiPriority w:val="99"/>
    <w:unhideWhenUsed/>
    <w:rsid w:val="00120776"/>
    <w:pPr>
      <w:spacing w:before="100" w:beforeAutospacing="1" w:after="100" w:afterAutospacing="1"/>
    </w:pPr>
  </w:style>
  <w:style w:type="paragraph" w:styleId="CommentSubject">
    <w:name w:val="annotation subject"/>
    <w:basedOn w:val="CommentText"/>
    <w:next w:val="CommentText"/>
    <w:link w:val="CommentSubjectChar"/>
    <w:uiPriority w:val="99"/>
    <w:semiHidden/>
    <w:unhideWhenUsed/>
    <w:rsid w:val="00200CB1"/>
    <w:rPr>
      <w:b/>
      <w:bCs/>
    </w:rPr>
  </w:style>
  <w:style w:type="character" w:customStyle="1" w:styleId="CommentSubjectChar">
    <w:name w:val="Comment Subject Char"/>
    <w:basedOn w:val="CommentTextChar"/>
    <w:link w:val="CommentSubject"/>
    <w:uiPriority w:val="99"/>
    <w:semiHidden/>
    <w:rsid w:val="00200CB1"/>
    <w:rPr>
      <w:rFonts w:ascii="Times New Roman" w:eastAsia="Times New Roman" w:hAnsi="Times New Roman" w:cs="Times New Roman"/>
      <w:b/>
      <w:bCs/>
      <w:sz w:val="20"/>
      <w:szCs w:val="20"/>
    </w:rPr>
  </w:style>
  <w:style w:type="table" w:styleId="GridTable4-Accent3">
    <w:name w:val="Grid Table 4 Accent 3"/>
    <w:basedOn w:val="TableNormal"/>
    <w:uiPriority w:val="49"/>
    <w:rsid w:val="00834B6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FootnoteReference">
    <w:name w:val="footnote reference"/>
    <w:basedOn w:val="DefaultParagraphFont"/>
    <w:uiPriority w:val="99"/>
    <w:semiHidden/>
    <w:unhideWhenUsed/>
    <w:rsid w:val="00102CCF"/>
    <w:rPr>
      <w:vertAlign w:val="superscript"/>
    </w:rPr>
  </w:style>
  <w:style w:type="character" w:styleId="PlaceholderText">
    <w:name w:val="Placeholder Text"/>
    <w:basedOn w:val="DefaultParagraphFont"/>
    <w:uiPriority w:val="99"/>
    <w:semiHidden/>
    <w:rsid w:val="006540B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8606">
      <w:bodyDiv w:val="1"/>
      <w:marLeft w:val="0"/>
      <w:marRight w:val="0"/>
      <w:marTop w:val="0"/>
      <w:marBottom w:val="0"/>
      <w:divBdr>
        <w:top w:val="none" w:sz="0" w:space="0" w:color="auto"/>
        <w:left w:val="none" w:sz="0" w:space="0" w:color="auto"/>
        <w:bottom w:val="none" w:sz="0" w:space="0" w:color="auto"/>
        <w:right w:val="none" w:sz="0" w:space="0" w:color="auto"/>
      </w:divBdr>
    </w:div>
    <w:div w:id="12848721">
      <w:bodyDiv w:val="1"/>
      <w:marLeft w:val="0"/>
      <w:marRight w:val="0"/>
      <w:marTop w:val="0"/>
      <w:marBottom w:val="0"/>
      <w:divBdr>
        <w:top w:val="none" w:sz="0" w:space="0" w:color="auto"/>
        <w:left w:val="none" w:sz="0" w:space="0" w:color="auto"/>
        <w:bottom w:val="none" w:sz="0" w:space="0" w:color="auto"/>
        <w:right w:val="none" w:sz="0" w:space="0" w:color="auto"/>
      </w:divBdr>
    </w:div>
    <w:div w:id="17044947">
      <w:bodyDiv w:val="1"/>
      <w:marLeft w:val="0"/>
      <w:marRight w:val="0"/>
      <w:marTop w:val="0"/>
      <w:marBottom w:val="0"/>
      <w:divBdr>
        <w:top w:val="none" w:sz="0" w:space="0" w:color="auto"/>
        <w:left w:val="none" w:sz="0" w:space="0" w:color="auto"/>
        <w:bottom w:val="none" w:sz="0" w:space="0" w:color="auto"/>
        <w:right w:val="none" w:sz="0" w:space="0" w:color="auto"/>
      </w:divBdr>
    </w:div>
    <w:div w:id="39715062">
      <w:bodyDiv w:val="1"/>
      <w:marLeft w:val="0"/>
      <w:marRight w:val="0"/>
      <w:marTop w:val="0"/>
      <w:marBottom w:val="0"/>
      <w:divBdr>
        <w:top w:val="none" w:sz="0" w:space="0" w:color="auto"/>
        <w:left w:val="none" w:sz="0" w:space="0" w:color="auto"/>
        <w:bottom w:val="none" w:sz="0" w:space="0" w:color="auto"/>
        <w:right w:val="none" w:sz="0" w:space="0" w:color="auto"/>
      </w:divBdr>
    </w:div>
    <w:div w:id="108860560">
      <w:bodyDiv w:val="1"/>
      <w:marLeft w:val="0"/>
      <w:marRight w:val="0"/>
      <w:marTop w:val="0"/>
      <w:marBottom w:val="0"/>
      <w:divBdr>
        <w:top w:val="none" w:sz="0" w:space="0" w:color="auto"/>
        <w:left w:val="none" w:sz="0" w:space="0" w:color="auto"/>
        <w:bottom w:val="none" w:sz="0" w:space="0" w:color="auto"/>
        <w:right w:val="none" w:sz="0" w:space="0" w:color="auto"/>
      </w:divBdr>
    </w:div>
    <w:div w:id="154223690">
      <w:bodyDiv w:val="1"/>
      <w:marLeft w:val="0"/>
      <w:marRight w:val="0"/>
      <w:marTop w:val="0"/>
      <w:marBottom w:val="0"/>
      <w:divBdr>
        <w:top w:val="none" w:sz="0" w:space="0" w:color="auto"/>
        <w:left w:val="none" w:sz="0" w:space="0" w:color="auto"/>
        <w:bottom w:val="none" w:sz="0" w:space="0" w:color="auto"/>
        <w:right w:val="none" w:sz="0" w:space="0" w:color="auto"/>
      </w:divBdr>
    </w:div>
    <w:div w:id="205727541">
      <w:bodyDiv w:val="1"/>
      <w:marLeft w:val="0"/>
      <w:marRight w:val="0"/>
      <w:marTop w:val="0"/>
      <w:marBottom w:val="0"/>
      <w:divBdr>
        <w:top w:val="none" w:sz="0" w:space="0" w:color="auto"/>
        <w:left w:val="none" w:sz="0" w:space="0" w:color="auto"/>
        <w:bottom w:val="none" w:sz="0" w:space="0" w:color="auto"/>
        <w:right w:val="none" w:sz="0" w:space="0" w:color="auto"/>
      </w:divBdr>
    </w:div>
    <w:div w:id="218059428">
      <w:bodyDiv w:val="1"/>
      <w:marLeft w:val="0"/>
      <w:marRight w:val="0"/>
      <w:marTop w:val="0"/>
      <w:marBottom w:val="0"/>
      <w:divBdr>
        <w:top w:val="none" w:sz="0" w:space="0" w:color="auto"/>
        <w:left w:val="none" w:sz="0" w:space="0" w:color="auto"/>
        <w:bottom w:val="none" w:sz="0" w:space="0" w:color="auto"/>
        <w:right w:val="none" w:sz="0" w:space="0" w:color="auto"/>
      </w:divBdr>
    </w:div>
    <w:div w:id="239020604">
      <w:bodyDiv w:val="1"/>
      <w:marLeft w:val="0"/>
      <w:marRight w:val="0"/>
      <w:marTop w:val="0"/>
      <w:marBottom w:val="0"/>
      <w:divBdr>
        <w:top w:val="none" w:sz="0" w:space="0" w:color="auto"/>
        <w:left w:val="none" w:sz="0" w:space="0" w:color="auto"/>
        <w:bottom w:val="none" w:sz="0" w:space="0" w:color="auto"/>
        <w:right w:val="none" w:sz="0" w:space="0" w:color="auto"/>
      </w:divBdr>
    </w:div>
    <w:div w:id="250625030">
      <w:bodyDiv w:val="1"/>
      <w:marLeft w:val="0"/>
      <w:marRight w:val="0"/>
      <w:marTop w:val="0"/>
      <w:marBottom w:val="0"/>
      <w:divBdr>
        <w:top w:val="none" w:sz="0" w:space="0" w:color="auto"/>
        <w:left w:val="none" w:sz="0" w:space="0" w:color="auto"/>
        <w:bottom w:val="none" w:sz="0" w:space="0" w:color="auto"/>
        <w:right w:val="none" w:sz="0" w:space="0" w:color="auto"/>
      </w:divBdr>
    </w:div>
    <w:div w:id="253326825">
      <w:bodyDiv w:val="1"/>
      <w:marLeft w:val="0"/>
      <w:marRight w:val="0"/>
      <w:marTop w:val="0"/>
      <w:marBottom w:val="0"/>
      <w:divBdr>
        <w:top w:val="none" w:sz="0" w:space="0" w:color="auto"/>
        <w:left w:val="none" w:sz="0" w:space="0" w:color="auto"/>
        <w:bottom w:val="none" w:sz="0" w:space="0" w:color="auto"/>
        <w:right w:val="none" w:sz="0" w:space="0" w:color="auto"/>
      </w:divBdr>
    </w:div>
    <w:div w:id="262034426">
      <w:bodyDiv w:val="1"/>
      <w:marLeft w:val="0"/>
      <w:marRight w:val="0"/>
      <w:marTop w:val="0"/>
      <w:marBottom w:val="0"/>
      <w:divBdr>
        <w:top w:val="none" w:sz="0" w:space="0" w:color="auto"/>
        <w:left w:val="none" w:sz="0" w:space="0" w:color="auto"/>
        <w:bottom w:val="none" w:sz="0" w:space="0" w:color="auto"/>
        <w:right w:val="none" w:sz="0" w:space="0" w:color="auto"/>
      </w:divBdr>
    </w:div>
    <w:div w:id="273487539">
      <w:bodyDiv w:val="1"/>
      <w:marLeft w:val="0"/>
      <w:marRight w:val="0"/>
      <w:marTop w:val="0"/>
      <w:marBottom w:val="0"/>
      <w:divBdr>
        <w:top w:val="none" w:sz="0" w:space="0" w:color="auto"/>
        <w:left w:val="none" w:sz="0" w:space="0" w:color="auto"/>
        <w:bottom w:val="none" w:sz="0" w:space="0" w:color="auto"/>
        <w:right w:val="none" w:sz="0" w:space="0" w:color="auto"/>
      </w:divBdr>
    </w:div>
    <w:div w:id="333341582">
      <w:bodyDiv w:val="1"/>
      <w:marLeft w:val="0"/>
      <w:marRight w:val="0"/>
      <w:marTop w:val="0"/>
      <w:marBottom w:val="0"/>
      <w:divBdr>
        <w:top w:val="none" w:sz="0" w:space="0" w:color="auto"/>
        <w:left w:val="none" w:sz="0" w:space="0" w:color="auto"/>
        <w:bottom w:val="none" w:sz="0" w:space="0" w:color="auto"/>
        <w:right w:val="none" w:sz="0" w:space="0" w:color="auto"/>
      </w:divBdr>
    </w:div>
    <w:div w:id="340591363">
      <w:bodyDiv w:val="1"/>
      <w:marLeft w:val="0"/>
      <w:marRight w:val="0"/>
      <w:marTop w:val="0"/>
      <w:marBottom w:val="0"/>
      <w:divBdr>
        <w:top w:val="none" w:sz="0" w:space="0" w:color="auto"/>
        <w:left w:val="none" w:sz="0" w:space="0" w:color="auto"/>
        <w:bottom w:val="none" w:sz="0" w:space="0" w:color="auto"/>
        <w:right w:val="none" w:sz="0" w:space="0" w:color="auto"/>
      </w:divBdr>
    </w:div>
    <w:div w:id="376587929">
      <w:bodyDiv w:val="1"/>
      <w:marLeft w:val="0"/>
      <w:marRight w:val="0"/>
      <w:marTop w:val="0"/>
      <w:marBottom w:val="0"/>
      <w:divBdr>
        <w:top w:val="none" w:sz="0" w:space="0" w:color="auto"/>
        <w:left w:val="none" w:sz="0" w:space="0" w:color="auto"/>
        <w:bottom w:val="none" w:sz="0" w:space="0" w:color="auto"/>
        <w:right w:val="none" w:sz="0" w:space="0" w:color="auto"/>
      </w:divBdr>
    </w:div>
    <w:div w:id="396827686">
      <w:bodyDiv w:val="1"/>
      <w:marLeft w:val="0"/>
      <w:marRight w:val="0"/>
      <w:marTop w:val="0"/>
      <w:marBottom w:val="0"/>
      <w:divBdr>
        <w:top w:val="none" w:sz="0" w:space="0" w:color="auto"/>
        <w:left w:val="none" w:sz="0" w:space="0" w:color="auto"/>
        <w:bottom w:val="none" w:sz="0" w:space="0" w:color="auto"/>
        <w:right w:val="none" w:sz="0" w:space="0" w:color="auto"/>
      </w:divBdr>
    </w:div>
    <w:div w:id="470288367">
      <w:bodyDiv w:val="1"/>
      <w:marLeft w:val="0"/>
      <w:marRight w:val="0"/>
      <w:marTop w:val="0"/>
      <w:marBottom w:val="0"/>
      <w:divBdr>
        <w:top w:val="none" w:sz="0" w:space="0" w:color="auto"/>
        <w:left w:val="none" w:sz="0" w:space="0" w:color="auto"/>
        <w:bottom w:val="none" w:sz="0" w:space="0" w:color="auto"/>
        <w:right w:val="none" w:sz="0" w:space="0" w:color="auto"/>
      </w:divBdr>
    </w:div>
    <w:div w:id="526715481">
      <w:bodyDiv w:val="1"/>
      <w:marLeft w:val="0"/>
      <w:marRight w:val="0"/>
      <w:marTop w:val="0"/>
      <w:marBottom w:val="0"/>
      <w:divBdr>
        <w:top w:val="none" w:sz="0" w:space="0" w:color="auto"/>
        <w:left w:val="none" w:sz="0" w:space="0" w:color="auto"/>
        <w:bottom w:val="none" w:sz="0" w:space="0" w:color="auto"/>
        <w:right w:val="none" w:sz="0" w:space="0" w:color="auto"/>
      </w:divBdr>
    </w:div>
    <w:div w:id="558437966">
      <w:bodyDiv w:val="1"/>
      <w:marLeft w:val="0"/>
      <w:marRight w:val="0"/>
      <w:marTop w:val="0"/>
      <w:marBottom w:val="0"/>
      <w:divBdr>
        <w:top w:val="none" w:sz="0" w:space="0" w:color="auto"/>
        <w:left w:val="none" w:sz="0" w:space="0" w:color="auto"/>
        <w:bottom w:val="none" w:sz="0" w:space="0" w:color="auto"/>
        <w:right w:val="none" w:sz="0" w:space="0" w:color="auto"/>
      </w:divBdr>
    </w:div>
    <w:div w:id="578904336">
      <w:bodyDiv w:val="1"/>
      <w:marLeft w:val="0"/>
      <w:marRight w:val="0"/>
      <w:marTop w:val="0"/>
      <w:marBottom w:val="0"/>
      <w:divBdr>
        <w:top w:val="none" w:sz="0" w:space="0" w:color="auto"/>
        <w:left w:val="none" w:sz="0" w:space="0" w:color="auto"/>
        <w:bottom w:val="none" w:sz="0" w:space="0" w:color="auto"/>
        <w:right w:val="none" w:sz="0" w:space="0" w:color="auto"/>
      </w:divBdr>
    </w:div>
    <w:div w:id="591470320">
      <w:bodyDiv w:val="1"/>
      <w:marLeft w:val="0"/>
      <w:marRight w:val="0"/>
      <w:marTop w:val="0"/>
      <w:marBottom w:val="0"/>
      <w:divBdr>
        <w:top w:val="none" w:sz="0" w:space="0" w:color="auto"/>
        <w:left w:val="none" w:sz="0" w:space="0" w:color="auto"/>
        <w:bottom w:val="none" w:sz="0" w:space="0" w:color="auto"/>
        <w:right w:val="none" w:sz="0" w:space="0" w:color="auto"/>
      </w:divBdr>
    </w:div>
    <w:div w:id="604076071">
      <w:bodyDiv w:val="1"/>
      <w:marLeft w:val="0"/>
      <w:marRight w:val="0"/>
      <w:marTop w:val="0"/>
      <w:marBottom w:val="0"/>
      <w:divBdr>
        <w:top w:val="none" w:sz="0" w:space="0" w:color="auto"/>
        <w:left w:val="none" w:sz="0" w:space="0" w:color="auto"/>
        <w:bottom w:val="none" w:sz="0" w:space="0" w:color="auto"/>
        <w:right w:val="none" w:sz="0" w:space="0" w:color="auto"/>
      </w:divBdr>
    </w:div>
    <w:div w:id="618537576">
      <w:bodyDiv w:val="1"/>
      <w:marLeft w:val="0"/>
      <w:marRight w:val="0"/>
      <w:marTop w:val="0"/>
      <w:marBottom w:val="0"/>
      <w:divBdr>
        <w:top w:val="none" w:sz="0" w:space="0" w:color="auto"/>
        <w:left w:val="none" w:sz="0" w:space="0" w:color="auto"/>
        <w:bottom w:val="none" w:sz="0" w:space="0" w:color="auto"/>
        <w:right w:val="none" w:sz="0" w:space="0" w:color="auto"/>
      </w:divBdr>
    </w:div>
    <w:div w:id="625359324">
      <w:bodyDiv w:val="1"/>
      <w:marLeft w:val="0"/>
      <w:marRight w:val="0"/>
      <w:marTop w:val="0"/>
      <w:marBottom w:val="0"/>
      <w:divBdr>
        <w:top w:val="none" w:sz="0" w:space="0" w:color="auto"/>
        <w:left w:val="none" w:sz="0" w:space="0" w:color="auto"/>
        <w:bottom w:val="none" w:sz="0" w:space="0" w:color="auto"/>
        <w:right w:val="none" w:sz="0" w:space="0" w:color="auto"/>
      </w:divBdr>
    </w:div>
    <w:div w:id="654796818">
      <w:bodyDiv w:val="1"/>
      <w:marLeft w:val="0"/>
      <w:marRight w:val="0"/>
      <w:marTop w:val="0"/>
      <w:marBottom w:val="0"/>
      <w:divBdr>
        <w:top w:val="none" w:sz="0" w:space="0" w:color="auto"/>
        <w:left w:val="none" w:sz="0" w:space="0" w:color="auto"/>
        <w:bottom w:val="none" w:sz="0" w:space="0" w:color="auto"/>
        <w:right w:val="none" w:sz="0" w:space="0" w:color="auto"/>
      </w:divBdr>
    </w:div>
    <w:div w:id="655956110">
      <w:bodyDiv w:val="1"/>
      <w:marLeft w:val="0"/>
      <w:marRight w:val="0"/>
      <w:marTop w:val="0"/>
      <w:marBottom w:val="0"/>
      <w:divBdr>
        <w:top w:val="none" w:sz="0" w:space="0" w:color="auto"/>
        <w:left w:val="none" w:sz="0" w:space="0" w:color="auto"/>
        <w:bottom w:val="none" w:sz="0" w:space="0" w:color="auto"/>
        <w:right w:val="none" w:sz="0" w:space="0" w:color="auto"/>
      </w:divBdr>
    </w:div>
    <w:div w:id="660236604">
      <w:bodyDiv w:val="1"/>
      <w:marLeft w:val="0"/>
      <w:marRight w:val="0"/>
      <w:marTop w:val="0"/>
      <w:marBottom w:val="0"/>
      <w:divBdr>
        <w:top w:val="none" w:sz="0" w:space="0" w:color="auto"/>
        <w:left w:val="none" w:sz="0" w:space="0" w:color="auto"/>
        <w:bottom w:val="none" w:sz="0" w:space="0" w:color="auto"/>
        <w:right w:val="none" w:sz="0" w:space="0" w:color="auto"/>
      </w:divBdr>
    </w:div>
    <w:div w:id="711273859">
      <w:bodyDiv w:val="1"/>
      <w:marLeft w:val="0"/>
      <w:marRight w:val="0"/>
      <w:marTop w:val="0"/>
      <w:marBottom w:val="0"/>
      <w:divBdr>
        <w:top w:val="none" w:sz="0" w:space="0" w:color="auto"/>
        <w:left w:val="none" w:sz="0" w:space="0" w:color="auto"/>
        <w:bottom w:val="none" w:sz="0" w:space="0" w:color="auto"/>
        <w:right w:val="none" w:sz="0" w:space="0" w:color="auto"/>
      </w:divBdr>
    </w:div>
    <w:div w:id="749892533">
      <w:bodyDiv w:val="1"/>
      <w:marLeft w:val="0"/>
      <w:marRight w:val="0"/>
      <w:marTop w:val="0"/>
      <w:marBottom w:val="0"/>
      <w:divBdr>
        <w:top w:val="none" w:sz="0" w:space="0" w:color="auto"/>
        <w:left w:val="none" w:sz="0" w:space="0" w:color="auto"/>
        <w:bottom w:val="none" w:sz="0" w:space="0" w:color="auto"/>
        <w:right w:val="none" w:sz="0" w:space="0" w:color="auto"/>
      </w:divBdr>
    </w:div>
    <w:div w:id="770466865">
      <w:bodyDiv w:val="1"/>
      <w:marLeft w:val="0"/>
      <w:marRight w:val="0"/>
      <w:marTop w:val="0"/>
      <w:marBottom w:val="0"/>
      <w:divBdr>
        <w:top w:val="none" w:sz="0" w:space="0" w:color="auto"/>
        <w:left w:val="none" w:sz="0" w:space="0" w:color="auto"/>
        <w:bottom w:val="none" w:sz="0" w:space="0" w:color="auto"/>
        <w:right w:val="none" w:sz="0" w:space="0" w:color="auto"/>
      </w:divBdr>
    </w:div>
    <w:div w:id="776024352">
      <w:bodyDiv w:val="1"/>
      <w:marLeft w:val="0"/>
      <w:marRight w:val="0"/>
      <w:marTop w:val="0"/>
      <w:marBottom w:val="0"/>
      <w:divBdr>
        <w:top w:val="none" w:sz="0" w:space="0" w:color="auto"/>
        <w:left w:val="none" w:sz="0" w:space="0" w:color="auto"/>
        <w:bottom w:val="none" w:sz="0" w:space="0" w:color="auto"/>
        <w:right w:val="none" w:sz="0" w:space="0" w:color="auto"/>
      </w:divBdr>
    </w:div>
    <w:div w:id="840120396">
      <w:bodyDiv w:val="1"/>
      <w:marLeft w:val="0"/>
      <w:marRight w:val="0"/>
      <w:marTop w:val="0"/>
      <w:marBottom w:val="0"/>
      <w:divBdr>
        <w:top w:val="none" w:sz="0" w:space="0" w:color="auto"/>
        <w:left w:val="none" w:sz="0" w:space="0" w:color="auto"/>
        <w:bottom w:val="none" w:sz="0" w:space="0" w:color="auto"/>
        <w:right w:val="none" w:sz="0" w:space="0" w:color="auto"/>
      </w:divBdr>
    </w:div>
    <w:div w:id="893396876">
      <w:bodyDiv w:val="1"/>
      <w:marLeft w:val="0"/>
      <w:marRight w:val="0"/>
      <w:marTop w:val="0"/>
      <w:marBottom w:val="0"/>
      <w:divBdr>
        <w:top w:val="none" w:sz="0" w:space="0" w:color="auto"/>
        <w:left w:val="none" w:sz="0" w:space="0" w:color="auto"/>
        <w:bottom w:val="none" w:sz="0" w:space="0" w:color="auto"/>
        <w:right w:val="none" w:sz="0" w:space="0" w:color="auto"/>
      </w:divBdr>
    </w:div>
    <w:div w:id="975837117">
      <w:bodyDiv w:val="1"/>
      <w:marLeft w:val="0"/>
      <w:marRight w:val="0"/>
      <w:marTop w:val="0"/>
      <w:marBottom w:val="0"/>
      <w:divBdr>
        <w:top w:val="none" w:sz="0" w:space="0" w:color="auto"/>
        <w:left w:val="none" w:sz="0" w:space="0" w:color="auto"/>
        <w:bottom w:val="none" w:sz="0" w:space="0" w:color="auto"/>
        <w:right w:val="none" w:sz="0" w:space="0" w:color="auto"/>
      </w:divBdr>
    </w:div>
    <w:div w:id="1061058095">
      <w:bodyDiv w:val="1"/>
      <w:marLeft w:val="0"/>
      <w:marRight w:val="0"/>
      <w:marTop w:val="0"/>
      <w:marBottom w:val="0"/>
      <w:divBdr>
        <w:top w:val="none" w:sz="0" w:space="0" w:color="auto"/>
        <w:left w:val="none" w:sz="0" w:space="0" w:color="auto"/>
        <w:bottom w:val="none" w:sz="0" w:space="0" w:color="auto"/>
        <w:right w:val="none" w:sz="0" w:space="0" w:color="auto"/>
      </w:divBdr>
    </w:div>
    <w:div w:id="1086851757">
      <w:bodyDiv w:val="1"/>
      <w:marLeft w:val="0"/>
      <w:marRight w:val="0"/>
      <w:marTop w:val="0"/>
      <w:marBottom w:val="0"/>
      <w:divBdr>
        <w:top w:val="none" w:sz="0" w:space="0" w:color="auto"/>
        <w:left w:val="none" w:sz="0" w:space="0" w:color="auto"/>
        <w:bottom w:val="none" w:sz="0" w:space="0" w:color="auto"/>
        <w:right w:val="none" w:sz="0" w:space="0" w:color="auto"/>
      </w:divBdr>
    </w:div>
    <w:div w:id="1097406920">
      <w:bodyDiv w:val="1"/>
      <w:marLeft w:val="0"/>
      <w:marRight w:val="0"/>
      <w:marTop w:val="0"/>
      <w:marBottom w:val="0"/>
      <w:divBdr>
        <w:top w:val="none" w:sz="0" w:space="0" w:color="auto"/>
        <w:left w:val="none" w:sz="0" w:space="0" w:color="auto"/>
        <w:bottom w:val="none" w:sz="0" w:space="0" w:color="auto"/>
        <w:right w:val="none" w:sz="0" w:space="0" w:color="auto"/>
      </w:divBdr>
    </w:div>
    <w:div w:id="1103840820">
      <w:bodyDiv w:val="1"/>
      <w:marLeft w:val="0"/>
      <w:marRight w:val="0"/>
      <w:marTop w:val="0"/>
      <w:marBottom w:val="0"/>
      <w:divBdr>
        <w:top w:val="none" w:sz="0" w:space="0" w:color="auto"/>
        <w:left w:val="none" w:sz="0" w:space="0" w:color="auto"/>
        <w:bottom w:val="none" w:sz="0" w:space="0" w:color="auto"/>
        <w:right w:val="none" w:sz="0" w:space="0" w:color="auto"/>
      </w:divBdr>
    </w:div>
    <w:div w:id="1233391033">
      <w:bodyDiv w:val="1"/>
      <w:marLeft w:val="0"/>
      <w:marRight w:val="0"/>
      <w:marTop w:val="0"/>
      <w:marBottom w:val="0"/>
      <w:divBdr>
        <w:top w:val="none" w:sz="0" w:space="0" w:color="auto"/>
        <w:left w:val="none" w:sz="0" w:space="0" w:color="auto"/>
        <w:bottom w:val="none" w:sz="0" w:space="0" w:color="auto"/>
        <w:right w:val="none" w:sz="0" w:space="0" w:color="auto"/>
      </w:divBdr>
    </w:div>
    <w:div w:id="1262491786">
      <w:bodyDiv w:val="1"/>
      <w:marLeft w:val="0"/>
      <w:marRight w:val="0"/>
      <w:marTop w:val="0"/>
      <w:marBottom w:val="0"/>
      <w:divBdr>
        <w:top w:val="none" w:sz="0" w:space="0" w:color="auto"/>
        <w:left w:val="none" w:sz="0" w:space="0" w:color="auto"/>
        <w:bottom w:val="none" w:sz="0" w:space="0" w:color="auto"/>
        <w:right w:val="none" w:sz="0" w:space="0" w:color="auto"/>
      </w:divBdr>
    </w:div>
    <w:div w:id="1288313531">
      <w:bodyDiv w:val="1"/>
      <w:marLeft w:val="0"/>
      <w:marRight w:val="0"/>
      <w:marTop w:val="0"/>
      <w:marBottom w:val="0"/>
      <w:divBdr>
        <w:top w:val="none" w:sz="0" w:space="0" w:color="auto"/>
        <w:left w:val="none" w:sz="0" w:space="0" w:color="auto"/>
        <w:bottom w:val="none" w:sz="0" w:space="0" w:color="auto"/>
        <w:right w:val="none" w:sz="0" w:space="0" w:color="auto"/>
      </w:divBdr>
    </w:div>
    <w:div w:id="1307202398">
      <w:bodyDiv w:val="1"/>
      <w:marLeft w:val="0"/>
      <w:marRight w:val="0"/>
      <w:marTop w:val="0"/>
      <w:marBottom w:val="0"/>
      <w:divBdr>
        <w:top w:val="none" w:sz="0" w:space="0" w:color="auto"/>
        <w:left w:val="none" w:sz="0" w:space="0" w:color="auto"/>
        <w:bottom w:val="none" w:sz="0" w:space="0" w:color="auto"/>
        <w:right w:val="none" w:sz="0" w:space="0" w:color="auto"/>
      </w:divBdr>
    </w:div>
    <w:div w:id="1367022293">
      <w:bodyDiv w:val="1"/>
      <w:marLeft w:val="0"/>
      <w:marRight w:val="0"/>
      <w:marTop w:val="0"/>
      <w:marBottom w:val="0"/>
      <w:divBdr>
        <w:top w:val="none" w:sz="0" w:space="0" w:color="auto"/>
        <w:left w:val="none" w:sz="0" w:space="0" w:color="auto"/>
        <w:bottom w:val="none" w:sz="0" w:space="0" w:color="auto"/>
        <w:right w:val="none" w:sz="0" w:space="0" w:color="auto"/>
      </w:divBdr>
    </w:div>
    <w:div w:id="1372264715">
      <w:bodyDiv w:val="1"/>
      <w:marLeft w:val="0"/>
      <w:marRight w:val="0"/>
      <w:marTop w:val="0"/>
      <w:marBottom w:val="0"/>
      <w:divBdr>
        <w:top w:val="none" w:sz="0" w:space="0" w:color="auto"/>
        <w:left w:val="none" w:sz="0" w:space="0" w:color="auto"/>
        <w:bottom w:val="none" w:sz="0" w:space="0" w:color="auto"/>
        <w:right w:val="none" w:sz="0" w:space="0" w:color="auto"/>
      </w:divBdr>
    </w:div>
    <w:div w:id="1390104812">
      <w:bodyDiv w:val="1"/>
      <w:marLeft w:val="0"/>
      <w:marRight w:val="0"/>
      <w:marTop w:val="0"/>
      <w:marBottom w:val="0"/>
      <w:divBdr>
        <w:top w:val="none" w:sz="0" w:space="0" w:color="auto"/>
        <w:left w:val="none" w:sz="0" w:space="0" w:color="auto"/>
        <w:bottom w:val="none" w:sz="0" w:space="0" w:color="auto"/>
        <w:right w:val="none" w:sz="0" w:space="0" w:color="auto"/>
      </w:divBdr>
    </w:div>
    <w:div w:id="1401126890">
      <w:bodyDiv w:val="1"/>
      <w:marLeft w:val="0"/>
      <w:marRight w:val="0"/>
      <w:marTop w:val="0"/>
      <w:marBottom w:val="0"/>
      <w:divBdr>
        <w:top w:val="none" w:sz="0" w:space="0" w:color="auto"/>
        <w:left w:val="none" w:sz="0" w:space="0" w:color="auto"/>
        <w:bottom w:val="none" w:sz="0" w:space="0" w:color="auto"/>
        <w:right w:val="none" w:sz="0" w:space="0" w:color="auto"/>
      </w:divBdr>
    </w:div>
    <w:div w:id="1414163146">
      <w:bodyDiv w:val="1"/>
      <w:marLeft w:val="0"/>
      <w:marRight w:val="0"/>
      <w:marTop w:val="0"/>
      <w:marBottom w:val="0"/>
      <w:divBdr>
        <w:top w:val="none" w:sz="0" w:space="0" w:color="auto"/>
        <w:left w:val="none" w:sz="0" w:space="0" w:color="auto"/>
        <w:bottom w:val="none" w:sz="0" w:space="0" w:color="auto"/>
        <w:right w:val="none" w:sz="0" w:space="0" w:color="auto"/>
      </w:divBdr>
    </w:div>
    <w:div w:id="1431272464">
      <w:bodyDiv w:val="1"/>
      <w:marLeft w:val="0"/>
      <w:marRight w:val="0"/>
      <w:marTop w:val="0"/>
      <w:marBottom w:val="0"/>
      <w:divBdr>
        <w:top w:val="none" w:sz="0" w:space="0" w:color="auto"/>
        <w:left w:val="none" w:sz="0" w:space="0" w:color="auto"/>
        <w:bottom w:val="none" w:sz="0" w:space="0" w:color="auto"/>
        <w:right w:val="none" w:sz="0" w:space="0" w:color="auto"/>
      </w:divBdr>
    </w:div>
    <w:div w:id="1460798361">
      <w:bodyDiv w:val="1"/>
      <w:marLeft w:val="0"/>
      <w:marRight w:val="0"/>
      <w:marTop w:val="0"/>
      <w:marBottom w:val="0"/>
      <w:divBdr>
        <w:top w:val="none" w:sz="0" w:space="0" w:color="auto"/>
        <w:left w:val="none" w:sz="0" w:space="0" w:color="auto"/>
        <w:bottom w:val="none" w:sz="0" w:space="0" w:color="auto"/>
        <w:right w:val="none" w:sz="0" w:space="0" w:color="auto"/>
      </w:divBdr>
      <w:divsChild>
        <w:div w:id="443035732">
          <w:marLeft w:val="0"/>
          <w:marRight w:val="0"/>
          <w:marTop w:val="0"/>
          <w:marBottom w:val="0"/>
          <w:divBdr>
            <w:top w:val="none" w:sz="0" w:space="0" w:color="auto"/>
            <w:left w:val="none" w:sz="0" w:space="0" w:color="auto"/>
            <w:bottom w:val="none" w:sz="0" w:space="0" w:color="auto"/>
            <w:right w:val="none" w:sz="0" w:space="0" w:color="auto"/>
          </w:divBdr>
        </w:div>
        <w:div w:id="1229536449">
          <w:marLeft w:val="0"/>
          <w:marRight w:val="0"/>
          <w:marTop w:val="0"/>
          <w:marBottom w:val="0"/>
          <w:divBdr>
            <w:top w:val="none" w:sz="0" w:space="0" w:color="auto"/>
            <w:left w:val="none" w:sz="0" w:space="0" w:color="auto"/>
            <w:bottom w:val="none" w:sz="0" w:space="0" w:color="auto"/>
            <w:right w:val="none" w:sz="0" w:space="0" w:color="auto"/>
          </w:divBdr>
        </w:div>
      </w:divsChild>
    </w:div>
    <w:div w:id="1468010443">
      <w:bodyDiv w:val="1"/>
      <w:marLeft w:val="0"/>
      <w:marRight w:val="0"/>
      <w:marTop w:val="0"/>
      <w:marBottom w:val="0"/>
      <w:divBdr>
        <w:top w:val="none" w:sz="0" w:space="0" w:color="auto"/>
        <w:left w:val="none" w:sz="0" w:space="0" w:color="auto"/>
        <w:bottom w:val="none" w:sz="0" w:space="0" w:color="auto"/>
        <w:right w:val="none" w:sz="0" w:space="0" w:color="auto"/>
      </w:divBdr>
    </w:div>
    <w:div w:id="1468088626">
      <w:bodyDiv w:val="1"/>
      <w:marLeft w:val="0"/>
      <w:marRight w:val="0"/>
      <w:marTop w:val="0"/>
      <w:marBottom w:val="0"/>
      <w:divBdr>
        <w:top w:val="none" w:sz="0" w:space="0" w:color="auto"/>
        <w:left w:val="none" w:sz="0" w:space="0" w:color="auto"/>
        <w:bottom w:val="none" w:sz="0" w:space="0" w:color="auto"/>
        <w:right w:val="none" w:sz="0" w:space="0" w:color="auto"/>
      </w:divBdr>
    </w:div>
    <w:div w:id="1479609114">
      <w:bodyDiv w:val="1"/>
      <w:marLeft w:val="0"/>
      <w:marRight w:val="0"/>
      <w:marTop w:val="0"/>
      <w:marBottom w:val="0"/>
      <w:divBdr>
        <w:top w:val="none" w:sz="0" w:space="0" w:color="auto"/>
        <w:left w:val="none" w:sz="0" w:space="0" w:color="auto"/>
        <w:bottom w:val="none" w:sz="0" w:space="0" w:color="auto"/>
        <w:right w:val="none" w:sz="0" w:space="0" w:color="auto"/>
      </w:divBdr>
    </w:div>
    <w:div w:id="1656686551">
      <w:bodyDiv w:val="1"/>
      <w:marLeft w:val="0"/>
      <w:marRight w:val="0"/>
      <w:marTop w:val="0"/>
      <w:marBottom w:val="0"/>
      <w:divBdr>
        <w:top w:val="none" w:sz="0" w:space="0" w:color="auto"/>
        <w:left w:val="none" w:sz="0" w:space="0" w:color="auto"/>
        <w:bottom w:val="none" w:sz="0" w:space="0" w:color="auto"/>
        <w:right w:val="none" w:sz="0" w:space="0" w:color="auto"/>
      </w:divBdr>
    </w:div>
    <w:div w:id="1701583624">
      <w:bodyDiv w:val="1"/>
      <w:marLeft w:val="0"/>
      <w:marRight w:val="0"/>
      <w:marTop w:val="0"/>
      <w:marBottom w:val="0"/>
      <w:divBdr>
        <w:top w:val="none" w:sz="0" w:space="0" w:color="auto"/>
        <w:left w:val="none" w:sz="0" w:space="0" w:color="auto"/>
        <w:bottom w:val="none" w:sz="0" w:space="0" w:color="auto"/>
        <w:right w:val="none" w:sz="0" w:space="0" w:color="auto"/>
      </w:divBdr>
    </w:div>
    <w:div w:id="1744520711">
      <w:bodyDiv w:val="1"/>
      <w:marLeft w:val="0"/>
      <w:marRight w:val="0"/>
      <w:marTop w:val="0"/>
      <w:marBottom w:val="0"/>
      <w:divBdr>
        <w:top w:val="none" w:sz="0" w:space="0" w:color="auto"/>
        <w:left w:val="none" w:sz="0" w:space="0" w:color="auto"/>
        <w:bottom w:val="none" w:sz="0" w:space="0" w:color="auto"/>
        <w:right w:val="none" w:sz="0" w:space="0" w:color="auto"/>
      </w:divBdr>
      <w:divsChild>
        <w:div w:id="420684652">
          <w:marLeft w:val="0"/>
          <w:marRight w:val="0"/>
          <w:marTop w:val="0"/>
          <w:marBottom w:val="0"/>
          <w:divBdr>
            <w:top w:val="none" w:sz="0" w:space="0" w:color="auto"/>
            <w:left w:val="none" w:sz="0" w:space="0" w:color="auto"/>
            <w:bottom w:val="none" w:sz="0" w:space="0" w:color="auto"/>
            <w:right w:val="none" w:sz="0" w:space="0" w:color="auto"/>
          </w:divBdr>
        </w:div>
        <w:div w:id="1581674689">
          <w:marLeft w:val="0"/>
          <w:marRight w:val="0"/>
          <w:marTop w:val="0"/>
          <w:marBottom w:val="0"/>
          <w:divBdr>
            <w:top w:val="none" w:sz="0" w:space="0" w:color="auto"/>
            <w:left w:val="none" w:sz="0" w:space="0" w:color="auto"/>
            <w:bottom w:val="none" w:sz="0" w:space="0" w:color="auto"/>
            <w:right w:val="none" w:sz="0" w:space="0" w:color="auto"/>
          </w:divBdr>
        </w:div>
      </w:divsChild>
    </w:div>
    <w:div w:id="1746682737">
      <w:bodyDiv w:val="1"/>
      <w:marLeft w:val="0"/>
      <w:marRight w:val="0"/>
      <w:marTop w:val="0"/>
      <w:marBottom w:val="0"/>
      <w:divBdr>
        <w:top w:val="none" w:sz="0" w:space="0" w:color="auto"/>
        <w:left w:val="none" w:sz="0" w:space="0" w:color="auto"/>
        <w:bottom w:val="none" w:sz="0" w:space="0" w:color="auto"/>
        <w:right w:val="none" w:sz="0" w:space="0" w:color="auto"/>
      </w:divBdr>
    </w:div>
    <w:div w:id="1761944490">
      <w:bodyDiv w:val="1"/>
      <w:marLeft w:val="0"/>
      <w:marRight w:val="0"/>
      <w:marTop w:val="0"/>
      <w:marBottom w:val="0"/>
      <w:divBdr>
        <w:top w:val="none" w:sz="0" w:space="0" w:color="auto"/>
        <w:left w:val="none" w:sz="0" w:space="0" w:color="auto"/>
        <w:bottom w:val="none" w:sz="0" w:space="0" w:color="auto"/>
        <w:right w:val="none" w:sz="0" w:space="0" w:color="auto"/>
      </w:divBdr>
    </w:div>
    <w:div w:id="1848011915">
      <w:bodyDiv w:val="1"/>
      <w:marLeft w:val="0"/>
      <w:marRight w:val="0"/>
      <w:marTop w:val="0"/>
      <w:marBottom w:val="0"/>
      <w:divBdr>
        <w:top w:val="none" w:sz="0" w:space="0" w:color="auto"/>
        <w:left w:val="none" w:sz="0" w:space="0" w:color="auto"/>
        <w:bottom w:val="none" w:sz="0" w:space="0" w:color="auto"/>
        <w:right w:val="none" w:sz="0" w:space="0" w:color="auto"/>
      </w:divBdr>
    </w:div>
    <w:div w:id="1863395911">
      <w:bodyDiv w:val="1"/>
      <w:marLeft w:val="0"/>
      <w:marRight w:val="0"/>
      <w:marTop w:val="0"/>
      <w:marBottom w:val="0"/>
      <w:divBdr>
        <w:top w:val="none" w:sz="0" w:space="0" w:color="auto"/>
        <w:left w:val="none" w:sz="0" w:space="0" w:color="auto"/>
        <w:bottom w:val="none" w:sz="0" w:space="0" w:color="auto"/>
        <w:right w:val="none" w:sz="0" w:space="0" w:color="auto"/>
      </w:divBdr>
    </w:div>
    <w:div w:id="1904368810">
      <w:bodyDiv w:val="1"/>
      <w:marLeft w:val="0"/>
      <w:marRight w:val="0"/>
      <w:marTop w:val="0"/>
      <w:marBottom w:val="0"/>
      <w:divBdr>
        <w:top w:val="none" w:sz="0" w:space="0" w:color="auto"/>
        <w:left w:val="none" w:sz="0" w:space="0" w:color="auto"/>
        <w:bottom w:val="none" w:sz="0" w:space="0" w:color="auto"/>
        <w:right w:val="none" w:sz="0" w:space="0" w:color="auto"/>
      </w:divBdr>
    </w:div>
    <w:div w:id="1951622962">
      <w:bodyDiv w:val="1"/>
      <w:marLeft w:val="0"/>
      <w:marRight w:val="0"/>
      <w:marTop w:val="0"/>
      <w:marBottom w:val="0"/>
      <w:divBdr>
        <w:top w:val="none" w:sz="0" w:space="0" w:color="auto"/>
        <w:left w:val="none" w:sz="0" w:space="0" w:color="auto"/>
        <w:bottom w:val="none" w:sz="0" w:space="0" w:color="auto"/>
        <w:right w:val="none" w:sz="0" w:space="0" w:color="auto"/>
      </w:divBdr>
    </w:div>
    <w:div w:id="1956980370">
      <w:bodyDiv w:val="1"/>
      <w:marLeft w:val="0"/>
      <w:marRight w:val="0"/>
      <w:marTop w:val="0"/>
      <w:marBottom w:val="0"/>
      <w:divBdr>
        <w:top w:val="none" w:sz="0" w:space="0" w:color="auto"/>
        <w:left w:val="none" w:sz="0" w:space="0" w:color="auto"/>
        <w:bottom w:val="none" w:sz="0" w:space="0" w:color="auto"/>
        <w:right w:val="none" w:sz="0" w:space="0" w:color="auto"/>
      </w:divBdr>
    </w:div>
    <w:div w:id="1971129450">
      <w:bodyDiv w:val="1"/>
      <w:marLeft w:val="0"/>
      <w:marRight w:val="0"/>
      <w:marTop w:val="0"/>
      <w:marBottom w:val="0"/>
      <w:divBdr>
        <w:top w:val="none" w:sz="0" w:space="0" w:color="auto"/>
        <w:left w:val="none" w:sz="0" w:space="0" w:color="auto"/>
        <w:bottom w:val="none" w:sz="0" w:space="0" w:color="auto"/>
        <w:right w:val="none" w:sz="0" w:space="0" w:color="auto"/>
      </w:divBdr>
    </w:div>
    <w:div w:id="2072534803">
      <w:bodyDiv w:val="1"/>
      <w:marLeft w:val="0"/>
      <w:marRight w:val="0"/>
      <w:marTop w:val="0"/>
      <w:marBottom w:val="0"/>
      <w:divBdr>
        <w:top w:val="none" w:sz="0" w:space="0" w:color="auto"/>
        <w:left w:val="none" w:sz="0" w:space="0" w:color="auto"/>
        <w:bottom w:val="none" w:sz="0" w:space="0" w:color="auto"/>
        <w:right w:val="none" w:sz="0" w:space="0" w:color="auto"/>
      </w:divBdr>
    </w:div>
    <w:div w:id="2124230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dek12.org" TargetMode="External"/><Relationship Id="rId18" Type="http://schemas.openxmlformats.org/officeDocument/2006/relationships/hyperlink" Target="https://im.kendallhunt.com/" TargetMode="External"/><Relationship Id="rId26" Type="http://schemas.openxmlformats.org/officeDocument/2006/relationships/hyperlink" Target="http://hcpssfamilymath.weebly.com/geometry-gt.html" TargetMode="External"/><Relationship Id="rId39" Type="http://schemas.openxmlformats.org/officeDocument/2006/relationships/hyperlink" Target="https://www.khanacademy.org/math/geometry" TargetMode="External"/><Relationship Id="rId21" Type="http://schemas.openxmlformats.org/officeDocument/2006/relationships/hyperlink" Target="https://teacher.desmos.com/" TargetMode="External"/><Relationship Id="rId34" Type="http://schemas.openxmlformats.org/officeDocument/2006/relationships/hyperlink" Target="https://www.desmos.com/calculator" TargetMode="External"/><Relationship Id="rId42" Type="http://schemas.openxmlformats.org/officeDocument/2006/relationships/hyperlink" Target="https://www.insidemathematics.org/classroom-videos" TargetMode="External"/><Relationship Id="rId47" Type="http://schemas.openxmlformats.org/officeDocument/2006/relationships/hyperlink" Target="https://technology.cpm.org/general/tiles/" TargetMode="External"/><Relationship Id="rId50" Type="http://schemas.openxmlformats.org/officeDocument/2006/relationships/hyperlink" Target="https://www.geogebra.org/m/NPDu3rCm" TargetMode="External"/><Relationship Id="rId55" Type="http://schemas.openxmlformats.org/officeDocument/2006/relationships/hyperlink" Target="https://www.keycurriculum.com/training" TargetMode="External"/><Relationship Id="rId63" Type="http://schemas.openxmlformats.org/officeDocument/2006/relationships/hyperlink" Target="https://illuminations.nctm.org/" TargetMode="External"/><Relationship Id="rId68"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im.easyaccessmaterials.com/index.php?level=11.00" TargetMode="External"/><Relationship Id="rId29" Type="http://schemas.openxmlformats.org/officeDocument/2006/relationships/hyperlink" Target="https://mdek12.org/OAE/OEER/FamilyGuidesEnglis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mdek12.org/ESE/math/lesson-plans" TargetMode="External"/><Relationship Id="rId32" Type="http://schemas.openxmlformats.org/officeDocument/2006/relationships/hyperlink" Target="https://www.insidemathematics.org/common-core-resources/mentors-of-mathematical-practice" TargetMode="External"/><Relationship Id="rId37" Type="http://schemas.openxmlformats.org/officeDocument/2006/relationships/hyperlink" Target="https://www.map.mathshell.org/lessons.php?unit=9300&amp;collection=8&amp;redir=1" TargetMode="External"/><Relationship Id="rId40" Type="http://schemas.openxmlformats.org/officeDocument/2006/relationships/hyperlink" Target="https://www.map.mathshell.org/pd.php" TargetMode="External"/><Relationship Id="rId45" Type="http://schemas.openxmlformats.org/officeDocument/2006/relationships/hyperlink" Target="https://www.teachervision.com/professional-development/using-manipulatives" TargetMode="External"/><Relationship Id="rId53" Type="http://schemas.openxmlformats.org/officeDocument/2006/relationships/hyperlink" Target="https://www.intmath.com/help/interactive-math-applications.php" TargetMode="External"/><Relationship Id="rId58" Type="http://schemas.openxmlformats.org/officeDocument/2006/relationships/hyperlink" Target="https://mathigon.org/polypad" TargetMode="External"/><Relationship Id="rId66"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dek12.org/HQIM" TargetMode="External"/><Relationship Id="rId23" Type="http://schemas.openxmlformats.org/officeDocument/2006/relationships/hyperlink" Target="https://www.mathematicalpractices.com/mp1e/content/printable-manipulatives/" TargetMode="External"/><Relationship Id="rId28" Type="http://schemas.openxmlformats.org/officeDocument/2006/relationships/hyperlink" Target="https://mdek12.org/sites/default/files/documents/OAE/OAE/2019-access-for-all-guide.pdf" TargetMode="External"/><Relationship Id="rId36" Type="http://schemas.openxmlformats.org/officeDocument/2006/relationships/hyperlink" Target="https://www.insidemathematics.org/performance-assessment-tasks" TargetMode="External"/><Relationship Id="rId49" Type="http://schemas.openxmlformats.org/officeDocument/2006/relationships/hyperlink" Target="https://www.didax.com/virtual-manipulatives-activities" TargetMode="External"/><Relationship Id="rId57" Type="http://schemas.openxmlformats.org/officeDocument/2006/relationships/hyperlink" Target="https://www.mathies.ca/learningTools.php" TargetMode="External"/><Relationship Id="rId61" Type="http://schemas.openxmlformats.org/officeDocument/2006/relationships/hyperlink" Target="http://www.glencoe.com/sites/common_assets/mathematics/ebook_assets/vmf/VMF-Interface.html" TargetMode="External"/><Relationship Id="rId10" Type="http://schemas.openxmlformats.org/officeDocument/2006/relationships/endnotes" Target="endnotes.xml"/><Relationship Id="rId19" Type="http://schemas.openxmlformats.org/officeDocument/2006/relationships/hyperlink" Target="http://jeffbaumes.github.io/standards/" TargetMode="External"/><Relationship Id="rId31" Type="http://schemas.openxmlformats.org/officeDocument/2006/relationships/hyperlink" Target="https://www.insidemathematics.org/common-core-resources/mathematical-practice-standards" TargetMode="External"/><Relationship Id="rId44" Type="http://schemas.openxmlformats.org/officeDocument/2006/relationships/hyperlink" Target="https://eurekamath.greatminds.org/webinar-library" TargetMode="External"/><Relationship Id="rId52" Type="http://schemas.openxmlformats.org/officeDocument/2006/relationships/hyperlink" Target="https://www-k6.thinkcentral.com/content/hsp/math/hspmath/na/common/itools_int_9780547584997_/main.html" TargetMode="External"/><Relationship Id="rId60" Type="http://schemas.openxmlformats.org/officeDocument/2006/relationships/hyperlink" Target="https://mathsbot.com/manipulativeMenu" TargetMode="External"/><Relationship Id="rId65" Type="http://schemas.openxmlformats.org/officeDocument/2006/relationships/hyperlink" Target="https://www.sutori.com/story/geometry-in-real-life--SM69DTYX9yuUt7oNGARtEXxi"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ntp.org/assets/documents/TNTP_The-Opportunity-Myth_Web.pdf" TargetMode="External"/><Relationship Id="rId22" Type="http://schemas.openxmlformats.org/officeDocument/2006/relationships/hyperlink" Target="http://www.sfusdmath.org/manipulatives.html" TargetMode="External"/><Relationship Id="rId27" Type="http://schemas.openxmlformats.org/officeDocument/2006/relationships/hyperlink" Target="https://mdek12.org/ese/ccr" TargetMode="External"/><Relationship Id="rId30" Type="http://schemas.openxmlformats.org/officeDocument/2006/relationships/hyperlink" Target="https://mdek12.org/OAE/OEER/FamilyGuidesSpanish" TargetMode="External"/><Relationship Id="rId35" Type="http://schemas.openxmlformats.org/officeDocument/2006/relationships/hyperlink" Target="https://www.mdek12.org/ese/Desmos-Calculator-Support" TargetMode="External"/><Relationship Id="rId43" Type="http://schemas.openxmlformats.org/officeDocument/2006/relationships/hyperlink" Target="https://www.nctm.org/tmf/mathed/mathed.research.new.html" TargetMode="External"/><Relationship Id="rId48" Type="http://schemas.openxmlformats.org/officeDocument/2006/relationships/hyperlink" Target="https://www.didax.com/math/virtual-manipulatives.html" TargetMode="External"/><Relationship Id="rId56" Type="http://schemas.openxmlformats.org/officeDocument/2006/relationships/hyperlink" Target="https://www.mathed.page/applets.html" TargetMode="External"/><Relationship Id="rId64" Type="http://schemas.openxmlformats.org/officeDocument/2006/relationships/hyperlink" Target="https://sciencing.com/geometry-used-real-life-8698204.html" TargetMode="External"/><Relationship Id="rId69"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maa.org/press/periodicals/loci/resources/geometry-playground" TargetMode="External"/><Relationship Id="rId3" Type="http://schemas.openxmlformats.org/officeDocument/2006/relationships/customXml" Target="../customXml/item3.xml"/><Relationship Id="rId12" Type="http://schemas.openxmlformats.org/officeDocument/2006/relationships/image" Target="media/image4.jpg"/><Relationship Id="rId17" Type="http://schemas.openxmlformats.org/officeDocument/2006/relationships/hyperlink" Target="https://greatminds.org/resources/products/mississippi-standards-alignment-study" TargetMode="External"/><Relationship Id="rId25" Type="http://schemas.openxmlformats.org/officeDocument/2006/relationships/hyperlink" Target="https://bim.easyaccessmaterials.com/protected/content/srh/hs/" TargetMode="External"/><Relationship Id="rId33" Type="http://schemas.openxmlformats.org/officeDocument/2006/relationships/hyperlink" Target="https://www.desmos.com/geometry" TargetMode="External"/><Relationship Id="rId38" Type="http://schemas.openxmlformats.org/officeDocument/2006/relationships/hyperlink" Target="https://goalbookapp.com/pathways/?ref=topic" TargetMode="External"/><Relationship Id="rId46" Type="http://schemas.openxmlformats.org/officeDocument/2006/relationships/hyperlink" Target="https://learn.desmos.com/" TargetMode="External"/><Relationship Id="rId59" Type="http://schemas.openxmlformats.org/officeDocument/2006/relationships/hyperlink" Target="https://www.mathplayground.com/math_manipulatives.html" TargetMode="External"/><Relationship Id="rId67" Type="http://schemas.openxmlformats.org/officeDocument/2006/relationships/footer" Target="footer1.xml"/><Relationship Id="rId20" Type="http://schemas.openxmlformats.org/officeDocument/2006/relationships/hyperlink" Target="http://ime.math.arizona.edu/progressions/" TargetMode="External"/><Relationship Id="rId41" Type="http://schemas.openxmlformats.org/officeDocument/2006/relationships/hyperlink" Target="https://www.nctm.org/Conferences-and-Professional-Development/Professional-Development-Resources/" TargetMode="External"/><Relationship Id="rId54" Type="http://schemas.openxmlformats.org/officeDocument/2006/relationships/hyperlink" Target="http://www.shodor.org/interactivate/tools/" TargetMode="External"/><Relationship Id="rId62" Type="http://schemas.openxmlformats.org/officeDocument/2006/relationships/hyperlink" Target="http://nlvm.usu.edu/en/nav/vlibrary.html" TargetMode="External"/><Relationship Id="rId7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2371DE4EF8BDB4299AD6757F76D6E59" ma:contentTypeVersion="8" ma:contentTypeDescription="Create a new document." ma:contentTypeScope="" ma:versionID="9ece14ab91736f9a442f00c1d5fa4494">
  <xsd:schema xmlns:xsd="http://www.w3.org/2001/XMLSchema" xmlns:xs="http://www.w3.org/2001/XMLSchema" xmlns:p="http://schemas.microsoft.com/office/2006/metadata/properties" xmlns:ns3="94cb8d2b-c634-40f8-9dd8-40aa33567fee" xmlns:ns4="bf81e47e-e0ff-4f2b-bf48-34192587f199" targetNamespace="http://schemas.microsoft.com/office/2006/metadata/properties" ma:root="true" ma:fieldsID="4e6dc5376e4b1fd79392d7b8aae6f8a9" ns3:_="" ns4:_="">
    <xsd:import namespace="94cb8d2b-c634-40f8-9dd8-40aa33567fee"/>
    <xsd:import namespace="bf81e47e-e0ff-4f2b-bf48-34192587f1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cb8d2b-c634-40f8-9dd8-40aa33567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1e47e-e0ff-4f2b-bf48-34192587f1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035DF-9FA9-4D96-8391-8C8528B578B3}">
  <ds:schemaRefs>
    <ds:schemaRef ds:uri="http://schemas.openxmlformats.org/officeDocument/2006/bibliography"/>
  </ds:schemaRefs>
</ds:datastoreItem>
</file>

<file path=customXml/itemProps2.xml><?xml version="1.0" encoding="utf-8"?>
<ds:datastoreItem xmlns:ds="http://schemas.openxmlformats.org/officeDocument/2006/customXml" ds:itemID="{06674B1C-DD10-42A6-A8B9-17FA2D663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cb8d2b-c634-40f8-9dd8-40aa33567fee"/>
    <ds:schemaRef ds:uri="bf81e47e-e0ff-4f2b-bf48-34192587f1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4B7E95-20ED-4936-999C-3358D7E8B93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ACFABB-C0B4-4469-8885-65C1709CD7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25</Pages>
  <Words>5556</Words>
  <Characters>31838</Characters>
  <Application>Microsoft Office Word</Application>
  <DocSecurity>0</DocSecurity>
  <Lines>1872</Lines>
  <Paragraphs>1384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Links>
    <vt:vector size="204" baseType="variant">
      <vt:variant>
        <vt:i4>1703962</vt:i4>
      </vt:variant>
      <vt:variant>
        <vt:i4>99</vt:i4>
      </vt:variant>
      <vt:variant>
        <vt:i4>0</vt:i4>
      </vt:variant>
      <vt:variant>
        <vt:i4>5</vt:i4>
      </vt:variant>
      <vt:variant>
        <vt:lpwstr>https://www.sutori.com/story/geometry-in-real-life--SM69DTYX9yuUt7oNGARtEXxi</vt:lpwstr>
      </vt:variant>
      <vt:variant>
        <vt:lpwstr/>
      </vt:variant>
      <vt:variant>
        <vt:i4>6946849</vt:i4>
      </vt:variant>
      <vt:variant>
        <vt:i4>96</vt:i4>
      </vt:variant>
      <vt:variant>
        <vt:i4>0</vt:i4>
      </vt:variant>
      <vt:variant>
        <vt:i4>5</vt:i4>
      </vt:variant>
      <vt:variant>
        <vt:lpwstr>https://sciencing.com/geometry-used-real-life-8698204.html</vt:lpwstr>
      </vt:variant>
      <vt:variant>
        <vt:lpwstr/>
      </vt:variant>
      <vt:variant>
        <vt:i4>4718598</vt:i4>
      </vt:variant>
      <vt:variant>
        <vt:i4>93</vt:i4>
      </vt:variant>
      <vt:variant>
        <vt:i4>0</vt:i4>
      </vt:variant>
      <vt:variant>
        <vt:i4>5</vt:i4>
      </vt:variant>
      <vt:variant>
        <vt:lpwstr>https://eurekamath.greatminds.org/webinar-library</vt:lpwstr>
      </vt:variant>
      <vt:variant>
        <vt:lpwstr/>
      </vt:variant>
      <vt:variant>
        <vt:i4>3014714</vt:i4>
      </vt:variant>
      <vt:variant>
        <vt:i4>90</vt:i4>
      </vt:variant>
      <vt:variant>
        <vt:i4>0</vt:i4>
      </vt:variant>
      <vt:variant>
        <vt:i4>5</vt:i4>
      </vt:variant>
      <vt:variant>
        <vt:lpwstr>https://www.nctm.org/mathforum/</vt:lpwstr>
      </vt:variant>
      <vt:variant>
        <vt:lpwstr/>
      </vt:variant>
      <vt:variant>
        <vt:i4>7995455</vt:i4>
      </vt:variant>
      <vt:variant>
        <vt:i4>87</vt:i4>
      </vt:variant>
      <vt:variant>
        <vt:i4>0</vt:i4>
      </vt:variant>
      <vt:variant>
        <vt:i4>5</vt:i4>
      </vt:variant>
      <vt:variant>
        <vt:lpwstr>https://www.insidemathematics.org/classroom-videos</vt:lpwstr>
      </vt:variant>
      <vt:variant>
        <vt:lpwstr/>
      </vt:variant>
      <vt:variant>
        <vt:i4>4718674</vt:i4>
      </vt:variant>
      <vt:variant>
        <vt:i4>84</vt:i4>
      </vt:variant>
      <vt:variant>
        <vt:i4>0</vt:i4>
      </vt:variant>
      <vt:variant>
        <vt:i4>5</vt:i4>
      </vt:variant>
      <vt:variant>
        <vt:lpwstr>https://www.nctm.org/Conferences-and-Professional-Development/Professional-Development-Resources/</vt:lpwstr>
      </vt:variant>
      <vt:variant>
        <vt:lpwstr/>
      </vt:variant>
      <vt:variant>
        <vt:i4>1900544</vt:i4>
      </vt:variant>
      <vt:variant>
        <vt:i4>81</vt:i4>
      </vt:variant>
      <vt:variant>
        <vt:i4>0</vt:i4>
      </vt:variant>
      <vt:variant>
        <vt:i4>5</vt:i4>
      </vt:variant>
      <vt:variant>
        <vt:lpwstr>https://www.map.mathshell.org/pd.php</vt:lpwstr>
      </vt:variant>
      <vt:variant>
        <vt:lpwstr/>
      </vt:variant>
      <vt:variant>
        <vt:i4>7536698</vt:i4>
      </vt:variant>
      <vt:variant>
        <vt:i4>78</vt:i4>
      </vt:variant>
      <vt:variant>
        <vt:i4>0</vt:i4>
      </vt:variant>
      <vt:variant>
        <vt:i4>5</vt:i4>
      </vt:variant>
      <vt:variant>
        <vt:lpwstr>https://www.mdek12.org/OPD/home</vt:lpwstr>
      </vt:variant>
      <vt:variant>
        <vt:lpwstr/>
      </vt:variant>
      <vt:variant>
        <vt:i4>4653132</vt:i4>
      </vt:variant>
      <vt:variant>
        <vt:i4>75</vt:i4>
      </vt:variant>
      <vt:variant>
        <vt:i4>0</vt:i4>
      </vt:variant>
      <vt:variant>
        <vt:i4>5</vt:i4>
      </vt:variant>
      <vt:variant>
        <vt:lpwstr>https://www.map.mathshell.org/lessons.php?unit=9300&amp;collection=8&amp;redir=1</vt:lpwstr>
      </vt:variant>
      <vt:variant>
        <vt:lpwstr/>
      </vt:variant>
      <vt:variant>
        <vt:i4>4063277</vt:i4>
      </vt:variant>
      <vt:variant>
        <vt:i4>72</vt:i4>
      </vt:variant>
      <vt:variant>
        <vt:i4>0</vt:i4>
      </vt:variant>
      <vt:variant>
        <vt:i4>5</vt:i4>
      </vt:variant>
      <vt:variant>
        <vt:lpwstr>http://tasks.illustrativemathematics.org/HS</vt:lpwstr>
      </vt:variant>
      <vt:variant>
        <vt:lpwstr/>
      </vt:variant>
      <vt:variant>
        <vt:i4>7602303</vt:i4>
      </vt:variant>
      <vt:variant>
        <vt:i4>69</vt:i4>
      </vt:variant>
      <vt:variant>
        <vt:i4>0</vt:i4>
      </vt:variant>
      <vt:variant>
        <vt:i4>5</vt:i4>
      </vt:variant>
      <vt:variant>
        <vt:lpwstr>https://www.insidemathematics.org/performance-assessment-tasks</vt:lpwstr>
      </vt:variant>
      <vt:variant>
        <vt:lpwstr/>
      </vt:variant>
      <vt:variant>
        <vt:i4>1376334</vt:i4>
      </vt:variant>
      <vt:variant>
        <vt:i4>66</vt:i4>
      </vt:variant>
      <vt:variant>
        <vt:i4>0</vt:i4>
      </vt:variant>
      <vt:variant>
        <vt:i4>5</vt:i4>
      </vt:variant>
      <vt:variant>
        <vt:lpwstr>https://www.insidemathematics.org/common-core-resources/high-school-geometry</vt:lpwstr>
      </vt:variant>
      <vt:variant>
        <vt:lpwstr/>
      </vt:variant>
      <vt:variant>
        <vt:i4>8126586</vt:i4>
      </vt:variant>
      <vt:variant>
        <vt:i4>63</vt:i4>
      </vt:variant>
      <vt:variant>
        <vt:i4>0</vt:i4>
      </vt:variant>
      <vt:variant>
        <vt:i4>5</vt:i4>
      </vt:variant>
      <vt:variant>
        <vt:lpwstr>http://hcpssfamilymath.weebly.com/geometry-gt.html</vt:lpwstr>
      </vt:variant>
      <vt:variant>
        <vt:lpwstr/>
      </vt:variant>
      <vt:variant>
        <vt:i4>4522071</vt:i4>
      </vt:variant>
      <vt:variant>
        <vt:i4>60</vt:i4>
      </vt:variant>
      <vt:variant>
        <vt:i4>0</vt:i4>
      </vt:variant>
      <vt:variant>
        <vt:i4>5</vt:i4>
      </vt:variant>
      <vt:variant>
        <vt:lpwstr>https://www.insidemathematics.org/common-core-resources/mentors-of-mathematical-practice</vt:lpwstr>
      </vt:variant>
      <vt:variant>
        <vt:lpwstr/>
      </vt:variant>
      <vt:variant>
        <vt:i4>6488114</vt:i4>
      </vt:variant>
      <vt:variant>
        <vt:i4>57</vt:i4>
      </vt:variant>
      <vt:variant>
        <vt:i4>0</vt:i4>
      </vt:variant>
      <vt:variant>
        <vt:i4>5</vt:i4>
      </vt:variant>
      <vt:variant>
        <vt:lpwstr>https://www.insidemathematics.org/common-core-resources/mathematical-practice-standards</vt:lpwstr>
      </vt:variant>
      <vt:variant>
        <vt:lpwstr/>
      </vt:variant>
      <vt:variant>
        <vt:i4>5046343</vt:i4>
      </vt:variant>
      <vt:variant>
        <vt:i4>54</vt:i4>
      </vt:variant>
      <vt:variant>
        <vt:i4>0</vt:i4>
      </vt:variant>
      <vt:variant>
        <vt:i4>5</vt:i4>
      </vt:variant>
      <vt:variant>
        <vt:lpwstr>http://tasks.illustrativemathematics.org/practice-standards/</vt:lpwstr>
      </vt:variant>
      <vt:variant>
        <vt:lpwstr/>
      </vt:variant>
      <vt:variant>
        <vt:i4>983130</vt:i4>
      </vt:variant>
      <vt:variant>
        <vt:i4>51</vt:i4>
      </vt:variant>
      <vt:variant>
        <vt:i4>0</vt:i4>
      </vt:variant>
      <vt:variant>
        <vt:i4>5</vt:i4>
      </vt:variant>
      <vt:variant>
        <vt:lpwstr>https://bim.easyaccessmaterials.com/protected/content/srh/hs/</vt:lpwstr>
      </vt:variant>
      <vt:variant>
        <vt:lpwstr/>
      </vt:variant>
      <vt:variant>
        <vt:i4>4063357</vt:i4>
      </vt:variant>
      <vt:variant>
        <vt:i4>48</vt:i4>
      </vt:variant>
      <vt:variant>
        <vt:i4>0</vt:i4>
      </vt:variant>
      <vt:variant>
        <vt:i4>5</vt:i4>
      </vt:variant>
      <vt:variant>
        <vt:lpwstr>https://cpm.org/gc-additional-resources</vt:lpwstr>
      </vt:variant>
      <vt:variant>
        <vt:lpwstr/>
      </vt:variant>
      <vt:variant>
        <vt:i4>6160397</vt:i4>
      </vt:variant>
      <vt:variant>
        <vt:i4>45</vt:i4>
      </vt:variant>
      <vt:variant>
        <vt:i4>0</vt:i4>
      </vt:variant>
      <vt:variant>
        <vt:i4>5</vt:i4>
      </vt:variant>
      <vt:variant>
        <vt:lpwstr>https://cpm.org/ccg-additional-resources</vt:lpwstr>
      </vt:variant>
      <vt:variant>
        <vt:lpwstr/>
      </vt:variant>
      <vt:variant>
        <vt:i4>524288</vt:i4>
      </vt:variant>
      <vt:variant>
        <vt:i4>42</vt:i4>
      </vt:variant>
      <vt:variant>
        <vt:i4>0</vt:i4>
      </vt:variant>
      <vt:variant>
        <vt:i4>5</vt:i4>
      </vt:variant>
      <vt:variant>
        <vt:lpwstr>https://mdek12.org/ESE/math/lesson-plans</vt:lpwstr>
      </vt:variant>
      <vt:variant>
        <vt:lpwstr/>
      </vt:variant>
      <vt:variant>
        <vt:i4>7995491</vt:i4>
      </vt:variant>
      <vt:variant>
        <vt:i4>39</vt:i4>
      </vt:variant>
      <vt:variant>
        <vt:i4>0</vt:i4>
      </vt:variant>
      <vt:variant>
        <vt:i4>5</vt:i4>
      </vt:variant>
      <vt:variant>
        <vt:lpwstr>https://www.mdek12.org/sites/default/files/documents/OAE/OEER/Exemplar Units/math/Algebra-I-Exemplar-Unit-FINAL.pdf</vt:lpwstr>
      </vt:variant>
      <vt:variant>
        <vt:lpwstr/>
      </vt:variant>
      <vt:variant>
        <vt:i4>5570625</vt:i4>
      </vt:variant>
      <vt:variant>
        <vt:i4>36</vt:i4>
      </vt:variant>
      <vt:variant>
        <vt:i4>0</vt:i4>
      </vt:variant>
      <vt:variant>
        <vt:i4>5</vt:i4>
      </vt:variant>
      <vt:variant>
        <vt:lpwstr>https://achievethecore.org/content/upload/Instructional Practice Guide_Math_HS.pdf</vt:lpwstr>
      </vt:variant>
      <vt:variant>
        <vt:lpwstr/>
      </vt:variant>
      <vt:variant>
        <vt:i4>786508</vt:i4>
      </vt:variant>
      <vt:variant>
        <vt:i4>33</vt:i4>
      </vt:variant>
      <vt:variant>
        <vt:i4>0</vt:i4>
      </vt:variant>
      <vt:variant>
        <vt:i4>5</vt:i4>
      </vt:variant>
      <vt:variant>
        <vt:lpwstr>http://ime.math.arizona.edu/progressions/</vt:lpwstr>
      </vt:variant>
      <vt:variant>
        <vt:lpwstr/>
      </vt:variant>
      <vt:variant>
        <vt:i4>6619259</vt:i4>
      </vt:variant>
      <vt:variant>
        <vt:i4>30</vt:i4>
      </vt:variant>
      <vt:variant>
        <vt:i4>0</vt:i4>
      </vt:variant>
      <vt:variant>
        <vt:i4>5</vt:i4>
      </vt:variant>
      <vt:variant>
        <vt:lpwstr>https://achievethecore.org/page/900/college-and-career-ready-shifts-in-mathematics</vt:lpwstr>
      </vt:variant>
      <vt:variant>
        <vt:lpwstr/>
      </vt:variant>
      <vt:variant>
        <vt:i4>5636191</vt:i4>
      </vt:variant>
      <vt:variant>
        <vt:i4>27</vt:i4>
      </vt:variant>
      <vt:variant>
        <vt:i4>0</vt:i4>
      </vt:variant>
      <vt:variant>
        <vt:i4>5</vt:i4>
      </vt:variant>
      <vt:variant>
        <vt:lpwstr>https://achievethecore.org/coherence-map/HS/G</vt:lpwstr>
      </vt:variant>
      <vt:variant>
        <vt:lpwstr/>
      </vt:variant>
      <vt:variant>
        <vt:i4>7667815</vt:i4>
      </vt:variant>
      <vt:variant>
        <vt:i4>24</vt:i4>
      </vt:variant>
      <vt:variant>
        <vt:i4>0</vt:i4>
      </vt:variant>
      <vt:variant>
        <vt:i4>5</vt:i4>
      </vt:variant>
      <vt:variant>
        <vt:lpwstr>https://greatminds.org/resources/products/mississippi-standards-alignment-study</vt:lpwstr>
      </vt:variant>
      <vt:variant>
        <vt:lpwstr/>
      </vt:variant>
      <vt:variant>
        <vt:i4>2162740</vt:i4>
      </vt:variant>
      <vt:variant>
        <vt:i4>21</vt:i4>
      </vt:variant>
      <vt:variant>
        <vt:i4>0</vt:i4>
      </vt:variant>
      <vt:variant>
        <vt:i4>5</vt:i4>
      </vt:variant>
      <vt:variant>
        <vt:lpwstr>https://eurekamath.greatminds.org/teacher-resource-pack</vt:lpwstr>
      </vt:variant>
      <vt:variant>
        <vt:lpwstr/>
      </vt:variant>
      <vt:variant>
        <vt:i4>6946910</vt:i4>
      </vt:variant>
      <vt:variant>
        <vt:i4>18</vt:i4>
      </vt:variant>
      <vt:variant>
        <vt:i4>0</vt:i4>
      </vt:variant>
      <vt:variant>
        <vt:i4>5</vt:i4>
      </vt:variant>
      <vt:variant>
        <vt:lpwstr>https://cdn.carnegielearning.com/assets/mathiax-pdfs/Geo_TIG_SS_TEXT.pdf</vt:lpwstr>
      </vt:variant>
      <vt:variant>
        <vt:lpwstr/>
      </vt:variant>
      <vt:variant>
        <vt:i4>1704003</vt:i4>
      </vt:variant>
      <vt:variant>
        <vt:i4>15</vt:i4>
      </vt:variant>
      <vt:variant>
        <vt:i4>0</vt:i4>
      </vt:variant>
      <vt:variant>
        <vt:i4>5</vt:i4>
      </vt:variant>
      <vt:variant>
        <vt:lpwstr>https://bim.easyaccessmaterials.com/index.php?level=11.00</vt:lpwstr>
      </vt:variant>
      <vt:variant>
        <vt:lpwstr/>
      </vt:variant>
      <vt:variant>
        <vt:i4>6815803</vt:i4>
      </vt:variant>
      <vt:variant>
        <vt:i4>12</vt:i4>
      </vt:variant>
      <vt:variant>
        <vt:i4>0</vt:i4>
      </vt:variant>
      <vt:variant>
        <vt:i4>5</vt:i4>
      </vt:variant>
      <vt:variant>
        <vt:lpwstr>https://curriculum.illustrativemathematics.org/HS/teachers/2/index.html</vt:lpwstr>
      </vt:variant>
      <vt:variant>
        <vt:lpwstr/>
      </vt:variant>
      <vt:variant>
        <vt:i4>8192104</vt:i4>
      </vt:variant>
      <vt:variant>
        <vt:i4>9</vt:i4>
      </vt:variant>
      <vt:variant>
        <vt:i4>0</vt:i4>
      </vt:variant>
      <vt:variant>
        <vt:i4>5</vt:i4>
      </vt:variant>
      <vt:variant>
        <vt:lpwstr>https://www.mdek12.org/caravan2019</vt:lpwstr>
      </vt:variant>
      <vt:variant>
        <vt:lpwstr/>
      </vt:variant>
      <vt:variant>
        <vt:i4>2424955</vt:i4>
      </vt:variant>
      <vt:variant>
        <vt:i4>6</vt:i4>
      </vt:variant>
      <vt:variant>
        <vt:i4>0</vt:i4>
      </vt:variant>
      <vt:variant>
        <vt:i4>5</vt:i4>
      </vt:variant>
      <vt:variant>
        <vt:lpwstr>https://mdek12.org/HQIM</vt:lpwstr>
      </vt:variant>
      <vt:variant>
        <vt:lpwstr/>
      </vt:variant>
      <vt:variant>
        <vt:i4>5767274</vt:i4>
      </vt:variant>
      <vt:variant>
        <vt:i4>3</vt:i4>
      </vt:variant>
      <vt:variant>
        <vt:i4>0</vt:i4>
      </vt:variant>
      <vt:variant>
        <vt:i4>5</vt:i4>
      </vt:variant>
      <vt:variant>
        <vt:lpwstr>https://www.nwea.org/content/uploads/2020/05/Collaborative-Brief_Covid19-Slide-APR20.pdf</vt:lpwstr>
      </vt:variant>
      <vt:variant>
        <vt:lpwstr/>
      </vt:variant>
      <vt:variant>
        <vt:i4>262163</vt:i4>
      </vt:variant>
      <vt:variant>
        <vt:i4>0</vt:i4>
      </vt:variant>
      <vt:variant>
        <vt:i4>0</vt:i4>
      </vt:variant>
      <vt:variant>
        <vt:i4>5</vt:i4>
      </vt:variant>
      <vt:variant>
        <vt:lpwstr>https://tntp.org/assets/documents/TNTP_The-Opportunity-Myth_Web.pdf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MDE</dc:creator>
  <cp:keywords/>
  <dc:description/>
  <cp:lastModifiedBy>Tommisha Johnson</cp:lastModifiedBy>
  <cp:revision>29</cp:revision>
  <cp:lastPrinted>2020-06-29T00:32:00Z</cp:lastPrinted>
  <dcterms:created xsi:type="dcterms:W3CDTF">2021-01-04T21:56:00Z</dcterms:created>
  <dcterms:modified xsi:type="dcterms:W3CDTF">2021-01-06T02:37:00Z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0x010100D2371DE4EF8BDB4299AD6757F76D6E59</vt:lpwstr>
  </property>
</Properties>
</file>