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CC9" w:rsidRDefault="005B3CC9" w14:paraId="797D1600" w14:textId="77777777"/>
    <w:p w:rsidRPr="00E8038D" w:rsidR="005B3CC9" w:rsidRDefault="005B3CC9" w14:paraId="7F764E59" w14:textId="4C6CBA4C">
      <w:pPr>
        <w:rPr>
          <w:b w:val="1"/>
          <w:bCs w:val="1"/>
          <w:sz w:val="28"/>
          <w:szCs w:val="28"/>
        </w:rPr>
      </w:pPr>
      <w:r w:rsidRPr="61BE3EA7" w:rsidR="565E35BE">
        <w:rPr>
          <w:b w:val="1"/>
          <w:bCs w:val="1"/>
          <w:sz w:val="28"/>
          <w:szCs w:val="28"/>
        </w:rPr>
        <w:t xml:space="preserve">MSIS 2.0 </w:t>
      </w:r>
      <w:r w:rsidRPr="61BE3EA7" w:rsidR="005B3CC9">
        <w:rPr>
          <w:b w:val="1"/>
          <w:bCs w:val="1"/>
          <w:sz w:val="28"/>
          <w:szCs w:val="28"/>
        </w:rPr>
        <w:t xml:space="preserve">Submission </w:t>
      </w:r>
      <w:r w:rsidRPr="61BE3EA7" w:rsidR="00D72E86">
        <w:rPr>
          <w:b w:val="1"/>
          <w:bCs w:val="1"/>
          <w:sz w:val="28"/>
          <w:szCs w:val="28"/>
        </w:rPr>
        <w:t>Timelines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892"/>
        <w:gridCol w:w="1243"/>
        <w:gridCol w:w="1440"/>
        <w:gridCol w:w="1530"/>
        <w:gridCol w:w="2070"/>
        <w:gridCol w:w="4770"/>
      </w:tblGrid>
      <w:tr w:rsidRPr="00EF6F06" w:rsidR="001222B6" w:rsidTr="00E8038D" w14:paraId="58A98EC0" w14:textId="77777777">
        <w:tc>
          <w:tcPr>
            <w:tcW w:w="2892" w:type="dxa"/>
          </w:tcPr>
          <w:p w:rsidRPr="00EF6F06" w:rsidR="001222B6" w:rsidRDefault="001222B6" w14:paraId="088BF80D" w14:textId="745DC5C5">
            <w:pPr>
              <w:rPr>
                <w:b/>
                <w:bCs/>
              </w:rPr>
            </w:pPr>
            <w:r w:rsidRPr="00EF6F06">
              <w:rPr>
                <w:b/>
                <w:bCs/>
              </w:rPr>
              <w:t>File/API</w:t>
            </w:r>
          </w:p>
        </w:tc>
        <w:tc>
          <w:tcPr>
            <w:tcW w:w="1243" w:type="dxa"/>
          </w:tcPr>
          <w:p w:rsidRPr="00EF6F06" w:rsidR="001222B6" w:rsidRDefault="001222B6" w14:paraId="5E6C14FD" w14:textId="78CBB028">
            <w:pPr>
              <w:rPr>
                <w:b/>
                <w:bCs/>
              </w:rPr>
            </w:pPr>
            <w:r w:rsidRPr="00EF6F06">
              <w:rPr>
                <w:b/>
                <w:bCs/>
              </w:rPr>
              <w:t>Type</w:t>
            </w:r>
          </w:p>
        </w:tc>
        <w:tc>
          <w:tcPr>
            <w:tcW w:w="1440" w:type="dxa"/>
          </w:tcPr>
          <w:p w:rsidR="00D72E86" w:rsidRDefault="001222B6" w14:paraId="57EFEB13" w14:textId="77777777">
            <w:pPr>
              <w:rPr>
                <w:b/>
                <w:bCs/>
              </w:rPr>
            </w:pPr>
            <w:r w:rsidRPr="00EF6F06">
              <w:rPr>
                <w:b/>
                <w:bCs/>
              </w:rPr>
              <w:t>Cadence</w:t>
            </w:r>
            <w:r w:rsidR="00D72E86">
              <w:rPr>
                <w:b/>
                <w:bCs/>
              </w:rPr>
              <w:t>/</w:t>
            </w:r>
          </w:p>
          <w:p w:rsidRPr="00EF6F06" w:rsidR="001222B6" w:rsidRDefault="00D72E86" w14:paraId="7CB7B581" w14:textId="0D6ADEBF">
            <w:pPr>
              <w:rPr>
                <w:b/>
                <w:bCs/>
              </w:rPr>
            </w:pPr>
            <w:r>
              <w:rPr>
                <w:b/>
                <w:bCs/>
              </w:rPr>
              <w:t>Due Date</w:t>
            </w:r>
          </w:p>
        </w:tc>
        <w:tc>
          <w:tcPr>
            <w:tcW w:w="1530" w:type="dxa"/>
          </w:tcPr>
          <w:p w:rsidRPr="00EF6F06" w:rsidR="001222B6" w:rsidRDefault="001222B6" w14:paraId="5D02DE26" w14:textId="60B5E9B1">
            <w:pPr>
              <w:rPr>
                <w:b/>
                <w:bCs/>
              </w:rPr>
            </w:pPr>
            <w:r w:rsidRPr="00EF6F06">
              <w:rPr>
                <w:b/>
                <w:bCs/>
              </w:rPr>
              <w:t>Vendor Type</w:t>
            </w:r>
          </w:p>
        </w:tc>
        <w:tc>
          <w:tcPr>
            <w:tcW w:w="2070" w:type="dxa"/>
          </w:tcPr>
          <w:p w:rsidRPr="00EF6F06" w:rsidR="001222B6" w:rsidRDefault="001222B6" w14:paraId="30D2671B" w14:textId="13FC9C3F">
            <w:pPr>
              <w:rPr>
                <w:b/>
                <w:bCs/>
              </w:rPr>
            </w:pPr>
            <w:r w:rsidRPr="00EF6F06">
              <w:rPr>
                <w:b/>
                <w:bCs/>
              </w:rPr>
              <w:t>MSIS 1.0 Reference</w:t>
            </w:r>
          </w:p>
        </w:tc>
        <w:tc>
          <w:tcPr>
            <w:tcW w:w="4770" w:type="dxa"/>
          </w:tcPr>
          <w:p w:rsidRPr="00EF6F06" w:rsidR="001222B6" w:rsidRDefault="001222B6" w14:paraId="2EBB0B34" w14:textId="29C2CA2A">
            <w:pPr>
              <w:rPr>
                <w:b/>
                <w:bCs/>
              </w:rPr>
            </w:pPr>
            <w:r w:rsidRPr="00EF6F06">
              <w:rPr>
                <w:b/>
                <w:bCs/>
              </w:rPr>
              <w:t>Notes</w:t>
            </w:r>
          </w:p>
        </w:tc>
      </w:tr>
      <w:tr w:rsidR="001222B6" w:rsidTr="00E8038D" w14:paraId="60AA87EA" w14:textId="77777777">
        <w:tc>
          <w:tcPr>
            <w:tcW w:w="2892" w:type="dxa"/>
          </w:tcPr>
          <w:p w:rsidR="001222B6" w:rsidRDefault="001222B6" w14:paraId="7BD632D0" w14:textId="73497770">
            <w:r>
              <w:t>K12Organization/LEA</w:t>
            </w:r>
          </w:p>
        </w:tc>
        <w:tc>
          <w:tcPr>
            <w:tcW w:w="1243" w:type="dxa"/>
          </w:tcPr>
          <w:p w:rsidR="001222B6" w:rsidRDefault="001222B6" w14:paraId="624B3E78" w14:textId="1F48C353">
            <w:r>
              <w:t>API</w:t>
            </w:r>
          </w:p>
        </w:tc>
        <w:tc>
          <w:tcPr>
            <w:tcW w:w="1440" w:type="dxa"/>
          </w:tcPr>
          <w:p w:rsidR="001222B6" w:rsidRDefault="001222B6" w14:paraId="6368584F" w14:textId="7DEC262F">
            <w:r>
              <w:t>Daily</w:t>
            </w:r>
          </w:p>
        </w:tc>
        <w:tc>
          <w:tcPr>
            <w:tcW w:w="1530" w:type="dxa"/>
          </w:tcPr>
          <w:p w:rsidR="001222B6" w:rsidRDefault="001222B6" w14:paraId="79DDEAC6" w14:textId="1360A7C6">
            <w:r>
              <w:t>SIS</w:t>
            </w:r>
          </w:p>
        </w:tc>
        <w:tc>
          <w:tcPr>
            <w:tcW w:w="2070" w:type="dxa"/>
          </w:tcPr>
          <w:p w:rsidR="001222B6" w:rsidRDefault="001222B6" w14:paraId="72127530" w14:textId="521139A9">
            <w:r>
              <w:t>Manual Update</w:t>
            </w:r>
          </w:p>
        </w:tc>
        <w:tc>
          <w:tcPr>
            <w:tcW w:w="4770" w:type="dxa"/>
          </w:tcPr>
          <w:p w:rsidR="001222B6" w:rsidRDefault="003E0375" w14:paraId="3510CD8E" w14:textId="5EFC0EF0">
            <w:r>
              <w:t>Updates to name, contacts, addresses, grades offered etc.</w:t>
            </w:r>
          </w:p>
        </w:tc>
      </w:tr>
      <w:tr w:rsidR="001222B6" w:rsidTr="00E8038D" w14:paraId="06AE708C" w14:textId="77777777">
        <w:tc>
          <w:tcPr>
            <w:tcW w:w="2892" w:type="dxa"/>
          </w:tcPr>
          <w:p w:rsidR="001222B6" w:rsidRDefault="001222B6" w14:paraId="092D1937" w14:textId="3755AD56">
            <w:r>
              <w:t>K12Organization/School</w:t>
            </w:r>
          </w:p>
        </w:tc>
        <w:tc>
          <w:tcPr>
            <w:tcW w:w="1243" w:type="dxa"/>
          </w:tcPr>
          <w:p w:rsidR="001222B6" w:rsidRDefault="001222B6" w14:paraId="05807AB9" w14:textId="1A5049A6">
            <w:r>
              <w:t>API</w:t>
            </w:r>
          </w:p>
        </w:tc>
        <w:tc>
          <w:tcPr>
            <w:tcW w:w="1440" w:type="dxa"/>
          </w:tcPr>
          <w:p w:rsidR="001222B6" w:rsidRDefault="001222B6" w14:paraId="222D1A77" w14:textId="38DCB467">
            <w:r>
              <w:t>Daily</w:t>
            </w:r>
          </w:p>
        </w:tc>
        <w:tc>
          <w:tcPr>
            <w:tcW w:w="1530" w:type="dxa"/>
          </w:tcPr>
          <w:p w:rsidR="001222B6" w:rsidRDefault="001222B6" w14:paraId="6730A184" w14:textId="37120FB1">
            <w:r>
              <w:t>SIS</w:t>
            </w:r>
          </w:p>
        </w:tc>
        <w:tc>
          <w:tcPr>
            <w:tcW w:w="2070" w:type="dxa"/>
          </w:tcPr>
          <w:p w:rsidR="001222B6" w:rsidRDefault="001222B6" w14:paraId="69E86E9F" w14:textId="51849ABA">
            <w:r>
              <w:t>Manual Update</w:t>
            </w:r>
          </w:p>
        </w:tc>
        <w:tc>
          <w:tcPr>
            <w:tcW w:w="4770" w:type="dxa"/>
          </w:tcPr>
          <w:p w:rsidR="001222B6" w:rsidRDefault="003E0375" w14:paraId="375D05A6" w14:textId="148B3275">
            <w:r>
              <w:t>Updates to name, contacts, addresses, grades offered etc.</w:t>
            </w:r>
          </w:p>
        </w:tc>
      </w:tr>
      <w:tr w:rsidR="001222B6" w:rsidTr="00E8038D" w14:paraId="0CEAE2A8" w14:textId="77777777">
        <w:tc>
          <w:tcPr>
            <w:tcW w:w="2892" w:type="dxa"/>
          </w:tcPr>
          <w:p w:rsidR="001222B6" w:rsidRDefault="001222B6" w14:paraId="6D206A06" w14:textId="3C7BA858">
            <w:r>
              <w:t>K12Organization/Calendar</w:t>
            </w:r>
          </w:p>
        </w:tc>
        <w:tc>
          <w:tcPr>
            <w:tcW w:w="1243" w:type="dxa"/>
          </w:tcPr>
          <w:p w:rsidR="001222B6" w:rsidRDefault="001222B6" w14:paraId="2B7C897D" w14:textId="6E32080E">
            <w:r>
              <w:t>API</w:t>
            </w:r>
          </w:p>
        </w:tc>
        <w:tc>
          <w:tcPr>
            <w:tcW w:w="1440" w:type="dxa"/>
          </w:tcPr>
          <w:p w:rsidR="001222B6" w:rsidRDefault="001222B6" w14:paraId="0F9046BE" w14:textId="33DA21DF">
            <w:r>
              <w:t>Daily</w:t>
            </w:r>
          </w:p>
        </w:tc>
        <w:tc>
          <w:tcPr>
            <w:tcW w:w="1530" w:type="dxa"/>
          </w:tcPr>
          <w:p w:rsidR="001222B6" w:rsidRDefault="001222B6" w14:paraId="5DA00DBF" w14:textId="7024E831">
            <w:r>
              <w:t>SIS</w:t>
            </w:r>
          </w:p>
        </w:tc>
        <w:tc>
          <w:tcPr>
            <w:tcW w:w="2070" w:type="dxa"/>
          </w:tcPr>
          <w:p w:rsidR="001222B6" w:rsidRDefault="001222B6" w14:paraId="3CCD71A0" w14:textId="4FB13DE3">
            <w:r>
              <w:t>Manual Update</w:t>
            </w:r>
          </w:p>
        </w:tc>
        <w:tc>
          <w:tcPr>
            <w:tcW w:w="4770" w:type="dxa"/>
          </w:tcPr>
          <w:p w:rsidR="001222B6" w:rsidRDefault="001222B6" w14:paraId="1C2AD1C6" w14:textId="14E8A9F9">
            <w:r>
              <w:t>July 1 – June 30: Send current School Year</w:t>
            </w:r>
          </w:p>
          <w:p w:rsidR="001222B6" w:rsidRDefault="001222B6" w14:paraId="2CF6A37E" w14:textId="7D886E39">
            <w:r>
              <w:t>May 30 – June 30: Send upcoming School Year</w:t>
            </w:r>
          </w:p>
        </w:tc>
      </w:tr>
      <w:tr w:rsidR="001222B6" w:rsidTr="00E8038D" w14:paraId="0A0E5A48" w14:textId="77777777">
        <w:tc>
          <w:tcPr>
            <w:tcW w:w="2892" w:type="dxa"/>
          </w:tcPr>
          <w:p w:rsidR="001222B6" w:rsidRDefault="001222B6" w14:paraId="2A05FE41" w14:textId="2A7AC203">
            <w:r>
              <w:t>K12Student</w:t>
            </w:r>
          </w:p>
        </w:tc>
        <w:tc>
          <w:tcPr>
            <w:tcW w:w="1243" w:type="dxa"/>
          </w:tcPr>
          <w:p w:rsidR="001222B6" w:rsidRDefault="001222B6" w14:paraId="6FF9792E" w14:textId="512B94C5">
            <w:r>
              <w:t>API</w:t>
            </w:r>
          </w:p>
        </w:tc>
        <w:tc>
          <w:tcPr>
            <w:tcW w:w="1440" w:type="dxa"/>
          </w:tcPr>
          <w:p w:rsidR="001222B6" w:rsidRDefault="001222B6" w14:paraId="42F7D86F" w14:textId="44037D58">
            <w:r>
              <w:t>Daily</w:t>
            </w:r>
          </w:p>
        </w:tc>
        <w:tc>
          <w:tcPr>
            <w:tcW w:w="1530" w:type="dxa"/>
          </w:tcPr>
          <w:p w:rsidR="001222B6" w:rsidRDefault="001222B6" w14:paraId="02B871B8" w14:textId="07F45DEB">
            <w:r>
              <w:t>SIS</w:t>
            </w:r>
          </w:p>
        </w:tc>
        <w:tc>
          <w:tcPr>
            <w:tcW w:w="2070" w:type="dxa"/>
          </w:tcPr>
          <w:p w:rsidR="001222B6" w:rsidRDefault="001222B6" w14:paraId="26CD5ED8" w14:textId="603C41E2">
            <w:r>
              <w:t>MSD/DSD</w:t>
            </w:r>
          </w:p>
        </w:tc>
        <w:tc>
          <w:tcPr>
            <w:tcW w:w="4770" w:type="dxa"/>
          </w:tcPr>
          <w:p w:rsidR="001222B6" w:rsidRDefault="001222B6" w14:paraId="3936E57A" w14:textId="308CDB7F"/>
        </w:tc>
      </w:tr>
      <w:tr w:rsidR="001222B6" w:rsidTr="00E8038D" w14:paraId="60CB9E39" w14:textId="77777777">
        <w:tc>
          <w:tcPr>
            <w:tcW w:w="2892" w:type="dxa"/>
          </w:tcPr>
          <w:p w:rsidR="001222B6" w:rsidRDefault="001222B6" w14:paraId="63AA3147" w14:textId="04784732">
            <w:r>
              <w:t>MSIS ID Request</w:t>
            </w:r>
          </w:p>
        </w:tc>
        <w:tc>
          <w:tcPr>
            <w:tcW w:w="1243" w:type="dxa"/>
          </w:tcPr>
          <w:p w:rsidR="001222B6" w:rsidRDefault="00EF6F06" w14:paraId="6373AB85" w14:textId="77777777">
            <w:r>
              <w:t>API</w:t>
            </w:r>
          </w:p>
          <w:p w:rsidR="00E8038D" w:rsidRDefault="00E8038D" w14:paraId="15BFC707" w14:textId="77777777">
            <w:r>
              <w:t>File Upload</w:t>
            </w:r>
          </w:p>
          <w:p w:rsidR="00E8038D" w:rsidRDefault="00E8038D" w14:paraId="462EAF7A" w14:textId="276C3BC9">
            <w:r>
              <w:t>Manual</w:t>
            </w:r>
          </w:p>
        </w:tc>
        <w:tc>
          <w:tcPr>
            <w:tcW w:w="1440" w:type="dxa"/>
          </w:tcPr>
          <w:p w:rsidR="001222B6" w:rsidRDefault="00EF6F06" w14:paraId="133168AE" w14:textId="5D3027EA">
            <w:r>
              <w:t>As needed</w:t>
            </w:r>
          </w:p>
        </w:tc>
        <w:tc>
          <w:tcPr>
            <w:tcW w:w="1530" w:type="dxa"/>
          </w:tcPr>
          <w:p w:rsidR="001222B6" w:rsidRDefault="001222B6" w14:paraId="0DB3011E" w14:textId="1554728C">
            <w:r>
              <w:t>SIS</w:t>
            </w:r>
          </w:p>
        </w:tc>
        <w:tc>
          <w:tcPr>
            <w:tcW w:w="2070" w:type="dxa"/>
          </w:tcPr>
          <w:p w:rsidR="001222B6" w:rsidRDefault="001222B6" w14:paraId="6780B99F" w14:textId="78EF418F">
            <w:r>
              <w:t>ISL/Manual</w:t>
            </w:r>
          </w:p>
        </w:tc>
        <w:tc>
          <w:tcPr>
            <w:tcW w:w="4770" w:type="dxa"/>
          </w:tcPr>
          <w:p w:rsidR="001222B6" w:rsidRDefault="001222B6" w14:paraId="6989A6A9" w14:textId="6756A869">
            <w:r>
              <w:t>Will return MSIS ID</w:t>
            </w:r>
            <w:r w:rsidR="00EF6F06">
              <w:t xml:space="preserve"> after processed (immediate)</w:t>
            </w:r>
          </w:p>
        </w:tc>
      </w:tr>
      <w:tr w:rsidR="001222B6" w:rsidTr="00E8038D" w14:paraId="41F1F001" w14:textId="77777777">
        <w:tc>
          <w:tcPr>
            <w:tcW w:w="2892" w:type="dxa"/>
          </w:tcPr>
          <w:p w:rsidR="001222B6" w:rsidRDefault="001222B6" w14:paraId="7E81E212" w14:textId="21C0D093">
            <w:r>
              <w:t>K12StudentAcademicRecord</w:t>
            </w:r>
          </w:p>
        </w:tc>
        <w:tc>
          <w:tcPr>
            <w:tcW w:w="1243" w:type="dxa"/>
          </w:tcPr>
          <w:p w:rsidR="001222B6" w:rsidRDefault="001222B6" w14:paraId="38FAC40A" w14:textId="59478E05">
            <w:r>
              <w:t>API</w:t>
            </w:r>
          </w:p>
        </w:tc>
        <w:tc>
          <w:tcPr>
            <w:tcW w:w="1440" w:type="dxa"/>
          </w:tcPr>
          <w:p w:rsidR="001222B6" w:rsidRDefault="001222B6" w14:paraId="698A8EB2" w14:textId="0A9A835E">
            <w:r>
              <w:t>January 17</w:t>
            </w:r>
          </w:p>
          <w:p w:rsidR="001222B6" w:rsidRDefault="001222B6" w14:paraId="28431F62" w14:textId="68E9B9D2">
            <w:r>
              <w:t>June 30</w:t>
            </w:r>
          </w:p>
          <w:p w:rsidR="001222B6" w:rsidRDefault="001222B6" w14:paraId="57CAC5EC" w14:textId="460EB8D8">
            <w:r>
              <w:t>As needed</w:t>
            </w:r>
          </w:p>
        </w:tc>
        <w:tc>
          <w:tcPr>
            <w:tcW w:w="1530" w:type="dxa"/>
          </w:tcPr>
          <w:p w:rsidR="001222B6" w:rsidRDefault="001222B6" w14:paraId="26542472" w14:textId="7F61E1C0">
            <w:r>
              <w:t>SIS</w:t>
            </w:r>
          </w:p>
        </w:tc>
        <w:tc>
          <w:tcPr>
            <w:tcW w:w="2070" w:type="dxa"/>
          </w:tcPr>
          <w:p w:rsidR="001222B6" w:rsidRDefault="001222B6" w14:paraId="3EB68981" w14:textId="273E912D">
            <w:r>
              <w:t>MSH</w:t>
            </w:r>
          </w:p>
        </w:tc>
        <w:tc>
          <w:tcPr>
            <w:tcW w:w="4770" w:type="dxa"/>
          </w:tcPr>
          <w:p w:rsidR="001222B6" w:rsidRDefault="001222B6" w14:paraId="1F252462" w14:textId="77777777">
            <w:r>
              <w:t>January File captures December graduates</w:t>
            </w:r>
          </w:p>
          <w:p w:rsidR="001222B6" w:rsidRDefault="001222B6" w14:paraId="1917D277" w14:textId="6C019680">
            <w:r>
              <w:t>If districts need to make changes to graduate status after deadlines, manual pushes of data will be accepted</w:t>
            </w:r>
          </w:p>
        </w:tc>
      </w:tr>
      <w:tr w:rsidR="001222B6" w:rsidTr="00E8038D" w14:paraId="0B5118C0" w14:textId="77777777">
        <w:tc>
          <w:tcPr>
            <w:tcW w:w="2892" w:type="dxa"/>
          </w:tcPr>
          <w:p w:rsidR="001222B6" w:rsidRDefault="001222B6" w14:paraId="799128DB" w14:textId="6C0E5CEA">
            <w:r>
              <w:t>K12StudentAttendance</w:t>
            </w:r>
          </w:p>
        </w:tc>
        <w:tc>
          <w:tcPr>
            <w:tcW w:w="1243" w:type="dxa"/>
          </w:tcPr>
          <w:p w:rsidR="001222B6" w:rsidRDefault="001222B6" w14:paraId="2ACD1C05" w14:textId="3361657A">
            <w:r>
              <w:t>API</w:t>
            </w:r>
          </w:p>
        </w:tc>
        <w:tc>
          <w:tcPr>
            <w:tcW w:w="1440" w:type="dxa"/>
          </w:tcPr>
          <w:p w:rsidR="001222B6" w:rsidRDefault="001222B6" w14:paraId="1EB6C404" w14:textId="77777777">
            <w:r>
              <w:t>Daily</w:t>
            </w:r>
          </w:p>
          <w:p w:rsidR="001222B6" w:rsidRDefault="001222B6" w14:paraId="50D9593C" w14:textId="684DE9FC">
            <w:r>
              <w:t>June 30 (SY)</w:t>
            </w:r>
          </w:p>
        </w:tc>
        <w:tc>
          <w:tcPr>
            <w:tcW w:w="1530" w:type="dxa"/>
          </w:tcPr>
          <w:p w:rsidR="001222B6" w:rsidRDefault="001222B6" w14:paraId="75B08D57" w14:textId="1C54B614">
            <w:r>
              <w:t>SIS</w:t>
            </w:r>
          </w:p>
        </w:tc>
        <w:tc>
          <w:tcPr>
            <w:tcW w:w="2070" w:type="dxa"/>
          </w:tcPr>
          <w:p w:rsidR="001222B6" w:rsidRDefault="001222B6" w14:paraId="71F28B47" w14:textId="0506ECA1">
            <w:r>
              <w:t>MSD</w:t>
            </w:r>
          </w:p>
        </w:tc>
        <w:tc>
          <w:tcPr>
            <w:tcW w:w="4770" w:type="dxa"/>
          </w:tcPr>
          <w:p w:rsidR="001222B6" w:rsidRDefault="001222B6" w14:paraId="4672A2C9" w14:textId="77777777">
            <w:r>
              <w:t xml:space="preserve">Rolling </w:t>
            </w:r>
            <w:proofErr w:type="gramStart"/>
            <w:r>
              <w:t>45 day</w:t>
            </w:r>
            <w:proofErr w:type="gramEnd"/>
            <w:r>
              <w:t xml:space="preserve"> attendance records</w:t>
            </w:r>
          </w:p>
          <w:p w:rsidR="00EF6F06" w:rsidRDefault="001222B6" w14:paraId="3D41406B" w14:textId="6604EDDD">
            <w:r>
              <w:t xml:space="preserve">June 30 file contains complete school year for any clean-up outside </w:t>
            </w:r>
            <w:proofErr w:type="gramStart"/>
            <w:r w:rsidR="00EF6F06">
              <w:t>45 day</w:t>
            </w:r>
            <w:proofErr w:type="gramEnd"/>
            <w:r w:rsidR="00EF6F06">
              <w:t xml:space="preserve"> windows</w:t>
            </w:r>
          </w:p>
        </w:tc>
      </w:tr>
      <w:tr w:rsidR="001222B6" w:rsidTr="00E8038D" w14:paraId="5F6B2282" w14:textId="77777777">
        <w:tc>
          <w:tcPr>
            <w:tcW w:w="2892" w:type="dxa"/>
          </w:tcPr>
          <w:p w:rsidR="001222B6" w:rsidRDefault="00EF6F06" w14:paraId="10F4C848" w14:textId="21F9F2AE">
            <w:r>
              <w:t>K12Scheduling/</w:t>
            </w:r>
            <w:proofErr w:type="spellStart"/>
            <w:r>
              <w:t>CourseSection</w:t>
            </w:r>
            <w:proofErr w:type="spellEnd"/>
          </w:p>
        </w:tc>
        <w:tc>
          <w:tcPr>
            <w:tcW w:w="1243" w:type="dxa"/>
          </w:tcPr>
          <w:p w:rsidR="001222B6" w:rsidRDefault="00EF6F06" w14:paraId="19B4299B" w14:textId="47A4D534">
            <w:r>
              <w:t>API</w:t>
            </w:r>
          </w:p>
        </w:tc>
        <w:tc>
          <w:tcPr>
            <w:tcW w:w="1440" w:type="dxa"/>
          </w:tcPr>
          <w:p w:rsidR="001222B6" w:rsidRDefault="00EF6F06" w14:paraId="2FACE2AC" w14:textId="38725016">
            <w:r>
              <w:t>Daily</w:t>
            </w:r>
          </w:p>
        </w:tc>
        <w:tc>
          <w:tcPr>
            <w:tcW w:w="1530" w:type="dxa"/>
          </w:tcPr>
          <w:p w:rsidR="001222B6" w:rsidRDefault="00EF6F06" w14:paraId="406776B6" w14:textId="484BBFBF">
            <w:r>
              <w:t>SIS</w:t>
            </w:r>
          </w:p>
        </w:tc>
        <w:tc>
          <w:tcPr>
            <w:tcW w:w="2070" w:type="dxa"/>
          </w:tcPr>
          <w:p w:rsidR="001222B6" w:rsidRDefault="00EF6F06" w14:paraId="31AD6686" w14:textId="7129D13E">
            <w:r>
              <w:t>MSD/SSD</w:t>
            </w:r>
          </w:p>
        </w:tc>
        <w:tc>
          <w:tcPr>
            <w:tcW w:w="4770" w:type="dxa"/>
          </w:tcPr>
          <w:p w:rsidR="001222B6" w:rsidRDefault="00EF6F06" w14:paraId="24C45C4B" w14:textId="16D04B82">
            <w:r>
              <w:t xml:space="preserve">July 1 – June 30: Send current School Year regular </w:t>
            </w:r>
            <w:proofErr w:type="gramStart"/>
            <w:r>
              <w:t>terms</w:t>
            </w:r>
            <w:proofErr w:type="gramEnd"/>
          </w:p>
          <w:p w:rsidR="00EF6F06" w:rsidRDefault="00EF6F06" w14:paraId="16809F47" w14:textId="3CD77E27">
            <w:r>
              <w:t>June 1 – September 30: Send summer school term</w:t>
            </w:r>
          </w:p>
        </w:tc>
      </w:tr>
      <w:tr w:rsidR="001222B6" w:rsidTr="00E8038D" w14:paraId="6B51AD62" w14:textId="77777777">
        <w:tc>
          <w:tcPr>
            <w:tcW w:w="2892" w:type="dxa"/>
          </w:tcPr>
          <w:p w:rsidR="001222B6" w:rsidRDefault="00E8038D" w14:paraId="70BC8621" w14:textId="7E4CABCF">
            <w:r>
              <w:t>K12Incident</w:t>
            </w:r>
          </w:p>
        </w:tc>
        <w:tc>
          <w:tcPr>
            <w:tcW w:w="1243" w:type="dxa"/>
          </w:tcPr>
          <w:p w:rsidR="001222B6" w:rsidRDefault="00E8038D" w14:paraId="0B7285E5" w14:textId="0F1F58A1">
            <w:r>
              <w:t>API</w:t>
            </w:r>
          </w:p>
        </w:tc>
        <w:tc>
          <w:tcPr>
            <w:tcW w:w="1440" w:type="dxa"/>
          </w:tcPr>
          <w:p w:rsidR="001222B6" w:rsidRDefault="00E8038D" w14:paraId="438756DE" w14:textId="1469E021">
            <w:r>
              <w:t>Daily</w:t>
            </w:r>
          </w:p>
        </w:tc>
        <w:tc>
          <w:tcPr>
            <w:tcW w:w="1530" w:type="dxa"/>
          </w:tcPr>
          <w:p w:rsidR="001222B6" w:rsidRDefault="00E8038D" w14:paraId="680F3053" w14:textId="58C9DBB6">
            <w:r>
              <w:t>SIS</w:t>
            </w:r>
          </w:p>
        </w:tc>
        <w:tc>
          <w:tcPr>
            <w:tcW w:w="2070" w:type="dxa"/>
          </w:tcPr>
          <w:p w:rsidR="001222B6" w:rsidRDefault="00E8038D" w14:paraId="769C917B" w14:textId="08EF7FDE">
            <w:r>
              <w:t>MSD/DSD</w:t>
            </w:r>
          </w:p>
        </w:tc>
        <w:tc>
          <w:tcPr>
            <w:tcW w:w="4770" w:type="dxa"/>
          </w:tcPr>
          <w:p w:rsidR="001222B6" w:rsidRDefault="001222B6" w14:paraId="3A1C50B9" w14:textId="6442ED75"/>
        </w:tc>
      </w:tr>
      <w:tr w:rsidR="001222B6" w:rsidTr="00E8038D" w14:paraId="58C763C7" w14:textId="77777777">
        <w:tc>
          <w:tcPr>
            <w:tcW w:w="2892" w:type="dxa"/>
          </w:tcPr>
          <w:p w:rsidR="001222B6" w:rsidRDefault="00E8038D" w14:paraId="7E7E6551" w14:textId="45634A92">
            <w:r>
              <w:t>Credentials/Awards</w:t>
            </w:r>
          </w:p>
        </w:tc>
        <w:tc>
          <w:tcPr>
            <w:tcW w:w="1243" w:type="dxa"/>
          </w:tcPr>
          <w:p w:rsidR="001222B6" w:rsidRDefault="00E8038D" w14:paraId="5201D0A8" w14:textId="0DA9BE1D">
            <w:r>
              <w:t>API</w:t>
            </w:r>
          </w:p>
        </w:tc>
        <w:tc>
          <w:tcPr>
            <w:tcW w:w="1440" w:type="dxa"/>
          </w:tcPr>
          <w:p w:rsidR="001222B6" w:rsidRDefault="00E8038D" w14:paraId="2AAE9D2A" w14:textId="33A62FB1">
            <w:r>
              <w:t>Daily</w:t>
            </w:r>
          </w:p>
        </w:tc>
        <w:tc>
          <w:tcPr>
            <w:tcW w:w="1530" w:type="dxa"/>
          </w:tcPr>
          <w:p w:rsidR="001222B6" w:rsidRDefault="00E8038D" w14:paraId="71275954" w14:textId="379A209D">
            <w:r>
              <w:t>MECCA</w:t>
            </w:r>
          </w:p>
        </w:tc>
        <w:tc>
          <w:tcPr>
            <w:tcW w:w="2070" w:type="dxa"/>
          </w:tcPr>
          <w:p w:rsidR="001222B6" w:rsidRDefault="00E8038D" w14:paraId="06B20799" w14:textId="31D9326F">
            <w:r>
              <w:t>ELMS update</w:t>
            </w:r>
          </w:p>
        </w:tc>
        <w:tc>
          <w:tcPr>
            <w:tcW w:w="4770" w:type="dxa"/>
          </w:tcPr>
          <w:p w:rsidR="001222B6" w:rsidRDefault="00E8038D" w14:paraId="07D02FD3" w14:textId="4F950FB6">
            <w:r>
              <w:t>Updates licensure data</w:t>
            </w:r>
          </w:p>
        </w:tc>
      </w:tr>
      <w:tr w:rsidR="001222B6" w:rsidTr="00E8038D" w14:paraId="2B5D10B3" w14:textId="77777777">
        <w:tc>
          <w:tcPr>
            <w:tcW w:w="2892" w:type="dxa"/>
          </w:tcPr>
          <w:p w:rsidR="001222B6" w:rsidRDefault="00E8038D" w14:paraId="19E504D9" w14:textId="1E2A0DA6">
            <w:r>
              <w:t>Credentials/Definition</w:t>
            </w:r>
          </w:p>
        </w:tc>
        <w:tc>
          <w:tcPr>
            <w:tcW w:w="1243" w:type="dxa"/>
          </w:tcPr>
          <w:p w:rsidR="001222B6" w:rsidRDefault="00E8038D" w14:paraId="01F7BB4C" w14:textId="597A1897">
            <w:r>
              <w:t>API</w:t>
            </w:r>
          </w:p>
        </w:tc>
        <w:tc>
          <w:tcPr>
            <w:tcW w:w="1440" w:type="dxa"/>
          </w:tcPr>
          <w:p w:rsidR="001222B6" w:rsidRDefault="00E8038D" w14:paraId="17D90A82" w14:textId="61539591">
            <w:r>
              <w:t>As needed</w:t>
            </w:r>
          </w:p>
        </w:tc>
        <w:tc>
          <w:tcPr>
            <w:tcW w:w="1530" w:type="dxa"/>
          </w:tcPr>
          <w:p w:rsidR="001222B6" w:rsidRDefault="00E8038D" w14:paraId="07CE0C26" w14:textId="1B717C8A">
            <w:r>
              <w:t>MECCA</w:t>
            </w:r>
          </w:p>
        </w:tc>
        <w:tc>
          <w:tcPr>
            <w:tcW w:w="2070" w:type="dxa"/>
          </w:tcPr>
          <w:p w:rsidR="001222B6" w:rsidRDefault="00E8038D" w14:paraId="2B070B0E" w14:textId="0113D730">
            <w:r>
              <w:t>Manual Update</w:t>
            </w:r>
          </w:p>
        </w:tc>
        <w:tc>
          <w:tcPr>
            <w:tcW w:w="4770" w:type="dxa"/>
          </w:tcPr>
          <w:p w:rsidR="001222B6" w:rsidRDefault="00E8038D" w14:paraId="7C74E408" w14:textId="0390AB4B">
            <w:r>
              <w:t>Updates any new/modified endorsement codes</w:t>
            </w:r>
          </w:p>
        </w:tc>
      </w:tr>
      <w:tr w:rsidR="001222B6" w:rsidTr="00E8038D" w14:paraId="2D460C8C" w14:textId="77777777">
        <w:tc>
          <w:tcPr>
            <w:tcW w:w="2892" w:type="dxa"/>
          </w:tcPr>
          <w:p w:rsidR="001222B6" w:rsidRDefault="00E8038D" w14:paraId="69C19562" w14:textId="3EAF75E3">
            <w:r>
              <w:t>K12Staff</w:t>
            </w:r>
          </w:p>
        </w:tc>
        <w:tc>
          <w:tcPr>
            <w:tcW w:w="1243" w:type="dxa"/>
          </w:tcPr>
          <w:p w:rsidR="001222B6" w:rsidRDefault="00E8038D" w14:paraId="7CD6EA48" w14:textId="77777777">
            <w:r>
              <w:t>API</w:t>
            </w:r>
          </w:p>
          <w:p w:rsidR="00E8038D" w:rsidRDefault="00E8038D" w14:paraId="428CC3D7" w14:textId="1B986CF6">
            <w:r>
              <w:t>File Upload</w:t>
            </w:r>
          </w:p>
        </w:tc>
        <w:tc>
          <w:tcPr>
            <w:tcW w:w="1440" w:type="dxa"/>
          </w:tcPr>
          <w:p w:rsidR="001222B6" w:rsidRDefault="00E8038D" w14:paraId="2D41F6E2" w14:textId="24F5F966">
            <w:r>
              <w:t>Daily</w:t>
            </w:r>
          </w:p>
        </w:tc>
        <w:tc>
          <w:tcPr>
            <w:tcW w:w="1530" w:type="dxa"/>
          </w:tcPr>
          <w:p w:rsidR="001222B6" w:rsidRDefault="00E8038D" w14:paraId="5F425A82" w14:textId="2AEBECFA">
            <w:r>
              <w:t>Personnel</w:t>
            </w:r>
          </w:p>
        </w:tc>
        <w:tc>
          <w:tcPr>
            <w:tcW w:w="2070" w:type="dxa"/>
          </w:tcPr>
          <w:p w:rsidR="001222B6" w:rsidRDefault="00E8038D" w14:paraId="540392E1" w14:textId="2DE8650F">
            <w:r>
              <w:t>File Upload/ Manual Update</w:t>
            </w:r>
          </w:p>
        </w:tc>
        <w:tc>
          <w:tcPr>
            <w:tcW w:w="4770" w:type="dxa"/>
          </w:tcPr>
          <w:p w:rsidR="001222B6" w:rsidRDefault="00E8038D" w14:paraId="56A90588" w14:textId="48D05C46">
            <w:r>
              <w:t xml:space="preserve">If using File Upload option, </w:t>
            </w:r>
            <w:r w:rsidR="00D86937">
              <w:t>vendor will automate SFTP nightly transfer for public school districts. Non-public will upload files via MSIS interface.</w:t>
            </w:r>
          </w:p>
        </w:tc>
      </w:tr>
      <w:tr w:rsidR="001222B6" w:rsidTr="00E8038D" w14:paraId="675823B2" w14:textId="77777777">
        <w:tc>
          <w:tcPr>
            <w:tcW w:w="2892" w:type="dxa"/>
          </w:tcPr>
          <w:p w:rsidR="001222B6" w:rsidRDefault="00D86937" w14:paraId="71F5CDAD" w14:textId="2EF4AB4B">
            <w:proofErr w:type="spellStart"/>
            <w:r>
              <w:t>SpecialEducation</w:t>
            </w:r>
            <w:proofErr w:type="spellEnd"/>
          </w:p>
        </w:tc>
        <w:tc>
          <w:tcPr>
            <w:tcW w:w="1243" w:type="dxa"/>
          </w:tcPr>
          <w:p w:rsidR="001222B6" w:rsidRDefault="00D86937" w14:paraId="5FB2DF8A" w14:textId="77777777">
            <w:r>
              <w:t>API</w:t>
            </w:r>
          </w:p>
          <w:p w:rsidR="00D86937" w:rsidRDefault="00D86937" w14:paraId="7DE0550A" w14:textId="2F1BC7D9">
            <w:r>
              <w:t>File Upload</w:t>
            </w:r>
          </w:p>
        </w:tc>
        <w:tc>
          <w:tcPr>
            <w:tcW w:w="1440" w:type="dxa"/>
          </w:tcPr>
          <w:p w:rsidR="001222B6" w:rsidRDefault="00D86937" w14:paraId="3970F7E1" w14:textId="77777777">
            <w:r>
              <w:t>Daily</w:t>
            </w:r>
          </w:p>
          <w:p w:rsidR="00D86937" w:rsidRDefault="00D86937" w14:paraId="222B4FC1" w14:textId="2B44AB2A">
            <w:r>
              <w:t>As needed</w:t>
            </w:r>
          </w:p>
        </w:tc>
        <w:tc>
          <w:tcPr>
            <w:tcW w:w="1530" w:type="dxa"/>
          </w:tcPr>
          <w:p w:rsidR="001222B6" w:rsidRDefault="00D86937" w14:paraId="322D2F5F" w14:textId="3D738B0A">
            <w:r>
              <w:t>Special Education</w:t>
            </w:r>
          </w:p>
        </w:tc>
        <w:tc>
          <w:tcPr>
            <w:tcW w:w="2070" w:type="dxa"/>
          </w:tcPr>
          <w:p w:rsidR="001222B6" w:rsidRDefault="00D86937" w14:paraId="6BE091CC" w14:textId="32C23E3E">
            <w:r>
              <w:t>Manual Update</w:t>
            </w:r>
          </w:p>
        </w:tc>
        <w:tc>
          <w:tcPr>
            <w:tcW w:w="4770" w:type="dxa"/>
          </w:tcPr>
          <w:p w:rsidR="001222B6" w:rsidRDefault="00D86937" w14:paraId="729F60F9" w14:textId="4D448058">
            <w:r>
              <w:t>If a district is not able to submit via vendor API, file will be uploaded via MSIS interface.</w:t>
            </w:r>
          </w:p>
        </w:tc>
      </w:tr>
      <w:tr w:rsidR="001222B6" w:rsidTr="00E8038D" w14:paraId="1DD087B2" w14:textId="77777777">
        <w:tc>
          <w:tcPr>
            <w:tcW w:w="2892" w:type="dxa"/>
          </w:tcPr>
          <w:p w:rsidR="001222B6" w:rsidRDefault="00726DAA" w14:paraId="74343D4D" w14:textId="17CC9CBB">
            <w:r>
              <w:t>ACT and WorkKeys Updates</w:t>
            </w:r>
          </w:p>
        </w:tc>
        <w:tc>
          <w:tcPr>
            <w:tcW w:w="1243" w:type="dxa"/>
          </w:tcPr>
          <w:p w:rsidR="001222B6" w:rsidRDefault="00726DAA" w14:paraId="1320B114" w14:textId="2C46C3FE">
            <w:r>
              <w:t>File Upload</w:t>
            </w:r>
          </w:p>
        </w:tc>
        <w:tc>
          <w:tcPr>
            <w:tcW w:w="1440" w:type="dxa"/>
          </w:tcPr>
          <w:p w:rsidR="001222B6" w:rsidRDefault="00726DAA" w14:paraId="68D3C827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171B9A" w:rsidRDefault="00171B9A" w14:paraId="68361AB7" w14:textId="4B4E1516">
            <w:r w:rsidRPr="00E12DF9">
              <w:t>Due ??</w:t>
            </w:r>
          </w:p>
        </w:tc>
        <w:tc>
          <w:tcPr>
            <w:tcW w:w="1530" w:type="dxa"/>
          </w:tcPr>
          <w:p w:rsidR="001222B6" w:rsidRDefault="00726DAA" w14:paraId="4A625EE0" w14:textId="49AD6F47">
            <w:r>
              <w:t>N/A</w:t>
            </w:r>
          </w:p>
        </w:tc>
        <w:tc>
          <w:tcPr>
            <w:tcW w:w="2070" w:type="dxa"/>
          </w:tcPr>
          <w:p w:rsidR="001222B6" w:rsidRDefault="00726DAA" w14:paraId="1DB5C04C" w14:textId="74385A06">
            <w:r>
              <w:t>Manual Update</w:t>
            </w:r>
          </w:p>
        </w:tc>
        <w:tc>
          <w:tcPr>
            <w:tcW w:w="4770" w:type="dxa"/>
          </w:tcPr>
          <w:p w:rsidR="001222B6" w:rsidRDefault="00760407" w14:paraId="7EABBF22" w14:textId="6FB41D3A">
            <w:r w:rsidRPr="00AC3F59">
              <w:rPr>
                <w:highlight w:val="yellow"/>
              </w:rPr>
              <w:t xml:space="preserve">Future </w:t>
            </w:r>
            <w:r w:rsidR="00AC3F59">
              <w:rPr>
                <w:highlight w:val="yellow"/>
              </w:rPr>
              <w:t xml:space="preserve">API </w:t>
            </w:r>
            <w:r w:rsidRPr="00AC3F59">
              <w:rPr>
                <w:highlight w:val="yellow"/>
              </w:rPr>
              <w:t>request for SIS vendors</w:t>
            </w:r>
          </w:p>
        </w:tc>
      </w:tr>
      <w:tr w:rsidR="00D86937" w:rsidTr="00E8038D" w14:paraId="7256804F" w14:textId="77777777">
        <w:tc>
          <w:tcPr>
            <w:tcW w:w="2892" w:type="dxa"/>
          </w:tcPr>
          <w:p w:rsidR="00D86937" w:rsidRDefault="00726DAA" w14:paraId="5E40F8E0" w14:textId="77777777">
            <w:r>
              <w:t>Federal Programs</w:t>
            </w:r>
          </w:p>
          <w:p w:rsidR="00726DAA" w:rsidRDefault="00726DAA" w14:paraId="076C5029" w14:textId="77777777">
            <w:r>
              <w:t xml:space="preserve">   ELL</w:t>
            </w:r>
          </w:p>
          <w:p w:rsidR="00726DAA" w:rsidRDefault="00726DAA" w14:paraId="7775F8EA" w14:textId="77777777">
            <w:r>
              <w:t xml:space="preserve">   Foster Care</w:t>
            </w:r>
          </w:p>
          <w:p w:rsidR="00726DAA" w:rsidRDefault="00726DAA" w14:paraId="44FDF456" w14:textId="77777777">
            <w:r>
              <w:t xml:space="preserve">   Homeless</w:t>
            </w:r>
          </w:p>
          <w:p w:rsidR="00726DAA" w:rsidRDefault="00726DAA" w14:paraId="4477A0A6" w14:textId="77777777">
            <w:r>
              <w:t xml:space="preserve">   Immigrant</w:t>
            </w:r>
          </w:p>
          <w:p w:rsidR="00171B9A" w:rsidRDefault="00171B9A" w14:paraId="67FCD51E" w14:textId="57ACF72C">
            <w:r>
              <w:t xml:space="preserve">   N or D</w:t>
            </w:r>
          </w:p>
        </w:tc>
        <w:tc>
          <w:tcPr>
            <w:tcW w:w="1243" w:type="dxa"/>
          </w:tcPr>
          <w:p w:rsidR="00D86937" w:rsidRDefault="00726DAA" w14:paraId="6988C247" w14:textId="105B63B6">
            <w:r>
              <w:t>File Upload</w:t>
            </w:r>
          </w:p>
        </w:tc>
        <w:tc>
          <w:tcPr>
            <w:tcW w:w="1440" w:type="dxa"/>
          </w:tcPr>
          <w:p w:rsidR="00D86937" w:rsidRDefault="00726DAA" w14:paraId="3E920A97" w14:textId="2FC63AFD">
            <w:r>
              <w:t>Monthly</w:t>
            </w:r>
          </w:p>
        </w:tc>
        <w:tc>
          <w:tcPr>
            <w:tcW w:w="1530" w:type="dxa"/>
          </w:tcPr>
          <w:p w:rsidR="00D86937" w:rsidRDefault="00726DAA" w14:paraId="03AD12CF" w14:textId="60E78BBA">
            <w:r>
              <w:t>N/A</w:t>
            </w:r>
          </w:p>
        </w:tc>
        <w:tc>
          <w:tcPr>
            <w:tcW w:w="2070" w:type="dxa"/>
          </w:tcPr>
          <w:p w:rsidR="00D86937" w:rsidRDefault="00726DAA" w14:paraId="21B73B69" w14:textId="07D8BEB0">
            <w:r>
              <w:t>Manual Update</w:t>
            </w:r>
          </w:p>
        </w:tc>
        <w:tc>
          <w:tcPr>
            <w:tcW w:w="4770" w:type="dxa"/>
          </w:tcPr>
          <w:p w:rsidR="00D86937" w:rsidRDefault="00D86937" w14:paraId="0D6EE511" w14:textId="77777777"/>
        </w:tc>
      </w:tr>
      <w:tr w:rsidR="00D86937" w:rsidTr="00E8038D" w14:paraId="706DBD99" w14:textId="77777777">
        <w:tc>
          <w:tcPr>
            <w:tcW w:w="2892" w:type="dxa"/>
          </w:tcPr>
          <w:p w:rsidR="00D86937" w:rsidRDefault="00726DAA" w14:paraId="219A349A" w14:textId="7AFB4CE3">
            <w:r>
              <w:t>Finance</w:t>
            </w:r>
          </w:p>
        </w:tc>
        <w:tc>
          <w:tcPr>
            <w:tcW w:w="1243" w:type="dxa"/>
          </w:tcPr>
          <w:p w:rsidR="00D86937" w:rsidRDefault="00726DAA" w14:paraId="33E0AFB1" w14:textId="6313293B">
            <w:r>
              <w:t>File Upload</w:t>
            </w:r>
          </w:p>
        </w:tc>
        <w:tc>
          <w:tcPr>
            <w:tcW w:w="1440" w:type="dxa"/>
          </w:tcPr>
          <w:p w:rsidR="00D86937" w:rsidRDefault="00726DAA" w14:paraId="23C56FA3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4DC0F889" w14:textId="05914100">
            <w:r>
              <w:t>Due Oct 15</w:t>
            </w:r>
          </w:p>
        </w:tc>
        <w:tc>
          <w:tcPr>
            <w:tcW w:w="1530" w:type="dxa"/>
          </w:tcPr>
          <w:p w:rsidR="00D86937" w:rsidRDefault="00726DAA" w14:paraId="7F0B746F" w14:textId="6E002139">
            <w:r>
              <w:t>Finance</w:t>
            </w:r>
          </w:p>
        </w:tc>
        <w:tc>
          <w:tcPr>
            <w:tcW w:w="2070" w:type="dxa"/>
          </w:tcPr>
          <w:p w:rsidR="00D86937" w:rsidRDefault="00726DAA" w14:paraId="757ED044" w14:textId="50770D47">
            <w:r>
              <w:t>FETS File Upload</w:t>
            </w:r>
          </w:p>
        </w:tc>
        <w:tc>
          <w:tcPr>
            <w:tcW w:w="4770" w:type="dxa"/>
          </w:tcPr>
          <w:p w:rsidR="00D86937" w:rsidRDefault="00726DAA" w14:paraId="1D08A9FB" w14:textId="2C5A71E7">
            <w:r>
              <w:t>No change to FETS file layout or process</w:t>
            </w:r>
          </w:p>
        </w:tc>
      </w:tr>
      <w:tr w:rsidR="00D86937" w:rsidTr="00E8038D" w14:paraId="0BDA1A97" w14:textId="77777777">
        <w:tc>
          <w:tcPr>
            <w:tcW w:w="2892" w:type="dxa"/>
          </w:tcPr>
          <w:p w:rsidR="00D86937" w:rsidRDefault="00726DAA" w14:paraId="6723C910" w14:textId="290B1B51">
            <w:r>
              <w:t>Graduation Options</w:t>
            </w:r>
          </w:p>
        </w:tc>
        <w:tc>
          <w:tcPr>
            <w:tcW w:w="1243" w:type="dxa"/>
          </w:tcPr>
          <w:p w:rsidR="00D86937" w:rsidRDefault="00726DAA" w14:paraId="62E56BEA" w14:textId="4B49E8E0">
            <w:r>
              <w:t>File Upload</w:t>
            </w:r>
          </w:p>
        </w:tc>
        <w:tc>
          <w:tcPr>
            <w:tcW w:w="1440" w:type="dxa"/>
          </w:tcPr>
          <w:p w:rsidR="00D86937" w:rsidRDefault="00726DAA" w14:paraId="6C82480D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1669C893" w14:textId="3AC46416">
            <w:r>
              <w:t>Due June 30</w:t>
            </w:r>
          </w:p>
        </w:tc>
        <w:tc>
          <w:tcPr>
            <w:tcW w:w="1530" w:type="dxa"/>
          </w:tcPr>
          <w:p w:rsidR="00D86937" w:rsidRDefault="00726DAA" w14:paraId="73407DB3" w14:textId="1C1625AE">
            <w:r>
              <w:t>N/A</w:t>
            </w:r>
          </w:p>
        </w:tc>
        <w:tc>
          <w:tcPr>
            <w:tcW w:w="2070" w:type="dxa"/>
          </w:tcPr>
          <w:p w:rsidR="00D86937" w:rsidRDefault="00726DAA" w14:paraId="0C23351D" w14:textId="4B815914">
            <w:r>
              <w:t>Manual Update</w:t>
            </w:r>
          </w:p>
        </w:tc>
        <w:tc>
          <w:tcPr>
            <w:tcW w:w="4770" w:type="dxa"/>
          </w:tcPr>
          <w:p w:rsidR="00D86937" w:rsidRDefault="00760407" w14:paraId="3DB96164" w14:textId="5FF3F40A">
            <w:r w:rsidRPr="00AC3F59">
              <w:rPr>
                <w:highlight w:val="yellow"/>
              </w:rPr>
              <w:t xml:space="preserve">Future </w:t>
            </w:r>
            <w:r w:rsidRPr="00AC3F59" w:rsidR="00AC3F59">
              <w:rPr>
                <w:highlight w:val="yellow"/>
              </w:rPr>
              <w:t xml:space="preserve">API </w:t>
            </w:r>
            <w:r w:rsidRPr="00AC3F59">
              <w:rPr>
                <w:highlight w:val="yellow"/>
              </w:rPr>
              <w:t>request for SIS vendors</w:t>
            </w:r>
          </w:p>
        </w:tc>
      </w:tr>
      <w:tr w:rsidR="00D86937" w:rsidTr="00E8038D" w14:paraId="6946EF39" w14:textId="77777777">
        <w:tc>
          <w:tcPr>
            <w:tcW w:w="2892" w:type="dxa"/>
          </w:tcPr>
          <w:p w:rsidR="00D86937" w:rsidRDefault="00760407" w14:paraId="0C79B486" w14:textId="18E057DB">
            <w:r>
              <w:t>Summer School</w:t>
            </w:r>
          </w:p>
        </w:tc>
        <w:tc>
          <w:tcPr>
            <w:tcW w:w="1243" w:type="dxa"/>
          </w:tcPr>
          <w:p w:rsidR="00D86937" w:rsidRDefault="00171B9A" w14:paraId="340F4316" w14:textId="45771521">
            <w:r>
              <w:t>File Upload</w:t>
            </w:r>
          </w:p>
        </w:tc>
        <w:tc>
          <w:tcPr>
            <w:tcW w:w="1440" w:type="dxa"/>
          </w:tcPr>
          <w:p w:rsidR="00D86937" w:rsidRDefault="00171B9A" w14:paraId="7F5F998A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171B9A" w:rsidRDefault="00171B9A" w14:paraId="488D64A1" w14:textId="76419308">
            <w:r>
              <w:t>Due June 30</w:t>
            </w:r>
          </w:p>
        </w:tc>
        <w:tc>
          <w:tcPr>
            <w:tcW w:w="1530" w:type="dxa"/>
          </w:tcPr>
          <w:p w:rsidR="00D86937" w:rsidRDefault="00760407" w14:paraId="735A52D2" w14:textId="6347607B">
            <w:r>
              <w:t>N/A</w:t>
            </w:r>
          </w:p>
        </w:tc>
        <w:tc>
          <w:tcPr>
            <w:tcW w:w="2070" w:type="dxa"/>
          </w:tcPr>
          <w:p w:rsidR="00D86937" w:rsidRDefault="00171B9A" w14:paraId="6B28366D" w14:textId="41F77B3F">
            <w:r>
              <w:t>Manual Update</w:t>
            </w:r>
          </w:p>
        </w:tc>
        <w:tc>
          <w:tcPr>
            <w:tcW w:w="4770" w:type="dxa"/>
          </w:tcPr>
          <w:p w:rsidR="00D86937" w:rsidRDefault="00171B9A" w14:paraId="6AE4505E" w14:textId="77777777">
            <w:r>
              <w:t>Summer School Program information</w:t>
            </w:r>
          </w:p>
          <w:p w:rsidR="00171B9A" w:rsidRDefault="00171B9A" w14:paraId="00BCE26C" w14:textId="6E2E0002"/>
        </w:tc>
      </w:tr>
      <w:tr w:rsidR="00D86937" w:rsidTr="00E8038D" w14:paraId="7A7AB34C" w14:textId="77777777">
        <w:tc>
          <w:tcPr>
            <w:tcW w:w="2892" w:type="dxa"/>
          </w:tcPr>
          <w:p w:rsidR="00D86937" w:rsidRDefault="00760407" w14:paraId="096235EC" w14:textId="2622A7A7">
            <w:r>
              <w:t>SPED Part C to B</w:t>
            </w:r>
            <w:r w:rsidR="00AC3F59">
              <w:t xml:space="preserve"> (Ind 12)</w:t>
            </w:r>
          </w:p>
        </w:tc>
        <w:tc>
          <w:tcPr>
            <w:tcW w:w="1243" w:type="dxa"/>
          </w:tcPr>
          <w:p w:rsidR="00D86937" w:rsidRDefault="00760407" w14:paraId="17BB4EC4" w14:textId="6B8B5903">
            <w:r>
              <w:t>File Upload</w:t>
            </w:r>
          </w:p>
        </w:tc>
        <w:tc>
          <w:tcPr>
            <w:tcW w:w="1440" w:type="dxa"/>
          </w:tcPr>
          <w:p w:rsidR="00D86937" w:rsidRDefault="00760407" w14:paraId="07C9793E" w14:textId="345ECCF3">
            <w:r>
              <w:t>Monthly</w:t>
            </w:r>
          </w:p>
        </w:tc>
        <w:tc>
          <w:tcPr>
            <w:tcW w:w="1530" w:type="dxa"/>
          </w:tcPr>
          <w:p w:rsidR="00D86937" w:rsidRDefault="00760407" w14:paraId="573CF04D" w14:textId="5E9D7147">
            <w:r>
              <w:t>N/A</w:t>
            </w:r>
          </w:p>
        </w:tc>
        <w:tc>
          <w:tcPr>
            <w:tcW w:w="2070" w:type="dxa"/>
          </w:tcPr>
          <w:p w:rsidR="00D86937" w:rsidRDefault="00760407" w14:paraId="57DB9D54" w14:textId="353136B7">
            <w:r>
              <w:t>Manual Update</w:t>
            </w:r>
          </w:p>
        </w:tc>
        <w:tc>
          <w:tcPr>
            <w:tcW w:w="4770" w:type="dxa"/>
          </w:tcPr>
          <w:p w:rsidR="00D86937" w:rsidRDefault="00D86937" w14:paraId="1F2F73D0" w14:textId="77777777"/>
        </w:tc>
      </w:tr>
      <w:tr w:rsidR="00D86937" w:rsidTr="00E8038D" w14:paraId="3E4DC160" w14:textId="77777777">
        <w:tc>
          <w:tcPr>
            <w:tcW w:w="2892" w:type="dxa"/>
          </w:tcPr>
          <w:p w:rsidR="00D86937" w:rsidRDefault="00760407" w14:paraId="4B8D0205" w14:textId="50A9B3DE">
            <w:r>
              <w:t xml:space="preserve">SPED </w:t>
            </w:r>
            <w:proofErr w:type="gramStart"/>
            <w:r>
              <w:t>Post-secondary</w:t>
            </w:r>
            <w:proofErr w:type="gramEnd"/>
            <w:r>
              <w:t xml:space="preserve"> outcomes</w:t>
            </w:r>
            <w:r w:rsidR="00AC3F59">
              <w:t xml:space="preserve"> (Ind 14)</w:t>
            </w:r>
          </w:p>
        </w:tc>
        <w:tc>
          <w:tcPr>
            <w:tcW w:w="1243" w:type="dxa"/>
          </w:tcPr>
          <w:p w:rsidR="00D86937" w:rsidRDefault="00760407" w14:paraId="7B935D65" w14:textId="1BD849EF">
            <w:r>
              <w:t>File Upload</w:t>
            </w:r>
          </w:p>
        </w:tc>
        <w:tc>
          <w:tcPr>
            <w:tcW w:w="1440" w:type="dxa"/>
          </w:tcPr>
          <w:p w:rsidR="00D86937" w:rsidRDefault="003E0375" w14:paraId="22D03A98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5F72D4E4" w14:textId="45B92855">
            <w:r>
              <w:t>Due Sept 30</w:t>
            </w:r>
          </w:p>
        </w:tc>
        <w:tc>
          <w:tcPr>
            <w:tcW w:w="1530" w:type="dxa"/>
          </w:tcPr>
          <w:p w:rsidR="00D86937" w:rsidRDefault="00760407" w14:paraId="535E0991" w14:textId="7855D4F7">
            <w:r>
              <w:t>N/A</w:t>
            </w:r>
          </w:p>
        </w:tc>
        <w:tc>
          <w:tcPr>
            <w:tcW w:w="2070" w:type="dxa"/>
          </w:tcPr>
          <w:p w:rsidR="00D86937" w:rsidRDefault="00760407" w14:paraId="59A1D83D" w14:textId="10894C2A">
            <w:r>
              <w:t>Manual Update</w:t>
            </w:r>
          </w:p>
        </w:tc>
        <w:tc>
          <w:tcPr>
            <w:tcW w:w="4770" w:type="dxa"/>
          </w:tcPr>
          <w:p w:rsidR="00D86937" w:rsidRDefault="00D86937" w14:paraId="30F190D3" w14:textId="77777777"/>
        </w:tc>
      </w:tr>
      <w:tr w:rsidR="00AC3F59" w:rsidTr="00E8038D" w14:paraId="655B649F" w14:textId="77777777">
        <w:tc>
          <w:tcPr>
            <w:tcW w:w="2892" w:type="dxa"/>
          </w:tcPr>
          <w:p w:rsidR="00AC3F59" w:rsidRDefault="00AC3F59" w14:paraId="4B7EA99D" w14:textId="4B81F0A1">
            <w:r>
              <w:t>CTE</w:t>
            </w:r>
          </w:p>
        </w:tc>
        <w:tc>
          <w:tcPr>
            <w:tcW w:w="1243" w:type="dxa"/>
          </w:tcPr>
          <w:p w:rsidR="00AC3F59" w:rsidRDefault="00AC3F59" w14:paraId="553DDB4D" w14:textId="1EA145AC">
            <w:r>
              <w:t>File Upload</w:t>
            </w:r>
          </w:p>
        </w:tc>
        <w:tc>
          <w:tcPr>
            <w:tcW w:w="1440" w:type="dxa"/>
          </w:tcPr>
          <w:p w:rsidR="00AC3F59" w:rsidRDefault="00AC3F59" w14:paraId="07E852CC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41130F0F" w14:textId="1B3865A4">
            <w:r w:rsidRPr="00E12DF9">
              <w:t>Due ??</w:t>
            </w:r>
          </w:p>
        </w:tc>
        <w:tc>
          <w:tcPr>
            <w:tcW w:w="1530" w:type="dxa"/>
          </w:tcPr>
          <w:p w:rsidR="00AC3F59" w:rsidRDefault="00AC3F59" w14:paraId="1335967B" w14:textId="276E61E8">
            <w:r>
              <w:t>N/A</w:t>
            </w:r>
          </w:p>
        </w:tc>
        <w:tc>
          <w:tcPr>
            <w:tcW w:w="2070" w:type="dxa"/>
          </w:tcPr>
          <w:p w:rsidR="00AC3F59" w:rsidRDefault="00AC3F59" w14:paraId="09DAB2F8" w14:textId="40187AD5">
            <w:r>
              <w:t>Manual Update</w:t>
            </w:r>
          </w:p>
        </w:tc>
        <w:tc>
          <w:tcPr>
            <w:tcW w:w="4770" w:type="dxa"/>
          </w:tcPr>
          <w:p w:rsidR="00AC3F59" w:rsidRDefault="00AC3F59" w14:paraId="2610961C" w14:textId="572051A8">
            <w:r>
              <w:t>Placements</w:t>
            </w:r>
          </w:p>
        </w:tc>
      </w:tr>
      <w:tr w:rsidR="00760407" w:rsidTr="00E8038D" w14:paraId="0DE1E630" w14:textId="77777777">
        <w:tc>
          <w:tcPr>
            <w:tcW w:w="2892" w:type="dxa"/>
          </w:tcPr>
          <w:p w:rsidR="00760407" w:rsidRDefault="00760407" w14:paraId="1ED780AB" w14:textId="2EAEA9B7">
            <w:r>
              <w:t>Good Cause Exemptions</w:t>
            </w:r>
          </w:p>
        </w:tc>
        <w:tc>
          <w:tcPr>
            <w:tcW w:w="1243" w:type="dxa"/>
          </w:tcPr>
          <w:p w:rsidR="00760407" w:rsidRDefault="00760407" w14:paraId="4C6FED99" w14:textId="51265015">
            <w:r>
              <w:t>File Upload</w:t>
            </w:r>
          </w:p>
        </w:tc>
        <w:tc>
          <w:tcPr>
            <w:tcW w:w="1440" w:type="dxa"/>
          </w:tcPr>
          <w:p w:rsidR="00760407" w:rsidRDefault="00760407" w14:paraId="60E455C0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7CFAD960" w14:textId="38F9346A">
            <w:r>
              <w:t>Due Aug 31</w:t>
            </w:r>
          </w:p>
        </w:tc>
        <w:tc>
          <w:tcPr>
            <w:tcW w:w="1530" w:type="dxa"/>
          </w:tcPr>
          <w:p w:rsidR="00760407" w:rsidRDefault="00760407" w14:paraId="3E722D10" w14:textId="564EC8C8">
            <w:r>
              <w:t>N/A</w:t>
            </w:r>
          </w:p>
        </w:tc>
        <w:tc>
          <w:tcPr>
            <w:tcW w:w="2070" w:type="dxa"/>
          </w:tcPr>
          <w:p w:rsidR="00760407" w:rsidRDefault="00D72E86" w14:paraId="3D379BF3" w14:textId="69B1AE82">
            <w:r>
              <w:t>Manual Update</w:t>
            </w:r>
          </w:p>
        </w:tc>
        <w:tc>
          <w:tcPr>
            <w:tcW w:w="4770" w:type="dxa"/>
          </w:tcPr>
          <w:p w:rsidR="00760407" w:rsidRDefault="00760407" w14:paraId="19668AA7" w14:textId="19BBC0B3">
            <w:r w:rsidRPr="00AC3F59">
              <w:rPr>
                <w:highlight w:val="yellow"/>
              </w:rPr>
              <w:t xml:space="preserve">Future </w:t>
            </w:r>
            <w:r w:rsidRPr="00AC3F59" w:rsidR="00AC3F59">
              <w:rPr>
                <w:highlight w:val="yellow"/>
              </w:rPr>
              <w:t xml:space="preserve">API </w:t>
            </w:r>
            <w:r w:rsidRPr="00AC3F59">
              <w:rPr>
                <w:highlight w:val="yellow"/>
              </w:rPr>
              <w:t>request for SIS vendors</w:t>
            </w:r>
          </w:p>
        </w:tc>
      </w:tr>
      <w:tr w:rsidR="00760407" w:rsidTr="00E8038D" w14:paraId="0555CCED" w14:textId="77777777">
        <w:tc>
          <w:tcPr>
            <w:tcW w:w="2892" w:type="dxa"/>
          </w:tcPr>
          <w:p w:rsidR="00760407" w:rsidRDefault="00760407" w14:paraId="6F9257DA" w14:textId="16EABA41">
            <w:r>
              <w:t>Summer Activity</w:t>
            </w:r>
          </w:p>
        </w:tc>
        <w:tc>
          <w:tcPr>
            <w:tcW w:w="1243" w:type="dxa"/>
          </w:tcPr>
          <w:p w:rsidR="00760407" w:rsidRDefault="00760407" w14:paraId="5C4135FD" w14:textId="31081122">
            <w:r>
              <w:t>File Upload</w:t>
            </w:r>
          </w:p>
        </w:tc>
        <w:tc>
          <w:tcPr>
            <w:tcW w:w="1440" w:type="dxa"/>
          </w:tcPr>
          <w:p w:rsidR="00760407" w:rsidRDefault="00760407" w14:paraId="3B7D6822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4CC1050C" w14:textId="1D04D283">
            <w:r>
              <w:t>Oct 27</w:t>
            </w:r>
          </w:p>
        </w:tc>
        <w:tc>
          <w:tcPr>
            <w:tcW w:w="1530" w:type="dxa"/>
          </w:tcPr>
          <w:p w:rsidR="00760407" w:rsidRDefault="00760407" w14:paraId="23EB8AE8" w14:textId="07095AAA">
            <w:r>
              <w:t>N/A</w:t>
            </w:r>
          </w:p>
        </w:tc>
        <w:tc>
          <w:tcPr>
            <w:tcW w:w="2070" w:type="dxa"/>
          </w:tcPr>
          <w:p w:rsidR="00760407" w:rsidRDefault="00AC3F59" w14:paraId="1E3CAF30" w14:textId="4ADA0127">
            <w:r>
              <w:t>Manual Update</w:t>
            </w:r>
          </w:p>
        </w:tc>
        <w:tc>
          <w:tcPr>
            <w:tcW w:w="4770" w:type="dxa"/>
          </w:tcPr>
          <w:p w:rsidR="00760407" w:rsidRDefault="00AC3F59" w14:paraId="1919942A" w14:textId="0A39C521">
            <w:r>
              <w:t>Due in June</w:t>
            </w:r>
          </w:p>
        </w:tc>
      </w:tr>
      <w:tr w:rsidR="00760407" w:rsidTr="00E8038D" w14:paraId="0E0F762A" w14:textId="77777777">
        <w:tc>
          <w:tcPr>
            <w:tcW w:w="2892" w:type="dxa"/>
          </w:tcPr>
          <w:p w:rsidR="00760407" w:rsidRDefault="00760407" w14:paraId="7F3AEF8B" w14:textId="1480D668">
            <w:r>
              <w:t>Intervention</w:t>
            </w:r>
          </w:p>
        </w:tc>
        <w:tc>
          <w:tcPr>
            <w:tcW w:w="1243" w:type="dxa"/>
          </w:tcPr>
          <w:p w:rsidR="00760407" w:rsidRDefault="00760407" w14:paraId="1304939F" w14:textId="27B8960E">
            <w:r>
              <w:t>File Upload</w:t>
            </w:r>
          </w:p>
        </w:tc>
        <w:tc>
          <w:tcPr>
            <w:tcW w:w="1440" w:type="dxa"/>
          </w:tcPr>
          <w:p w:rsidR="00760407" w:rsidRDefault="00760407" w14:paraId="319FF26F" w14:textId="4611D24E">
            <w:r>
              <w:t>As needed</w:t>
            </w:r>
          </w:p>
        </w:tc>
        <w:tc>
          <w:tcPr>
            <w:tcW w:w="1530" w:type="dxa"/>
          </w:tcPr>
          <w:p w:rsidR="00760407" w:rsidRDefault="00760407" w14:paraId="60246497" w14:textId="67AC4969">
            <w:r>
              <w:t>N/A</w:t>
            </w:r>
          </w:p>
        </w:tc>
        <w:tc>
          <w:tcPr>
            <w:tcW w:w="2070" w:type="dxa"/>
          </w:tcPr>
          <w:p w:rsidR="00760407" w:rsidRDefault="00D72E86" w14:paraId="6F33CDA5" w14:textId="4A6C7DA3">
            <w:r>
              <w:t>Manual Update</w:t>
            </w:r>
          </w:p>
        </w:tc>
        <w:tc>
          <w:tcPr>
            <w:tcW w:w="4770" w:type="dxa"/>
          </w:tcPr>
          <w:p w:rsidR="00760407" w:rsidRDefault="00760407" w14:paraId="31651626" w14:textId="77777777"/>
        </w:tc>
      </w:tr>
      <w:tr w:rsidR="00760407" w:rsidTr="00E8038D" w14:paraId="5941D62A" w14:textId="77777777">
        <w:tc>
          <w:tcPr>
            <w:tcW w:w="2892" w:type="dxa"/>
          </w:tcPr>
          <w:p w:rsidR="00760407" w:rsidRDefault="003E0375" w14:paraId="7A5FA841" w14:textId="79967D04">
            <w:r>
              <w:t xml:space="preserve">Incoming </w:t>
            </w:r>
            <w:r w:rsidR="00760407">
              <w:t xml:space="preserve">Kindergarten </w:t>
            </w:r>
            <w:r>
              <w:t>Students</w:t>
            </w:r>
          </w:p>
        </w:tc>
        <w:tc>
          <w:tcPr>
            <w:tcW w:w="1243" w:type="dxa"/>
          </w:tcPr>
          <w:p w:rsidR="003E0375" w:rsidRDefault="00760407" w14:paraId="42C6CC7C" w14:textId="4BCCC671">
            <w:r>
              <w:t>File Upload</w:t>
            </w:r>
          </w:p>
        </w:tc>
        <w:tc>
          <w:tcPr>
            <w:tcW w:w="1440" w:type="dxa"/>
          </w:tcPr>
          <w:p w:rsidR="00760407" w:rsidRDefault="00760407" w14:paraId="4D60F218" w14:textId="77777777">
            <w:r>
              <w:t xml:space="preserve">As </w:t>
            </w:r>
            <w:proofErr w:type="gramStart"/>
            <w:r>
              <w:t>needed</w:t>
            </w:r>
            <w:proofErr w:type="gramEnd"/>
          </w:p>
          <w:p w:rsidR="003E0375" w:rsidRDefault="003E0375" w14:paraId="5F9F8916" w14:textId="7E0316D4">
            <w:r>
              <w:t>Due Nov 10</w:t>
            </w:r>
          </w:p>
        </w:tc>
        <w:tc>
          <w:tcPr>
            <w:tcW w:w="1530" w:type="dxa"/>
          </w:tcPr>
          <w:p w:rsidR="00760407" w:rsidRDefault="00760407" w14:paraId="065AFB3F" w14:textId="62BC84B6">
            <w:r>
              <w:t>N/A</w:t>
            </w:r>
          </w:p>
        </w:tc>
        <w:tc>
          <w:tcPr>
            <w:tcW w:w="2070" w:type="dxa"/>
          </w:tcPr>
          <w:p w:rsidR="00760407" w:rsidRDefault="00760407" w14:paraId="6B6542BA" w14:textId="7D34865A">
            <w:r>
              <w:t>Manual Update/ File Upload</w:t>
            </w:r>
          </w:p>
        </w:tc>
        <w:tc>
          <w:tcPr>
            <w:tcW w:w="4770" w:type="dxa"/>
          </w:tcPr>
          <w:p w:rsidR="00760407" w:rsidRDefault="00760407" w14:paraId="26BDC52B" w14:textId="3276BBA4">
            <w:r w:rsidRPr="00AC3F59">
              <w:rPr>
                <w:highlight w:val="yellow"/>
              </w:rPr>
              <w:t xml:space="preserve">Future </w:t>
            </w:r>
            <w:r w:rsidRPr="00AC3F59" w:rsidR="00AC3F59">
              <w:rPr>
                <w:highlight w:val="yellow"/>
              </w:rPr>
              <w:t xml:space="preserve">API </w:t>
            </w:r>
            <w:r w:rsidRPr="00AC3F59">
              <w:rPr>
                <w:highlight w:val="yellow"/>
              </w:rPr>
              <w:t>request for SIS vendors</w:t>
            </w:r>
          </w:p>
        </w:tc>
      </w:tr>
      <w:tr w:rsidR="00760407" w:rsidTr="00E8038D" w14:paraId="4AD1F991" w14:textId="77777777">
        <w:tc>
          <w:tcPr>
            <w:tcW w:w="2892" w:type="dxa"/>
          </w:tcPr>
          <w:p w:rsidR="00760407" w:rsidRDefault="00760407" w14:paraId="11092206" w14:textId="38D70D88">
            <w:r>
              <w:t>District and School Demographics</w:t>
            </w:r>
          </w:p>
        </w:tc>
        <w:tc>
          <w:tcPr>
            <w:tcW w:w="1243" w:type="dxa"/>
          </w:tcPr>
          <w:p w:rsidR="00760407" w:rsidRDefault="00760407" w14:paraId="266B087D" w14:textId="2A326B19">
            <w:r>
              <w:t>Manual Input</w:t>
            </w:r>
          </w:p>
        </w:tc>
        <w:tc>
          <w:tcPr>
            <w:tcW w:w="1440" w:type="dxa"/>
          </w:tcPr>
          <w:p w:rsidR="00760407" w:rsidRDefault="00760407" w14:paraId="733161BF" w14:textId="43D1EEDA">
            <w:r>
              <w:t>As needed</w:t>
            </w:r>
          </w:p>
        </w:tc>
        <w:tc>
          <w:tcPr>
            <w:tcW w:w="1530" w:type="dxa"/>
          </w:tcPr>
          <w:p w:rsidR="00760407" w:rsidRDefault="00760407" w14:paraId="487FE162" w14:textId="6099086A">
            <w:r>
              <w:t>N/A</w:t>
            </w:r>
          </w:p>
        </w:tc>
        <w:tc>
          <w:tcPr>
            <w:tcW w:w="2070" w:type="dxa"/>
          </w:tcPr>
          <w:p w:rsidR="00760407" w:rsidRDefault="00760407" w14:paraId="6CF65653" w14:textId="3853868F">
            <w:r>
              <w:t>Manu</w:t>
            </w:r>
            <w:r w:rsidR="00AC3F59">
              <w:t>a</w:t>
            </w:r>
            <w:r>
              <w:t>l Update</w:t>
            </w:r>
          </w:p>
        </w:tc>
        <w:tc>
          <w:tcPr>
            <w:tcW w:w="4770" w:type="dxa"/>
          </w:tcPr>
          <w:p w:rsidR="00760407" w:rsidRDefault="00760407" w14:paraId="415A934E" w14:textId="53C857CB">
            <w:r>
              <w:t>Includes Board Members</w:t>
            </w:r>
            <w:r w:rsidR="00AC3F59">
              <w:t>, Salary Scale, and adding new schools</w:t>
            </w:r>
          </w:p>
        </w:tc>
      </w:tr>
      <w:tr w:rsidR="00760407" w:rsidTr="00E8038D" w14:paraId="3C01F766" w14:textId="77777777">
        <w:tc>
          <w:tcPr>
            <w:tcW w:w="2892" w:type="dxa"/>
          </w:tcPr>
          <w:p w:rsidR="00760407" w:rsidRDefault="00AC3F59" w14:paraId="67AE4717" w14:textId="38163DF6">
            <w:r>
              <w:t>Seal of Biliteracy</w:t>
            </w:r>
          </w:p>
        </w:tc>
        <w:tc>
          <w:tcPr>
            <w:tcW w:w="1243" w:type="dxa"/>
          </w:tcPr>
          <w:p w:rsidR="00760407" w:rsidRDefault="00AC3F59" w14:paraId="23EA232F" w14:textId="5645F8FC">
            <w:r>
              <w:t>File Upload</w:t>
            </w:r>
          </w:p>
        </w:tc>
        <w:tc>
          <w:tcPr>
            <w:tcW w:w="1440" w:type="dxa"/>
          </w:tcPr>
          <w:p w:rsidR="00760407" w:rsidRDefault="00AC3F59" w14:paraId="68549624" w14:textId="089FB974">
            <w:r>
              <w:t>As needed</w:t>
            </w:r>
          </w:p>
        </w:tc>
        <w:tc>
          <w:tcPr>
            <w:tcW w:w="1530" w:type="dxa"/>
          </w:tcPr>
          <w:p w:rsidR="00760407" w:rsidRDefault="00AC3F59" w14:paraId="1010DBA4" w14:textId="2D83C892">
            <w:r>
              <w:t>N/A</w:t>
            </w:r>
          </w:p>
        </w:tc>
        <w:tc>
          <w:tcPr>
            <w:tcW w:w="2070" w:type="dxa"/>
          </w:tcPr>
          <w:p w:rsidR="00760407" w:rsidRDefault="00AC3F59" w14:paraId="71C6E004" w14:textId="7BEC6E61">
            <w:r>
              <w:t>Manual Update</w:t>
            </w:r>
          </w:p>
        </w:tc>
        <w:tc>
          <w:tcPr>
            <w:tcW w:w="4770" w:type="dxa"/>
          </w:tcPr>
          <w:p w:rsidR="00760407" w:rsidRDefault="00760407" w14:paraId="758CF78E" w14:textId="77777777"/>
        </w:tc>
      </w:tr>
      <w:tr w:rsidR="00760407" w:rsidTr="00E8038D" w14:paraId="442F282D" w14:textId="77777777">
        <w:tc>
          <w:tcPr>
            <w:tcW w:w="2892" w:type="dxa"/>
          </w:tcPr>
          <w:p w:rsidR="00760407" w:rsidRDefault="00AC3F59" w14:paraId="312FC47B" w14:textId="234102FB">
            <w:r>
              <w:t>Non-Public Student Entry</w:t>
            </w:r>
          </w:p>
        </w:tc>
        <w:tc>
          <w:tcPr>
            <w:tcW w:w="1243" w:type="dxa"/>
          </w:tcPr>
          <w:p w:rsidR="00760407" w:rsidRDefault="00AC3F59" w14:paraId="10917AF4" w14:textId="74499FF8">
            <w:r>
              <w:t>Manual Input</w:t>
            </w:r>
          </w:p>
        </w:tc>
        <w:tc>
          <w:tcPr>
            <w:tcW w:w="1440" w:type="dxa"/>
          </w:tcPr>
          <w:p w:rsidR="00760407" w:rsidRDefault="00AC3F59" w14:paraId="38269511" w14:textId="7B3B9146">
            <w:r>
              <w:t>As needed</w:t>
            </w:r>
          </w:p>
        </w:tc>
        <w:tc>
          <w:tcPr>
            <w:tcW w:w="1530" w:type="dxa"/>
          </w:tcPr>
          <w:p w:rsidR="00760407" w:rsidRDefault="00AC3F59" w14:paraId="3B319062" w14:textId="081BD15B">
            <w:r>
              <w:t>N/A</w:t>
            </w:r>
          </w:p>
        </w:tc>
        <w:tc>
          <w:tcPr>
            <w:tcW w:w="2070" w:type="dxa"/>
          </w:tcPr>
          <w:p w:rsidR="00760407" w:rsidRDefault="00AC3F59" w14:paraId="777CC5F5" w14:textId="03FF3163">
            <w:r>
              <w:t>Manual Update</w:t>
            </w:r>
          </w:p>
        </w:tc>
        <w:tc>
          <w:tcPr>
            <w:tcW w:w="4770" w:type="dxa"/>
          </w:tcPr>
          <w:p w:rsidR="00760407" w:rsidRDefault="00AC3F59" w14:paraId="08C3375A" w14:textId="69446F99">
            <w:r>
              <w:t>School 200 and 500 students only</w:t>
            </w:r>
          </w:p>
        </w:tc>
      </w:tr>
    </w:tbl>
    <w:p w:rsidR="005B3CC9" w:rsidRDefault="005B3CC9" w14:paraId="1B56B291" w14:textId="77777777"/>
    <w:p w:rsidR="001966B3" w:rsidRDefault="001966B3" w14:paraId="617E2AE0" w14:textId="77777777"/>
    <w:p w:rsidRPr="00EB635F" w:rsidR="009A586E" w:rsidRDefault="009A586E" w14:paraId="11D0DF11" w14:textId="231E6E67">
      <w:pPr>
        <w:rPr>
          <w:b/>
          <w:bCs/>
          <w:sz w:val="28"/>
          <w:szCs w:val="28"/>
        </w:rPr>
      </w:pPr>
      <w:r w:rsidRPr="00EB635F">
        <w:rPr>
          <w:b/>
          <w:bCs/>
          <w:sz w:val="28"/>
          <w:szCs w:val="28"/>
        </w:rPr>
        <w:t>Key Data Element Differences</w:t>
      </w:r>
    </w:p>
    <w:p w:rsidRPr="00D72E86" w:rsidR="009A586E" w:rsidRDefault="009A586E" w14:paraId="09C6DAF9" w14:textId="09A4B1BA">
      <w:pPr>
        <w:rPr>
          <w:b/>
          <w:bCs/>
        </w:rPr>
      </w:pPr>
      <w:r w:rsidRPr="00D72E86">
        <w:rPr>
          <w:b/>
          <w:bCs/>
        </w:rPr>
        <w:t>Calendars</w:t>
      </w:r>
    </w:p>
    <w:p w:rsidR="009A586E" w:rsidP="009A586E" w:rsidRDefault="009A586E" w14:paraId="357A8AF7" w14:textId="4F094C2B" w14:noSpellErr="1">
      <w:pPr>
        <w:pStyle w:val="ListParagraph"/>
        <w:numPr>
          <w:ilvl w:val="1"/>
          <w:numId w:val="1"/>
        </w:numPr>
        <w:rPr/>
      </w:pPr>
      <w:r w:rsidR="009A586E">
        <w:rPr/>
        <w:t xml:space="preserve">What’s </w:t>
      </w:r>
      <w:r w:rsidR="009A586E">
        <w:rPr/>
        <w:t>Different?</w:t>
      </w:r>
    </w:p>
    <w:p w:rsidR="009A586E" w:rsidP="009A586E" w:rsidRDefault="009A586E" w14:paraId="72744FAC" w14:textId="5C2ABCBB">
      <w:pPr>
        <w:pStyle w:val="ListParagraph"/>
        <w:numPr>
          <w:ilvl w:val="2"/>
          <w:numId w:val="1"/>
        </w:numPr>
      </w:pPr>
      <w:r>
        <w:t>Each day is accounted for – instructional day, holiday, etc.</w:t>
      </w:r>
    </w:p>
    <w:p w:rsidR="009A586E" w:rsidP="009A586E" w:rsidRDefault="001966B3" w14:paraId="2288E7F9" w14:textId="42EFEAED">
      <w:pPr>
        <w:pStyle w:val="ListParagraph"/>
        <w:numPr>
          <w:ilvl w:val="2"/>
          <w:numId w:val="1"/>
        </w:numPr>
      </w:pPr>
      <w:r>
        <w:t>Total i</w:t>
      </w:r>
      <w:r w:rsidR="009A586E">
        <w:t>nstructional days will come from calendar, not Monthly Days Taught (MDT) file</w:t>
      </w:r>
      <w:r w:rsidR="005564EA">
        <w:t>.</w:t>
      </w:r>
    </w:p>
    <w:p w:rsidR="00E12DF9" w:rsidP="009A586E" w:rsidRDefault="00E12DF9" w14:paraId="3557B82A" w14:textId="09010519">
      <w:pPr>
        <w:pStyle w:val="ListParagraph"/>
        <w:numPr>
          <w:ilvl w:val="2"/>
          <w:numId w:val="1"/>
        </w:numPr>
      </w:pPr>
      <w:r w:rsidRPr="00E12DF9">
        <w:rPr>
          <w:highlight w:val="yellow"/>
        </w:rPr>
        <w:t>Calendars submitted for each school and the district</w:t>
      </w:r>
      <w:r>
        <w:t>.</w:t>
      </w:r>
    </w:p>
    <w:p w:rsidRPr="00D72E86" w:rsidR="009A586E" w:rsidRDefault="009A586E" w14:paraId="4AC5C9DB" w14:textId="3B5FA330">
      <w:pPr>
        <w:rPr>
          <w:b/>
          <w:bCs/>
        </w:rPr>
      </w:pPr>
      <w:r w:rsidRPr="00D72E86">
        <w:rPr>
          <w:b/>
          <w:bCs/>
        </w:rPr>
        <w:t>Basic District and School data</w:t>
      </w:r>
    </w:p>
    <w:p w:rsidR="009A586E" w:rsidP="009A586E" w:rsidRDefault="009A586E" w14:paraId="77D158BC" w14:textId="76C7B66F">
      <w:pPr>
        <w:pStyle w:val="ListParagraph"/>
        <w:numPr>
          <w:ilvl w:val="1"/>
          <w:numId w:val="2"/>
        </w:numPr>
      </w:pPr>
      <w:r>
        <w:t>What’s Different?</w:t>
      </w:r>
    </w:p>
    <w:p w:rsidR="009A586E" w:rsidP="009A586E" w:rsidRDefault="009A586E" w14:paraId="5175869C" w14:textId="1025DC20">
      <w:pPr>
        <w:pStyle w:val="ListParagraph"/>
        <w:numPr>
          <w:ilvl w:val="2"/>
          <w:numId w:val="2"/>
        </w:numPr>
      </w:pPr>
      <w:r>
        <w:t>School id is a combination of district number, a dash, and school number (Ex: 0130-004)</w:t>
      </w:r>
      <w:r w:rsidR="005564EA">
        <w:t>.</w:t>
      </w:r>
    </w:p>
    <w:p w:rsidR="009A586E" w:rsidP="009A586E" w:rsidRDefault="009A586E" w14:paraId="3E9B4EF8" w14:textId="210BBFA1">
      <w:pPr>
        <w:pStyle w:val="ListParagraph"/>
        <w:numPr>
          <w:ilvl w:val="3"/>
          <w:numId w:val="2"/>
        </w:numPr>
      </w:pPr>
      <w:r>
        <w:t>Your vendor will use existing school numbers and put them in the correct format</w:t>
      </w:r>
      <w:r w:rsidR="005564EA">
        <w:t>.</w:t>
      </w:r>
    </w:p>
    <w:p w:rsidR="009A586E" w:rsidP="009A586E" w:rsidRDefault="009A586E" w14:paraId="0264AE56" w14:textId="5AC34473">
      <w:pPr>
        <w:pStyle w:val="ListParagraph"/>
        <w:numPr>
          <w:ilvl w:val="2"/>
          <w:numId w:val="2"/>
        </w:numPr>
      </w:pPr>
      <w:r>
        <w:t>District office (school 001) will not be reported as a school</w:t>
      </w:r>
      <w:r w:rsidR="005564EA">
        <w:t>.</w:t>
      </w:r>
    </w:p>
    <w:p w:rsidR="009A586E" w:rsidP="009A586E" w:rsidRDefault="009A586E" w14:paraId="56DAA881" w14:textId="79287B36">
      <w:pPr>
        <w:pStyle w:val="ListParagraph"/>
        <w:numPr>
          <w:ilvl w:val="3"/>
          <w:numId w:val="2"/>
        </w:numPr>
      </w:pPr>
      <w:r>
        <w:t>Leave school blank for personnel working at the district office</w:t>
      </w:r>
      <w:r w:rsidR="001964D0">
        <w:t>. If not able to leave blank, MSIS will ignore school 001</w:t>
      </w:r>
      <w:r w:rsidR="005564EA">
        <w:t>.</w:t>
      </w:r>
    </w:p>
    <w:p w:rsidRPr="00D72E86" w:rsidR="001966B3" w:rsidP="001966B3" w:rsidRDefault="001966B3" w14:paraId="47590151" w14:textId="4DBBB1D7">
      <w:pPr>
        <w:rPr>
          <w:b/>
          <w:bCs/>
        </w:rPr>
      </w:pPr>
      <w:r w:rsidRPr="00D72E86">
        <w:rPr>
          <w:b/>
          <w:bCs/>
        </w:rPr>
        <w:t>Grade Levels</w:t>
      </w:r>
    </w:p>
    <w:p w:rsidR="005564EA" w:rsidP="001966B3" w:rsidRDefault="001966B3" w14:paraId="072B7560" w14:textId="4F7272AD">
      <w:pPr>
        <w:pStyle w:val="ListParagraph"/>
        <w:numPr>
          <w:ilvl w:val="1"/>
          <w:numId w:val="5"/>
        </w:numPr>
      </w:pPr>
      <w:r>
        <w:t>What’s Different?</w:t>
      </w:r>
    </w:p>
    <w:p w:rsidR="001966B3" w:rsidP="61BE3EA7" w:rsidRDefault="001966B3" w14:paraId="4734040F" w14:textId="62D79B23">
      <w:pPr>
        <w:pStyle w:val="ListParagraph"/>
        <w:numPr>
          <w:ilvl w:val="2"/>
          <w:numId w:val="5"/>
        </w:numPr>
        <w:rPr>
          <w:highlight w:val="yellow"/>
        </w:rPr>
      </w:pPr>
      <w:r w:rsidRPr="61BE3EA7" w:rsidR="001966B3">
        <w:rPr>
          <w:highlight w:val="yellow"/>
        </w:rPr>
        <w:t xml:space="preserve">Grade 56 and 58 will no longer be used </w:t>
      </w:r>
      <w:r w:rsidRPr="61BE3EA7" w:rsidR="001966B3">
        <w:rPr>
          <w:highlight w:val="yellow"/>
        </w:rPr>
        <w:t>and Grade 13</w:t>
      </w:r>
      <w:r w:rsidRPr="61BE3EA7" w:rsidR="3686EAAA">
        <w:rPr>
          <w:highlight w:val="yellow"/>
        </w:rPr>
        <w:t xml:space="preserve"> and Infant/</w:t>
      </w:r>
      <w:r w:rsidRPr="61BE3EA7" w:rsidR="3686EAAA">
        <w:rPr>
          <w:highlight w:val="yellow"/>
        </w:rPr>
        <w:t xml:space="preserve">Toddler </w:t>
      </w:r>
      <w:r w:rsidRPr="61BE3EA7" w:rsidR="001966B3">
        <w:rPr>
          <w:highlight w:val="yellow"/>
        </w:rPr>
        <w:t>ha</w:t>
      </w:r>
      <w:r w:rsidRPr="61BE3EA7" w:rsidR="4F18DBB3">
        <w:rPr>
          <w:highlight w:val="yellow"/>
        </w:rPr>
        <w:t>ve</w:t>
      </w:r>
      <w:r w:rsidRPr="61BE3EA7" w:rsidR="001966B3">
        <w:rPr>
          <w:highlight w:val="yellow"/>
        </w:rPr>
        <w:t xml:space="preserve"> been added.</w:t>
      </w:r>
      <w:r w:rsidRPr="61BE3EA7" w:rsidR="1B7470B8">
        <w:rPr>
          <w:highlight w:val="yellow"/>
        </w:rPr>
        <w:t xml:space="preserve"> Current codes for PreK, Kindergarten, and GED have new codes.</w:t>
      </w:r>
    </w:p>
    <w:p w:rsidR="001966B3" w:rsidP="001966B3" w:rsidRDefault="001966B3" w14:paraId="048B6033" w14:textId="4A4DA0C3">
      <w:pPr>
        <w:pStyle w:val="ListParagraph"/>
        <w:numPr>
          <w:ilvl w:val="3"/>
          <w:numId w:val="5"/>
        </w:numPr>
      </w:pPr>
      <w:r>
        <w:t>All other grades will be mapped to current grades.</w:t>
      </w:r>
    </w:p>
    <w:p w:rsidR="001966B3" w:rsidP="001966B3" w:rsidRDefault="001966B3" w14:paraId="7E9B33C8" w14:textId="77777777"/>
    <w:p w:rsidRPr="00D72E86" w:rsidR="001966B3" w:rsidP="001966B3" w:rsidRDefault="001966B3" w14:paraId="68156F6F" w14:textId="1FC745BB">
      <w:pPr>
        <w:rPr>
          <w:b/>
          <w:bCs/>
        </w:rPr>
      </w:pPr>
      <w:r w:rsidRPr="00D72E86">
        <w:rPr>
          <w:b/>
          <w:bCs/>
        </w:rPr>
        <w:t>Enrollment and Withdrawal Codes</w:t>
      </w:r>
    </w:p>
    <w:p w:rsidR="001966B3" w:rsidP="001966B3" w:rsidRDefault="001966B3" w14:paraId="13F44B17" w14:textId="37EA9FC1">
      <w:pPr>
        <w:pStyle w:val="ListParagraph"/>
        <w:numPr>
          <w:ilvl w:val="1"/>
          <w:numId w:val="6"/>
        </w:numPr>
      </w:pPr>
      <w:r>
        <w:t>What’s Different?</w:t>
      </w:r>
    </w:p>
    <w:p w:rsidR="001966B3" w:rsidP="001966B3" w:rsidRDefault="001966B3" w14:paraId="4C49D271" w14:textId="216FA70C">
      <w:pPr>
        <w:pStyle w:val="ListParagraph"/>
        <w:numPr>
          <w:ilvl w:val="2"/>
          <w:numId w:val="6"/>
        </w:numPr>
      </w:pPr>
      <w:r>
        <w:t>Codes are aligned to CEDS.</w:t>
      </w:r>
    </w:p>
    <w:p w:rsidR="001966B3" w:rsidP="001966B3" w:rsidRDefault="001966B3" w14:paraId="4C2EF8D1" w14:textId="46B612D2">
      <w:pPr>
        <w:pStyle w:val="ListParagraph"/>
        <w:numPr>
          <w:ilvl w:val="3"/>
          <w:numId w:val="6"/>
        </w:numPr>
      </w:pPr>
      <w:r w:rsidRPr="00E12DF9">
        <w:rPr>
          <w:highlight w:val="yellow"/>
        </w:rPr>
        <w:t>Current codes will be mapped to new codes.</w:t>
      </w:r>
    </w:p>
    <w:p w:rsidRPr="00D72E86" w:rsidR="001966B3" w:rsidP="001966B3" w:rsidRDefault="001966B3" w14:paraId="683A1B02" w14:textId="77777777">
      <w:pPr>
        <w:rPr>
          <w:b/>
          <w:bCs/>
        </w:rPr>
      </w:pPr>
      <w:r w:rsidRPr="00D72E86">
        <w:rPr>
          <w:b/>
          <w:bCs/>
        </w:rPr>
        <w:t>Student Record Data</w:t>
      </w:r>
    </w:p>
    <w:p w:rsidR="001966B3" w:rsidP="00EB635F" w:rsidRDefault="001966B3" w14:paraId="74513FE2" w14:textId="58EC2EC2">
      <w:pPr>
        <w:pStyle w:val="ListParagraph"/>
        <w:numPr>
          <w:ilvl w:val="1"/>
          <w:numId w:val="7"/>
        </w:numPr>
      </w:pPr>
      <w:r>
        <w:t>What’s Different?</w:t>
      </w:r>
    </w:p>
    <w:p w:rsidRPr="00E12DF9" w:rsidR="001966B3" w:rsidP="00EB635F" w:rsidRDefault="001966B3" w14:paraId="4EBAB8A0" w14:textId="6F857D93">
      <w:pPr>
        <w:pStyle w:val="ListParagraph"/>
        <w:numPr>
          <w:ilvl w:val="2"/>
          <w:numId w:val="7"/>
        </w:numPr>
        <w:rPr>
          <w:highlight w:val="yellow"/>
        </w:rPr>
      </w:pPr>
      <w:r w:rsidRPr="00E12DF9">
        <w:rPr>
          <w:highlight w:val="yellow"/>
        </w:rPr>
        <w:t>Responsible District/School and Type</w:t>
      </w:r>
    </w:p>
    <w:p w:rsidRPr="00E12DF9" w:rsidR="001966B3" w:rsidP="00EB635F" w:rsidRDefault="001966B3" w14:paraId="0A0E90A9" w14:textId="19E9D2D0">
      <w:pPr>
        <w:pStyle w:val="ListParagraph"/>
        <w:numPr>
          <w:ilvl w:val="3"/>
          <w:numId w:val="7"/>
        </w:numPr>
        <w:rPr>
          <w:highlight w:val="yellow"/>
        </w:rPr>
      </w:pPr>
      <w:r w:rsidRPr="00E12DF9">
        <w:rPr>
          <w:highlight w:val="yellow"/>
        </w:rPr>
        <w:t xml:space="preserve">You will need to indicate the </w:t>
      </w:r>
      <w:r w:rsidRPr="00E12DF9" w:rsidR="00EB635F">
        <w:rPr>
          <w:highlight w:val="yellow"/>
        </w:rPr>
        <w:t>district</w:t>
      </w:r>
      <w:r w:rsidRPr="00E12DF9">
        <w:rPr>
          <w:highlight w:val="yellow"/>
        </w:rPr>
        <w:t xml:space="preserve"> and school that is responsible for Accountability</w:t>
      </w:r>
      <w:r w:rsidRPr="00E12DF9" w:rsidR="00BC76D0">
        <w:rPr>
          <w:highlight w:val="yellow"/>
        </w:rPr>
        <w:t xml:space="preserve">, </w:t>
      </w:r>
      <w:r w:rsidRPr="00E12DF9">
        <w:rPr>
          <w:highlight w:val="yellow"/>
        </w:rPr>
        <w:t>Transportation</w:t>
      </w:r>
      <w:r w:rsidRPr="00E12DF9" w:rsidR="00BC76D0">
        <w:rPr>
          <w:highlight w:val="yellow"/>
        </w:rPr>
        <w:t>, and Assessment</w:t>
      </w:r>
      <w:r w:rsidRPr="00E12DF9">
        <w:rPr>
          <w:highlight w:val="yellow"/>
        </w:rPr>
        <w:t xml:space="preserve"> if it is not the district and school where the student is attending.</w:t>
      </w:r>
    </w:p>
    <w:p w:rsidR="00EB635F" w:rsidP="00EB635F" w:rsidRDefault="00EB635F" w14:paraId="44DC2494" w14:textId="2CFD1C30">
      <w:pPr>
        <w:pStyle w:val="ListParagraph"/>
        <w:numPr>
          <w:ilvl w:val="2"/>
          <w:numId w:val="7"/>
        </w:numPr>
      </w:pPr>
      <w:r>
        <w:t>Attendance will be reported for each day, not just absences.</w:t>
      </w:r>
    </w:p>
    <w:p w:rsidR="00EB635F" w:rsidP="00EB635F" w:rsidRDefault="00EB635F" w14:paraId="36D88F45" w14:textId="28DD3567">
      <w:pPr>
        <w:pStyle w:val="ListParagraph"/>
        <w:numPr>
          <w:ilvl w:val="2"/>
          <w:numId w:val="7"/>
        </w:numPr>
      </w:pPr>
      <w:r w:rsidRPr="00E12DF9">
        <w:rPr>
          <w:highlight w:val="yellow"/>
        </w:rPr>
        <w:t>Individual Success Plan (ISP) Date will be collected.</w:t>
      </w:r>
    </w:p>
    <w:p w:rsidR="00EB635F" w:rsidP="00EB635F" w:rsidRDefault="00BC76D0" w14:paraId="182DF5B6" w14:textId="4BE41E57">
      <w:pPr>
        <w:pStyle w:val="ListParagraph"/>
        <w:numPr>
          <w:ilvl w:val="2"/>
          <w:numId w:val="7"/>
        </w:numPr>
      </w:pPr>
      <w:r>
        <w:t>GPA will be collected.</w:t>
      </w:r>
    </w:p>
    <w:p w:rsidR="00BC76D0" w:rsidP="00EB635F" w:rsidRDefault="00BC76D0" w14:paraId="2F2258F2" w14:textId="27F5B3BA">
      <w:pPr>
        <w:pStyle w:val="ListParagraph"/>
        <w:numPr>
          <w:ilvl w:val="2"/>
          <w:numId w:val="7"/>
        </w:numPr>
      </w:pPr>
      <w:r w:rsidRPr="00E12DF9">
        <w:rPr>
          <w:highlight w:val="yellow"/>
        </w:rPr>
        <w:t>Grading scale will be collected.</w:t>
      </w:r>
    </w:p>
    <w:p w:rsidR="00BC76D0" w:rsidP="00EB635F" w:rsidRDefault="00BC76D0" w14:paraId="51218ADC" w14:textId="6255DFEC">
      <w:pPr>
        <w:pStyle w:val="ListParagraph"/>
        <w:numPr>
          <w:ilvl w:val="2"/>
          <w:numId w:val="7"/>
        </w:numPr>
      </w:pPr>
      <w:r w:rsidRPr="00E12DF9">
        <w:rPr>
          <w:highlight w:val="yellow"/>
        </w:rPr>
        <w:t>Projected High School Diploma Type will be collected.</w:t>
      </w:r>
    </w:p>
    <w:p w:rsidR="00BC76D0" w:rsidP="00EB635F" w:rsidRDefault="00BC76D0" w14:paraId="23160617" w14:textId="515AEF5E">
      <w:pPr>
        <w:pStyle w:val="ListParagraph"/>
        <w:numPr>
          <w:ilvl w:val="2"/>
          <w:numId w:val="7"/>
        </w:numPr>
      </w:pPr>
      <w:r>
        <w:t>Lunch status will be collected from the SIS.</w:t>
      </w:r>
    </w:p>
    <w:p w:rsidR="00BC76D0" w:rsidP="00BC76D0" w:rsidRDefault="00BC76D0" w14:paraId="48BE2507" w14:textId="39FEEDA9">
      <w:pPr>
        <w:pStyle w:val="ListParagraph"/>
        <w:numPr>
          <w:ilvl w:val="3"/>
          <w:numId w:val="7"/>
        </w:numPr>
      </w:pPr>
      <w:r w:rsidRPr="00E12DF9">
        <w:rPr>
          <w:highlight w:val="yellow"/>
        </w:rPr>
        <w:t>Field level security may need to be set up in SIS to accommodate lunch status transmission</w:t>
      </w:r>
      <w:r>
        <w:t>.</w:t>
      </w:r>
    </w:p>
    <w:p w:rsidR="001966B3" w:rsidP="001966B3" w:rsidRDefault="001966B3" w14:paraId="3C22D709" w14:textId="7D81F41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D72E86" w:rsidR="00BC76D0" w:rsidP="00BC76D0" w:rsidRDefault="00BC76D0" w14:paraId="3DC5CCB9" w14:textId="3E066107">
      <w:pPr>
        <w:rPr>
          <w:b/>
          <w:bCs/>
        </w:rPr>
      </w:pPr>
      <w:r w:rsidRPr="00D72E86">
        <w:rPr>
          <w:b/>
          <w:bCs/>
        </w:rPr>
        <w:t>Scheduling Data</w:t>
      </w:r>
    </w:p>
    <w:p w:rsidR="00BC76D0" w:rsidP="00BC76D0" w:rsidRDefault="00BC76D0" w14:paraId="684BAA79" w14:textId="77777777">
      <w:pPr>
        <w:pStyle w:val="ListParagraph"/>
        <w:numPr>
          <w:ilvl w:val="1"/>
          <w:numId w:val="7"/>
        </w:numPr>
      </w:pPr>
      <w:r>
        <w:t>What’s Different?</w:t>
      </w:r>
    </w:p>
    <w:p w:rsidR="00E12DF9" w:rsidP="00BC76D0" w:rsidRDefault="00E12DF9" w14:paraId="16696E15" w14:textId="03A5CD42">
      <w:pPr>
        <w:pStyle w:val="ListParagraph"/>
        <w:numPr>
          <w:ilvl w:val="2"/>
          <w:numId w:val="7"/>
        </w:numPr>
      </w:pPr>
      <w:r>
        <w:t>Teacher Schedule data will come from the SIS.</w:t>
      </w:r>
    </w:p>
    <w:p w:rsidR="00E12DF9" w:rsidP="00E12DF9" w:rsidRDefault="00E12DF9" w14:paraId="05B9DE84" w14:textId="1D695BE4">
      <w:pPr>
        <w:pStyle w:val="ListParagraph"/>
        <w:numPr>
          <w:ilvl w:val="3"/>
          <w:numId w:val="7"/>
        </w:numPr>
      </w:pPr>
      <w:r>
        <w:t xml:space="preserve">All associated data will need to be entered into SIS. This includes available Carnegie Units, </w:t>
      </w:r>
      <w:r w:rsidRPr="00E12DF9">
        <w:rPr>
          <w:highlight w:val="yellow"/>
        </w:rPr>
        <w:t>funding program code</w:t>
      </w:r>
      <w:r>
        <w:t>, instructional minutes, term/semester, and period.</w:t>
      </w:r>
    </w:p>
    <w:p w:rsidR="005D598D" w:rsidP="00BC76D0" w:rsidRDefault="00BC76D0" w14:paraId="12824312" w14:textId="3AB19336">
      <w:pPr>
        <w:pStyle w:val="ListParagraph"/>
        <w:numPr>
          <w:ilvl w:val="2"/>
          <w:numId w:val="7"/>
        </w:numPr>
        <w:rPr/>
      </w:pPr>
      <w:r w:rsidRPr="61BE3EA7" w:rsidR="00BC76D0">
        <w:rPr>
          <w:highlight w:val="yellow"/>
        </w:rPr>
        <w:t xml:space="preserve">Dual credit courses taught by a college or </w:t>
      </w:r>
      <w:r w:rsidRPr="61BE3EA7" w:rsidR="12BD4AF5">
        <w:rPr>
          <w:highlight w:val="yellow"/>
        </w:rPr>
        <w:t>university;</w:t>
      </w:r>
      <w:r w:rsidRPr="61BE3EA7" w:rsidR="00BC76D0">
        <w:rPr>
          <w:highlight w:val="yellow"/>
        </w:rPr>
        <w:t xml:space="preserve"> </w:t>
      </w:r>
      <w:r w:rsidRPr="61BE3EA7" w:rsidR="005D598D">
        <w:rPr>
          <w:highlight w:val="yellow"/>
        </w:rPr>
        <w:t>you will supply the ID number for the IHL as the Responsible Organization Identifier.</w:t>
      </w:r>
    </w:p>
    <w:p w:rsidR="005D598D" w:rsidP="005D598D" w:rsidRDefault="005D598D" w14:paraId="3398595D" w14:textId="77777777">
      <w:pPr>
        <w:pStyle w:val="ListParagraph"/>
        <w:numPr>
          <w:ilvl w:val="3"/>
          <w:numId w:val="7"/>
        </w:numPr>
      </w:pPr>
      <w:r>
        <w:t>This replaces the practice of using fake IHL employee SSNs. There will not be an Instructor of Record reported, only a Course Proctor, who must be a district employee. The Course Proctor will not be included in Accreditation or TU Edits for the specified course.</w:t>
      </w:r>
    </w:p>
    <w:p w:rsidR="00BC76D0" w:rsidP="005D598D" w:rsidRDefault="00BC76D0" w14:paraId="39D7D8EC" w14:textId="7D0ED4B3">
      <w:pPr>
        <w:pStyle w:val="ListParagraph"/>
        <w:numPr>
          <w:ilvl w:val="2"/>
          <w:numId w:val="7"/>
        </w:numPr>
      </w:pPr>
      <w:r>
        <w:t xml:space="preserve"> </w:t>
      </w:r>
      <w:r w:rsidRPr="00E12DF9" w:rsidR="005D598D">
        <w:rPr>
          <w:highlight w:val="yellow"/>
        </w:rPr>
        <w:t>Classroom Position Types will be collected.</w:t>
      </w:r>
    </w:p>
    <w:p w:rsidR="005D598D" w:rsidP="005D598D" w:rsidRDefault="005D598D" w14:paraId="32D96F3B" w14:textId="78266E6D">
      <w:pPr>
        <w:pStyle w:val="ListParagraph"/>
        <w:numPr>
          <w:ilvl w:val="3"/>
          <w:numId w:val="7"/>
        </w:numPr>
      </w:pPr>
      <w:r>
        <w:t>For online courses, the facilitator or other staff that is supervising students should be listed as “Course Proctor”. Teachers should be listed as “Instructor of Record”.</w:t>
      </w:r>
      <w:r w:rsidR="00E12DF9">
        <w:t xml:space="preserve"> The Course Proctor will not be included in Accreditation or TU Edits for the specified course.</w:t>
      </w:r>
    </w:p>
    <w:p w:rsidR="00E12DF9" w:rsidP="00E12DF9" w:rsidRDefault="00E12DF9" w14:paraId="38F42D3A" w14:textId="5313DDD7">
      <w:pPr>
        <w:pStyle w:val="ListParagraph"/>
        <w:numPr>
          <w:ilvl w:val="2"/>
          <w:numId w:val="7"/>
        </w:numPr>
      </w:pPr>
      <w:r w:rsidRPr="00E12DF9">
        <w:rPr>
          <w:highlight w:val="yellow"/>
        </w:rPr>
        <w:t>Work-based learning opportunity type will be collected for certain CTE courses.</w:t>
      </w:r>
    </w:p>
    <w:p w:rsidR="00E12DF9" w:rsidP="00E12DF9" w:rsidRDefault="00E12DF9" w14:paraId="4273A1FB" w14:textId="31ACB576">
      <w:pPr>
        <w:pStyle w:val="ListParagraph"/>
        <w:numPr>
          <w:ilvl w:val="2"/>
          <w:numId w:val="7"/>
        </w:numPr>
      </w:pPr>
      <w:r w:rsidRPr="00E12DF9">
        <w:rPr>
          <w:highlight w:val="yellow"/>
        </w:rPr>
        <w:t>Course section delivery mode and virtual indicator will be collected</w:t>
      </w:r>
      <w:r>
        <w:t>.</w:t>
      </w:r>
    </w:p>
    <w:p w:rsidR="009A586E" w:rsidRDefault="009A586E" w14:paraId="4BAE8C81" w14:textId="28A99DF8">
      <w:r>
        <w:tab/>
      </w:r>
    </w:p>
    <w:p w:rsidR="00E12DF9" w:rsidP="00E12DF9" w:rsidRDefault="00E12DF9" w14:paraId="319479FC" w14:textId="77777777"/>
    <w:p w:rsidRPr="00D72E86" w:rsidR="00E12DF9" w:rsidP="00E12DF9" w:rsidRDefault="00E12DF9" w14:paraId="37F7D2C2" w14:textId="6D9F57F6">
      <w:pPr>
        <w:rPr>
          <w:b/>
          <w:bCs/>
        </w:rPr>
      </w:pPr>
      <w:r w:rsidRPr="00D72E86">
        <w:rPr>
          <w:b/>
          <w:bCs/>
        </w:rPr>
        <w:t>Discipline Data</w:t>
      </w:r>
    </w:p>
    <w:p w:rsidR="00E12DF9" w:rsidP="00E12DF9" w:rsidRDefault="00E12DF9" w14:paraId="395D1B44" w14:textId="77777777">
      <w:pPr>
        <w:pStyle w:val="ListParagraph"/>
        <w:numPr>
          <w:ilvl w:val="1"/>
          <w:numId w:val="7"/>
        </w:numPr>
      </w:pPr>
      <w:r>
        <w:t>What’s Different?</w:t>
      </w:r>
    </w:p>
    <w:p w:rsidR="00404715" w:rsidP="00E12DF9" w:rsidRDefault="00404715" w14:paraId="740F8FDC" w14:textId="16C2467C">
      <w:pPr>
        <w:pStyle w:val="ListParagraph"/>
        <w:numPr>
          <w:ilvl w:val="2"/>
          <w:numId w:val="7"/>
        </w:numPr>
      </w:pPr>
      <w:r w:rsidRPr="00D72E86">
        <w:rPr>
          <w:highlight w:val="yellow"/>
        </w:rPr>
        <w:t>Incidents reported as single events with each student disciplinary action linked to the incident</w:t>
      </w:r>
      <w:r>
        <w:t>.</w:t>
      </w:r>
    </w:p>
    <w:p w:rsidR="00404715" w:rsidP="00404715" w:rsidRDefault="00404715" w14:paraId="729D3094" w14:textId="353A4051">
      <w:pPr>
        <w:pStyle w:val="ListParagraph"/>
        <w:numPr>
          <w:ilvl w:val="3"/>
          <w:numId w:val="7"/>
        </w:numPr>
      </w:pPr>
      <w:r>
        <w:t>This is different than old option, where the incident was repeated for every student involved.</w:t>
      </w:r>
    </w:p>
    <w:p w:rsidR="00E12DF9" w:rsidP="00E12DF9" w:rsidRDefault="00404715" w14:paraId="43EBE1C9" w14:textId="2DF39107">
      <w:pPr>
        <w:pStyle w:val="ListParagraph"/>
        <w:numPr>
          <w:ilvl w:val="2"/>
          <w:numId w:val="7"/>
        </w:numPr>
      </w:pPr>
      <w:r w:rsidRPr="00D72E86">
        <w:rPr>
          <w:highlight w:val="yellow"/>
        </w:rPr>
        <w:t>New set of incident codes aligned to CEDS</w:t>
      </w:r>
      <w:r>
        <w:t>.</w:t>
      </w:r>
    </w:p>
    <w:p w:rsidR="00404715" w:rsidP="00404715" w:rsidRDefault="00404715" w14:paraId="1925F52C" w14:textId="0A2A4C5B">
      <w:pPr>
        <w:pStyle w:val="ListParagraph"/>
        <w:numPr>
          <w:ilvl w:val="3"/>
          <w:numId w:val="7"/>
        </w:numPr>
      </w:pPr>
      <w:r>
        <w:t xml:space="preserve">Gang-related is no longer an </w:t>
      </w:r>
      <w:proofErr w:type="gramStart"/>
      <w:r>
        <w:t>incident, but</w:t>
      </w:r>
      <w:proofErr w:type="gramEnd"/>
      <w:r>
        <w:t xml:space="preserve"> will be collected as an attribute.</w:t>
      </w:r>
    </w:p>
    <w:p w:rsidR="00404715" w:rsidP="00404715" w:rsidRDefault="00404715" w14:paraId="470D14D4" w14:textId="6A1687A1">
      <w:pPr>
        <w:pStyle w:val="ListParagraph"/>
        <w:numPr>
          <w:ilvl w:val="3"/>
          <w:numId w:val="7"/>
        </w:numPr>
      </w:pPr>
      <w:r>
        <w:t>Alternative school placements will be collected as disciplinary actions and not incidents.</w:t>
      </w:r>
    </w:p>
    <w:p w:rsidR="00404715" w:rsidP="00E12DF9" w:rsidRDefault="00404715" w14:paraId="70EEF51E" w14:textId="584A1AD0">
      <w:pPr>
        <w:pStyle w:val="ListParagraph"/>
        <w:numPr>
          <w:ilvl w:val="2"/>
          <w:numId w:val="7"/>
        </w:numPr>
      </w:pPr>
      <w:r w:rsidRPr="00D72E86">
        <w:rPr>
          <w:highlight w:val="yellow"/>
        </w:rPr>
        <w:t>New set of discipline actions aligned to CEDS</w:t>
      </w:r>
      <w:r>
        <w:t>.</w:t>
      </w:r>
    </w:p>
    <w:p w:rsidR="00404715" w:rsidP="00E12DF9" w:rsidRDefault="00404715" w14:paraId="2122BBD1" w14:textId="33DA08DA">
      <w:pPr>
        <w:pStyle w:val="ListParagraph"/>
        <w:numPr>
          <w:ilvl w:val="2"/>
          <w:numId w:val="7"/>
        </w:numPr>
      </w:pPr>
      <w:r w:rsidRPr="00D72E86">
        <w:rPr>
          <w:highlight w:val="yellow"/>
        </w:rPr>
        <w:t>Firearm and weapon types will be collected separately from the incident</w:t>
      </w:r>
      <w:r>
        <w:t>.</w:t>
      </w:r>
    </w:p>
    <w:p w:rsidR="00404715" w:rsidP="00E12DF9" w:rsidRDefault="00D72E86" w14:paraId="620368BA" w14:textId="3EB27669">
      <w:pPr>
        <w:pStyle w:val="ListParagraph"/>
        <w:numPr>
          <w:ilvl w:val="2"/>
          <w:numId w:val="7"/>
        </w:numPr>
      </w:pPr>
      <w:r w:rsidRPr="00D72E86">
        <w:rPr>
          <w:highlight w:val="yellow"/>
        </w:rPr>
        <w:t>Disciplinary action length difference reason will be collected</w:t>
      </w:r>
      <w:r>
        <w:t>.</w:t>
      </w:r>
    </w:p>
    <w:p w:rsidR="00D72E86" w:rsidP="00D72E86" w:rsidRDefault="00D72E86" w14:paraId="34F59E7E" w14:textId="51BDB7DD">
      <w:pPr>
        <w:pStyle w:val="ListParagraph"/>
        <w:numPr>
          <w:ilvl w:val="3"/>
          <w:numId w:val="7"/>
        </w:numPr>
      </w:pPr>
      <w:r>
        <w:t>Used when term is modified by the district, court order, etc.</w:t>
      </w:r>
    </w:p>
    <w:p w:rsidR="00D72E86" w:rsidP="00D72E86" w:rsidRDefault="00D72E86" w14:paraId="17592522" w14:textId="3499CFCC">
      <w:pPr>
        <w:pStyle w:val="ListParagraph"/>
        <w:numPr>
          <w:ilvl w:val="3"/>
          <w:numId w:val="7"/>
        </w:numPr>
      </w:pPr>
      <w:r>
        <w:t>Optional for SY 24-25</w:t>
      </w:r>
    </w:p>
    <w:p w:rsidR="00E12DF9" w:rsidRDefault="00E12DF9" w14:paraId="387051B1" w14:textId="77777777"/>
    <w:sectPr w:rsidR="00E12DF9" w:rsidSect="004C5C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F5B34"/>
    <w:multiLevelType w:val="hybridMultilevel"/>
    <w:tmpl w:val="2D7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46143E"/>
    <w:multiLevelType w:val="hybridMultilevel"/>
    <w:tmpl w:val="A0568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27270C"/>
    <w:multiLevelType w:val="hybridMultilevel"/>
    <w:tmpl w:val="74625F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33535EF"/>
    <w:multiLevelType w:val="hybridMultilevel"/>
    <w:tmpl w:val="BDDE78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B62DD9"/>
    <w:multiLevelType w:val="hybridMultilevel"/>
    <w:tmpl w:val="0E508E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F37562"/>
    <w:multiLevelType w:val="hybridMultilevel"/>
    <w:tmpl w:val="0BA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A82248"/>
    <w:multiLevelType w:val="hybridMultilevel"/>
    <w:tmpl w:val="9BA8EF6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13880468">
    <w:abstractNumId w:val="5"/>
  </w:num>
  <w:num w:numId="2" w16cid:durableId="209080187">
    <w:abstractNumId w:val="4"/>
  </w:num>
  <w:num w:numId="3" w16cid:durableId="383066028">
    <w:abstractNumId w:val="2"/>
  </w:num>
  <w:num w:numId="4" w16cid:durableId="265233730">
    <w:abstractNumId w:val="6"/>
  </w:num>
  <w:num w:numId="5" w16cid:durableId="787893163">
    <w:abstractNumId w:val="0"/>
  </w:num>
  <w:num w:numId="6" w16cid:durableId="1940017353">
    <w:abstractNumId w:val="3"/>
  </w:num>
  <w:num w:numId="7" w16cid:durableId="156856505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C9"/>
    <w:rsid w:val="000F50E4"/>
    <w:rsid w:val="001222B6"/>
    <w:rsid w:val="00171B9A"/>
    <w:rsid w:val="001964D0"/>
    <w:rsid w:val="001966B3"/>
    <w:rsid w:val="003338C2"/>
    <w:rsid w:val="00360ACA"/>
    <w:rsid w:val="003E0375"/>
    <w:rsid w:val="00404715"/>
    <w:rsid w:val="004C5CBC"/>
    <w:rsid w:val="005564EA"/>
    <w:rsid w:val="005B3CC9"/>
    <w:rsid w:val="005D598D"/>
    <w:rsid w:val="00726DAA"/>
    <w:rsid w:val="00760407"/>
    <w:rsid w:val="007E6AEE"/>
    <w:rsid w:val="009A586E"/>
    <w:rsid w:val="00A20DE4"/>
    <w:rsid w:val="00AC3F59"/>
    <w:rsid w:val="00BC76D0"/>
    <w:rsid w:val="00C417E5"/>
    <w:rsid w:val="00CA476A"/>
    <w:rsid w:val="00D72E86"/>
    <w:rsid w:val="00D86937"/>
    <w:rsid w:val="00E12DF9"/>
    <w:rsid w:val="00E8038D"/>
    <w:rsid w:val="00E87CF7"/>
    <w:rsid w:val="00EB635F"/>
    <w:rsid w:val="00EF6F06"/>
    <w:rsid w:val="12BD4AF5"/>
    <w:rsid w:val="1B7470B8"/>
    <w:rsid w:val="24CA546C"/>
    <w:rsid w:val="2DF44F1D"/>
    <w:rsid w:val="3686EAAA"/>
    <w:rsid w:val="4F18DBB3"/>
    <w:rsid w:val="565E35BE"/>
    <w:rsid w:val="61BE3EA7"/>
    <w:rsid w:val="7E6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7C8D"/>
  <w15:chartTrackingRefBased/>
  <w15:docId w15:val="{B2A1FFAC-FFDE-413E-9673-69DD0E7E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C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3C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49429-d6f5-4ae4-9d8e-05a927d30e84" xsi:nil="true"/>
    <lcf76f155ced4ddcb4097134ff3c332f xmlns="5fab5f4b-59aa-4860-bacb-88d6ac5acb5e">
      <Terms xmlns="http://schemas.microsoft.com/office/infopath/2007/PartnerControls"/>
    </lcf76f155ced4ddcb4097134ff3c332f>
    <SharedWithUsers xmlns="7e949429-d6f5-4ae4-9d8e-05a927d30e84">
      <UserInfo>
        <DisplayName>Melissa Banks</DisplayName>
        <AccountId>102</AccountId>
        <AccountType/>
      </UserInfo>
      <UserInfo>
        <DisplayName>Barbara Young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7BB4AAEA0A48A31190715A34DD83" ma:contentTypeVersion="17" ma:contentTypeDescription="Create a new document." ma:contentTypeScope="" ma:versionID="948308c7834648085e0a9b23717c86a4">
  <xsd:schema xmlns:xsd="http://www.w3.org/2001/XMLSchema" xmlns:xs="http://www.w3.org/2001/XMLSchema" xmlns:p="http://schemas.microsoft.com/office/2006/metadata/properties" xmlns:ns2="5fab5f4b-59aa-4860-bacb-88d6ac5acb5e" xmlns:ns3="7e949429-d6f5-4ae4-9d8e-05a927d30e84" targetNamespace="http://schemas.microsoft.com/office/2006/metadata/properties" ma:root="true" ma:fieldsID="2404bed67ea94d6ce2d96e65c0005312" ns2:_="" ns3:_="">
    <xsd:import namespace="5fab5f4b-59aa-4860-bacb-88d6ac5acb5e"/>
    <xsd:import namespace="7e949429-d6f5-4ae4-9d8e-05a927d30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b5f4b-59aa-4860-bacb-88d6ac5ac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9429-d6f5-4ae4-9d8e-05a927d30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cd11de-d6f6-4673-ae1e-110058f51d1b}" ma:internalName="TaxCatchAll" ma:showField="CatchAllData" ma:web="7e949429-d6f5-4ae4-9d8e-05a927d30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DDE0D-55BC-46EE-8C1D-F816C304B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9E4CD-B42B-46A6-9866-B4CB752BB2D4}">
  <ds:schemaRefs>
    <ds:schemaRef ds:uri="http://schemas.microsoft.com/office/2006/metadata/properties"/>
    <ds:schemaRef ds:uri="http://schemas.microsoft.com/office/infopath/2007/PartnerControls"/>
    <ds:schemaRef ds:uri="7e949429-d6f5-4ae4-9d8e-05a927d30e84"/>
    <ds:schemaRef ds:uri="5fab5f4b-59aa-4860-bacb-88d6ac5acb5e"/>
  </ds:schemaRefs>
</ds:datastoreItem>
</file>

<file path=customXml/itemProps3.xml><?xml version="1.0" encoding="utf-8"?>
<ds:datastoreItem xmlns:ds="http://schemas.openxmlformats.org/officeDocument/2006/customXml" ds:itemID="{55EAE3FC-F46A-4A3B-AD1D-11F7C1A12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b5f4b-59aa-4860-bacb-88d6ac5acb5e"/>
    <ds:schemaRef ds:uri="7e949429-d6f5-4ae4-9d8e-05a927d30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Donovan</dc:creator>
  <keywords/>
  <dc:description/>
  <lastModifiedBy>Deborah Donovan</lastModifiedBy>
  <revision>7</revision>
  <dcterms:created xsi:type="dcterms:W3CDTF">2024-02-26T15:41:00.0000000Z</dcterms:created>
  <dcterms:modified xsi:type="dcterms:W3CDTF">2024-03-09T22:35:04.7133149Z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0x010100F98C7BB4AAEA0A48A31190715A34DD83</vt:lpwstr>
  </property>
  <property fmtid="{D5CDD505-2E9C-101B-9397-08002B2CF9AE}" pid="3" name="MediaServiceImageTags">
    <vt:lpwstr/>
  </property>
</Properties>
</file>