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730" w:rsidRDefault="00696477">
      <w:bookmarkStart w:id="0" w:name="_GoBack"/>
      <w:r>
        <w:rPr>
          <w:noProof/>
        </w:rPr>
        <w:drawing>
          <wp:inline distT="0" distB="0" distL="0" distR="0">
            <wp:extent cx="3029242" cy="1463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e-master-logo_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9819" cy="1477808"/>
                    </a:xfrm>
                    <a:prstGeom prst="rect">
                      <a:avLst/>
                    </a:prstGeom>
                  </pic:spPr>
                </pic:pic>
              </a:graphicData>
            </a:graphic>
          </wp:inline>
        </w:drawing>
      </w:r>
      <w:bookmarkEnd w:id="0"/>
    </w:p>
    <w:p w:rsidR="00696477" w:rsidRDefault="00696477"/>
    <w:p w:rsidR="00696477" w:rsidRDefault="00696477"/>
    <w:p w:rsidR="00696477" w:rsidRDefault="00696477"/>
    <w:p w:rsidR="00696477" w:rsidRDefault="00696477">
      <w:pPr>
        <w:rPr>
          <w:rFonts w:ascii="Times New Roman" w:hAnsi="Times New Roman" w:cs="Times New Roman"/>
          <w:sz w:val="56"/>
          <w:szCs w:val="56"/>
        </w:rPr>
      </w:pPr>
      <w:r w:rsidRPr="00696477">
        <w:rPr>
          <w:rFonts w:ascii="Times New Roman" w:hAnsi="Times New Roman" w:cs="Times New Roman"/>
          <w:sz w:val="56"/>
          <w:szCs w:val="56"/>
        </w:rPr>
        <w:t xml:space="preserve">Pre-Kindergarten </w:t>
      </w:r>
    </w:p>
    <w:p w:rsidR="00696477" w:rsidRDefault="00696477">
      <w:pPr>
        <w:rPr>
          <w:rFonts w:ascii="Times New Roman" w:hAnsi="Times New Roman" w:cs="Times New Roman"/>
          <w:sz w:val="56"/>
          <w:szCs w:val="56"/>
        </w:rPr>
      </w:pPr>
      <w:r w:rsidRPr="00696477">
        <w:rPr>
          <w:rFonts w:ascii="Times New Roman" w:hAnsi="Times New Roman" w:cs="Times New Roman"/>
          <w:sz w:val="56"/>
          <w:szCs w:val="56"/>
        </w:rPr>
        <w:t xml:space="preserve">Assessment Results for </w:t>
      </w:r>
    </w:p>
    <w:p w:rsidR="00696477" w:rsidRDefault="00696477">
      <w:pPr>
        <w:rPr>
          <w:rFonts w:ascii="Times New Roman" w:hAnsi="Times New Roman" w:cs="Times New Roman"/>
          <w:sz w:val="56"/>
          <w:szCs w:val="56"/>
        </w:rPr>
      </w:pPr>
      <w:r w:rsidRPr="00696477">
        <w:rPr>
          <w:rFonts w:ascii="Times New Roman" w:hAnsi="Times New Roman" w:cs="Times New Roman"/>
          <w:sz w:val="56"/>
          <w:szCs w:val="56"/>
        </w:rPr>
        <w:t xml:space="preserve">Early Learning </w:t>
      </w:r>
    </w:p>
    <w:p w:rsidR="00696477" w:rsidRDefault="00696477" w:rsidP="00696477">
      <w:pPr>
        <w:rPr>
          <w:rFonts w:ascii="Times New Roman" w:hAnsi="Times New Roman" w:cs="Times New Roman"/>
          <w:sz w:val="56"/>
          <w:szCs w:val="56"/>
        </w:rPr>
      </w:pPr>
      <w:r w:rsidRPr="00696477">
        <w:rPr>
          <w:rFonts w:ascii="Times New Roman" w:hAnsi="Times New Roman" w:cs="Times New Roman"/>
          <w:sz w:val="56"/>
          <w:szCs w:val="56"/>
        </w:rPr>
        <w:t xml:space="preserve">Collaboratives and </w:t>
      </w:r>
    </w:p>
    <w:p w:rsidR="00696477" w:rsidRPr="00696477" w:rsidRDefault="00696477">
      <w:pPr>
        <w:rPr>
          <w:rFonts w:ascii="Times New Roman" w:hAnsi="Times New Roman" w:cs="Times New Roman"/>
          <w:sz w:val="56"/>
          <w:szCs w:val="56"/>
        </w:rPr>
      </w:pPr>
      <w:r w:rsidRPr="00696477">
        <w:rPr>
          <w:rFonts w:ascii="Times New Roman" w:hAnsi="Times New Roman" w:cs="Times New Roman"/>
          <w:sz w:val="56"/>
          <w:szCs w:val="56"/>
        </w:rPr>
        <w:t>Other Four-Year-Old Classrooms</w:t>
      </w:r>
    </w:p>
    <w:p w:rsidR="00696477" w:rsidRDefault="00696477">
      <w:pPr>
        <w:rPr>
          <w:rFonts w:ascii="Times New Roman" w:hAnsi="Times New Roman" w:cs="Times New Roman"/>
        </w:rPr>
      </w:pPr>
    </w:p>
    <w:p w:rsidR="00696477" w:rsidRDefault="00696477">
      <w:pPr>
        <w:rPr>
          <w:rFonts w:ascii="Times New Roman" w:hAnsi="Times New Roman" w:cs="Times New Roman"/>
        </w:rPr>
      </w:pPr>
    </w:p>
    <w:p w:rsidR="00C93731" w:rsidRDefault="00C93731">
      <w:pPr>
        <w:rPr>
          <w:rFonts w:ascii="Times New Roman" w:hAnsi="Times New Roman" w:cs="Times New Roman"/>
        </w:rPr>
      </w:pPr>
    </w:p>
    <w:p w:rsidR="00C93731" w:rsidRDefault="00C93731">
      <w:pPr>
        <w:rPr>
          <w:rFonts w:ascii="Times New Roman" w:hAnsi="Times New Roman" w:cs="Times New Roman"/>
        </w:rPr>
      </w:pPr>
    </w:p>
    <w:p w:rsidR="00696477" w:rsidRDefault="00696477">
      <w:pPr>
        <w:rPr>
          <w:rFonts w:ascii="Times New Roman" w:hAnsi="Times New Roman" w:cs="Times New Roman"/>
        </w:rPr>
      </w:pPr>
    </w:p>
    <w:p w:rsidR="00696477" w:rsidRPr="00696477" w:rsidRDefault="00696477">
      <w:pPr>
        <w:rPr>
          <w:rFonts w:ascii="Times New Roman" w:hAnsi="Times New Roman" w:cs="Times New Roman"/>
          <w:b/>
          <w:sz w:val="36"/>
          <w:szCs w:val="36"/>
        </w:rPr>
      </w:pPr>
      <w:r w:rsidRPr="00696477">
        <w:rPr>
          <w:rFonts w:ascii="Times New Roman" w:hAnsi="Times New Roman" w:cs="Times New Roman"/>
          <w:b/>
          <w:sz w:val="36"/>
          <w:szCs w:val="36"/>
        </w:rPr>
        <w:t>Carey M. Wright, Ed.D.</w:t>
      </w:r>
    </w:p>
    <w:p w:rsidR="00696477" w:rsidRPr="00696477" w:rsidRDefault="00696477">
      <w:pPr>
        <w:rPr>
          <w:rFonts w:ascii="Times New Roman" w:hAnsi="Times New Roman" w:cs="Times New Roman"/>
          <w:b/>
          <w:sz w:val="36"/>
          <w:szCs w:val="36"/>
        </w:rPr>
      </w:pPr>
      <w:r w:rsidRPr="00696477">
        <w:rPr>
          <w:rFonts w:ascii="Times New Roman" w:hAnsi="Times New Roman" w:cs="Times New Roman"/>
          <w:b/>
          <w:sz w:val="36"/>
          <w:szCs w:val="36"/>
        </w:rPr>
        <w:t>State Superintendent of Education</w:t>
      </w:r>
    </w:p>
    <w:p w:rsidR="00696477" w:rsidRDefault="00696477">
      <w:pPr>
        <w:rPr>
          <w:rFonts w:ascii="Times New Roman" w:hAnsi="Times New Roman" w:cs="Times New Roman"/>
          <w:sz w:val="36"/>
          <w:szCs w:val="36"/>
        </w:rPr>
      </w:pPr>
    </w:p>
    <w:p w:rsidR="00C93731" w:rsidRDefault="00C93731">
      <w:pPr>
        <w:rPr>
          <w:rFonts w:ascii="Times New Roman" w:hAnsi="Times New Roman" w:cs="Times New Roman"/>
          <w:sz w:val="36"/>
          <w:szCs w:val="36"/>
        </w:rPr>
      </w:pPr>
    </w:p>
    <w:p w:rsidR="00C93731" w:rsidRDefault="00C93731">
      <w:pPr>
        <w:rPr>
          <w:rFonts w:ascii="Times New Roman" w:hAnsi="Times New Roman" w:cs="Times New Roman"/>
          <w:sz w:val="36"/>
          <w:szCs w:val="36"/>
        </w:rPr>
      </w:pPr>
    </w:p>
    <w:p w:rsidR="00C93731" w:rsidRDefault="00C93731">
      <w:pPr>
        <w:rPr>
          <w:rFonts w:ascii="Times New Roman" w:hAnsi="Times New Roman" w:cs="Times New Roman"/>
          <w:sz w:val="36"/>
          <w:szCs w:val="36"/>
        </w:rPr>
      </w:pPr>
    </w:p>
    <w:p w:rsidR="00C93731" w:rsidRDefault="00C93731">
      <w:pPr>
        <w:rPr>
          <w:rFonts w:ascii="Times New Roman" w:hAnsi="Times New Roman" w:cs="Times New Roman"/>
          <w:sz w:val="36"/>
          <w:szCs w:val="36"/>
        </w:rPr>
      </w:pPr>
    </w:p>
    <w:p w:rsidR="00C93731" w:rsidRDefault="00C93731">
      <w:pPr>
        <w:rPr>
          <w:rFonts w:ascii="Times New Roman" w:hAnsi="Times New Roman" w:cs="Times New Roman"/>
          <w:sz w:val="36"/>
          <w:szCs w:val="36"/>
        </w:rPr>
      </w:pPr>
    </w:p>
    <w:p w:rsidR="00696477" w:rsidRPr="00696477" w:rsidRDefault="00FF2E06">
      <w:pPr>
        <w:rPr>
          <w:rFonts w:ascii="Times New Roman" w:hAnsi="Times New Roman" w:cs="Times New Roman"/>
          <w:sz w:val="44"/>
          <w:szCs w:val="36"/>
        </w:rPr>
      </w:pPr>
      <w:r>
        <w:rPr>
          <w:rFonts w:ascii="Times New Roman" w:hAnsi="Times New Roman" w:cs="Times New Roman"/>
          <w:sz w:val="44"/>
          <w:szCs w:val="36"/>
        </w:rPr>
        <w:t>November 2018</w:t>
      </w:r>
    </w:p>
    <w:p w:rsidR="00696477" w:rsidRDefault="00696477">
      <w:pPr>
        <w:rPr>
          <w:rFonts w:ascii="Times New Roman" w:hAnsi="Times New Roman" w:cs="Times New Roman"/>
          <w:sz w:val="36"/>
          <w:szCs w:val="36"/>
        </w:rPr>
      </w:pPr>
    </w:p>
    <w:p w:rsidR="00AF106F" w:rsidRDefault="00AF106F" w:rsidP="00696477">
      <w:pPr>
        <w:widowControl w:val="0"/>
        <w:spacing w:after="200" w:line="276" w:lineRule="auto"/>
        <w:rPr>
          <w:rFonts w:ascii="Times New Roman" w:eastAsia="Calibri" w:hAnsi="Times New Roman" w:cs="Times New Roman"/>
          <w:b/>
          <w:sz w:val="28"/>
          <w:szCs w:val="28"/>
        </w:rPr>
      </w:pPr>
    </w:p>
    <w:p w:rsidR="00696477" w:rsidRPr="004D59BA" w:rsidRDefault="00696477" w:rsidP="00696477">
      <w:pPr>
        <w:widowControl w:val="0"/>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Pre-</w:t>
      </w:r>
      <w:r w:rsidRPr="004D59BA">
        <w:rPr>
          <w:rFonts w:ascii="Times New Roman" w:eastAsia="Calibri" w:hAnsi="Times New Roman" w:cs="Times New Roman"/>
          <w:b/>
          <w:sz w:val="28"/>
          <w:szCs w:val="28"/>
        </w:rPr>
        <w:t xml:space="preserve">Kindergarten Readiness Assessment Results: </w:t>
      </w:r>
      <w:r w:rsidR="00BD5403">
        <w:rPr>
          <w:rFonts w:ascii="Times New Roman" w:eastAsia="Calibri" w:hAnsi="Times New Roman" w:cs="Times New Roman"/>
          <w:b/>
          <w:sz w:val="28"/>
          <w:szCs w:val="28"/>
        </w:rPr>
        <w:t>November 2018</w:t>
      </w:r>
    </w:p>
    <w:p w:rsidR="00696477" w:rsidRPr="004D59BA" w:rsidRDefault="00696477" w:rsidP="00696477">
      <w:pPr>
        <w:widowControl w:val="0"/>
        <w:spacing w:line="240" w:lineRule="auto"/>
        <w:ind w:left="360"/>
        <w:rPr>
          <w:rFonts w:ascii="Times New Roman" w:eastAsia="Calibri" w:hAnsi="Times New Roman" w:cs="Times New Roman"/>
          <w:b/>
          <w:sz w:val="24"/>
          <w:szCs w:val="24"/>
        </w:rPr>
      </w:pPr>
      <w:r w:rsidRPr="004D59BA">
        <w:rPr>
          <w:rFonts w:ascii="Times New Roman" w:eastAsia="Calibri" w:hAnsi="Times New Roman" w:cs="Times New Roman"/>
          <w:b/>
          <w:sz w:val="24"/>
          <w:szCs w:val="24"/>
        </w:rPr>
        <w:t xml:space="preserve">A Joint Publication </w:t>
      </w:r>
    </w:p>
    <w:p w:rsidR="00696477" w:rsidRPr="004D59BA" w:rsidRDefault="00696477" w:rsidP="00696477">
      <w:pPr>
        <w:widowControl w:val="0"/>
        <w:spacing w:line="240" w:lineRule="auto"/>
        <w:ind w:left="360"/>
        <w:rPr>
          <w:rFonts w:ascii="Times New Roman" w:eastAsia="Calibri" w:hAnsi="Times New Roman" w:cs="Times New Roman"/>
          <w:b/>
          <w:sz w:val="24"/>
          <w:szCs w:val="24"/>
        </w:rPr>
      </w:pPr>
    </w:p>
    <w:p w:rsidR="00696477" w:rsidRPr="004D59BA" w:rsidRDefault="00D759B5" w:rsidP="00696477">
      <w:pPr>
        <w:widowControl w:val="0"/>
        <w:spacing w:line="240" w:lineRule="auto"/>
        <w:ind w:left="360"/>
        <w:jc w:val="left"/>
        <w:rPr>
          <w:rFonts w:ascii="Times New Roman" w:eastAsia="Calibri" w:hAnsi="Times New Roman" w:cs="Times New Roman"/>
          <w:b/>
          <w:sz w:val="24"/>
          <w:szCs w:val="24"/>
        </w:rPr>
      </w:pPr>
      <w:r>
        <w:rPr>
          <w:rFonts w:ascii="Times New Roman" w:eastAsia="Calibri" w:hAnsi="Times New Roman" w:cs="Times New Roman"/>
          <w:b/>
          <w:sz w:val="24"/>
          <w:szCs w:val="24"/>
        </w:rPr>
        <w:t>Office of Accountability</w:t>
      </w:r>
    </w:p>
    <w:p w:rsidR="00FF2E06" w:rsidRDefault="00FF2E06" w:rsidP="00FF2E06">
      <w:pPr>
        <w:pStyle w:val="ListParagraph"/>
        <w:numPr>
          <w:ilvl w:val="0"/>
          <w:numId w:val="6"/>
        </w:numPr>
        <w:spacing w:after="0"/>
        <w:rPr>
          <w:rFonts w:ascii="Times New Roman" w:hAnsi="Times New Roman" w:cs="Times New Roman"/>
          <w:sz w:val="24"/>
        </w:rPr>
      </w:pPr>
      <w:r>
        <w:rPr>
          <w:rFonts w:ascii="Times New Roman" w:hAnsi="Times New Roman" w:cs="Times New Roman"/>
          <w:sz w:val="24"/>
        </w:rPr>
        <w:t>Dr. Paula Vanderford, Chief Accountability Officer</w:t>
      </w:r>
    </w:p>
    <w:p w:rsidR="00FF2E06" w:rsidRDefault="00FF2E06" w:rsidP="00FF2E06">
      <w:pPr>
        <w:pStyle w:val="ListParagraph"/>
        <w:numPr>
          <w:ilvl w:val="0"/>
          <w:numId w:val="6"/>
        </w:numPr>
        <w:spacing w:after="0"/>
        <w:rPr>
          <w:rFonts w:ascii="Times New Roman" w:hAnsi="Times New Roman" w:cs="Times New Roman"/>
          <w:sz w:val="24"/>
        </w:rPr>
      </w:pPr>
      <w:r>
        <w:rPr>
          <w:rFonts w:ascii="Times New Roman" w:hAnsi="Times New Roman" w:cs="Times New Roman"/>
          <w:sz w:val="24"/>
        </w:rPr>
        <w:t>Dr. Jackie Sampsell, State Assessment Director</w:t>
      </w:r>
    </w:p>
    <w:p w:rsidR="00FF2E06" w:rsidRDefault="00FF2E06" w:rsidP="00FF2E06">
      <w:pPr>
        <w:pStyle w:val="ListParagraph"/>
        <w:numPr>
          <w:ilvl w:val="0"/>
          <w:numId w:val="6"/>
        </w:numPr>
        <w:spacing w:after="0"/>
        <w:rPr>
          <w:rFonts w:ascii="Times New Roman" w:hAnsi="Times New Roman" w:cs="Times New Roman"/>
          <w:sz w:val="24"/>
        </w:rPr>
      </w:pPr>
      <w:r>
        <w:rPr>
          <w:rFonts w:ascii="Times New Roman" w:hAnsi="Times New Roman" w:cs="Times New Roman"/>
          <w:sz w:val="24"/>
        </w:rPr>
        <w:t>Melissa Beck, K-3 Screener/Data Coordinator</w:t>
      </w:r>
    </w:p>
    <w:p w:rsidR="00766877" w:rsidRPr="00766877" w:rsidRDefault="00766877" w:rsidP="00766877">
      <w:pPr>
        <w:pStyle w:val="ListParagraph"/>
        <w:widowControl w:val="0"/>
        <w:spacing w:line="240" w:lineRule="auto"/>
        <w:rPr>
          <w:rFonts w:ascii="Times New Roman" w:eastAsia="Calibri" w:hAnsi="Times New Roman" w:cs="Times New Roman"/>
          <w:sz w:val="24"/>
          <w:szCs w:val="24"/>
        </w:rPr>
      </w:pPr>
    </w:p>
    <w:p w:rsidR="00696477" w:rsidRPr="004D59BA" w:rsidRDefault="00696477" w:rsidP="00696477">
      <w:pPr>
        <w:widowControl w:val="0"/>
        <w:spacing w:line="240" w:lineRule="auto"/>
        <w:ind w:left="360"/>
        <w:jc w:val="left"/>
        <w:rPr>
          <w:rFonts w:ascii="Times New Roman" w:eastAsia="Calibri" w:hAnsi="Times New Roman" w:cs="Times New Roman"/>
          <w:b/>
          <w:sz w:val="24"/>
          <w:szCs w:val="24"/>
        </w:rPr>
      </w:pPr>
      <w:r w:rsidRPr="004D59BA">
        <w:rPr>
          <w:rFonts w:ascii="Times New Roman" w:eastAsia="Calibri" w:hAnsi="Times New Roman" w:cs="Times New Roman"/>
          <w:b/>
          <w:sz w:val="24"/>
          <w:szCs w:val="24"/>
        </w:rPr>
        <w:t>Office of the Chief Academic Officer</w:t>
      </w:r>
    </w:p>
    <w:p w:rsidR="00FF2E06" w:rsidRDefault="00FF2E06" w:rsidP="00FF2E06">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Dr. Nathan Oakley, Chief Academic Officer</w:t>
      </w:r>
    </w:p>
    <w:p w:rsidR="00FF2E06" w:rsidRDefault="00FF2E06" w:rsidP="00FF2E06">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Dr. Tenette Smith, Executive Director of Elementary Education and Reading</w:t>
      </w:r>
    </w:p>
    <w:p w:rsidR="00696477" w:rsidRPr="00096751" w:rsidRDefault="00696477" w:rsidP="00696477">
      <w:pPr>
        <w:pStyle w:val="ListParagraph"/>
        <w:widowControl w:val="0"/>
        <w:numPr>
          <w:ilvl w:val="0"/>
          <w:numId w:val="1"/>
        </w:numPr>
        <w:spacing w:after="0" w:line="240" w:lineRule="auto"/>
        <w:rPr>
          <w:rFonts w:ascii="Times New Roman" w:eastAsia="Calibri" w:hAnsi="Times New Roman" w:cs="Times New Roman"/>
          <w:sz w:val="24"/>
          <w:szCs w:val="24"/>
        </w:rPr>
      </w:pPr>
      <w:r w:rsidRPr="00096751">
        <w:rPr>
          <w:rFonts w:ascii="Times New Roman" w:eastAsia="Calibri" w:hAnsi="Times New Roman" w:cs="Times New Roman"/>
          <w:sz w:val="24"/>
          <w:szCs w:val="24"/>
        </w:rPr>
        <w:t>D</w:t>
      </w:r>
      <w:r w:rsidR="005F737F">
        <w:rPr>
          <w:rFonts w:ascii="Times New Roman" w:eastAsia="Calibri" w:hAnsi="Times New Roman" w:cs="Times New Roman"/>
          <w:sz w:val="24"/>
          <w:szCs w:val="24"/>
        </w:rPr>
        <w:t xml:space="preserve">r. Jill Dent, </w:t>
      </w:r>
      <w:r w:rsidRPr="00096751">
        <w:rPr>
          <w:rFonts w:ascii="Times New Roman" w:eastAsia="Calibri" w:hAnsi="Times New Roman" w:cs="Times New Roman"/>
          <w:sz w:val="24"/>
          <w:szCs w:val="24"/>
        </w:rPr>
        <w:t>Early Childhood Director</w:t>
      </w:r>
    </w:p>
    <w:p w:rsidR="00696477" w:rsidRPr="00096751" w:rsidRDefault="00696477" w:rsidP="00696477">
      <w:pPr>
        <w:pStyle w:val="ListParagraph"/>
        <w:widowControl w:val="0"/>
        <w:numPr>
          <w:ilvl w:val="0"/>
          <w:numId w:val="1"/>
        </w:numPr>
        <w:spacing w:after="0" w:line="240" w:lineRule="auto"/>
        <w:rPr>
          <w:rFonts w:ascii="Times New Roman" w:eastAsia="Calibri" w:hAnsi="Times New Roman" w:cs="Times New Roman"/>
          <w:sz w:val="24"/>
          <w:szCs w:val="24"/>
        </w:rPr>
      </w:pPr>
      <w:r w:rsidRPr="00096751">
        <w:rPr>
          <w:rFonts w:ascii="Times New Roman" w:eastAsia="Calibri" w:hAnsi="Times New Roman" w:cs="Times New Roman"/>
          <w:sz w:val="24"/>
          <w:szCs w:val="24"/>
        </w:rPr>
        <w:t>Dr. Kymyona Burk, State Literacy Director (K-12)</w:t>
      </w:r>
    </w:p>
    <w:p w:rsidR="00AD6E8B" w:rsidRDefault="00AD6E8B" w:rsidP="00696477">
      <w:pPr>
        <w:widowControl w:val="0"/>
        <w:spacing w:line="240" w:lineRule="auto"/>
        <w:ind w:left="360"/>
        <w:jc w:val="left"/>
        <w:rPr>
          <w:rFonts w:ascii="Times New Roman" w:eastAsia="Calibri" w:hAnsi="Times New Roman" w:cs="Times New Roman"/>
          <w:sz w:val="24"/>
          <w:szCs w:val="24"/>
        </w:rPr>
      </w:pPr>
    </w:p>
    <w:p w:rsidR="00FF2E06" w:rsidRDefault="00FF2E06" w:rsidP="00AD6E8B">
      <w:pPr>
        <w:widowControl w:val="0"/>
        <w:spacing w:line="240" w:lineRule="auto"/>
        <w:ind w:left="360"/>
        <w:jc w:val="left"/>
        <w:rPr>
          <w:rFonts w:ascii="Times New Roman" w:eastAsia="Calibri" w:hAnsi="Times New Roman" w:cs="Times New Roman"/>
          <w:sz w:val="24"/>
          <w:szCs w:val="24"/>
        </w:rPr>
      </w:pPr>
    </w:p>
    <w:p w:rsidR="00FF2E06" w:rsidRDefault="00FF2E06" w:rsidP="00AD6E8B">
      <w:pPr>
        <w:widowControl w:val="0"/>
        <w:spacing w:line="240" w:lineRule="auto"/>
        <w:ind w:left="360"/>
        <w:jc w:val="left"/>
        <w:rPr>
          <w:rFonts w:ascii="Times New Roman" w:eastAsia="Calibri" w:hAnsi="Times New Roman" w:cs="Times New Roman"/>
          <w:sz w:val="24"/>
          <w:szCs w:val="24"/>
        </w:rPr>
      </w:pPr>
    </w:p>
    <w:p w:rsidR="00AD6E8B" w:rsidRDefault="00AD6E8B" w:rsidP="00AD6E8B">
      <w:pPr>
        <w:widowControl w:val="0"/>
        <w:spacing w:line="240" w:lineRule="auto"/>
        <w:ind w:left="360"/>
        <w:jc w:val="left"/>
        <w:rPr>
          <w:rFonts w:ascii="Times New Roman" w:eastAsia="Calibri" w:hAnsi="Times New Roman" w:cs="Times New Roman"/>
          <w:sz w:val="24"/>
          <w:szCs w:val="24"/>
        </w:rPr>
      </w:pPr>
      <w:r>
        <w:rPr>
          <w:rFonts w:ascii="Times New Roman" w:eastAsia="Calibri" w:hAnsi="Times New Roman" w:cs="Times New Roman"/>
          <w:sz w:val="24"/>
          <w:szCs w:val="24"/>
        </w:rPr>
        <w:t>For questions related to the administration of the Kindergarten Readiness Assessment in Early Learning Collaboratives and Other Four-Year Old Classrooms, please contact:</w:t>
      </w:r>
    </w:p>
    <w:p w:rsidR="00AD6E8B" w:rsidRDefault="00AD6E8B" w:rsidP="00AD6E8B">
      <w:pPr>
        <w:widowControl w:val="0"/>
        <w:spacing w:line="240" w:lineRule="auto"/>
        <w:ind w:left="360"/>
        <w:jc w:val="left"/>
        <w:rPr>
          <w:rFonts w:ascii="Times New Roman" w:eastAsia="Calibri" w:hAnsi="Times New Roman" w:cs="Times New Roman"/>
          <w:sz w:val="24"/>
          <w:szCs w:val="24"/>
        </w:rPr>
      </w:pPr>
    </w:p>
    <w:p w:rsidR="00AD6E8B" w:rsidRDefault="00AD6E8B" w:rsidP="00AD6E8B">
      <w:pPr>
        <w:widowControl w:val="0"/>
        <w:spacing w:line="240" w:lineRule="auto"/>
        <w:ind w:left="360"/>
        <w:jc w:val="left"/>
        <w:rPr>
          <w:rFonts w:ascii="Times New Roman" w:eastAsia="Calibri" w:hAnsi="Times New Roman" w:cs="Times New Roman"/>
          <w:b/>
          <w:sz w:val="24"/>
          <w:szCs w:val="24"/>
        </w:rPr>
      </w:pPr>
      <w:r w:rsidRPr="00456DC1">
        <w:rPr>
          <w:rFonts w:ascii="Times New Roman" w:eastAsia="Calibri" w:hAnsi="Times New Roman" w:cs="Times New Roman"/>
          <w:b/>
          <w:sz w:val="24"/>
          <w:szCs w:val="24"/>
        </w:rPr>
        <w:t>Dr. Jill Dent, Early Childhood Director</w:t>
      </w:r>
    </w:p>
    <w:p w:rsidR="00AD6E8B" w:rsidRPr="00456DC1" w:rsidRDefault="00AD6E8B" w:rsidP="00AD6E8B">
      <w:pPr>
        <w:widowControl w:val="0"/>
        <w:spacing w:line="240" w:lineRule="auto"/>
        <w:ind w:left="360"/>
        <w:jc w:val="left"/>
        <w:rPr>
          <w:rFonts w:ascii="Times New Roman" w:eastAsia="Calibri" w:hAnsi="Times New Roman" w:cs="Times New Roman"/>
          <w:b/>
          <w:sz w:val="24"/>
          <w:szCs w:val="24"/>
        </w:rPr>
      </w:pPr>
      <w:r>
        <w:rPr>
          <w:rFonts w:ascii="Times New Roman" w:eastAsia="Calibri" w:hAnsi="Times New Roman" w:cs="Times New Roman"/>
          <w:b/>
          <w:sz w:val="24"/>
          <w:szCs w:val="24"/>
        </w:rPr>
        <w:t xml:space="preserve">Office of Elementary Education and Reading </w:t>
      </w:r>
    </w:p>
    <w:p w:rsidR="00AD6E8B" w:rsidRDefault="00AD6E8B" w:rsidP="00AD6E8B">
      <w:pPr>
        <w:widowControl w:val="0"/>
        <w:spacing w:line="240" w:lineRule="auto"/>
        <w:ind w:left="360"/>
        <w:jc w:val="left"/>
        <w:rPr>
          <w:rFonts w:ascii="Times New Roman" w:eastAsia="Calibri" w:hAnsi="Times New Roman" w:cs="Times New Roman"/>
          <w:sz w:val="24"/>
          <w:szCs w:val="24"/>
        </w:rPr>
      </w:pPr>
      <w:r>
        <w:rPr>
          <w:rFonts w:ascii="Times New Roman" w:eastAsia="Calibri" w:hAnsi="Times New Roman" w:cs="Times New Roman"/>
          <w:sz w:val="24"/>
          <w:szCs w:val="24"/>
        </w:rPr>
        <w:t>601-359-2586</w:t>
      </w:r>
    </w:p>
    <w:p w:rsidR="00AD6E8B" w:rsidRPr="00456DC1" w:rsidRDefault="007565CF" w:rsidP="00AD6E8B">
      <w:pPr>
        <w:widowControl w:val="0"/>
        <w:spacing w:line="240" w:lineRule="auto"/>
        <w:ind w:left="360"/>
        <w:jc w:val="left"/>
        <w:rPr>
          <w:rFonts w:ascii="Times New Roman" w:eastAsia="Calibri" w:hAnsi="Times New Roman" w:cs="Times New Roman"/>
          <w:sz w:val="24"/>
          <w:szCs w:val="24"/>
        </w:rPr>
      </w:pPr>
      <w:hyperlink r:id="rId9" w:history="1">
        <w:r w:rsidR="00AD6E8B" w:rsidRPr="00D64B35">
          <w:rPr>
            <w:rStyle w:val="Hyperlink"/>
            <w:rFonts w:ascii="Times New Roman" w:eastAsia="Calibri" w:hAnsi="Times New Roman" w:cs="Times New Roman"/>
            <w:sz w:val="24"/>
            <w:szCs w:val="24"/>
          </w:rPr>
          <w:t>JDent@mdek12.org</w:t>
        </w:r>
      </w:hyperlink>
      <w:r w:rsidR="00AD6E8B">
        <w:rPr>
          <w:rFonts w:ascii="Times New Roman" w:eastAsia="Calibri" w:hAnsi="Times New Roman" w:cs="Times New Roman"/>
          <w:sz w:val="24"/>
          <w:szCs w:val="24"/>
        </w:rPr>
        <w:t xml:space="preserve"> </w:t>
      </w:r>
    </w:p>
    <w:p w:rsidR="00696477" w:rsidRPr="004D59BA" w:rsidRDefault="00696477" w:rsidP="00696477">
      <w:pPr>
        <w:widowControl w:val="0"/>
        <w:spacing w:line="240" w:lineRule="auto"/>
        <w:ind w:left="360"/>
        <w:rPr>
          <w:rFonts w:ascii="Times New Roman" w:eastAsia="Calibri" w:hAnsi="Times New Roman" w:cs="Times New Roman"/>
          <w:sz w:val="24"/>
          <w:szCs w:val="24"/>
        </w:rPr>
      </w:pPr>
    </w:p>
    <w:p w:rsidR="00696477" w:rsidRPr="004D59BA" w:rsidRDefault="00696477" w:rsidP="00696477">
      <w:pPr>
        <w:widowControl w:val="0"/>
        <w:spacing w:line="240" w:lineRule="auto"/>
        <w:ind w:left="360"/>
        <w:jc w:val="left"/>
        <w:rPr>
          <w:rFonts w:ascii="Times New Roman" w:eastAsia="Calibri" w:hAnsi="Times New Roman" w:cs="Times New Roman"/>
          <w:sz w:val="24"/>
          <w:szCs w:val="24"/>
        </w:rPr>
      </w:pPr>
      <w:r w:rsidRPr="004D59BA">
        <w:rPr>
          <w:rFonts w:ascii="Times New Roman" w:eastAsia="Calibri" w:hAnsi="Times New Roman" w:cs="Times New Roman"/>
          <w:sz w:val="24"/>
          <w:szCs w:val="24"/>
        </w:rPr>
        <w:t>The Mississippi State Board of Education, the Mississippi Department of Education, the</w:t>
      </w:r>
    </w:p>
    <w:p w:rsidR="00696477" w:rsidRPr="004D59BA" w:rsidRDefault="00696477" w:rsidP="00696477">
      <w:pPr>
        <w:widowControl w:val="0"/>
        <w:spacing w:line="240" w:lineRule="auto"/>
        <w:ind w:left="360"/>
        <w:jc w:val="left"/>
        <w:rPr>
          <w:rFonts w:ascii="Times New Roman" w:eastAsia="Calibri" w:hAnsi="Times New Roman" w:cs="Times New Roman"/>
          <w:sz w:val="24"/>
          <w:szCs w:val="24"/>
        </w:rPr>
      </w:pPr>
      <w:r w:rsidRPr="004D59BA">
        <w:rPr>
          <w:rFonts w:ascii="Times New Roman" w:eastAsia="Calibri" w:hAnsi="Times New Roman" w:cs="Times New Roman"/>
          <w:sz w:val="24"/>
          <w:szCs w:val="24"/>
        </w:rPr>
        <w:t>Mississippi School for the Arts, the Mississippi School for the Blind, the Mississippi School for the Deaf, and the Mississippi School for Mathematics and Science do not discriminate on the basis of race, sex, color, religion, national origin, age, or disability in the provision of educational programs and services or employment opportunities and benefits. The following office has been designated to handle inquiries and complaints regarding the non-discr</w:t>
      </w:r>
      <w:r w:rsidR="00AD6E8B">
        <w:rPr>
          <w:rFonts w:ascii="Times New Roman" w:eastAsia="Calibri" w:hAnsi="Times New Roman" w:cs="Times New Roman"/>
          <w:sz w:val="24"/>
          <w:szCs w:val="24"/>
        </w:rPr>
        <w:t>imination policies of the above-</w:t>
      </w:r>
      <w:r w:rsidRPr="004D59BA">
        <w:rPr>
          <w:rFonts w:ascii="Times New Roman" w:eastAsia="Calibri" w:hAnsi="Times New Roman" w:cs="Times New Roman"/>
          <w:sz w:val="24"/>
          <w:szCs w:val="24"/>
        </w:rPr>
        <w:t>mentioned entities:</w:t>
      </w:r>
    </w:p>
    <w:p w:rsidR="00696477" w:rsidRPr="004D59BA" w:rsidRDefault="00696477" w:rsidP="00696477">
      <w:pPr>
        <w:widowControl w:val="0"/>
        <w:spacing w:line="240" w:lineRule="auto"/>
        <w:ind w:left="360"/>
        <w:jc w:val="left"/>
        <w:rPr>
          <w:rFonts w:ascii="Times New Roman" w:eastAsia="Calibri" w:hAnsi="Times New Roman" w:cs="Times New Roman"/>
          <w:sz w:val="24"/>
          <w:szCs w:val="24"/>
        </w:rPr>
      </w:pPr>
    </w:p>
    <w:p w:rsidR="00696477" w:rsidRPr="004D59BA" w:rsidRDefault="0036384B" w:rsidP="00696477">
      <w:pPr>
        <w:widowControl w:val="0"/>
        <w:spacing w:line="240" w:lineRule="auto"/>
        <w:ind w:left="360"/>
        <w:jc w:val="left"/>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696477" w:rsidRPr="004D59BA" w:rsidRDefault="00696477" w:rsidP="0036384B">
      <w:pPr>
        <w:widowControl w:val="0"/>
        <w:spacing w:line="240" w:lineRule="auto"/>
        <w:ind w:left="3240" w:firstLine="360"/>
        <w:jc w:val="left"/>
        <w:rPr>
          <w:rFonts w:ascii="Times New Roman" w:eastAsia="Calibri" w:hAnsi="Times New Roman" w:cs="Times New Roman"/>
          <w:b/>
          <w:sz w:val="24"/>
          <w:szCs w:val="24"/>
        </w:rPr>
      </w:pPr>
      <w:r w:rsidRPr="004D59BA">
        <w:rPr>
          <w:rFonts w:ascii="Times New Roman" w:eastAsia="Calibri" w:hAnsi="Times New Roman" w:cs="Times New Roman"/>
          <w:b/>
          <w:sz w:val="24"/>
          <w:szCs w:val="24"/>
        </w:rPr>
        <w:t>Director, Office of Human Resources</w:t>
      </w:r>
    </w:p>
    <w:p w:rsidR="00696477" w:rsidRPr="004D59BA" w:rsidRDefault="00696477" w:rsidP="0036384B">
      <w:pPr>
        <w:widowControl w:val="0"/>
        <w:spacing w:line="240" w:lineRule="auto"/>
        <w:ind w:left="2880" w:firstLine="720"/>
        <w:jc w:val="left"/>
        <w:rPr>
          <w:rFonts w:ascii="Times New Roman" w:eastAsia="Calibri" w:hAnsi="Times New Roman" w:cs="Times New Roman"/>
          <w:b/>
          <w:sz w:val="24"/>
          <w:szCs w:val="24"/>
        </w:rPr>
      </w:pPr>
      <w:r w:rsidRPr="004D59BA">
        <w:rPr>
          <w:rFonts w:ascii="Times New Roman" w:eastAsia="Calibri" w:hAnsi="Times New Roman" w:cs="Times New Roman"/>
          <w:b/>
          <w:sz w:val="24"/>
          <w:szCs w:val="24"/>
        </w:rPr>
        <w:t>Mississippi Department of Education</w:t>
      </w:r>
    </w:p>
    <w:p w:rsidR="00696477" w:rsidRPr="004D59BA" w:rsidRDefault="00696477" w:rsidP="0036384B">
      <w:pPr>
        <w:widowControl w:val="0"/>
        <w:spacing w:line="240" w:lineRule="auto"/>
        <w:ind w:left="3600"/>
        <w:jc w:val="left"/>
        <w:rPr>
          <w:rFonts w:ascii="Times New Roman" w:eastAsia="Calibri" w:hAnsi="Times New Roman" w:cs="Times New Roman"/>
          <w:b/>
          <w:sz w:val="24"/>
          <w:szCs w:val="24"/>
        </w:rPr>
      </w:pPr>
      <w:r w:rsidRPr="004D59BA">
        <w:rPr>
          <w:rFonts w:ascii="Times New Roman" w:eastAsia="Calibri" w:hAnsi="Times New Roman" w:cs="Times New Roman"/>
          <w:b/>
          <w:sz w:val="24"/>
          <w:szCs w:val="24"/>
        </w:rPr>
        <w:t>359 North West Street</w:t>
      </w:r>
    </w:p>
    <w:p w:rsidR="00696477" w:rsidRPr="004D59BA" w:rsidRDefault="00696477" w:rsidP="0036384B">
      <w:pPr>
        <w:widowControl w:val="0"/>
        <w:spacing w:line="240" w:lineRule="auto"/>
        <w:ind w:left="3240" w:firstLine="360"/>
        <w:jc w:val="left"/>
        <w:rPr>
          <w:rFonts w:ascii="Times New Roman" w:eastAsia="Calibri" w:hAnsi="Times New Roman" w:cs="Times New Roman"/>
          <w:b/>
          <w:sz w:val="24"/>
          <w:szCs w:val="24"/>
        </w:rPr>
      </w:pPr>
      <w:r w:rsidRPr="004D59BA">
        <w:rPr>
          <w:rFonts w:ascii="Times New Roman" w:eastAsia="Calibri" w:hAnsi="Times New Roman" w:cs="Times New Roman"/>
          <w:b/>
          <w:sz w:val="24"/>
          <w:szCs w:val="24"/>
        </w:rPr>
        <w:t>Suite 203</w:t>
      </w:r>
    </w:p>
    <w:p w:rsidR="00696477" w:rsidRPr="004D59BA" w:rsidRDefault="00696477" w:rsidP="0036384B">
      <w:pPr>
        <w:widowControl w:val="0"/>
        <w:spacing w:line="240" w:lineRule="auto"/>
        <w:ind w:left="2880" w:firstLine="720"/>
        <w:jc w:val="left"/>
        <w:rPr>
          <w:rFonts w:ascii="Times New Roman" w:eastAsia="Calibri" w:hAnsi="Times New Roman" w:cs="Times New Roman"/>
          <w:b/>
          <w:sz w:val="24"/>
          <w:szCs w:val="24"/>
        </w:rPr>
      </w:pPr>
      <w:r w:rsidRPr="004D59BA">
        <w:rPr>
          <w:rFonts w:ascii="Times New Roman" w:eastAsia="Calibri" w:hAnsi="Times New Roman" w:cs="Times New Roman"/>
          <w:b/>
          <w:sz w:val="24"/>
          <w:szCs w:val="24"/>
        </w:rPr>
        <w:t>Jackson, Mississippi 39201</w:t>
      </w:r>
    </w:p>
    <w:p w:rsidR="00696477" w:rsidRDefault="0036384B" w:rsidP="0036384B">
      <w:pPr>
        <w:widowControl w:val="0"/>
        <w:spacing w:after="200" w:line="276" w:lineRule="auto"/>
        <w:jc w:val="left"/>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696477" w:rsidRPr="004D59BA">
        <w:rPr>
          <w:rFonts w:ascii="Times New Roman" w:eastAsia="Calibri" w:hAnsi="Times New Roman" w:cs="Times New Roman"/>
          <w:b/>
          <w:sz w:val="24"/>
          <w:szCs w:val="24"/>
        </w:rPr>
        <w:t>(601) 359-3511</w:t>
      </w:r>
    </w:p>
    <w:p w:rsidR="00766877" w:rsidRDefault="00766877" w:rsidP="0036384B">
      <w:pPr>
        <w:widowControl w:val="0"/>
        <w:spacing w:after="200" w:line="276" w:lineRule="auto"/>
        <w:jc w:val="left"/>
        <w:rPr>
          <w:rFonts w:ascii="Times New Roman" w:eastAsia="Calibri" w:hAnsi="Times New Roman" w:cs="Times New Roman"/>
          <w:b/>
          <w:sz w:val="24"/>
          <w:szCs w:val="24"/>
        </w:rPr>
      </w:pPr>
    </w:p>
    <w:p w:rsidR="00D759B5" w:rsidRDefault="00D759B5" w:rsidP="0036384B">
      <w:pPr>
        <w:widowControl w:val="0"/>
        <w:spacing w:after="200" w:line="276" w:lineRule="auto"/>
        <w:jc w:val="left"/>
        <w:rPr>
          <w:rFonts w:ascii="Times New Roman" w:eastAsia="Calibri" w:hAnsi="Times New Roman" w:cs="Times New Roman"/>
          <w:b/>
          <w:sz w:val="24"/>
          <w:szCs w:val="24"/>
        </w:rPr>
      </w:pPr>
    </w:p>
    <w:p w:rsidR="00696477" w:rsidRPr="004D59BA" w:rsidRDefault="00696477" w:rsidP="00696477">
      <w:pPr>
        <w:widowControl w:val="0"/>
        <w:spacing w:after="200" w:line="276" w:lineRule="auto"/>
        <w:rPr>
          <w:rFonts w:ascii="Times New Roman" w:eastAsia="Calibri" w:hAnsi="Times New Roman" w:cs="Times New Roman"/>
          <w:b/>
          <w:sz w:val="28"/>
          <w:szCs w:val="28"/>
        </w:rPr>
      </w:pPr>
      <w:r w:rsidRPr="005F737F">
        <w:rPr>
          <w:rFonts w:ascii="Times New Roman" w:eastAsia="Calibri" w:hAnsi="Times New Roman" w:cs="Times New Roman"/>
          <w:b/>
          <w:sz w:val="28"/>
          <w:szCs w:val="28"/>
        </w:rPr>
        <w:lastRenderedPageBreak/>
        <w:t>S</w:t>
      </w:r>
      <w:r w:rsidRPr="004D59BA">
        <w:rPr>
          <w:rFonts w:ascii="Times New Roman" w:eastAsia="Calibri" w:hAnsi="Times New Roman" w:cs="Times New Roman"/>
          <w:b/>
          <w:sz w:val="28"/>
          <w:szCs w:val="28"/>
        </w:rPr>
        <w:t xml:space="preserve">cale Score Explanation and </w:t>
      </w:r>
      <w:r>
        <w:rPr>
          <w:rFonts w:ascii="Times New Roman" w:eastAsia="Calibri" w:hAnsi="Times New Roman" w:cs="Times New Roman"/>
          <w:b/>
          <w:sz w:val="28"/>
          <w:szCs w:val="28"/>
        </w:rPr>
        <w:t>Pre-</w:t>
      </w:r>
      <w:r w:rsidRPr="004D59BA">
        <w:rPr>
          <w:rFonts w:ascii="Times New Roman" w:eastAsia="Calibri" w:hAnsi="Times New Roman" w:cs="Times New Roman"/>
          <w:b/>
          <w:sz w:val="28"/>
          <w:szCs w:val="28"/>
        </w:rPr>
        <w:t>Kindergarten Readiness Performance Levels</w:t>
      </w:r>
    </w:p>
    <w:p w:rsidR="00696477" w:rsidRPr="004D59BA" w:rsidRDefault="00696477" w:rsidP="00696477">
      <w:pPr>
        <w:widowControl w:val="0"/>
        <w:spacing w:line="200" w:lineRule="exact"/>
        <w:rPr>
          <w:rFonts w:ascii="Times New Roman" w:eastAsia="Calibri" w:hAnsi="Times New Roman" w:cs="Times New Roman"/>
          <w:sz w:val="24"/>
          <w:szCs w:val="24"/>
        </w:rPr>
      </w:pPr>
    </w:p>
    <w:p w:rsidR="00696477" w:rsidRPr="004D59BA" w:rsidRDefault="00696477" w:rsidP="00696477">
      <w:pPr>
        <w:widowControl w:val="0"/>
        <w:spacing w:line="240" w:lineRule="auto"/>
        <w:jc w:val="left"/>
        <w:rPr>
          <w:rFonts w:ascii="Times New Roman" w:eastAsia="Calibri" w:hAnsi="Times New Roman" w:cs="Times New Roman"/>
          <w:sz w:val="24"/>
          <w:szCs w:val="24"/>
        </w:rPr>
      </w:pPr>
      <w:r w:rsidRPr="004D59BA">
        <w:rPr>
          <w:rFonts w:ascii="Times New Roman" w:eastAsia="Calibri" w:hAnsi="Times New Roman" w:cs="Times New Roman"/>
          <w:sz w:val="24"/>
          <w:szCs w:val="24"/>
        </w:rPr>
        <w:t xml:space="preserve">The Kindergarten Readiness Assessment will provide parents, teachers, and early childhood providers with a common understanding of what children know and are able to do upon entering school. The primary purpose of the Kindergarten Readiness Assessment is to improve the quality of classroom instruction </w:t>
      </w:r>
      <w:r w:rsidR="00995FA3">
        <w:rPr>
          <w:rFonts w:ascii="Times New Roman" w:eastAsia="Calibri" w:hAnsi="Times New Roman" w:cs="Times New Roman"/>
          <w:sz w:val="24"/>
          <w:szCs w:val="24"/>
        </w:rPr>
        <w:t xml:space="preserve">for students based on each student’s individual strengths and weaknesses.  </w:t>
      </w:r>
    </w:p>
    <w:p w:rsidR="00696477" w:rsidRPr="004D59BA" w:rsidRDefault="00696477" w:rsidP="00696477">
      <w:pPr>
        <w:widowControl w:val="0"/>
        <w:spacing w:before="1" w:line="180" w:lineRule="exact"/>
        <w:rPr>
          <w:rFonts w:ascii="Times New Roman" w:eastAsia="Calibri" w:hAnsi="Times New Roman" w:cs="Times New Roman"/>
          <w:sz w:val="24"/>
          <w:szCs w:val="24"/>
        </w:rPr>
      </w:pPr>
    </w:p>
    <w:p w:rsidR="00696477" w:rsidRDefault="00696477" w:rsidP="00696477">
      <w:pPr>
        <w:widowControl w:val="0"/>
        <w:spacing w:before="4" w:line="240" w:lineRule="auto"/>
        <w:ind w:left="119" w:right="-20"/>
        <w:rPr>
          <w:rFonts w:ascii="Times New Roman" w:eastAsia="Calibri" w:hAnsi="Times New Roman" w:cs="Times New Roman"/>
          <w:b/>
          <w:bCs/>
          <w:sz w:val="24"/>
          <w:szCs w:val="24"/>
          <w:u w:val="thick" w:color="000000"/>
        </w:rPr>
      </w:pPr>
      <w:r>
        <w:rPr>
          <w:rFonts w:ascii="Times New Roman" w:eastAsia="Calibri" w:hAnsi="Times New Roman" w:cs="Times New Roman"/>
          <w:b/>
          <w:bCs/>
          <w:sz w:val="24"/>
          <w:szCs w:val="24"/>
          <w:u w:val="thick" w:color="000000"/>
        </w:rPr>
        <w:t>498</w:t>
      </w:r>
      <w:r w:rsidRPr="004D59BA">
        <w:rPr>
          <w:rFonts w:ascii="Times New Roman" w:eastAsia="Calibri" w:hAnsi="Times New Roman" w:cs="Times New Roman"/>
          <w:b/>
          <w:bCs/>
          <w:spacing w:val="-4"/>
          <w:sz w:val="24"/>
          <w:szCs w:val="24"/>
          <w:u w:val="thick" w:color="000000"/>
        </w:rPr>
        <w:t xml:space="preserve"> </w:t>
      </w:r>
      <w:r w:rsidRPr="004D59BA">
        <w:rPr>
          <w:rFonts w:ascii="Times New Roman" w:eastAsia="Calibri" w:hAnsi="Times New Roman" w:cs="Times New Roman"/>
          <w:b/>
          <w:bCs/>
          <w:sz w:val="24"/>
          <w:szCs w:val="24"/>
          <w:u w:val="thick" w:color="000000"/>
        </w:rPr>
        <w:t>C</w:t>
      </w:r>
      <w:r w:rsidRPr="004D59BA">
        <w:rPr>
          <w:rFonts w:ascii="Times New Roman" w:eastAsia="Calibri" w:hAnsi="Times New Roman" w:cs="Times New Roman"/>
          <w:b/>
          <w:bCs/>
          <w:spacing w:val="-2"/>
          <w:sz w:val="24"/>
          <w:szCs w:val="24"/>
          <w:u w:val="thick" w:color="000000"/>
        </w:rPr>
        <w:t>u</w:t>
      </w:r>
      <w:r w:rsidRPr="004D59BA">
        <w:rPr>
          <w:rFonts w:ascii="Times New Roman" w:eastAsia="Calibri" w:hAnsi="Times New Roman" w:cs="Times New Roman"/>
          <w:b/>
          <w:bCs/>
          <w:sz w:val="24"/>
          <w:szCs w:val="24"/>
          <w:u w:val="thick" w:color="000000"/>
        </w:rPr>
        <w:t>t</w:t>
      </w:r>
      <w:r w:rsidRPr="004D59BA">
        <w:rPr>
          <w:rFonts w:ascii="Times New Roman" w:eastAsia="Calibri" w:hAnsi="Times New Roman" w:cs="Times New Roman"/>
          <w:b/>
          <w:bCs/>
          <w:spacing w:val="-3"/>
          <w:sz w:val="24"/>
          <w:szCs w:val="24"/>
          <w:u w:val="thick" w:color="000000"/>
        </w:rPr>
        <w:t xml:space="preserve"> </w:t>
      </w:r>
      <w:r w:rsidRPr="004D59BA">
        <w:rPr>
          <w:rFonts w:ascii="Times New Roman" w:eastAsia="Calibri" w:hAnsi="Times New Roman" w:cs="Times New Roman"/>
          <w:b/>
          <w:bCs/>
          <w:sz w:val="24"/>
          <w:szCs w:val="24"/>
          <w:u w:val="thick" w:color="000000"/>
        </w:rPr>
        <w:t>S</w:t>
      </w:r>
      <w:r w:rsidRPr="004D59BA">
        <w:rPr>
          <w:rFonts w:ascii="Times New Roman" w:eastAsia="Calibri" w:hAnsi="Times New Roman" w:cs="Times New Roman"/>
          <w:b/>
          <w:bCs/>
          <w:spacing w:val="-3"/>
          <w:sz w:val="24"/>
          <w:szCs w:val="24"/>
          <w:u w:val="thick" w:color="000000"/>
        </w:rPr>
        <w:t>c</w:t>
      </w:r>
      <w:r w:rsidRPr="004D59BA">
        <w:rPr>
          <w:rFonts w:ascii="Times New Roman" w:eastAsia="Calibri" w:hAnsi="Times New Roman" w:cs="Times New Roman"/>
          <w:b/>
          <w:bCs/>
          <w:spacing w:val="-2"/>
          <w:sz w:val="24"/>
          <w:szCs w:val="24"/>
          <w:u w:val="thick" w:color="000000"/>
        </w:rPr>
        <w:t>o</w:t>
      </w:r>
      <w:r w:rsidRPr="004D59BA">
        <w:rPr>
          <w:rFonts w:ascii="Times New Roman" w:eastAsia="Calibri" w:hAnsi="Times New Roman" w:cs="Times New Roman"/>
          <w:b/>
          <w:bCs/>
          <w:spacing w:val="-1"/>
          <w:sz w:val="24"/>
          <w:szCs w:val="24"/>
          <w:u w:val="thick" w:color="000000"/>
        </w:rPr>
        <w:t>r</w:t>
      </w:r>
      <w:r w:rsidRPr="004D59BA">
        <w:rPr>
          <w:rFonts w:ascii="Times New Roman" w:eastAsia="Calibri" w:hAnsi="Times New Roman" w:cs="Times New Roman"/>
          <w:b/>
          <w:bCs/>
          <w:sz w:val="24"/>
          <w:szCs w:val="24"/>
          <w:u w:val="thick" w:color="000000"/>
        </w:rPr>
        <w:t>e Ex</w:t>
      </w:r>
      <w:r w:rsidRPr="004D59BA">
        <w:rPr>
          <w:rFonts w:ascii="Times New Roman" w:eastAsia="Calibri" w:hAnsi="Times New Roman" w:cs="Times New Roman"/>
          <w:b/>
          <w:bCs/>
          <w:spacing w:val="1"/>
          <w:sz w:val="24"/>
          <w:szCs w:val="24"/>
          <w:u w:val="thick" w:color="000000"/>
        </w:rPr>
        <w:t>p</w:t>
      </w:r>
      <w:r w:rsidRPr="004D59BA">
        <w:rPr>
          <w:rFonts w:ascii="Times New Roman" w:eastAsia="Calibri" w:hAnsi="Times New Roman" w:cs="Times New Roman"/>
          <w:b/>
          <w:bCs/>
          <w:spacing w:val="-2"/>
          <w:sz w:val="24"/>
          <w:szCs w:val="24"/>
          <w:u w:val="thick" w:color="000000"/>
        </w:rPr>
        <w:t>l</w:t>
      </w:r>
      <w:r w:rsidRPr="004D59BA">
        <w:rPr>
          <w:rFonts w:ascii="Times New Roman" w:eastAsia="Calibri" w:hAnsi="Times New Roman" w:cs="Times New Roman"/>
          <w:b/>
          <w:bCs/>
          <w:sz w:val="24"/>
          <w:szCs w:val="24"/>
          <w:u w:val="thick" w:color="000000"/>
        </w:rPr>
        <w:t>a</w:t>
      </w:r>
      <w:r w:rsidRPr="004D59BA">
        <w:rPr>
          <w:rFonts w:ascii="Times New Roman" w:eastAsia="Calibri" w:hAnsi="Times New Roman" w:cs="Times New Roman"/>
          <w:b/>
          <w:bCs/>
          <w:spacing w:val="-1"/>
          <w:sz w:val="24"/>
          <w:szCs w:val="24"/>
          <w:u w:val="thick" w:color="000000"/>
        </w:rPr>
        <w:t>n</w:t>
      </w:r>
      <w:r w:rsidRPr="004D59BA">
        <w:rPr>
          <w:rFonts w:ascii="Times New Roman" w:eastAsia="Calibri" w:hAnsi="Times New Roman" w:cs="Times New Roman"/>
          <w:b/>
          <w:bCs/>
          <w:sz w:val="24"/>
          <w:szCs w:val="24"/>
          <w:u w:val="thick" w:color="000000"/>
        </w:rPr>
        <w:t>a</w:t>
      </w:r>
      <w:r w:rsidRPr="004D59BA">
        <w:rPr>
          <w:rFonts w:ascii="Times New Roman" w:eastAsia="Calibri" w:hAnsi="Times New Roman" w:cs="Times New Roman"/>
          <w:b/>
          <w:bCs/>
          <w:spacing w:val="1"/>
          <w:sz w:val="24"/>
          <w:szCs w:val="24"/>
          <w:u w:val="thick" w:color="000000"/>
        </w:rPr>
        <w:t>t</w:t>
      </w:r>
      <w:r w:rsidRPr="004D59BA">
        <w:rPr>
          <w:rFonts w:ascii="Times New Roman" w:eastAsia="Calibri" w:hAnsi="Times New Roman" w:cs="Times New Roman"/>
          <w:b/>
          <w:bCs/>
          <w:spacing w:val="-2"/>
          <w:sz w:val="24"/>
          <w:szCs w:val="24"/>
          <w:u w:val="thick" w:color="000000"/>
        </w:rPr>
        <w:t>i</w:t>
      </w:r>
      <w:r w:rsidRPr="004D59BA">
        <w:rPr>
          <w:rFonts w:ascii="Times New Roman" w:eastAsia="Calibri" w:hAnsi="Times New Roman" w:cs="Times New Roman"/>
          <w:b/>
          <w:bCs/>
          <w:sz w:val="24"/>
          <w:szCs w:val="24"/>
          <w:u w:val="thick" w:color="000000"/>
        </w:rPr>
        <w:t>on</w:t>
      </w:r>
      <w:r>
        <w:rPr>
          <w:rFonts w:ascii="Times New Roman" w:eastAsia="Calibri" w:hAnsi="Times New Roman" w:cs="Times New Roman"/>
          <w:b/>
          <w:bCs/>
          <w:sz w:val="24"/>
          <w:szCs w:val="24"/>
          <w:u w:val="thick" w:color="000000"/>
        </w:rPr>
        <w:t xml:space="preserve"> (Public Pre-K)</w:t>
      </w:r>
    </w:p>
    <w:p w:rsidR="00696477" w:rsidRDefault="00696477" w:rsidP="00AD6E8B">
      <w:pPr>
        <w:widowControl w:val="0"/>
        <w:spacing w:before="4" w:line="240" w:lineRule="auto"/>
        <w:ind w:right="-20"/>
        <w:jc w:val="left"/>
        <w:rPr>
          <w:rFonts w:ascii="Times New Roman" w:eastAsia="Calibri" w:hAnsi="Times New Roman" w:cs="Times New Roman"/>
          <w:sz w:val="24"/>
          <w:szCs w:val="24"/>
        </w:rPr>
      </w:pPr>
      <w:r>
        <w:rPr>
          <w:rFonts w:ascii="Times New Roman" w:eastAsia="Calibri" w:hAnsi="Times New Roman" w:cs="Times New Roman"/>
          <w:sz w:val="24"/>
          <w:szCs w:val="24"/>
        </w:rPr>
        <w:t>To ensure providers are preparing students for Kindergarten, the Early Learning Collaborative Act of 2013 required the Mississippi Department of Education to adopt a minimum rate of readiness that each pre-kindergarten provider participating in a Collaborative must meet to remain eligible for funding.  Mississippi committee members reviewed the Reading Proficiency Indicators and determine</w:t>
      </w:r>
      <w:r w:rsidR="00967906">
        <w:rPr>
          <w:rFonts w:ascii="Times New Roman" w:eastAsia="Calibri" w:hAnsi="Times New Roman" w:cs="Times New Roman"/>
          <w:sz w:val="24"/>
          <w:szCs w:val="24"/>
        </w:rPr>
        <w:t>d</w:t>
      </w:r>
      <w:r>
        <w:rPr>
          <w:rFonts w:ascii="Times New Roman" w:eastAsia="Calibri" w:hAnsi="Times New Roman" w:cs="Times New Roman"/>
          <w:sz w:val="24"/>
          <w:szCs w:val="24"/>
        </w:rPr>
        <w:t xml:space="preserve"> that a scaled score of 498 (within the Early Emergent Reader classification) should be the literacy readiness score recommended for students at the end of pre-kindergarten.  </w:t>
      </w:r>
      <w:r w:rsidRPr="00967906">
        <w:rPr>
          <w:rFonts w:ascii="Times New Roman" w:eastAsia="Calibri" w:hAnsi="Times New Roman" w:cs="Times New Roman"/>
          <w:sz w:val="24"/>
          <w:szCs w:val="24"/>
          <w:u w:val="single"/>
        </w:rPr>
        <w:t>Students with a score of 498 at the end of pre-kindergarten have mastered 70% of early literacy skills</w:t>
      </w:r>
      <w:r w:rsidRPr="00967906">
        <w:rPr>
          <w:rFonts w:ascii="Times New Roman" w:eastAsia="Calibri" w:hAnsi="Times New Roman" w:cs="Times New Roman"/>
          <w:sz w:val="24"/>
          <w:szCs w:val="24"/>
        </w:rPr>
        <w:t xml:space="preserve">.  </w:t>
      </w:r>
      <w:r>
        <w:rPr>
          <w:rFonts w:ascii="Times New Roman" w:eastAsia="Calibri" w:hAnsi="Times New Roman" w:cs="Times New Roman"/>
          <w:sz w:val="24"/>
          <w:szCs w:val="24"/>
        </w:rPr>
        <w:t>These students are on track to earn a 530 at the beginning of kindergarten and to meet end of grade 3 reading expectations.</w:t>
      </w:r>
    </w:p>
    <w:p w:rsidR="00696477" w:rsidRDefault="00696477" w:rsidP="00696477">
      <w:pPr>
        <w:widowControl w:val="0"/>
        <w:spacing w:before="4" w:line="240" w:lineRule="auto"/>
        <w:ind w:left="119" w:right="-20"/>
        <w:jc w:val="left"/>
        <w:rPr>
          <w:rFonts w:ascii="Times New Roman" w:eastAsia="Calibri" w:hAnsi="Times New Roman" w:cs="Times New Roman"/>
          <w:sz w:val="24"/>
          <w:szCs w:val="24"/>
        </w:rPr>
      </w:pPr>
    </w:p>
    <w:p w:rsidR="00696477" w:rsidRDefault="00696477" w:rsidP="00AD6E8B">
      <w:pPr>
        <w:widowControl w:val="0"/>
        <w:spacing w:before="4" w:line="240" w:lineRule="auto"/>
        <w:ind w:right="-2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It is important to recognize that children do not progress at the same rate and each stage of development is affected by the preceding types of development.  Social and emotional development, interaction between parents and caretakers, environmental elements and learning exposure contribute to continued growth after a child exits the pre-kindergarten program, therefore it is expected that students will continue to grow over the summer.  </w:t>
      </w:r>
    </w:p>
    <w:p w:rsidR="00696477" w:rsidRDefault="00696477" w:rsidP="00696477">
      <w:pPr>
        <w:widowControl w:val="0"/>
        <w:spacing w:before="4" w:line="240" w:lineRule="auto"/>
        <w:ind w:left="119" w:right="-20"/>
        <w:jc w:val="left"/>
        <w:rPr>
          <w:rFonts w:ascii="Times New Roman" w:eastAsia="Calibri" w:hAnsi="Times New Roman" w:cs="Times New Roman"/>
          <w:sz w:val="24"/>
          <w:szCs w:val="24"/>
        </w:rPr>
      </w:pPr>
    </w:p>
    <w:p w:rsidR="00AD6E8B" w:rsidRDefault="00995FA3" w:rsidP="00AD6E8B">
      <w:pPr>
        <w:widowControl w:val="0"/>
        <w:spacing w:before="4" w:line="240" w:lineRule="auto"/>
        <w:ind w:right="-2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In order to achieve mastery of the Mississippi </w:t>
      </w:r>
      <w:r w:rsidR="00967906">
        <w:rPr>
          <w:rFonts w:ascii="Times New Roman" w:eastAsia="Calibri" w:hAnsi="Times New Roman" w:cs="Times New Roman"/>
          <w:sz w:val="24"/>
          <w:szCs w:val="24"/>
        </w:rPr>
        <w:t>College- and Career-Readiness</w:t>
      </w:r>
      <w:r>
        <w:rPr>
          <w:rFonts w:ascii="Times New Roman" w:eastAsia="Calibri" w:hAnsi="Times New Roman" w:cs="Times New Roman"/>
          <w:sz w:val="24"/>
          <w:szCs w:val="24"/>
        </w:rPr>
        <w:t xml:space="preserve"> Standards, students are expected to score a 530 or above at the beginning of kindergarten.  Students with a 530 or above are typically ready to learn the early literacy skills expected of kindergarteners.  </w:t>
      </w:r>
      <w:bookmarkStart w:id="1" w:name="_Hlk499544864"/>
      <w:r>
        <w:rPr>
          <w:rFonts w:ascii="Times New Roman" w:eastAsia="Calibri" w:hAnsi="Times New Roman" w:cs="Times New Roman"/>
          <w:sz w:val="24"/>
          <w:szCs w:val="24"/>
        </w:rPr>
        <w:t xml:space="preserve">Based on extensive research, 85% of students scoring 530 or higher at the beginning of kindergarten are proficient in reading at the end of grade 3.  </w:t>
      </w:r>
      <w:bookmarkEnd w:id="1"/>
      <w:r>
        <w:rPr>
          <w:rFonts w:ascii="Times New Roman" w:eastAsia="Calibri" w:hAnsi="Times New Roman" w:cs="Times New Roman"/>
          <w:sz w:val="24"/>
          <w:szCs w:val="24"/>
        </w:rPr>
        <w:t>Students with a score below 5</w:t>
      </w:r>
      <w:r w:rsidR="00AD6E8B">
        <w:rPr>
          <w:rFonts w:ascii="Times New Roman" w:eastAsia="Calibri" w:hAnsi="Times New Roman" w:cs="Times New Roman"/>
          <w:sz w:val="24"/>
          <w:szCs w:val="24"/>
        </w:rPr>
        <w:t xml:space="preserve">30 usually need additional help. For more information on reading proficiency indicators based on Renaissance assessments, please visit </w:t>
      </w:r>
      <w:r w:rsidR="00AD6E8B" w:rsidRPr="00084B5E">
        <w:rPr>
          <w:rFonts w:ascii="Times New Roman" w:hAnsi="Times New Roman" w:cs="Times New Roman"/>
          <w:color w:val="0000FF"/>
          <w:sz w:val="23"/>
          <w:szCs w:val="23"/>
          <w:u w:val="single"/>
        </w:rPr>
        <w:t>https://resources.renlearnrp.com/us/learningprogressions/g3readingindcpr.pdf.</w:t>
      </w:r>
    </w:p>
    <w:p w:rsidR="00995FA3" w:rsidRDefault="00995FA3" w:rsidP="00696477">
      <w:pPr>
        <w:widowControl w:val="0"/>
        <w:spacing w:before="4" w:line="240" w:lineRule="auto"/>
        <w:ind w:left="119" w:right="-20"/>
        <w:jc w:val="left"/>
        <w:rPr>
          <w:rFonts w:ascii="Times New Roman" w:eastAsia="Calibri" w:hAnsi="Times New Roman" w:cs="Times New Roman"/>
          <w:sz w:val="24"/>
          <w:szCs w:val="24"/>
        </w:rPr>
      </w:pPr>
    </w:p>
    <w:p w:rsidR="00995FA3" w:rsidRDefault="001F24D4" w:rsidP="00AD6E8B">
      <w:pPr>
        <w:widowControl w:val="0"/>
        <w:spacing w:before="4" w:line="240" w:lineRule="auto"/>
        <w:ind w:right="-2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Note: </w:t>
      </w:r>
      <w:r w:rsidR="00995FA3">
        <w:rPr>
          <w:rFonts w:ascii="Times New Roman" w:eastAsia="Calibri" w:hAnsi="Times New Roman" w:cs="Times New Roman"/>
          <w:sz w:val="24"/>
          <w:szCs w:val="24"/>
        </w:rPr>
        <w:t xml:space="preserve">It is important </w:t>
      </w:r>
      <w:r>
        <w:rPr>
          <w:rFonts w:ascii="Times New Roman" w:eastAsia="Calibri" w:hAnsi="Times New Roman" w:cs="Times New Roman"/>
          <w:sz w:val="24"/>
          <w:szCs w:val="24"/>
        </w:rPr>
        <w:t>to use multiple data points, rather than a single score, to</w:t>
      </w:r>
      <w:r w:rsidR="00995FA3">
        <w:rPr>
          <w:rFonts w:ascii="Times New Roman" w:eastAsia="Calibri" w:hAnsi="Times New Roman" w:cs="Times New Roman"/>
          <w:sz w:val="24"/>
          <w:szCs w:val="24"/>
        </w:rPr>
        <w:t xml:space="preserve"> determine if a student is ready for kindergarten.  There are many important skills that indicate a student’s readiness for kindergarten, in addition to literacy skills, such as social and emotional development, physical development and health, language development, and creative arts expression.  </w:t>
      </w:r>
    </w:p>
    <w:p w:rsidR="00696477" w:rsidRDefault="00696477" w:rsidP="00696477">
      <w:pPr>
        <w:jc w:val="left"/>
        <w:rPr>
          <w:rFonts w:ascii="Times New Roman" w:hAnsi="Times New Roman" w:cs="Times New Roman"/>
          <w:sz w:val="24"/>
          <w:szCs w:val="24"/>
        </w:rPr>
      </w:pPr>
      <w:r>
        <w:rPr>
          <w:rFonts w:ascii="Times New Roman" w:hAnsi="Times New Roman" w:cs="Times New Roman"/>
          <w:sz w:val="24"/>
          <w:szCs w:val="24"/>
        </w:rPr>
        <w:br w:type="page"/>
      </w:r>
    </w:p>
    <w:tbl>
      <w:tblPr>
        <w:tblStyle w:val="TableGrid2"/>
        <w:tblW w:w="0" w:type="auto"/>
        <w:tblInd w:w="0" w:type="dxa"/>
        <w:tblLook w:val="04A0" w:firstRow="1" w:lastRow="0" w:firstColumn="1" w:lastColumn="0" w:noHBand="0" w:noVBand="1"/>
      </w:tblPr>
      <w:tblGrid>
        <w:gridCol w:w="1549"/>
        <w:gridCol w:w="1256"/>
        <w:gridCol w:w="6545"/>
      </w:tblGrid>
      <w:tr w:rsidR="00696477" w:rsidRPr="004D59BA" w:rsidTr="0056347E">
        <w:trPr>
          <w:trHeight w:val="271"/>
        </w:trPr>
        <w:tc>
          <w:tcPr>
            <w:tcW w:w="0" w:type="auto"/>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696477" w:rsidRPr="004D59BA" w:rsidRDefault="00696477" w:rsidP="0056347E">
            <w:pPr>
              <w:widowControl w:val="0"/>
              <w:ind w:left="124" w:right="-20"/>
              <w:jc w:val="center"/>
              <w:rPr>
                <w:rFonts w:ascii="Times New Roman" w:hAnsi="Times New Roman"/>
                <w:sz w:val="24"/>
                <w:szCs w:val="24"/>
              </w:rPr>
            </w:pPr>
            <w:r w:rsidRPr="004D59BA">
              <w:rPr>
                <w:rFonts w:ascii="Times New Roman" w:hAnsi="Times New Roman"/>
                <w:b/>
                <w:bCs/>
                <w:sz w:val="24"/>
                <w:szCs w:val="24"/>
              </w:rPr>
              <w:lastRenderedPageBreak/>
              <w:t>STAR Early Literacy Achievement Standards</w:t>
            </w:r>
          </w:p>
        </w:tc>
      </w:tr>
      <w:tr w:rsidR="00696477" w:rsidRPr="004D59BA" w:rsidTr="00BC4E8E">
        <w:trPr>
          <w:trHeight w:val="756"/>
        </w:trPr>
        <w:tc>
          <w:tcPr>
            <w:tcW w:w="1549" w:type="dxa"/>
            <w:tcBorders>
              <w:top w:val="single" w:sz="4" w:space="0" w:color="auto"/>
              <w:left w:val="single" w:sz="4" w:space="0" w:color="auto"/>
              <w:bottom w:val="single" w:sz="4" w:space="0" w:color="auto"/>
              <w:right w:val="single" w:sz="4" w:space="0" w:color="auto"/>
            </w:tcBorders>
            <w:vAlign w:val="center"/>
          </w:tcPr>
          <w:p w:rsidR="00696477" w:rsidRPr="004D59BA" w:rsidRDefault="00696477" w:rsidP="00BC4E8E">
            <w:pPr>
              <w:widowControl w:val="0"/>
              <w:jc w:val="center"/>
              <w:rPr>
                <w:rFonts w:ascii="Times New Roman" w:hAnsi="Times New Roman"/>
                <w:b/>
                <w:sz w:val="24"/>
                <w:szCs w:val="24"/>
              </w:rPr>
            </w:pPr>
          </w:p>
          <w:p w:rsidR="00696477" w:rsidRPr="004D59BA" w:rsidRDefault="00696477" w:rsidP="00BC4E8E">
            <w:pPr>
              <w:widowControl w:val="0"/>
              <w:jc w:val="center"/>
              <w:rPr>
                <w:rFonts w:ascii="Times New Roman" w:hAnsi="Times New Roman"/>
                <w:b/>
                <w:sz w:val="24"/>
                <w:szCs w:val="24"/>
              </w:rPr>
            </w:pPr>
            <w:r w:rsidRPr="004D59BA">
              <w:rPr>
                <w:rFonts w:ascii="Times New Roman" w:hAnsi="Times New Roman"/>
                <w:b/>
                <w:sz w:val="24"/>
                <w:szCs w:val="24"/>
              </w:rPr>
              <w:t>Performance Level</w:t>
            </w:r>
          </w:p>
          <w:p w:rsidR="00696477" w:rsidRPr="004D59BA" w:rsidRDefault="00696477" w:rsidP="00BC4E8E">
            <w:pPr>
              <w:widowControl w:val="0"/>
              <w:spacing w:line="200" w:lineRule="exact"/>
              <w:jc w:val="center"/>
              <w:rPr>
                <w:rFonts w:ascii="Times New Roman" w:hAnsi="Times New Roman"/>
                <w:b/>
                <w:sz w:val="24"/>
                <w:szCs w:val="24"/>
              </w:rPr>
            </w:pPr>
          </w:p>
        </w:tc>
        <w:tc>
          <w:tcPr>
            <w:tcW w:w="1256" w:type="dxa"/>
            <w:tcBorders>
              <w:top w:val="single" w:sz="4" w:space="0" w:color="auto"/>
              <w:left w:val="single" w:sz="4" w:space="0" w:color="auto"/>
              <w:bottom w:val="single" w:sz="4" w:space="0" w:color="auto"/>
              <w:right w:val="single" w:sz="4" w:space="0" w:color="auto"/>
            </w:tcBorders>
            <w:vAlign w:val="center"/>
          </w:tcPr>
          <w:p w:rsidR="00696477" w:rsidRPr="004D59BA" w:rsidRDefault="00696477" w:rsidP="00BC4E8E">
            <w:pPr>
              <w:widowControl w:val="0"/>
              <w:spacing w:line="200" w:lineRule="exact"/>
              <w:jc w:val="center"/>
              <w:rPr>
                <w:rFonts w:ascii="Times New Roman" w:hAnsi="Times New Roman"/>
                <w:b/>
                <w:sz w:val="24"/>
                <w:szCs w:val="24"/>
              </w:rPr>
            </w:pPr>
          </w:p>
          <w:p w:rsidR="00696477" w:rsidRPr="004D59BA" w:rsidRDefault="00696477" w:rsidP="00BC4E8E">
            <w:pPr>
              <w:widowControl w:val="0"/>
              <w:spacing w:line="200" w:lineRule="exact"/>
              <w:jc w:val="center"/>
              <w:rPr>
                <w:rFonts w:ascii="Times New Roman" w:hAnsi="Times New Roman"/>
                <w:b/>
                <w:sz w:val="24"/>
                <w:szCs w:val="24"/>
              </w:rPr>
            </w:pPr>
            <w:r w:rsidRPr="004D59BA">
              <w:rPr>
                <w:rFonts w:ascii="Times New Roman" w:hAnsi="Times New Roman"/>
                <w:b/>
                <w:sz w:val="24"/>
                <w:szCs w:val="24"/>
              </w:rPr>
              <w:t>Scale Score Range</w:t>
            </w:r>
          </w:p>
        </w:tc>
        <w:tc>
          <w:tcPr>
            <w:tcW w:w="0" w:type="auto"/>
            <w:tcBorders>
              <w:top w:val="single" w:sz="4" w:space="0" w:color="auto"/>
              <w:left w:val="single" w:sz="4" w:space="0" w:color="auto"/>
              <w:bottom w:val="single" w:sz="4" w:space="0" w:color="auto"/>
              <w:right w:val="single" w:sz="4" w:space="0" w:color="auto"/>
            </w:tcBorders>
            <w:vAlign w:val="center"/>
          </w:tcPr>
          <w:p w:rsidR="00696477" w:rsidRPr="004D59BA" w:rsidRDefault="00696477" w:rsidP="00BC4E8E">
            <w:pPr>
              <w:widowControl w:val="0"/>
              <w:spacing w:line="200" w:lineRule="exact"/>
              <w:jc w:val="center"/>
              <w:rPr>
                <w:rFonts w:ascii="Times New Roman" w:hAnsi="Times New Roman"/>
                <w:b/>
                <w:sz w:val="24"/>
                <w:szCs w:val="24"/>
              </w:rPr>
            </w:pPr>
          </w:p>
          <w:p w:rsidR="00696477" w:rsidRPr="004D59BA" w:rsidRDefault="00696477" w:rsidP="00BC4E8E">
            <w:pPr>
              <w:widowControl w:val="0"/>
              <w:spacing w:line="200" w:lineRule="exact"/>
              <w:jc w:val="center"/>
              <w:rPr>
                <w:rFonts w:ascii="Times New Roman" w:hAnsi="Times New Roman"/>
                <w:b/>
                <w:sz w:val="24"/>
                <w:szCs w:val="24"/>
              </w:rPr>
            </w:pPr>
            <w:r w:rsidRPr="004D59BA">
              <w:rPr>
                <w:rFonts w:ascii="Times New Roman" w:hAnsi="Times New Roman"/>
                <w:b/>
                <w:sz w:val="24"/>
                <w:szCs w:val="24"/>
              </w:rPr>
              <w:t>Descriptors</w:t>
            </w:r>
          </w:p>
        </w:tc>
      </w:tr>
      <w:tr w:rsidR="00696477" w:rsidRPr="004D59BA" w:rsidTr="0056347E">
        <w:trPr>
          <w:trHeight w:val="1407"/>
        </w:trPr>
        <w:tc>
          <w:tcPr>
            <w:tcW w:w="1549" w:type="dxa"/>
            <w:tcBorders>
              <w:top w:val="single" w:sz="4" w:space="0" w:color="auto"/>
              <w:left w:val="single" w:sz="4" w:space="0" w:color="auto"/>
              <w:bottom w:val="single" w:sz="4" w:space="0" w:color="auto"/>
              <w:right w:val="single" w:sz="4" w:space="0" w:color="auto"/>
            </w:tcBorders>
            <w:vAlign w:val="center"/>
            <w:hideMark/>
          </w:tcPr>
          <w:p w:rsidR="00696477" w:rsidRPr="004D59BA" w:rsidRDefault="00696477" w:rsidP="0056347E">
            <w:pPr>
              <w:widowControl w:val="0"/>
              <w:spacing w:line="200" w:lineRule="exact"/>
              <w:jc w:val="center"/>
              <w:rPr>
                <w:rFonts w:ascii="Times New Roman" w:hAnsi="Times New Roman"/>
                <w:sz w:val="24"/>
                <w:szCs w:val="24"/>
              </w:rPr>
            </w:pPr>
            <w:r w:rsidRPr="004D59BA">
              <w:rPr>
                <w:rFonts w:ascii="Times New Roman" w:hAnsi="Times New Roman"/>
                <w:sz w:val="24"/>
                <w:szCs w:val="24"/>
              </w:rPr>
              <w:t>Early Emergent Reader</w:t>
            </w:r>
          </w:p>
        </w:tc>
        <w:tc>
          <w:tcPr>
            <w:tcW w:w="1256" w:type="dxa"/>
            <w:tcBorders>
              <w:top w:val="single" w:sz="4" w:space="0" w:color="auto"/>
              <w:left w:val="single" w:sz="4" w:space="0" w:color="auto"/>
              <w:bottom w:val="single" w:sz="4" w:space="0" w:color="auto"/>
              <w:right w:val="single" w:sz="4" w:space="0" w:color="auto"/>
            </w:tcBorders>
            <w:vAlign w:val="center"/>
            <w:hideMark/>
          </w:tcPr>
          <w:p w:rsidR="00696477" w:rsidRPr="004D59BA" w:rsidRDefault="00696477" w:rsidP="0056347E">
            <w:pPr>
              <w:widowControl w:val="0"/>
              <w:spacing w:line="200" w:lineRule="exact"/>
              <w:jc w:val="center"/>
              <w:rPr>
                <w:rFonts w:ascii="Times New Roman" w:hAnsi="Times New Roman"/>
                <w:sz w:val="24"/>
                <w:szCs w:val="24"/>
              </w:rPr>
            </w:pPr>
            <w:r w:rsidRPr="004D59BA">
              <w:rPr>
                <w:rFonts w:ascii="Times New Roman" w:hAnsi="Times New Roman"/>
                <w:sz w:val="24"/>
                <w:szCs w:val="24"/>
              </w:rPr>
              <w:t>300-487</w:t>
            </w:r>
          </w:p>
        </w:tc>
        <w:tc>
          <w:tcPr>
            <w:tcW w:w="0" w:type="auto"/>
            <w:tcBorders>
              <w:top w:val="single" w:sz="4" w:space="0" w:color="auto"/>
              <w:left w:val="single" w:sz="4" w:space="0" w:color="auto"/>
              <w:bottom w:val="single" w:sz="4" w:space="0" w:color="auto"/>
              <w:right w:val="single" w:sz="4" w:space="0" w:color="auto"/>
            </w:tcBorders>
            <w:vAlign w:val="center"/>
            <w:hideMark/>
          </w:tcPr>
          <w:p w:rsidR="00696477" w:rsidRPr="004D59BA" w:rsidRDefault="00696477" w:rsidP="0056347E">
            <w:pPr>
              <w:widowControl w:val="0"/>
              <w:rPr>
                <w:rFonts w:ascii="Times New Roman" w:hAnsi="Times New Roman"/>
                <w:sz w:val="24"/>
                <w:szCs w:val="24"/>
              </w:rPr>
            </w:pPr>
            <w:r w:rsidRPr="004D59BA">
              <w:rPr>
                <w:rFonts w:ascii="Times New Roman" w:hAnsi="Times New Roman"/>
                <w:sz w:val="24"/>
                <w:szCs w:val="24"/>
              </w:rPr>
              <w:t>Student is beginning to understand that printed text has meaning. The student is learning that reading involves printed words and sentences, and that print flows from left to right and from the top to the bottom of the page. The student is also beginning to identify colors, shapes, numbers, and letters.</w:t>
            </w:r>
          </w:p>
        </w:tc>
      </w:tr>
      <w:tr w:rsidR="00696477" w:rsidRPr="004D59BA" w:rsidTr="0056347E">
        <w:trPr>
          <w:trHeight w:val="1604"/>
        </w:trPr>
        <w:tc>
          <w:tcPr>
            <w:tcW w:w="1549" w:type="dxa"/>
            <w:tcBorders>
              <w:top w:val="single" w:sz="4" w:space="0" w:color="auto"/>
              <w:left w:val="single" w:sz="4" w:space="0" w:color="auto"/>
              <w:bottom w:val="single" w:sz="4" w:space="0" w:color="auto"/>
              <w:right w:val="single" w:sz="4" w:space="0" w:color="auto"/>
            </w:tcBorders>
            <w:vAlign w:val="center"/>
            <w:hideMark/>
          </w:tcPr>
          <w:p w:rsidR="00696477" w:rsidRPr="004D59BA" w:rsidRDefault="00696477" w:rsidP="0056347E">
            <w:pPr>
              <w:widowControl w:val="0"/>
              <w:spacing w:line="200" w:lineRule="exact"/>
              <w:jc w:val="center"/>
              <w:rPr>
                <w:rFonts w:ascii="Times New Roman" w:hAnsi="Times New Roman"/>
                <w:sz w:val="24"/>
                <w:szCs w:val="24"/>
              </w:rPr>
            </w:pPr>
            <w:r w:rsidRPr="004D59BA">
              <w:rPr>
                <w:rFonts w:ascii="Times New Roman" w:hAnsi="Times New Roman"/>
                <w:sz w:val="24"/>
                <w:szCs w:val="24"/>
              </w:rPr>
              <w:t>Late Emergent Reader</w:t>
            </w:r>
          </w:p>
        </w:tc>
        <w:tc>
          <w:tcPr>
            <w:tcW w:w="1256" w:type="dxa"/>
            <w:tcBorders>
              <w:top w:val="single" w:sz="4" w:space="0" w:color="auto"/>
              <w:left w:val="single" w:sz="4" w:space="0" w:color="auto"/>
              <w:bottom w:val="single" w:sz="4" w:space="0" w:color="auto"/>
              <w:right w:val="single" w:sz="4" w:space="0" w:color="auto"/>
            </w:tcBorders>
            <w:vAlign w:val="center"/>
            <w:hideMark/>
          </w:tcPr>
          <w:p w:rsidR="00696477" w:rsidRPr="004D59BA" w:rsidRDefault="00696477" w:rsidP="0056347E">
            <w:pPr>
              <w:widowControl w:val="0"/>
              <w:spacing w:line="200" w:lineRule="exact"/>
              <w:jc w:val="center"/>
              <w:rPr>
                <w:rFonts w:ascii="Times New Roman" w:hAnsi="Times New Roman"/>
                <w:sz w:val="24"/>
                <w:szCs w:val="24"/>
              </w:rPr>
            </w:pPr>
            <w:r w:rsidRPr="004D59BA">
              <w:rPr>
                <w:rFonts w:ascii="Times New Roman" w:hAnsi="Times New Roman"/>
                <w:sz w:val="24"/>
                <w:szCs w:val="24"/>
              </w:rPr>
              <w:t>488-674</w:t>
            </w:r>
          </w:p>
        </w:tc>
        <w:tc>
          <w:tcPr>
            <w:tcW w:w="0" w:type="auto"/>
            <w:tcBorders>
              <w:top w:val="single" w:sz="4" w:space="0" w:color="auto"/>
              <w:left w:val="single" w:sz="4" w:space="0" w:color="auto"/>
              <w:bottom w:val="single" w:sz="4" w:space="0" w:color="auto"/>
              <w:right w:val="single" w:sz="4" w:space="0" w:color="auto"/>
            </w:tcBorders>
            <w:vAlign w:val="center"/>
            <w:hideMark/>
          </w:tcPr>
          <w:p w:rsidR="00696477" w:rsidRPr="004D59BA" w:rsidRDefault="00696477" w:rsidP="0056347E">
            <w:pPr>
              <w:widowControl w:val="0"/>
              <w:rPr>
                <w:rFonts w:ascii="Times New Roman" w:hAnsi="Times New Roman"/>
                <w:sz w:val="24"/>
                <w:szCs w:val="24"/>
              </w:rPr>
            </w:pPr>
            <w:r w:rsidRPr="004D59BA">
              <w:rPr>
                <w:rFonts w:ascii="Times New Roman" w:hAnsi="Times New Roman"/>
                <w:sz w:val="24"/>
                <w:szCs w:val="24"/>
              </w:rPr>
              <w:t>Student can identify most of the letters of the alphabet and can match most of the letters to their sounds. The student is also beginning to “read” picture books and familiar words around the home. Through repeated reading of favorite books with an adult, students at this stage are building their vocabularies, listening skills, and understandings of print.</w:t>
            </w:r>
          </w:p>
        </w:tc>
      </w:tr>
      <w:tr w:rsidR="00696477" w:rsidRPr="004D59BA" w:rsidTr="0056347E">
        <w:trPr>
          <w:trHeight w:val="1619"/>
        </w:trPr>
        <w:tc>
          <w:tcPr>
            <w:tcW w:w="1549" w:type="dxa"/>
            <w:tcBorders>
              <w:top w:val="single" w:sz="4" w:space="0" w:color="auto"/>
              <w:left w:val="single" w:sz="4" w:space="0" w:color="auto"/>
              <w:bottom w:val="single" w:sz="4" w:space="0" w:color="auto"/>
              <w:right w:val="single" w:sz="4" w:space="0" w:color="auto"/>
            </w:tcBorders>
            <w:vAlign w:val="center"/>
            <w:hideMark/>
          </w:tcPr>
          <w:p w:rsidR="00696477" w:rsidRPr="004D59BA" w:rsidRDefault="00696477" w:rsidP="0056347E">
            <w:pPr>
              <w:widowControl w:val="0"/>
              <w:spacing w:line="200" w:lineRule="exact"/>
              <w:jc w:val="center"/>
              <w:rPr>
                <w:rFonts w:ascii="Times New Roman" w:hAnsi="Times New Roman"/>
                <w:sz w:val="24"/>
                <w:szCs w:val="24"/>
              </w:rPr>
            </w:pPr>
            <w:r w:rsidRPr="004D59BA">
              <w:rPr>
                <w:rFonts w:ascii="Times New Roman" w:hAnsi="Times New Roman"/>
                <w:sz w:val="24"/>
                <w:szCs w:val="24"/>
              </w:rPr>
              <w:t>Transitional Reader</w:t>
            </w:r>
          </w:p>
        </w:tc>
        <w:tc>
          <w:tcPr>
            <w:tcW w:w="1256" w:type="dxa"/>
            <w:tcBorders>
              <w:top w:val="single" w:sz="4" w:space="0" w:color="auto"/>
              <w:left w:val="single" w:sz="4" w:space="0" w:color="auto"/>
              <w:bottom w:val="single" w:sz="4" w:space="0" w:color="auto"/>
              <w:right w:val="single" w:sz="4" w:space="0" w:color="auto"/>
            </w:tcBorders>
            <w:vAlign w:val="center"/>
            <w:hideMark/>
          </w:tcPr>
          <w:p w:rsidR="00696477" w:rsidRPr="004D59BA" w:rsidRDefault="00696477" w:rsidP="0056347E">
            <w:pPr>
              <w:widowControl w:val="0"/>
              <w:spacing w:line="200" w:lineRule="exact"/>
              <w:jc w:val="center"/>
              <w:rPr>
                <w:rFonts w:ascii="Times New Roman" w:hAnsi="Times New Roman"/>
                <w:sz w:val="24"/>
                <w:szCs w:val="24"/>
              </w:rPr>
            </w:pPr>
            <w:r w:rsidRPr="004D59BA">
              <w:rPr>
                <w:rFonts w:ascii="Times New Roman" w:hAnsi="Times New Roman"/>
                <w:sz w:val="24"/>
                <w:szCs w:val="24"/>
              </w:rPr>
              <w:t>675-774</w:t>
            </w:r>
          </w:p>
        </w:tc>
        <w:tc>
          <w:tcPr>
            <w:tcW w:w="0" w:type="auto"/>
            <w:tcBorders>
              <w:top w:val="single" w:sz="4" w:space="0" w:color="auto"/>
              <w:left w:val="single" w:sz="4" w:space="0" w:color="auto"/>
              <w:bottom w:val="single" w:sz="4" w:space="0" w:color="auto"/>
              <w:right w:val="single" w:sz="4" w:space="0" w:color="auto"/>
            </w:tcBorders>
            <w:vAlign w:val="center"/>
            <w:hideMark/>
          </w:tcPr>
          <w:p w:rsidR="00696477" w:rsidRPr="004D59BA" w:rsidRDefault="00696477" w:rsidP="0056347E">
            <w:pPr>
              <w:widowControl w:val="0"/>
              <w:rPr>
                <w:rFonts w:ascii="Times New Roman" w:hAnsi="Times New Roman"/>
                <w:sz w:val="24"/>
                <w:szCs w:val="24"/>
              </w:rPr>
            </w:pPr>
            <w:r w:rsidRPr="004D59BA">
              <w:rPr>
                <w:rFonts w:ascii="Times New Roman" w:hAnsi="Times New Roman"/>
                <w:sz w:val="24"/>
                <w:szCs w:val="24"/>
              </w:rPr>
              <w:t xml:space="preserve">Student has mastered alphabet skills and letter-sound relationships. The student can identify many </w:t>
            </w:r>
            <w:proofErr w:type="gramStart"/>
            <w:r w:rsidRPr="004D59BA">
              <w:rPr>
                <w:rFonts w:ascii="Times New Roman" w:hAnsi="Times New Roman"/>
                <w:sz w:val="24"/>
                <w:szCs w:val="24"/>
              </w:rPr>
              <w:t>beginning</w:t>
            </w:r>
            <w:proofErr w:type="gramEnd"/>
            <w:r w:rsidRPr="004D59BA">
              <w:rPr>
                <w:rFonts w:ascii="Times New Roman" w:hAnsi="Times New Roman"/>
                <w:sz w:val="24"/>
                <w:szCs w:val="24"/>
              </w:rPr>
              <w:t xml:space="preserve"> and ending consonant sounds and long and short vowel sounds, and is probably able to blend sounds and word parts to read simple words. The student is also likely using a variety of strategies to figure out words, such as pictures, story patterns, and phonics.</w:t>
            </w:r>
          </w:p>
        </w:tc>
      </w:tr>
      <w:tr w:rsidR="00696477" w:rsidRPr="004D59BA" w:rsidTr="0056347E">
        <w:trPr>
          <w:trHeight w:val="1604"/>
        </w:trPr>
        <w:tc>
          <w:tcPr>
            <w:tcW w:w="1549" w:type="dxa"/>
            <w:tcBorders>
              <w:top w:val="single" w:sz="4" w:space="0" w:color="auto"/>
              <w:left w:val="single" w:sz="4" w:space="0" w:color="auto"/>
              <w:bottom w:val="single" w:sz="4" w:space="0" w:color="auto"/>
              <w:right w:val="single" w:sz="4" w:space="0" w:color="auto"/>
            </w:tcBorders>
            <w:vAlign w:val="center"/>
            <w:hideMark/>
          </w:tcPr>
          <w:p w:rsidR="00696477" w:rsidRPr="004D59BA" w:rsidRDefault="00696477" w:rsidP="0056347E">
            <w:pPr>
              <w:widowControl w:val="0"/>
              <w:spacing w:line="200" w:lineRule="exact"/>
              <w:jc w:val="center"/>
              <w:rPr>
                <w:rFonts w:ascii="Times New Roman" w:hAnsi="Times New Roman"/>
                <w:sz w:val="24"/>
                <w:szCs w:val="24"/>
              </w:rPr>
            </w:pPr>
            <w:r w:rsidRPr="004D59BA">
              <w:rPr>
                <w:rFonts w:ascii="Times New Roman" w:hAnsi="Times New Roman"/>
                <w:sz w:val="24"/>
                <w:szCs w:val="24"/>
              </w:rPr>
              <w:t>Probable Reader</w:t>
            </w:r>
          </w:p>
        </w:tc>
        <w:tc>
          <w:tcPr>
            <w:tcW w:w="1256" w:type="dxa"/>
            <w:tcBorders>
              <w:top w:val="single" w:sz="4" w:space="0" w:color="auto"/>
              <w:left w:val="single" w:sz="4" w:space="0" w:color="auto"/>
              <w:bottom w:val="single" w:sz="4" w:space="0" w:color="auto"/>
              <w:right w:val="single" w:sz="4" w:space="0" w:color="auto"/>
            </w:tcBorders>
            <w:vAlign w:val="center"/>
            <w:hideMark/>
          </w:tcPr>
          <w:p w:rsidR="00696477" w:rsidRPr="004D59BA" w:rsidRDefault="00696477" w:rsidP="0056347E">
            <w:pPr>
              <w:widowControl w:val="0"/>
              <w:spacing w:line="200" w:lineRule="exact"/>
              <w:jc w:val="center"/>
              <w:rPr>
                <w:rFonts w:ascii="Times New Roman" w:hAnsi="Times New Roman"/>
                <w:sz w:val="24"/>
                <w:szCs w:val="24"/>
              </w:rPr>
            </w:pPr>
            <w:r w:rsidRPr="004D59BA">
              <w:rPr>
                <w:rFonts w:ascii="Times New Roman" w:hAnsi="Times New Roman"/>
                <w:sz w:val="24"/>
                <w:szCs w:val="24"/>
              </w:rPr>
              <w:t>775-900</w:t>
            </w:r>
          </w:p>
        </w:tc>
        <w:tc>
          <w:tcPr>
            <w:tcW w:w="0" w:type="auto"/>
            <w:tcBorders>
              <w:top w:val="single" w:sz="4" w:space="0" w:color="auto"/>
              <w:left w:val="single" w:sz="4" w:space="0" w:color="auto"/>
              <w:bottom w:val="single" w:sz="4" w:space="0" w:color="auto"/>
              <w:right w:val="single" w:sz="4" w:space="0" w:color="auto"/>
            </w:tcBorders>
            <w:vAlign w:val="center"/>
            <w:hideMark/>
          </w:tcPr>
          <w:p w:rsidR="00696477" w:rsidRPr="004D59BA" w:rsidRDefault="00696477" w:rsidP="0056347E">
            <w:pPr>
              <w:widowControl w:val="0"/>
              <w:rPr>
                <w:rFonts w:ascii="Times New Roman" w:hAnsi="Times New Roman"/>
                <w:sz w:val="24"/>
                <w:szCs w:val="24"/>
              </w:rPr>
            </w:pPr>
            <w:r w:rsidRPr="004D59BA">
              <w:rPr>
                <w:rFonts w:ascii="Times New Roman" w:hAnsi="Times New Roman"/>
                <w:sz w:val="24"/>
                <w:szCs w:val="24"/>
              </w:rPr>
              <w:t>Student is becoming proficient at recognizing many words, both in and out of context. The student spends less time identifying and sounding out words, and more time understanding what was read. Probable readers can blend sounds and word parts to read words and sentences more quickly, smoothly, and independently than students in the other stages of development.</w:t>
            </w:r>
          </w:p>
        </w:tc>
      </w:tr>
    </w:tbl>
    <w:p w:rsidR="00995FA3" w:rsidRDefault="00995FA3" w:rsidP="00696477">
      <w:pPr>
        <w:jc w:val="left"/>
        <w:rPr>
          <w:rFonts w:ascii="Times New Roman" w:hAnsi="Times New Roman" w:cs="Times New Roman"/>
          <w:sz w:val="24"/>
          <w:szCs w:val="24"/>
        </w:rPr>
      </w:pPr>
    </w:p>
    <w:p w:rsidR="00995FA3" w:rsidRDefault="00995FA3" w:rsidP="00995FA3">
      <w:pPr>
        <w:tabs>
          <w:tab w:val="left" w:pos="1509"/>
          <w:tab w:val="center" w:pos="4680"/>
        </w:tabs>
        <w:jc w:val="left"/>
        <w:rPr>
          <w:rFonts w:ascii="Times New Roman" w:hAnsi="Times New Roman" w:cs="Times New Roman"/>
          <w:sz w:val="24"/>
          <w:szCs w:val="24"/>
        </w:rPr>
      </w:pPr>
      <w:r>
        <w:rPr>
          <w:rFonts w:ascii="Times New Roman" w:hAnsi="Times New Roman" w:cs="Times New Roman"/>
          <w:sz w:val="24"/>
          <w:szCs w:val="24"/>
        </w:rPr>
        <w:tab/>
      </w:r>
    </w:p>
    <w:p w:rsidR="00995FA3" w:rsidRDefault="00995FA3" w:rsidP="00995FA3">
      <w:pPr>
        <w:tabs>
          <w:tab w:val="left" w:pos="1509"/>
          <w:tab w:val="center" w:pos="4680"/>
        </w:tabs>
        <w:jc w:val="left"/>
        <w:rPr>
          <w:rFonts w:ascii="Times New Roman" w:hAnsi="Times New Roman" w:cs="Times New Roman"/>
          <w:sz w:val="24"/>
          <w:szCs w:val="24"/>
        </w:rPr>
      </w:pPr>
      <w:r>
        <w:rPr>
          <w:rFonts w:ascii="Times New Roman" w:hAnsi="Times New Roman" w:cs="Times New Roman"/>
          <w:sz w:val="24"/>
          <w:szCs w:val="24"/>
        </w:rPr>
        <w:t xml:space="preserve">The following data reflect scores from the </w:t>
      </w:r>
      <w:r w:rsidR="001F24D4">
        <w:rPr>
          <w:rFonts w:ascii="Times New Roman" w:hAnsi="Times New Roman" w:cs="Times New Roman"/>
          <w:sz w:val="24"/>
          <w:szCs w:val="24"/>
        </w:rPr>
        <w:t>14</w:t>
      </w:r>
      <w:r>
        <w:rPr>
          <w:rFonts w:ascii="Times New Roman" w:hAnsi="Times New Roman" w:cs="Times New Roman"/>
          <w:sz w:val="24"/>
          <w:szCs w:val="24"/>
        </w:rPr>
        <w:t xml:space="preserve"> Early Learning Collaboratives, as well as scores from other four-year-old classrooms, including Title I, self-contained special education, and other school district </w:t>
      </w:r>
      <w:r w:rsidR="00BC4E8E">
        <w:rPr>
          <w:rFonts w:ascii="Times New Roman" w:hAnsi="Times New Roman" w:cs="Times New Roman"/>
          <w:sz w:val="24"/>
          <w:szCs w:val="24"/>
        </w:rPr>
        <w:t>P</w:t>
      </w:r>
      <w:r>
        <w:rPr>
          <w:rFonts w:ascii="Times New Roman" w:hAnsi="Times New Roman" w:cs="Times New Roman"/>
          <w:sz w:val="24"/>
          <w:szCs w:val="24"/>
        </w:rPr>
        <w:t xml:space="preserve">re-K programs. </w:t>
      </w:r>
    </w:p>
    <w:p w:rsidR="00995FA3" w:rsidRDefault="00995FA3">
      <w:pPr>
        <w:rPr>
          <w:rFonts w:ascii="Times New Roman" w:hAnsi="Times New Roman" w:cs="Times New Roman"/>
          <w:sz w:val="24"/>
          <w:szCs w:val="24"/>
        </w:rPr>
      </w:pPr>
      <w:r>
        <w:rPr>
          <w:rFonts w:ascii="Times New Roman" w:hAnsi="Times New Roman" w:cs="Times New Roman"/>
          <w:sz w:val="24"/>
          <w:szCs w:val="24"/>
        </w:rPr>
        <w:br w:type="page"/>
      </w:r>
    </w:p>
    <w:p w:rsidR="006C1A27" w:rsidRDefault="006C1A27" w:rsidP="006C1A27">
      <w:pPr>
        <w:tabs>
          <w:tab w:val="left" w:pos="1509"/>
          <w:tab w:val="center" w:pos="4680"/>
        </w:tabs>
        <w:rPr>
          <w:rFonts w:ascii="Times New Roman" w:hAnsi="Times New Roman" w:cs="Times New Roman"/>
          <w:sz w:val="56"/>
          <w:szCs w:val="56"/>
        </w:rPr>
      </w:pPr>
    </w:p>
    <w:p w:rsidR="006C1A27" w:rsidRDefault="006C1A27" w:rsidP="006C1A27">
      <w:pPr>
        <w:tabs>
          <w:tab w:val="left" w:pos="1509"/>
          <w:tab w:val="center" w:pos="4680"/>
        </w:tabs>
        <w:rPr>
          <w:rFonts w:ascii="Times New Roman" w:hAnsi="Times New Roman" w:cs="Times New Roman"/>
          <w:sz w:val="56"/>
          <w:szCs w:val="56"/>
        </w:rPr>
      </w:pPr>
    </w:p>
    <w:p w:rsidR="006C1A27" w:rsidRDefault="006C1A27" w:rsidP="006C1A27">
      <w:pPr>
        <w:tabs>
          <w:tab w:val="left" w:pos="1509"/>
          <w:tab w:val="center" w:pos="4680"/>
        </w:tabs>
        <w:rPr>
          <w:rFonts w:ascii="Times New Roman" w:hAnsi="Times New Roman" w:cs="Times New Roman"/>
          <w:sz w:val="56"/>
          <w:szCs w:val="56"/>
        </w:rPr>
      </w:pPr>
    </w:p>
    <w:p w:rsidR="00696477" w:rsidRPr="006C1A27" w:rsidRDefault="00995FA3" w:rsidP="006C1A27">
      <w:pPr>
        <w:tabs>
          <w:tab w:val="left" w:pos="1509"/>
          <w:tab w:val="center" w:pos="4680"/>
        </w:tabs>
        <w:rPr>
          <w:rFonts w:ascii="Times New Roman" w:hAnsi="Times New Roman" w:cs="Times New Roman"/>
          <w:sz w:val="56"/>
          <w:szCs w:val="56"/>
        </w:rPr>
      </w:pPr>
      <w:r w:rsidRPr="006C1A27">
        <w:rPr>
          <w:rFonts w:ascii="Times New Roman" w:hAnsi="Times New Roman" w:cs="Times New Roman"/>
          <w:sz w:val="56"/>
          <w:szCs w:val="56"/>
        </w:rPr>
        <w:t>Pre-Kindergarten</w:t>
      </w:r>
    </w:p>
    <w:p w:rsidR="00995FA3" w:rsidRPr="006C1A27" w:rsidRDefault="00995FA3" w:rsidP="00995FA3">
      <w:pPr>
        <w:tabs>
          <w:tab w:val="left" w:pos="1509"/>
          <w:tab w:val="center" w:pos="4680"/>
        </w:tabs>
        <w:rPr>
          <w:rFonts w:ascii="Times New Roman" w:hAnsi="Times New Roman" w:cs="Times New Roman"/>
          <w:sz w:val="56"/>
          <w:szCs w:val="56"/>
        </w:rPr>
      </w:pPr>
      <w:r w:rsidRPr="006C1A27">
        <w:rPr>
          <w:rFonts w:ascii="Times New Roman" w:hAnsi="Times New Roman" w:cs="Times New Roman"/>
          <w:sz w:val="56"/>
          <w:szCs w:val="56"/>
        </w:rPr>
        <w:t>Assessment Results for</w:t>
      </w:r>
    </w:p>
    <w:p w:rsidR="00995FA3" w:rsidRPr="006C1A27" w:rsidRDefault="00995FA3" w:rsidP="00995FA3">
      <w:pPr>
        <w:tabs>
          <w:tab w:val="left" w:pos="1509"/>
          <w:tab w:val="center" w:pos="4680"/>
        </w:tabs>
        <w:rPr>
          <w:rFonts w:ascii="Times New Roman" w:hAnsi="Times New Roman" w:cs="Times New Roman"/>
          <w:sz w:val="56"/>
          <w:szCs w:val="56"/>
        </w:rPr>
      </w:pPr>
      <w:r w:rsidRPr="006C1A27">
        <w:rPr>
          <w:rFonts w:ascii="Times New Roman" w:hAnsi="Times New Roman" w:cs="Times New Roman"/>
          <w:sz w:val="56"/>
          <w:szCs w:val="56"/>
        </w:rPr>
        <w:t xml:space="preserve">Early Learning </w:t>
      </w:r>
    </w:p>
    <w:p w:rsidR="00995FA3" w:rsidRDefault="00995FA3" w:rsidP="00995FA3">
      <w:pPr>
        <w:tabs>
          <w:tab w:val="left" w:pos="1509"/>
          <w:tab w:val="center" w:pos="4680"/>
        </w:tabs>
        <w:rPr>
          <w:rFonts w:ascii="Times New Roman" w:hAnsi="Times New Roman" w:cs="Times New Roman"/>
          <w:sz w:val="24"/>
          <w:szCs w:val="24"/>
        </w:rPr>
      </w:pPr>
      <w:r w:rsidRPr="006C1A27">
        <w:rPr>
          <w:rFonts w:ascii="Times New Roman" w:hAnsi="Times New Roman" w:cs="Times New Roman"/>
          <w:sz w:val="56"/>
          <w:szCs w:val="56"/>
        </w:rPr>
        <w:t>Collaboratives</w:t>
      </w:r>
    </w:p>
    <w:p w:rsidR="00995FA3" w:rsidRDefault="00995FA3" w:rsidP="00995FA3">
      <w:pPr>
        <w:tabs>
          <w:tab w:val="left" w:pos="1509"/>
          <w:tab w:val="center" w:pos="4680"/>
        </w:tabs>
        <w:rPr>
          <w:rFonts w:ascii="Times New Roman" w:hAnsi="Times New Roman" w:cs="Times New Roman"/>
          <w:sz w:val="24"/>
          <w:szCs w:val="24"/>
        </w:rPr>
      </w:pPr>
    </w:p>
    <w:p w:rsidR="00995FA3" w:rsidRDefault="00995FA3" w:rsidP="00995FA3">
      <w:pPr>
        <w:tabs>
          <w:tab w:val="left" w:pos="1509"/>
          <w:tab w:val="center" w:pos="4680"/>
        </w:tabs>
        <w:rPr>
          <w:rFonts w:ascii="Times New Roman" w:hAnsi="Times New Roman" w:cs="Times New Roman"/>
          <w:sz w:val="24"/>
          <w:szCs w:val="24"/>
        </w:rPr>
      </w:pPr>
    </w:p>
    <w:p w:rsidR="006C1A27" w:rsidRDefault="006C1A27" w:rsidP="00995FA3">
      <w:pPr>
        <w:tabs>
          <w:tab w:val="left" w:pos="1509"/>
          <w:tab w:val="center" w:pos="4680"/>
        </w:tabs>
        <w:rPr>
          <w:rFonts w:ascii="Times New Roman" w:hAnsi="Times New Roman" w:cs="Times New Roman"/>
          <w:sz w:val="24"/>
          <w:szCs w:val="24"/>
        </w:rPr>
      </w:pPr>
    </w:p>
    <w:p w:rsidR="006C1A27" w:rsidRDefault="006C1A27" w:rsidP="00995FA3">
      <w:pPr>
        <w:tabs>
          <w:tab w:val="left" w:pos="1509"/>
          <w:tab w:val="center" w:pos="4680"/>
        </w:tabs>
        <w:rPr>
          <w:rFonts w:ascii="Times New Roman" w:hAnsi="Times New Roman" w:cs="Times New Roman"/>
          <w:sz w:val="24"/>
          <w:szCs w:val="24"/>
        </w:rPr>
      </w:pPr>
    </w:p>
    <w:p w:rsidR="006C1A27" w:rsidRDefault="006C1A27" w:rsidP="00995FA3">
      <w:pPr>
        <w:tabs>
          <w:tab w:val="left" w:pos="1509"/>
          <w:tab w:val="center" w:pos="4680"/>
        </w:tabs>
        <w:rPr>
          <w:rFonts w:ascii="Times New Roman" w:hAnsi="Times New Roman" w:cs="Times New Roman"/>
          <w:sz w:val="24"/>
          <w:szCs w:val="24"/>
        </w:rPr>
      </w:pPr>
    </w:p>
    <w:p w:rsidR="006C1A27" w:rsidRDefault="006C1A27" w:rsidP="00995FA3">
      <w:pPr>
        <w:tabs>
          <w:tab w:val="left" w:pos="1509"/>
          <w:tab w:val="center" w:pos="4680"/>
        </w:tabs>
        <w:rPr>
          <w:rFonts w:ascii="Times New Roman" w:hAnsi="Times New Roman" w:cs="Times New Roman"/>
          <w:sz w:val="24"/>
          <w:szCs w:val="24"/>
        </w:rPr>
      </w:pPr>
    </w:p>
    <w:p w:rsidR="006C1A27" w:rsidRDefault="006C1A27" w:rsidP="00995FA3">
      <w:pPr>
        <w:tabs>
          <w:tab w:val="left" w:pos="1509"/>
          <w:tab w:val="center" w:pos="4680"/>
        </w:tabs>
        <w:rPr>
          <w:rFonts w:ascii="Times New Roman" w:hAnsi="Times New Roman" w:cs="Times New Roman"/>
          <w:sz w:val="24"/>
          <w:szCs w:val="24"/>
        </w:rPr>
      </w:pPr>
    </w:p>
    <w:p w:rsidR="00995FA3" w:rsidRDefault="00995FA3" w:rsidP="00995FA3">
      <w:pPr>
        <w:tabs>
          <w:tab w:val="left" w:pos="1509"/>
          <w:tab w:val="center" w:pos="4680"/>
        </w:tabs>
        <w:rPr>
          <w:rFonts w:ascii="Times New Roman" w:hAnsi="Times New Roman" w:cs="Times New Roman"/>
          <w:sz w:val="24"/>
          <w:szCs w:val="24"/>
        </w:rPr>
      </w:pPr>
    </w:p>
    <w:p w:rsidR="00995FA3" w:rsidRPr="006C1A27" w:rsidRDefault="00FF2E06" w:rsidP="00995FA3">
      <w:pPr>
        <w:tabs>
          <w:tab w:val="left" w:pos="1509"/>
          <w:tab w:val="center" w:pos="4680"/>
        </w:tabs>
        <w:rPr>
          <w:rFonts w:ascii="Times New Roman" w:hAnsi="Times New Roman" w:cs="Times New Roman"/>
          <w:sz w:val="44"/>
          <w:szCs w:val="44"/>
        </w:rPr>
      </w:pPr>
      <w:r>
        <w:rPr>
          <w:rFonts w:ascii="Times New Roman" w:hAnsi="Times New Roman" w:cs="Times New Roman"/>
          <w:sz w:val="44"/>
          <w:szCs w:val="44"/>
        </w:rPr>
        <w:t>November 2018</w:t>
      </w:r>
    </w:p>
    <w:p w:rsidR="006C1A27" w:rsidRDefault="006C1A27" w:rsidP="00995FA3">
      <w:pPr>
        <w:tabs>
          <w:tab w:val="left" w:pos="1509"/>
          <w:tab w:val="center" w:pos="4680"/>
        </w:tabs>
        <w:rPr>
          <w:rFonts w:ascii="Times New Roman" w:hAnsi="Times New Roman" w:cs="Times New Roman"/>
          <w:sz w:val="24"/>
          <w:szCs w:val="24"/>
        </w:rPr>
      </w:pPr>
    </w:p>
    <w:p w:rsidR="006C1A27" w:rsidRDefault="006C1A27" w:rsidP="00995FA3">
      <w:pPr>
        <w:tabs>
          <w:tab w:val="left" w:pos="1509"/>
          <w:tab w:val="center" w:pos="4680"/>
        </w:tabs>
        <w:rPr>
          <w:rFonts w:ascii="Times New Roman" w:hAnsi="Times New Roman" w:cs="Times New Roman"/>
          <w:sz w:val="24"/>
          <w:szCs w:val="24"/>
        </w:rPr>
      </w:pPr>
    </w:p>
    <w:p w:rsidR="006C1A27" w:rsidRDefault="006C1A27" w:rsidP="00995FA3">
      <w:pPr>
        <w:tabs>
          <w:tab w:val="left" w:pos="1509"/>
          <w:tab w:val="center" w:pos="4680"/>
        </w:tabs>
        <w:rPr>
          <w:rFonts w:ascii="Times New Roman" w:hAnsi="Times New Roman" w:cs="Times New Roman"/>
          <w:sz w:val="24"/>
          <w:szCs w:val="24"/>
        </w:rPr>
      </w:pPr>
    </w:p>
    <w:p w:rsidR="00995FA3" w:rsidRDefault="00995FA3" w:rsidP="00995FA3">
      <w:pPr>
        <w:tabs>
          <w:tab w:val="left" w:pos="1509"/>
          <w:tab w:val="center" w:pos="4680"/>
        </w:tabs>
        <w:rPr>
          <w:rFonts w:ascii="Times New Roman" w:hAnsi="Times New Roman" w:cs="Times New Roman"/>
          <w:sz w:val="24"/>
          <w:szCs w:val="24"/>
        </w:rPr>
      </w:pPr>
    </w:p>
    <w:p w:rsidR="00995FA3" w:rsidRDefault="0044712C" w:rsidP="00995FA3">
      <w:pPr>
        <w:tabs>
          <w:tab w:val="left" w:pos="1509"/>
          <w:tab w:val="center" w:pos="468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3935BB" wp14:editId="62CF2617">
            <wp:extent cx="3026664" cy="1461794"/>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e-master-logo_jpe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6664" cy="1461794"/>
                    </a:xfrm>
                    <a:prstGeom prst="rect">
                      <a:avLst/>
                    </a:prstGeom>
                  </pic:spPr>
                </pic:pic>
              </a:graphicData>
            </a:graphic>
          </wp:inline>
        </w:drawing>
      </w:r>
    </w:p>
    <w:p w:rsidR="00995FA3" w:rsidRPr="00995FA3" w:rsidRDefault="00995FA3" w:rsidP="00995FA3">
      <w:pPr>
        <w:rPr>
          <w:rFonts w:ascii="Times New Roman" w:hAnsi="Times New Roman" w:cs="Times New Roman"/>
          <w:sz w:val="24"/>
          <w:szCs w:val="24"/>
        </w:rPr>
      </w:pPr>
    </w:p>
    <w:p w:rsidR="00995FA3" w:rsidRDefault="00995FA3" w:rsidP="00995FA3">
      <w:pPr>
        <w:rPr>
          <w:rFonts w:ascii="Times New Roman" w:hAnsi="Times New Roman" w:cs="Times New Roman"/>
          <w:sz w:val="24"/>
          <w:szCs w:val="24"/>
        </w:rPr>
      </w:pPr>
    </w:p>
    <w:p w:rsidR="00C36ACF" w:rsidRPr="00995FA3" w:rsidRDefault="00C36ACF" w:rsidP="00995FA3">
      <w:pPr>
        <w:rPr>
          <w:rFonts w:ascii="Times New Roman" w:hAnsi="Times New Roman" w:cs="Times New Roman"/>
          <w:sz w:val="24"/>
          <w:szCs w:val="24"/>
        </w:rPr>
      </w:pPr>
    </w:p>
    <w:p w:rsidR="00995FA3" w:rsidRDefault="00995FA3" w:rsidP="006C1A27">
      <w:pPr>
        <w:tabs>
          <w:tab w:val="left" w:pos="5414"/>
        </w:tabs>
        <w:rPr>
          <w:rFonts w:ascii="Times New Roman" w:hAnsi="Times New Roman" w:cs="Times New Roman"/>
          <w:sz w:val="24"/>
          <w:szCs w:val="24"/>
        </w:rPr>
      </w:pPr>
    </w:p>
    <w:p w:rsidR="00C045E9" w:rsidRDefault="00C045E9" w:rsidP="006C1A27">
      <w:pPr>
        <w:tabs>
          <w:tab w:val="left" w:pos="5414"/>
        </w:tabs>
        <w:rPr>
          <w:rFonts w:ascii="Times New Roman" w:hAnsi="Times New Roman" w:cs="Times New Roman"/>
          <w:sz w:val="24"/>
          <w:szCs w:val="24"/>
        </w:rPr>
      </w:pPr>
    </w:p>
    <w:p w:rsidR="00995FA3" w:rsidRDefault="00995FA3" w:rsidP="00AD6E8B">
      <w:pPr>
        <w:tabs>
          <w:tab w:val="left" w:pos="5414"/>
        </w:tabs>
        <w:ind w:left="-270"/>
        <w:jc w:val="left"/>
        <w:rPr>
          <w:rFonts w:ascii="Times New Roman" w:hAnsi="Times New Roman" w:cs="Times New Roman"/>
          <w:sz w:val="24"/>
          <w:szCs w:val="24"/>
        </w:rPr>
      </w:pPr>
      <w:r>
        <w:rPr>
          <w:rFonts w:ascii="Times New Roman" w:hAnsi="Times New Roman" w:cs="Times New Roman"/>
          <w:b/>
          <w:sz w:val="24"/>
          <w:szCs w:val="24"/>
          <w:u w:val="single"/>
        </w:rPr>
        <w:lastRenderedPageBreak/>
        <w:t>Table 1.  Early Learning Collaborative Kindergarten Readiness Assessment Results</w:t>
      </w:r>
    </w:p>
    <w:tbl>
      <w:tblPr>
        <w:tblStyle w:val="TableGrid"/>
        <w:tblW w:w="0" w:type="auto"/>
        <w:tblInd w:w="-275" w:type="dxa"/>
        <w:tblLook w:val="04A0" w:firstRow="1" w:lastRow="0" w:firstColumn="1" w:lastColumn="0" w:noHBand="0" w:noVBand="1"/>
      </w:tblPr>
      <w:tblGrid>
        <w:gridCol w:w="3146"/>
        <w:gridCol w:w="1121"/>
        <w:gridCol w:w="1202"/>
        <w:gridCol w:w="1121"/>
        <w:gridCol w:w="1203"/>
        <w:gridCol w:w="876"/>
        <w:gridCol w:w="956"/>
      </w:tblGrid>
      <w:tr w:rsidR="0029769F" w:rsidTr="00AD6E8B">
        <w:tc>
          <w:tcPr>
            <w:tcW w:w="3146" w:type="dxa"/>
          </w:tcPr>
          <w:p w:rsidR="0029769F" w:rsidRPr="007E2E7F" w:rsidRDefault="0029769F" w:rsidP="00995FA3">
            <w:pPr>
              <w:tabs>
                <w:tab w:val="left" w:pos="5414"/>
              </w:tabs>
              <w:jc w:val="left"/>
              <w:rPr>
                <w:rFonts w:ascii="Times New Roman" w:hAnsi="Times New Roman" w:cs="Times New Roman"/>
                <w:b/>
                <w:sz w:val="24"/>
                <w:szCs w:val="24"/>
              </w:rPr>
            </w:pPr>
            <w:r w:rsidRPr="007E2E7F">
              <w:rPr>
                <w:rFonts w:ascii="Times New Roman" w:hAnsi="Times New Roman" w:cs="Times New Roman"/>
                <w:b/>
                <w:sz w:val="24"/>
                <w:szCs w:val="24"/>
              </w:rPr>
              <w:t>Aggregate Scale Score Analysis</w:t>
            </w:r>
          </w:p>
        </w:tc>
        <w:tc>
          <w:tcPr>
            <w:tcW w:w="2323" w:type="dxa"/>
            <w:gridSpan w:val="2"/>
            <w:shd w:val="clear" w:color="auto" w:fill="FBE4D5" w:themeFill="accent2" w:themeFillTint="33"/>
          </w:tcPr>
          <w:p w:rsidR="0029769F" w:rsidRPr="007E2E7F" w:rsidRDefault="0029769F" w:rsidP="007E2E7F">
            <w:pPr>
              <w:tabs>
                <w:tab w:val="left" w:pos="5414"/>
              </w:tabs>
              <w:rPr>
                <w:rFonts w:ascii="Times New Roman" w:hAnsi="Times New Roman" w:cs="Times New Roman"/>
                <w:b/>
                <w:sz w:val="24"/>
                <w:szCs w:val="24"/>
              </w:rPr>
            </w:pPr>
            <w:r w:rsidRPr="007E2E7F">
              <w:rPr>
                <w:rFonts w:ascii="Times New Roman" w:hAnsi="Times New Roman" w:cs="Times New Roman"/>
                <w:b/>
                <w:sz w:val="24"/>
                <w:szCs w:val="24"/>
              </w:rPr>
              <w:t>Fall 201</w:t>
            </w:r>
            <w:r w:rsidR="00FF2E06">
              <w:rPr>
                <w:rFonts w:ascii="Times New Roman" w:hAnsi="Times New Roman" w:cs="Times New Roman"/>
                <w:b/>
                <w:sz w:val="24"/>
                <w:szCs w:val="24"/>
              </w:rPr>
              <w:t>6</w:t>
            </w:r>
          </w:p>
        </w:tc>
        <w:tc>
          <w:tcPr>
            <w:tcW w:w="2324" w:type="dxa"/>
            <w:gridSpan w:val="2"/>
            <w:shd w:val="clear" w:color="auto" w:fill="BDD6EE" w:themeFill="accent1" w:themeFillTint="66"/>
          </w:tcPr>
          <w:p w:rsidR="0029769F" w:rsidRPr="007E2E7F" w:rsidRDefault="0029769F" w:rsidP="007E2E7F">
            <w:pPr>
              <w:tabs>
                <w:tab w:val="left" w:pos="5414"/>
              </w:tabs>
              <w:rPr>
                <w:rFonts w:ascii="Times New Roman" w:hAnsi="Times New Roman" w:cs="Times New Roman"/>
                <w:b/>
                <w:sz w:val="24"/>
                <w:szCs w:val="24"/>
              </w:rPr>
            </w:pPr>
            <w:r w:rsidRPr="007E2E7F">
              <w:rPr>
                <w:rFonts w:ascii="Times New Roman" w:hAnsi="Times New Roman" w:cs="Times New Roman"/>
                <w:b/>
                <w:sz w:val="24"/>
                <w:szCs w:val="24"/>
              </w:rPr>
              <w:t>Fall 201</w:t>
            </w:r>
            <w:r w:rsidR="00FF2E06">
              <w:rPr>
                <w:rFonts w:ascii="Times New Roman" w:hAnsi="Times New Roman" w:cs="Times New Roman"/>
                <w:b/>
                <w:sz w:val="24"/>
                <w:szCs w:val="24"/>
              </w:rPr>
              <w:t>7</w:t>
            </w:r>
          </w:p>
        </w:tc>
        <w:tc>
          <w:tcPr>
            <w:tcW w:w="1832" w:type="dxa"/>
            <w:gridSpan w:val="2"/>
            <w:shd w:val="clear" w:color="auto" w:fill="E2EFD9" w:themeFill="accent6" w:themeFillTint="33"/>
          </w:tcPr>
          <w:p w:rsidR="0029769F" w:rsidRPr="007E2E7F" w:rsidRDefault="00DB5E77" w:rsidP="007E2E7F">
            <w:pPr>
              <w:tabs>
                <w:tab w:val="left" w:pos="5414"/>
              </w:tabs>
              <w:rPr>
                <w:rFonts w:ascii="Times New Roman" w:hAnsi="Times New Roman" w:cs="Times New Roman"/>
                <w:b/>
                <w:sz w:val="24"/>
                <w:szCs w:val="24"/>
              </w:rPr>
            </w:pPr>
            <w:r>
              <w:rPr>
                <w:rFonts w:ascii="Times New Roman" w:hAnsi="Times New Roman" w:cs="Times New Roman"/>
                <w:b/>
                <w:sz w:val="24"/>
                <w:szCs w:val="24"/>
              </w:rPr>
              <w:t>Fall 201</w:t>
            </w:r>
            <w:r w:rsidR="00FF2E06">
              <w:rPr>
                <w:rFonts w:ascii="Times New Roman" w:hAnsi="Times New Roman" w:cs="Times New Roman"/>
                <w:b/>
                <w:sz w:val="24"/>
                <w:szCs w:val="24"/>
              </w:rPr>
              <w:t>8</w:t>
            </w:r>
          </w:p>
        </w:tc>
      </w:tr>
      <w:tr w:rsidR="0029769F" w:rsidTr="00AD6E8B">
        <w:tc>
          <w:tcPr>
            <w:tcW w:w="3146" w:type="dxa"/>
          </w:tcPr>
          <w:p w:rsidR="0029769F" w:rsidRPr="007E2E7F" w:rsidRDefault="0029769F" w:rsidP="00995FA3">
            <w:pPr>
              <w:tabs>
                <w:tab w:val="left" w:pos="5414"/>
              </w:tabs>
              <w:jc w:val="left"/>
              <w:rPr>
                <w:rFonts w:ascii="Times New Roman" w:hAnsi="Times New Roman" w:cs="Times New Roman"/>
                <w:b/>
                <w:sz w:val="24"/>
                <w:szCs w:val="24"/>
              </w:rPr>
            </w:pPr>
            <w:r w:rsidRPr="007E2E7F">
              <w:rPr>
                <w:rFonts w:ascii="Times New Roman" w:hAnsi="Times New Roman" w:cs="Times New Roman"/>
                <w:b/>
                <w:sz w:val="24"/>
                <w:szCs w:val="24"/>
              </w:rPr>
              <w:t>End of Year K-Readiness Benchmark Score</w:t>
            </w:r>
          </w:p>
        </w:tc>
        <w:tc>
          <w:tcPr>
            <w:tcW w:w="2323" w:type="dxa"/>
            <w:gridSpan w:val="2"/>
            <w:shd w:val="clear" w:color="auto" w:fill="000000" w:themeFill="text1"/>
          </w:tcPr>
          <w:p w:rsidR="0029769F" w:rsidRDefault="0029769F" w:rsidP="007E2E7F">
            <w:pPr>
              <w:tabs>
                <w:tab w:val="left" w:pos="5414"/>
              </w:tabs>
              <w:rPr>
                <w:rFonts w:ascii="Times New Roman" w:hAnsi="Times New Roman" w:cs="Times New Roman"/>
                <w:sz w:val="24"/>
                <w:szCs w:val="24"/>
              </w:rPr>
            </w:pPr>
          </w:p>
        </w:tc>
        <w:tc>
          <w:tcPr>
            <w:tcW w:w="2324" w:type="dxa"/>
            <w:gridSpan w:val="2"/>
            <w:shd w:val="clear" w:color="auto" w:fill="000000" w:themeFill="text1"/>
          </w:tcPr>
          <w:p w:rsidR="0029769F" w:rsidRDefault="0029769F" w:rsidP="00995FA3">
            <w:pPr>
              <w:tabs>
                <w:tab w:val="left" w:pos="5414"/>
              </w:tabs>
              <w:jc w:val="left"/>
              <w:rPr>
                <w:rFonts w:ascii="Times New Roman" w:hAnsi="Times New Roman" w:cs="Times New Roman"/>
                <w:sz w:val="24"/>
                <w:szCs w:val="24"/>
              </w:rPr>
            </w:pPr>
          </w:p>
        </w:tc>
        <w:tc>
          <w:tcPr>
            <w:tcW w:w="1832" w:type="dxa"/>
            <w:gridSpan w:val="2"/>
            <w:shd w:val="clear" w:color="auto" w:fill="000000" w:themeFill="text1"/>
          </w:tcPr>
          <w:p w:rsidR="0029769F" w:rsidRDefault="0029769F" w:rsidP="00995FA3">
            <w:pPr>
              <w:tabs>
                <w:tab w:val="left" w:pos="5414"/>
              </w:tabs>
              <w:jc w:val="left"/>
              <w:rPr>
                <w:rFonts w:ascii="Times New Roman" w:hAnsi="Times New Roman" w:cs="Times New Roman"/>
                <w:sz w:val="24"/>
                <w:szCs w:val="24"/>
              </w:rPr>
            </w:pPr>
          </w:p>
        </w:tc>
      </w:tr>
      <w:tr w:rsidR="00FF2E06" w:rsidTr="00AD6E8B">
        <w:tc>
          <w:tcPr>
            <w:tcW w:w="3146" w:type="dxa"/>
          </w:tcPr>
          <w:p w:rsidR="00FF2E06" w:rsidRPr="007E2E7F" w:rsidRDefault="00FF2E06" w:rsidP="00FF2E06">
            <w:pPr>
              <w:tabs>
                <w:tab w:val="left" w:pos="5414"/>
              </w:tabs>
              <w:jc w:val="left"/>
              <w:rPr>
                <w:rFonts w:ascii="Times New Roman" w:hAnsi="Times New Roman" w:cs="Times New Roman"/>
                <w:b/>
                <w:sz w:val="24"/>
                <w:szCs w:val="24"/>
              </w:rPr>
            </w:pPr>
            <w:r w:rsidRPr="007E2E7F">
              <w:rPr>
                <w:rFonts w:ascii="Times New Roman" w:hAnsi="Times New Roman" w:cs="Times New Roman"/>
                <w:b/>
                <w:sz w:val="24"/>
                <w:szCs w:val="24"/>
              </w:rPr>
              <w:t>State Scale Score (Average)</w:t>
            </w:r>
          </w:p>
        </w:tc>
        <w:tc>
          <w:tcPr>
            <w:tcW w:w="2323" w:type="dxa"/>
            <w:gridSpan w:val="2"/>
          </w:tcPr>
          <w:p w:rsidR="00FF2E06" w:rsidRDefault="00FF2E06" w:rsidP="00FF2E06">
            <w:pPr>
              <w:tabs>
                <w:tab w:val="left" w:pos="5414"/>
              </w:tabs>
              <w:rPr>
                <w:rFonts w:ascii="Times New Roman" w:hAnsi="Times New Roman" w:cs="Times New Roman"/>
                <w:sz w:val="24"/>
                <w:szCs w:val="24"/>
              </w:rPr>
            </w:pPr>
            <w:r>
              <w:rPr>
                <w:rFonts w:ascii="Times New Roman" w:hAnsi="Times New Roman" w:cs="Times New Roman"/>
                <w:sz w:val="24"/>
                <w:szCs w:val="24"/>
              </w:rPr>
              <w:t>428</w:t>
            </w:r>
          </w:p>
        </w:tc>
        <w:tc>
          <w:tcPr>
            <w:tcW w:w="2324" w:type="dxa"/>
            <w:gridSpan w:val="2"/>
          </w:tcPr>
          <w:p w:rsidR="00FF2E06" w:rsidRDefault="00FF2E06" w:rsidP="00FF2E06">
            <w:pPr>
              <w:tabs>
                <w:tab w:val="left" w:pos="5414"/>
              </w:tabs>
              <w:rPr>
                <w:rFonts w:ascii="Times New Roman" w:hAnsi="Times New Roman" w:cs="Times New Roman"/>
                <w:sz w:val="24"/>
                <w:szCs w:val="24"/>
              </w:rPr>
            </w:pPr>
            <w:r>
              <w:rPr>
                <w:rFonts w:ascii="Times New Roman" w:hAnsi="Times New Roman" w:cs="Times New Roman"/>
                <w:sz w:val="24"/>
                <w:szCs w:val="24"/>
              </w:rPr>
              <w:t>427</w:t>
            </w:r>
          </w:p>
        </w:tc>
        <w:tc>
          <w:tcPr>
            <w:tcW w:w="1832" w:type="dxa"/>
            <w:gridSpan w:val="2"/>
          </w:tcPr>
          <w:p w:rsidR="00FF2E06" w:rsidRDefault="00563008" w:rsidP="00FF2E06">
            <w:pPr>
              <w:tabs>
                <w:tab w:val="left" w:pos="5414"/>
              </w:tabs>
              <w:rPr>
                <w:rFonts w:ascii="Times New Roman" w:hAnsi="Times New Roman" w:cs="Times New Roman"/>
                <w:sz w:val="24"/>
                <w:szCs w:val="24"/>
              </w:rPr>
            </w:pPr>
            <w:r>
              <w:rPr>
                <w:rFonts w:ascii="Times New Roman" w:hAnsi="Times New Roman" w:cs="Times New Roman"/>
                <w:sz w:val="24"/>
                <w:szCs w:val="24"/>
              </w:rPr>
              <w:t>430</w:t>
            </w:r>
          </w:p>
        </w:tc>
      </w:tr>
      <w:tr w:rsidR="00FF2E06" w:rsidTr="00AD6E8B">
        <w:tc>
          <w:tcPr>
            <w:tcW w:w="3146" w:type="dxa"/>
          </w:tcPr>
          <w:p w:rsidR="00FF2E06" w:rsidRPr="007E2E7F" w:rsidRDefault="00FF2E06" w:rsidP="00FF2E06">
            <w:pPr>
              <w:tabs>
                <w:tab w:val="left" w:pos="5414"/>
              </w:tabs>
              <w:jc w:val="left"/>
              <w:rPr>
                <w:rFonts w:ascii="Times New Roman" w:hAnsi="Times New Roman" w:cs="Times New Roman"/>
                <w:b/>
                <w:sz w:val="24"/>
                <w:szCs w:val="24"/>
              </w:rPr>
            </w:pPr>
            <w:r w:rsidRPr="007E2E7F">
              <w:rPr>
                <w:rFonts w:ascii="Times New Roman" w:hAnsi="Times New Roman" w:cs="Times New Roman"/>
                <w:b/>
                <w:sz w:val="24"/>
                <w:szCs w:val="24"/>
              </w:rPr>
              <w:t>Students Scoring Below 498</w:t>
            </w:r>
            <w:r>
              <w:rPr>
                <w:rFonts w:ascii="Times New Roman" w:hAnsi="Times New Roman" w:cs="Times New Roman"/>
                <w:b/>
                <w:sz w:val="24"/>
                <w:szCs w:val="24"/>
              </w:rPr>
              <w:t>*</w:t>
            </w:r>
          </w:p>
        </w:tc>
        <w:tc>
          <w:tcPr>
            <w:tcW w:w="1121" w:type="dxa"/>
          </w:tcPr>
          <w:p w:rsidR="00FF2E06" w:rsidRDefault="00FF2E06" w:rsidP="00FF2E06">
            <w:pPr>
              <w:tabs>
                <w:tab w:val="left" w:pos="5414"/>
              </w:tabs>
              <w:rPr>
                <w:rFonts w:ascii="Times New Roman" w:hAnsi="Times New Roman" w:cs="Times New Roman"/>
                <w:sz w:val="24"/>
                <w:szCs w:val="24"/>
              </w:rPr>
            </w:pPr>
            <w:r>
              <w:rPr>
                <w:rFonts w:ascii="Times New Roman" w:hAnsi="Times New Roman" w:cs="Times New Roman"/>
                <w:sz w:val="24"/>
                <w:szCs w:val="24"/>
              </w:rPr>
              <w:t>1,154</w:t>
            </w:r>
          </w:p>
        </w:tc>
        <w:tc>
          <w:tcPr>
            <w:tcW w:w="1202" w:type="dxa"/>
          </w:tcPr>
          <w:p w:rsidR="00FF2E06" w:rsidRDefault="00FF2E06" w:rsidP="00FF2E06">
            <w:pPr>
              <w:tabs>
                <w:tab w:val="left" w:pos="5414"/>
              </w:tabs>
              <w:rPr>
                <w:rFonts w:ascii="Times New Roman" w:hAnsi="Times New Roman" w:cs="Times New Roman"/>
                <w:sz w:val="24"/>
                <w:szCs w:val="24"/>
              </w:rPr>
            </w:pPr>
            <w:r>
              <w:rPr>
                <w:rFonts w:ascii="Times New Roman" w:hAnsi="Times New Roman" w:cs="Times New Roman"/>
                <w:sz w:val="24"/>
                <w:szCs w:val="24"/>
              </w:rPr>
              <w:t>81.73%</w:t>
            </w:r>
          </w:p>
        </w:tc>
        <w:tc>
          <w:tcPr>
            <w:tcW w:w="1121" w:type="dxa"/>
          </w:tcPr>
          <w:p w:rsidR="00FF2E06" w:rsidRDefault="00FF2E06" w:rsidP="00FF2E06">
            <w:pPr>
              <w:tabs>
                <w:tab w:val="left" w:pos="5414"/>
              </w:tabs>
              <w:rPr>
                <w:rFonts w:ascii="Times New Roman" w:hAnsi="Times New Roman" w:cs="Times New Roman"/>
                <w:sz w:val="24"/>
                <w:szCs w:val="24"/>
              </w:rPr>
            </w:pPr>
            <w:r>
              <w:rPr>
                <w:rFonts w:ascii="Times New Roman" w:hAnsi="Times New Roman" w:cs="Times New Roman"/>
                <w:sz w:val="24"/>
                <w:szCs w:val="24"/>
              </w:rPr>
              <w:t>1,646</w:t>
            </w:r>
          </w:p>
        </w:tc>
        <w:tc>
          <w:tcPr>
            <w:tcW w:w="1203" w:type="dxa"/>
          </w:tcPr>
          <w:p w:rsidR="00FF2E06" w:rsidRDefault="00FF2E06" w:rsidP="00FF2E06">
            <w:pPr>
              <w:tabs>
                <w:tab w:val="left" w:pos="5414"/>
              </w:tabs>
              <w:rPr>
                <w:rFonts w:ascii="Times New Roman" w:hAnsi="Times New Roman" w:cs="Times New Roman"/>
                <w:sz w:val="24"/>
                <w:szCs w:val="24"/>
              </w:rPr>
            </w:pPr>
            <w:r>
              <w:rPr>
                <w:rFonts w:ascii="Times New Roman" w:hAnsi="Times New Roman" w:cs="Times New Roman"/>
                <w:sz w:val="24"/>
                <w:szCs w:val="24"/>
              </w:rPr>
              <w:t>83.68%</w:t>
            </w:r>
          </w:p>
        </w:tc>
        <w:tc>
          <w:tcPr>
            <w:tcW w:w="876" w:type="dxa"/>
          </w:tcPr>
          <w:p w:rsidR="00FF2E06" w:rsidRDefault="00ED73FD" w:rsidP="00FF2E06">
            <w:pPr>
              <w:tabs>
                <w:tab w:val="left" w:pos="5414"/>
              </w:tabs>
              <w:rPr>
                <w:rFonts w:ascii="Times New Roman" w:hAnsi="Times New Roman" w:cs="Times New Roman"/>
                <w:sz w:val="24"/>
                <w:szCs w:val="24"/>
              </w:rPr>
            </w:pPr>
            <w:r>
              <w:rPr>
                <w:rFonts w:ascii="Times New Roman" w:hAnsi="Times New Roman" w:cs="Times New Roman"/>
                <w:sz w:val="24"/>
                <w:szCs w:val="24"/>
              </w:rPr>
              <w:t>1,712</w:t>
            </w:r>
          </w:p>
        </w:tc>
        <w:tc>
          <w:tcPr>
            <w:tcW w:w="956" w:type="dxa"/>
          </w:tcPr>
          <w:p w:rsidR="00FF2E06" w:rsidRDefault="00ED73FD" w:rsidP="00FF2E06">
            <w:pPr>
              <w:tabs>
                <w:tab w:val="left" w:pos="5414"/>
              </w:tabs>
              <w:rPr>
                <w:rFonts w:ascii="Times New Roman" w:hAnsi="Times New Roman" w:cs="Times New Roman"/>
                <w:sz w:val="24"/>
                <w:szCs w:val="24"/>
              </w:rPr>
            </w:pPr>
            <w:r>
              <w:rPr>
                <w:rFonts w:ascii="Times New Roman" w:hAnsi="Times New Roman" w:cs="Times New Roman"/>
                <w:sz w:val="24"/>
                <w:szCs w:val="24"/>
              </w:rPr>
              <w:t>82.19</w:t>
            </w:r>
            <w:r w:rsidR="00FF2E06">
              <w:rPr>
                <w:rFonts w:ascii="Times New Roman" w:hAnsi="Times New Roman" w:cs="Times New Roman"/>
                <w:sz w:val="24"/>
                <w:szCs w:val="24"/>
              </w:rPr>
              <w:t>%</w:t>
            </w:r>
          </w:p>
        </w:tc>
      </w:tr>
      <w:tr w:rsidR="00FF2E06" w:rsidTr="001F5485">
        <w:tc>
          <w:tcPr>
            <w:tcW w:w="3146" w:type="dxa"/>
          </w:tcPr>
          <w:p w:rsidR="00FF2E06" w:rsidRPr="007E2E7F" w:rsidRDefault="00FF2E06" w:rsidP="00FF2E06">
            <w:pPr>
              <w:tabs>
                <w:tab w:val="left" w:pos="5414"/>
              </w:tabs>
              <w:jc w:val="left"/>
              <w:rPr>
                <w:rFonts w:ascii="Times New Roman" w:hAnsi="Times New Roman" w:cs="Times New Roman"/>
                <w:b/>
                <w:sz w:val="24"/>
                <w:szCs w:val="24"/>
              </w:rPr>
            </w:pPr>
            <w:r w:rsidRPr="007E2E7F">
              <w:rPr>
                <w:rFonts w:ascii="Times New Roman" w:hAnsi="Times New Roman" w:cs="Times New Roman"/>
                <w:b/>
                <w:sz w:val="24"/>
                <w:szCs w:val="24"/>
              </w:rPr>
              <w:t xml:space="preserve">Students Scoring </w:t>
            </w:r>
            <w:proofErr w:type="gramStart"/>
            <w:r w:rsidRPr="007E2E7F">
              <w:rPr>
                <w:rFonts w:ascii="Times New Roman" w:hAnsi="Times New Roman" w:cs="Times New Roman"/>
                <w:b/>
                <w:sz w:val="24"/>
                <w:szCs w:val="24"/>
              </w:rPr>
              <w:t>At</w:t>
            </w:r>
            <w:proofErr w:type="gramEnd"/>
            <w:r w:rsidRPr="007E2E7F">
              <w:rPr>
                <w:rFonts w:ascii="Times New Roman" w:hAnsi="Times New Roman" w:cs="Times New Roman"/>
                <w:b/>
                <w:sz w:val="24"/>
                <w:szCs w:val="24"/>
              </w:rPr>
              <w:t xml:space="preserve"> or Above 498</w:t>
            </w:r>
          </w:p>
        </w:tc>
        <w:tc>
          <w:tcPr>
            <w:tcW w:w="1121" w:type="dxa"/>
            <w:vAlign w:val="center"/>
          </w:tcPr>
          <w:p w:rsidR="00FF2E06" w:rsidRDefault="00FF2E06" w:rsidP="00FF2E06">
            <w:pPr>
              <w:tabs>
                <w:tab w:val="left" w:pos="5414"/>
              </w:tabs>
              <w:rPr>
                <w:rFonts w:ascii="Times New Roman" w:hAnsi="Times New Roman" w:cs="Times New Roman"/>
                <w:sz w:val="24"/>
                <w:szCs w:val="24"/>
              </w:rPr>
            </w:pPr>
            <w:r>
              <w:rPr>
                <w:rFonts w:ascii="Times New Roman" w:hAnsi="Times New Roman" w:cs="Times New Roman"/>
                <w:sz w:val="24"/>
                <w:szCs w:val="24"/>
              </w:rPr>
              <w:t>258</w:t>
            </w:r>
          </w:p>
        </w:tc>
        <w:tc>
          <w:tcPr>
            <w:tcW w:w="1202" w:type="dxa"/>
            <w:vAlign w:val="center"/>
          </w:tcPr>
          <w:p w:rsidR="00FF2E06" w:rsidRDefault="00FF2E06" w:rsidP="00FF2E06">
            <w:pPr>
              <w:tabs>
                <w:tab w:val="left" w:pos="5414"/>
              </w:tabs>
              <w:rPr>
                <w:rFonts w:ascii="Times New Roman" w:hAnsi="Times New Roman" w:cs="Times New Roman"/>
                <w:sz w:val="24"/>
                <w:szCs w:val="24"/>
              </w:rPr>
            </w:pPr>
            <w:r>
              <w:rPr>
                <w:rFonts w:ascii="Times New Roman" w:hAnsi="Times New Roman" w:cs="Times New Roman"/>
                <w:sz w:val="24"/>
                <w:szCs w:val="24"/>
              </w:rPr>
              <w:t>18.27%</w:t>
            </w:r>
          </w:p>
        </w:tc>
        <w:tc>
          <w:tcPr>
            <w:tcW w:w="1121" w:type="dxa"/>
            <w:vAlign w:val="center"/>
          </w:tcPr>
          <w:p w:rsidR="00FF2E06" w:rsidRDefault="00FF2E06" w:rsidP="00FF2E06">
            <w:pPr>
              <w:tabs>
                <w:tab w:val="left" w:pos="5414"/>
              </w:tabs>
              <w:rPr>
                <w:rFonts w:ascii="Times New Roman" w:hAnsi="Times New Roman" w:cs="Times New Roman"/>
                <w:sz w:val="24"/>
                <w:szCs w:val="24"/>
              </w:rPr>
            </w:pPr>
            <w:r>
              <w:rPr>
                <w:rFonts w:ascii="Times New Roman" w:hAnsi="Times New Roman" w:cs="Times New Roman"/>
                <w:sz w:val="24"/>
                <w:szCs w:val="24"/>
              </w:rPr>
              <w:t>321</w:t>
            </w:r>
          </w:p>
        </w:tc>
        <w:tc>
          <w:tcPr>
            <w:tcW w:w="1203" w:type="dxa"/>
            <w:vAlign w:val="center"/>
          </w:tcPr>
          <w:p w:rsidR="00FF2E06" w:rsidRDefault="00FF2E06" w:rsidP="00FF2E06">
            <w:pPr>
              <w:tabs>
                <w:tab w:val="left" w:pos="5414"/>
              </w:tabs>
              <w:rPr>
                <w:rFonts w:ascii="Times New Roman" w:hAnsi="Times New Roman" w:cs="Times New Roman"/>
                <w:sz w:val="24"/>
                <w:szCs w:val="24"/>
              </w:rPr>
            </w:pPr>
            <w:r>
              <w:rPr>
                <w:rFonts w:ascii="Times New Roman" w:hAnsi="Times New Roman" w:cs="Times New Roman"/>
                <w:sz w:val="24"/>
                <w:szCs w:val="24"/>
              </w:rPr>
              <w:t>16.32%</w:t>
            </w:r>
          </w:p>
        </w:tc>
        <w:tc>
          <w:tcPr>
            <w:tcW w:w="876" w:type="dxa"/>
            <w:vAlign w:val="center"/>
          </w:tcPr>
          <w:p w:rsidR="00FF2E06" w:rsidRDefault="00ED73FD" w:rsidP="00FF2E06">
            <w:pPr>
              <w:tabs>
                <w:tab w:val="left" w:pos="5414"/>
              </w:tabs>
              <w:rPr>
                <w:rFonts w:ascii="Times New Roman" w:hAnsi="Times New Roman" w:cs="Times New Roman"/>
                <w:sz w:val="24"/>
                <w:szCs w:val="24"/>
              </w:rPr>
            </w:pPr>
            <w:r>
              <w:rPr>
                <w:rFonts w:ascii="Times New Roman" w:hAnsi="Times New Roman" w:cs="Times New Roman"/>
                <w:sz w:val="24"/>
                <w:szCs w:val="24"/>
              </w:rPr>
              <w:t>371</w:t>
            </w:r>
          </w:p>
        </w:tc>
        <w:tc>
          <w:tcPr>
            <w:tcW w:w="956" w:type="dxa"/>
            <w:vAlign w:val="center"/>
          </w:tcPr>
          <w:p w:rsidR="00FF2E06" w:rsidRDefault="00ED73FD" w:rsidP="00FF2E06">
            <w:pPr>
              <w:tabs>
                <w:tab w:val="left" w:pos="5414"/>
              </w:tabs>
              <w:rPr>
                <w:rFonts w:ascii="Times New Roman" w:hAnsi="Times New Roman" w:cs="Times New Roman"/>
                <w:sz w:val="24"/>
                <w:szCs w:val="24"/>
              </w:rPr>
            </w:pPr>
            <w:r>
              <w:rPr>
                <w:rFonts w:ascii="Times New Roman" w:hAnsi="Times New Roman" w:cs="Times New Roman"/>
                <w:sz w:val="24"/>
                <w:szCs w:val="24"/>
              </w:rPr>
              <w:t>17.81</w:t>
            </w:r>
            <w:r w:rsidR="00FF2E06">
              <w:rPr>
                <w:rFonts w:ascii="Times New Roman" w:hAnsi="Times New Roman" w:cs="Times New Roman"/>
                <w:sz w:val="24"/>
                <w:szCs w:val="24"/>
              </w:rPr>
              <w:t>%</w:t>
            </w:r>
          </w:p>
        </w:tc>
      </w:tr>
      <w:tr w:rsidR="00FF2E06" w:rsidTr="00AD6E8B">
        <w:tc>
          <w:tcPr>
            <w:tcW w:w="3146" w:type="dxa"/>
          </w:tcPr>
          <w:p w:rsidR="00FF2E06" w:rsidRPr="00C543D8" w:rsidRDefault="00FF2E06" w:rsidP="00FF2E06">
            <w:pPr>
              <w:tabs>
                <w:tab w:val="left" w:pos="5414"/>
              </w:tabs>
              <w:jc w:val="left"/>
              <w:rPr>
                <w:rFonts w:ascii="Times New Roman" w:hAnsi="Times New Roman" w:cs="Times New Roman"/>
                <w:b/>
                <w:i/>
                <w:sz w:val="24"/>
                <w:szCs w:val="24"/>
              </w:rPr>
            </w:pPr>
            <w:r w:rsidRPr="00C543D8">
              <w:rPr>
                <w:rFonts w:ascii="Times New Roman" w:hAnsi="Times New Roman" w:cs="Times New Roman"/>
                <w:b/>
                <w:i/>
                <w:sz w:val="24"/>
                <w:szCs w:val="24"/>
              </w:rPr>
              <w:t>Total Test-Takers</w:t>
            </w:r>
          </w:p>
        </w:tc>
        <w:tc>
          <w:tcPr>
            <w:tcW w:w="2323" w:type="dxa"/>
            <w:gridSpan w:val="2"/>
          </w:tcPr>
          <w:p w:rsidR="00FF2E06" w:rsidRDefault="00FF2E06" w:rsidP="00FF2E06">
            <w:pPr>
              <w:tabs>
                <w:tab w:val="left" w:pos="5414"/>
              </w:tabs>
              <w:rPr>
                <w:rFonts w:ascii="Times New Roman" w:hAnsi="Times New Roman" w:cs="Times New Roman"/>
                <w:sz w:val="24"/>
                <w:szCs w:val="24"/>
              </w:rPr>
            </w:pPr>
            <w:r>
              <w:rPr>
                <w:rFonts w:ascii="Times New Roman" w:hAnsi="Times New Roman" w:cs="Times New Roman"/>
                <w:sz w:val="24"/>
                <w:szCs w:val="24"/>
              </w:rPr>
              <w:t>1,412</w:t>
            </w:r>
          </w:p>
        </w:tc>
        <w:tc>
          <w:tcPr>
            <w:tcW w:w="2324" w:type="dxa"/>
            <w:gridSpan w:val="2"/>
          </w:tcPr>
          <w:p w:rsidR="00FF2E06" w:rsidRDefault="00FF2E06" w:rsidP="00FF2E06">
            <w:pPr>
              <w:tabs>
                <w:tab w:val="left" w:pos="5414"/>
              </w:tabs>
              <w:rPr>
                <w:rFonts w:ascii="Times New Roman" w:hAnsi="Times New Roman" w:cs="Times New Roman"/>
                <w:sz w:val="24"/>
                <w:szCs w:val="24"/>
              </w:rPr>
            </w:pPr>
            <w:r>
              <w:rPr>
                <w:rFonts w:ascii="Times New Roman" w:hAnsi="Times New Roman" w:cs="Times New Roman"/>
                <w:sz w:val="24"/>
                <w:szCs w:val="24"/>
              </w:rPr>
              <w:t>1,967</w:t>
            </w:r>
          </w:p>
        </w:tc>
        <w:tc>
          <w:tcPr>
            <w:tcW w:w="1832" w:type="dxa"/>
            <w:gridSpan w:val="2"/>
          </w:tcPr>
          <w:p w:rsidR="00FF2E06" w:rsidRDefault="00ED73FD" w:rsidP="00FF2E06">
            <w:pPr>
              <w:tabs>
                <w:tab w:val="left" w:pos="5414"/>
              </w:tabs>
              <w:rPr>
                <w:rFonts w:ascii="Times New Roman" w:hAnsi="Times New Roman" w:cs="Times New Roman"/>
                <w:sz w:val="24"/>
                <w:szCs w:val="24"/>
              </w:rPr>
            </w:pPr>
            <w:r>
              <w:rPr>
                <w:rFonts w:ascii="Times New Roman" w:hAnsi="Times New Roman" w:cs="Times New Roman"/>
                <w:sz w:val="24"/>
                <w:szCs w:val="24"/>
              </w:rPr>
              <w:t>2,083</w:t>
            </w:r>
          </w:p>
        </w:tc>
      </w:tr>
    </w:tbl>
    <w:p w:rsidR="00C045E9" w:rsidRPr="00655156" w:rsidRDefault="00723398" w:rsidP="0068510B">
      <w:pPr>
        <w:tabs>
          <w:tab w:val="left" w:pos="219"/>
          <w:tab w:val="center" w:pos="4680"/>
        </w:tabs>
        <w:ind w:hanging="270"/>
        <w:jc w:val="left"/>
        <w:rPr>
          <w:rFonts w:ascii="Times New Roman" w:hAnsi="Times New Roman" w:cs="Times New Roman"/>
          <w:b/>
          <w:i/>
          <w:sz w:val="24"/>
          <w:szCs w:val="24"/>
        </w:rPr>
      </w:pPr>
      <w:r w:rsidRPr="00655156">
        <w:rPr>
          <w:rFonts w:ascii="Times New Roman" w:hAnsi="Times New Roman" w:cs="Times New Roman"/>
          <w:b/>
          <w:i/>
          <w:sz w:val="24"/>
          <w:szCs w:val="24"/>
        </w:rPr>
        <w:t>*</w:t>
      </w:r>
      <w:r w:rsidR="0068510B">
        <w:rPr>
          <w:rFonts w:ascii="Times New Roman" w:hAnsi="Times New Roman" w:cs="Times New Roman"/>
          <w:b/>
          <w:i/>
          <w:sz w:val="24"/>
          <w:szCs w:val="24"/>
        </w:rPr>
        <w:t xml:space="preserve">  </w:t>
      </w:r>
      <w:r w:rsidR="00BD645F">
        <w:rPr>
          <w:rFonts w:ascii="Times New Roman" w:hAnsi="Times New Roman" w:cs="Times New Roman"/>
          <w:b/>
          <w:i/>
          <w:sz w:val="24"/>
          <w:szCs w:val="24"/>
        </w:rPr>
        <w:t xml:space="preserve">A scale score </w:t>
      </w:r>
      <w:r w:rsidRPr="00655156">
        <w:rPr>
          <w:rFonts w:ascii="Times New Roman" w:hAnsi="Times New Roman" w:cs="Times New Roman"/>
          <w:b/>
          <w:i/>
          <w:sz w:val="24"/>
          <w:szCs w:val="24"/>
        </w:rPr>
        <w:t xml:space="preserve">498 is the end-of-year benchmark score for </w:t>
      </w:r>
      <w:proofErr w:type="gramStart"/>
      <w:r w:rsidRPr="00655156">
        <w:rPr>
          <w:rFonts w:ascii="Times New Roman" w:hAnsi="Times New Roman" w:cs="Times New Roman"/>
          <w:b/>
          <w:i/>
          <w:sz w:val="24"/>
          <w:szCs w:val="24"/>
        </w:rPr>
        <w:t>4 year-olds</w:t>
      </w:r>
      <w:proofErr w:type="gramEnd"/>
      <w:r w:rsidR="0078147B">
        <w:rPr>
          <w:rFonts w:ascii="Times New Roman" w:hAnsi="Times New Roman" w:cs="Times New Roman"/>
          <w:b/>
          <w:i/>
          <w:sz w:val="24"/>
          <w:szCs w:val="24"/>
        </w:rPr>
        <w:t>.</w:t>
      </w:r>
    </w:p>
    <w:p w:rsidR="00723398" w:rsidRDefault="00723398" w:rsidP="007E2E7F">
      <w:pPr>
        <w:tabs>
          <w:tab w:val="left" w:pos="219"/>
          <w:tab w:val="center" w:pos="4680"/>
        </w:tabs>
        <w:jc w:val="left"/>
        <w:rPr>
          <w:rFonts w:ascii="Times New Roman" w:hAnsi="Times New Roman" w:cs="Times New Roman"/>
          <w:sz w:val="24"/>
          <w:szCs w:val="24"/>
        </w:rPr>
      </w:pPr>
    </w:p>
    <w:p w:rsidR="007E2E7F" w:rsidRDefault="00AD6E8B" w:rsidP="00AD6E8B">
      <w:pPr>
        <w:tabs>
          <w:tab w:val="left" w:pos="-90"/>
          <w:tab w:val="center" w:pos="4680"/>
        </w:tabs>
        <w:ind w:hanging="219"/>
        <w:jc w:val="left"/>
        <w:rPr>
          <w:rFonts w:ascii="Times New Roman" w:hAnsi="Times New Roman" w:cs="Times New Roman"/>
          <w:sz w:val="24"/>
          <w:szCs w:val="24"/>
        </w:rPr>
      </w:pPr>
      <w:r>
        <w:rPr>
          <w:rFonts w:ascii="Times New Roman" w:hAnsi="Times New Roman" w:cs="Times New Roman"/>
          <w:b/>
          <w:sz w:val="24"/>
          <w:szCs w:val="24"/>
          <w:u w:val="single"/>
        </w:rPr>
        <w:t>T</w:t>
      </w:r>
      <w:r w:rsidR="007E2E7F">
        <w:rPr>
          <w:rFonts w:ascii="Times New Roman" w:hAnsi="Times New Roman" w:cs="Times New Roman"/>
          <w:b/>
          <w:sz w:val="24"/>
          <w:szCs w:val="24"/>
          <w:u w:val="single"/>
        </w:rPr>
        <w:t>able 2.  Early Learning Collaborative State Level Results</w:t>
      </w:r>
    </w:p>
    <w:tbl>
      <w:tblPr>
        <w:tblStyle w:val="TableGrid"/>
        <w:tblW w:w="0" w:type="auto"/>
        <w:tblInd w:w="-275" w:type="dxa"/>
        <w:tblLook w:val="04A0" w:firstRow="1" w:lastRow="0" w:firstColumn="1" w:lastColumn="0" w:noHBand="0" w:noVBand="1"/>
      </w:tblPr>
      <w:tblGrid>
        <w:gridCol w:w="2730"/>
        <w:gridCol w:w="1207"/>
        <w:gridCol w:w="1296"/>
        <w:gridCol w:w="1208"/>
        <w:gridCol w:w="1296"/>
        <w:gridCol w:w="932"/>
        <w:gridCol w:w="956"/>
      </w:tblGrid>
      <w:tr w:rsidR="00FF1E9F" w:rsidTr="00AD6E8B">
        <w:tc>
          <w:tcPr>
            <w:tcW w:w="2730" w:type="dxa"/>
          </w:tcPr>
          <w:p w:rsidR="00FF1E9F" w:rsidRPr="007E2E7F" w:rsidRDefault="00FF1E9F" w:rsidP="007E2E7F">
            <w:pPr>
              <w:tabs>
                <w:tab w:val="left" w:pos="219"/>
                <w:tab w:val="center" w:pos="4680"/>
              </w:tabs>
              <w:jc w:val="left"/>
              <w:rPr>
                <w:rFonts w:ascii="Times New Roman" w:hAnsi="Times New Roman" w:cs="Times New Roman"/>
                <w:b/>
                <w:sz w:val="24"/>
                <w:szCs w:val="24"/>
              </w:rPr>
            </w:pPr>
            <w:r w:rsidRPr="007E2E7F">
              <w:rPr>
                <w:rFonts w:ascii="Times New Roman" w:hAnsi="Times New Roman" w:cs="Times New Roman"/>
                <w:b/>
                <w:sz w:val="24"/>
                <w:szCs w:val="24"/>
              </w:rPr>
              <w:t>Classification Level</w:t>
            </w:r>
          </w:p>
        </w:tc>
        <w:tc>
          <w:tcPr>
            <w:tcW w:w="2503" w:type="dxa"/>
            <w:gridSpan w:val="2"/>
            <w:shd w:val="clear" w:color="auto" w:fill="FBE4D5" w:themeFill="accent2" w:themeFillTint="33"/>
            <w:vAlign w:val="center"/>
          </w:tcPr>
          <w:p w:rsidR="00FF1E9F" w:rsidRPr="007E2E7F" w:rsidRDefault="00FF1E9F" w:rsidP="007E2E7F">
            <w:pPr>
              <w:tabs>
                <w:tab w:val="left" w:pos="219"/>
                <w:tab w:val="center" w:pos="4680"/>
              </w:tabs>
              <w:rPr>
                <w:rFonts w:ascii="Times New Roman" w:hAnsi="Times New Roman" w:cs="Times New Roman"/>
                <w:b/>
                <w:sz w:val="24"/>
                <w:szCs w:val="24"/>
              </w:rPr>
            </w:pPr>
            <w:r w:rsidRPr="007E2E7F">
              <w:rPr>
                <w:rFonts w:ascii="Times New Roman" w:hAnsi="Times New Roman" w:cs="Times New Roman"/>
                <w:b/>
                <w:sz w:val="24"/>
                <w:szCs w:val="24"/>
              </w:rPr>
              <w:t>Fall 201</w:t>
            </w:r>
            <w:r w:rsidR="00FF2E06">
              <w:rPr>
                <w:rFonts w:ascii="Times New Roman" w:hAnsi="Times New Roman" w:cs="Times New Roman"/>
                <w:b/>
                <w:sz w:val="24"/>
                <w:szCs w:val="24"/>
              </w:rPr>
              <w:t>6</w:t>
            </w:r>
          </w:p>
        </w:tc>
        <w:tc>
          <w:tcPr>
            <w:tcW w:w="2504" w:type="dxa"/>
            <w:gridSpan w:val="2"/>
            <w:shd w:val="clear" w:color="auto" w:fill="BDD6EE" w:themeFill="accent1" w:themeFillTint="66"/>
            <w:vAlign w:val="center"/>
          </w:tcPr>
          <w:p w:rsidR="00FF1E9F" w:rsidRPr="007E2E7F" w:rsidRDefault="00FF1E9F" w:rsidP="007E2E7F">
            <w:pPr>
              <w:tabs>
                <w:tab w:val="left" w:pos="219"/>
                <w:tab w:val="center" w:pos="4680"/>
              </w:tabs>
              <w:rPr>
                <w:rFonts w:ascii="Times New Roman" w:hAnsi="Times New Roman" w:cs="Times New Roman"/>
                <w:b/>
                <w:sz w:val="24"/>
                <w:szCs w:val="24"/>
              </w:rPr>
            </w:pPr>
            <w:r w:rsidRPr="007E2E7F">
              <w:rPr>
                <w:rFonts w:ascii="Times New Roman" w:hAnsi="Times New Roman" w:cs="Times New Roman"/>
                <w:b/>
                <w:sz w:val="24"/>
                <w:szCs w:val="24"/>
              </w:rPr>
              <w:t>Fall 201</w:t>
            </w:r>
            <w:r w:rsidR="00FF2E06">
              <w:rPr>
                <w:rFonts w:ascii="Times New Roman" w:hAnsi="Times New Roman" w:cs="Times New Roman"/>
                <w:b/>
                <w:sz w:val="24"/>
                <w:szCs w:val="24"/>
              </w:rPr>
              <w:t>7</w:t>
            </w:r>
          </w:p>
        </w:tc>
        <w:tc>
          <w:tcPr>
            <w:tcW w:w="1888" w:type="dxa"/>
            <w:gridSpan w:val="2"/>
            <w:shd w:val="clear" w:color="auto" w:fill="E2EFD9" w:themeFill="accent6" w:themeFillTint="33"/>
          </w:tcPr>
          <w:p w:rsidR="00FF1E9F" w:rsidRPr="007E2E7F" w:rsidRDefault="00FF1E9F" w:rsidP="007E2E7F">
            <w:pPr>
              <w:tabs>
                <w:tab w:val="left" w:pos="219"/>
                <w:tab w:val="center" w:pos="4680"/>
              </w:tabs>
              <w:rPr>
                <w:rFonts w:ascii="Times New Roman" w:hAnsi="Times New Roman" w:cs="Times New Roman"/>
                <w:b/>
                <w:sz w:val="24"/>
                <w:szCs w:val="24"/>
              </w:rPr>
            </w:pPr>
            <w:r>
              <w:rPr>
                <w:rFonts w:ascii="Times New Roman" w:hAnsi="Times New Roman" w:cs="Times New Roman"/>
                <w:b/>
                <w:sz w:val="24"/>
                <w:szCs w:val="24"/>
              </w:rPr>
              <w:t>Fall 201</w:t>
            </w:r>
            <w:r w:rsidR="00FF2E06">
              <w:rPr>
                <w:rFonts w:ascii="Times New Roman" w:hAnsi="Times New Roman" w:cs="Times New Roman"/>
                <w:b/>
                <w:sz w:val="24"/>
                <w:szCs w:val="24"/>
              </w:rPr>
              <w:t>8</w:t>
            </w:r>
          </w:p>
        </w:tc>
      </w:tr>
      <w:tr w:rsidR="00FF2E06" w:rsidTr="00AD6E8B">
        <w:tc>
          <w:tcPr>
            <w:tcW w:w="2730" w:type="dxa"/>
          </w:tcPr>
          <w:p w:rsidR="00FF2E06" w:rsidRPr="007E2E7F" w:rsidRDefault="00FF2E06" w:rsidP="00FF2E06">
            <w:pPr>
              <w:tabs>
                <w:tab w:val="left" w:pos="219"/>
                <w:tab w:val="center" w:pos="4680"/>
              </w:tabs>
              <w:jc w:val="left"/>
              <w:rPr>
                <w:rFonts w:ascii="Times New Roman" w:hAnsi="Times New Roman" w:cs="Times New Roman"/>
                <w:b/>
                <w:sz w:val="24"/>
                <w:szCs w:val="24"/>
              </w:rPr>
            </w:pPr>
            <w:r w:rsidRPr="007E2E7F">
              <w:rPr>
                <w:rFonts w:ascii="Times New Roman" w:hAnsi="Times New Roman" w:cs="Times New Roman"/>
                <w:b/>
                <w:sz w:val="24"/>
                <w:szCs w:val="24"/>
              </w:rPr>
              <w:t>Early Emergent Reader</w:t>
            </w:r>
          </w:p>
        </w:tc>
        <w:tc>
          <w:tcPr>
            <w:tcW w:w="120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1,124</w:t>
            </w:r>
          </w:p>
        </w:tc>
        <w:tc>
          <w:tcPr>
            <w:tcW w:w="1296"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79.60%</w:t>
            </w:r>
          </w:p>
        </w:tc>
        <w:tc>
          <w:tcPr>
            <w:tcW w:w="1208"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1,593</w:t>
            </w:r>
          </w:p>
        </w:tc>
        <w:tc>
          <w:tcPr>
            <w:tcW w:w="1296"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80.99%</w:t>
            </w:r>
          </w:p>
        </w:tc>
        <w:tc>
          <w:tcPr>
            <w:tcW w:w="932" w:type="dxa"/>
            <w:vAlign w:val="center"/>
          </w:tcPr>
          <w:p w:rsidR="00FF2E06" w:rsidRDefault="00ED73FD"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1,668</w:t>
            </w:r>
          </w:p>
        </w:tc>
        <w:tc>
          <w:tcPr>
            <w:tcW w:w="956" w:type="dxa"/>
            <w:vAlign w:val="center"/>
          </w:tcPr>
          <w:p w:rsidR="00FF2E06" w:rsidRDefault="00ED73FD"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80.08</w:t>
            </w:r>
            <w:r w:rsidR="00FF2E06">
              <w:rPr>
                <w:rFonts w:ascii="Times New Roman" w:hAnsi="Times New Roman" w:cs="Times New Roman"/>
                <w:sz w:val="24"/>
                <w:szCs w:val="24"/>
              </w:rPr>
              <w:t>%</w:t>
            </w:r>
          </w:p>
        </w:tc>
      </w:tr>
      <w:tr w:rsidR="00FF2E06" w:rsidTr="00AD6E8B">
        <w:tc>
          <w:tcPr>
            <w:tcW w:w="2730" w:type="dxa"/>
          </w:tcPr>
          <w:p w:rsidR="00FF2E06" w:rsidRPr="007E2E7F" w:rsidRDefault="00FF2E06" w:rsidP="00FF2E06">
            <w:pPr>
              <w:tabs>
                <w:tab w:val="left" w:pos="219"/>
                <w:tab w:val="center" w:pos="4680"/>
              </w:tabs>
              <w:jc w:val="left"/>
              <w:rPr>
                <w:rFonts w:ascii="Times New Roman" w:hAnsi="Times New Roman" w:cs="Times New Roman"/>
                <w:b/>
                <w:sz w:val="24"/>
                <w:szCs w:val="24"/>
              </w:rPr>
            </w:pPr>
            <w:r w:rsidRPr="007E2E7F">
              <w:rPr>
                <w:rFonts w:ascii="Times New Roman" w:hAnsi="Times New Roman" w:cs="Times New Roman"/>
                <w:b/>
                <w:sz w:val="24"/>
                <w:szCs w:val="24"/>
              </w:rPr>
              <w:t>Late Emergent Reader</w:t>
            </w:r>
          </w:p>
        </w:tc>
        <w:tc>
          <w:tcPr>
            <w:tcW w:w="120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278</w:t>
            </w:r>
          </w:p>
        </w:tc>
        <w:tc>
          <w:tcPr>
            <w:tcW w:w="1296"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19.76%</w:t>
            </w:r>
          </w:p>
        </w:tc>
        <w:tc>
          <w:tcPr>
            <w:tcW w:w="1208"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366</w:t>
            </w:r>
          </w:p>
        </w:tc>
        <w:tc>
          <w:tcPr>
            <w:tcW w:w="1296"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18.61%</w:t>
            </w:r>
          </w:p>
        </w:tc>
        <w:tc>
          <w:tcPr>
            <w:tcW w:w="932" w:type="dxa"/>
            <w:vAlign w:val="center"/>
          </w:tcPr>
          <w:p w:rsidR="00FF2E06" w:rsidRDefault="00ED73FD"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397</w:t>
            </w:r>
          </w:p>
        </w:tc>
        <w:tc>
          <w:tcPr>
            <w:tcW w:w="956" w:type="dxa"/>
            <w:vAlign w:val="center"/>
          </w:tcPr>
          <w:p w:rsidR="00FF2E06" w:rsidRDefault="00ED73FD"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19.06</w:t>
            </w:r>
            <w:r w:rsidR="00FF2E06">
              <w:rPr>
                <w:rFonts w:ascii="Times New Roman" w:hAnsi="Times New Roman" w:cs="Times New Roman"/>
                <w:sz w:val="24"/>
                <w:szCs w:val="24"/>
              </w:rPr>
              <w:t>%</w:t>
            </w:r>
          </w:p>
        </w:tc>
      </w:tr>
      <w:tr w:rsidR="00FF2E06" w:rsidTr="00AD6E8B">
        <w:tc>
          <w:tcPr>
            <w:tcW w:w="2730" w:type="dxa"/>
          </w:tcPr>
          <w:p w:rsidR="00FF2E06" w:rsidRPr="007E2E7F" w:rsidRDefault="00FF2E06" w:rsidP="00FF2E06">
            <w:pPr>
              <w:tabs>
                <w:tab w:val="left" w:pos="219"/>
                <w:tab w:val="center" w:pos="4680"/>
              </w:tabs>
              <w:jc w:val="left"/>
              <w:rPr>
                <w:rFonts w:ascii="Times New Roman" w:hAnsi="Times New Roman" w:cs="Times New Roman"/>
                <w:b/>
                <w:sz w:val="24"/>
                <w:szCs w:val="24"/>
              </w:rPr>
            </w:pPr>
            <w:r w:rsidRPr="007E2E7F">
              <w:rPr>
                <w:rFonts w:ascii="Times New Roman" w:hAnsi="Times New Roman" w:cs="Times New Roman"/>
                <w:b/>
                <w:sz w:val="24"/>
                <w:szCs w:val="24"/>
              </w:rPr>
              <w:t>Transitional Reader</w:t>
            </w:r>
          </w:p>
        </w:tc>
        <w:tc>
          <w:tcPr>
            <w:tcW w:w="120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8</w:t>
            </w:r>
          </w:p>
        </w:tc>
        <w:tc>
          <w:tcPr>
            <w:tcW w:w="1296"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&lt;1%</w:t>
            </w:r>
          </w:p>
        </w:tc>
        <w:tc>
          <w:tcPr>
            <w:tcW w:w="1208"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7</w:t>
            </w:r>
          </w:p>
        </w:tc>
        <w:tc>
          <w:tcPr>
            <w:tcW w:w="1296"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&lt;1%</w:t>
            </w:r>
          </w:p>
        </w:tc>
        <w:tc>
          <w:tcPr>
            <w:tcW w:w="932" w:type="dxa"/>
            <w:vAlign w:val="center"/>
          </w:tcPr>
          <w:p w:rsidR="00FF2E06" w:rsidRDefault="00ED73FD"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7</w:t>
            </w:r>
          </w:p>
        </w:tc>
        <w:tc>
          <w:tcPr>
            <w:tcW w:w="956"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&lt;1%</w:t>
            </w:r>
          </w:p>
        </w:tc>
      </w:tr>
      <w:tr w:rsidR="00FF2E06" w:rsidTr="00AD6E8B">
        <w:tc>
          <w:tcPr>
            <w:tcW w:w="2730" w:type="dxa"/>
          </w:tcPr>
          <w:p w:rsidR="00FF2E06" w:rsidRPr="007E2E7F" w:rsidRDefault="00FF2E06" w:rsidP="00FF2E06">
            <w:pPr>
              <w:tabs>
                <w:tab w:val="left" w:pos="219"/>
                <w:tab w:val="center" w:pos="4680"/>
              </w:tabs>
              <w:jc w:val="left"/>
              <w:rPr>
                <w:rFonts w:ascii="Times New Roman" w:hAnsi="Times New Roman" w:cs="Times New Roman"/>
                <w:b/>
                <w:sz w:val="24"/>
                <w:szCs w:val="24"/>
              </w:rPr>
            </w:pPr>
            <w:r w:rsidRPr="007E2E7F">
              <w:rPr>
                <w:rFonts w:ascii="Times New Roman" w:hAnsi="Times New Roman" w:cs="Times New Roman"/>
                <w:b/>
                <w:sz w:val="24"/>
                <w:szCs w:val="24"/>
              </w:rPr>
              <w:t>Probable Reader</w:t>
            </w:r>
          </w:p>
        </w:tc>
        <w:tc>
          <w:tcPr>
            <w:tcW w:w="120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w:t>
            </w:r>
          </w:p>
        </w:tc>
        <w:tc>
          <w:tcPr>
            <w:tcW w:w="1296"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&lt;1%</w:t>
            </w:r>
          </w:p>
        </w:tc>
        <w:tc>
          <w:tcPr>
            <w:tcW w:w="1208"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w:t>
            </w:r>
          </w:p>
        </w:tc>
        <w:tc>
          <w:tcPr>
            <w:tcW w:w="1296"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&lt;1%</w:t>
            </w:r>
          </w:p>
        </w:tc>
        <w:tc>
          <w:tcPr>
            <w:tcW w:w="932" w:type="dxa"/>
            <w:vAlign w:val="center"/>
          </w:tcPr>
          <w:p w:rsidR="00FF2E06" w:rsidRDefault="00ED73FD"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11</w:t>
            </w:r>
          </w:p>
        </w:tc>
        <w:tc>
          <w:tcPr>
            <w:tcW w:w="956"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&lt;1%</w:t>
            </w:r>
          </w:p>
        </w:tc>
      </w:tr>
      <w:tr w:rsidR="00FF2E06" w:rsidTr="00BD5403">
        <w:tc>
          <w:tcPr>
            <w:tcW w:w="2730" w:type="dxa"/>
          </w:tcPr>
          <w:p w:rsidR="00FF2E06" w:rsidRPr="00C543D8" w:rsidRDefault="00FF2E06" w:rsidP="00FF2E06">
            <w:pPr>
              <w:tabs>
                <w:tab w:val="left" w:pos="219"/>
                <w:tab w:val="center" w:pos="4680"/>
              </w:tabs>
              <w:jc w:val="left"/>
              <w:rPr>
                <w:rFonts w:ascii="Times New Roman" w:hAnsi="Times New Roman" w:cs="Times New Roman"/>
                <w:b/>
                <w:i/>
                <w:sz w:val="24"/>
                <w:szCs w:val="24"/>
              </w:rPr>
            </w:pPr>
            <w:r w:rsidRPr="00C543D8">
              <w:rPr>
                <w:rFonts w:ascii="Times New Roman" w:hAnsi="Times New Roman" w:cs="Times New Roman"/>
                <w:b/>
                <w:i/>
                <w:sz w:val="24"/>
                <w:szCs w:val="24"/>
              </w:rPr>
              <w:t>Total Test-Takers</w:t>
            </w:r>
          </w:p>
        </w:tc>
        <w:tc>
          <w:tcPr>
            <w:tcW w:w="120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1,412</w:t>
            </w:r>
          </w:p>
        </w:tc>
        <w:tc>
          <w:tcPr>
            <w:tcW w:w="1296"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100%</w:t>
            </w:r>
          </w:p>
        </w:tc>
        <w:tc>
          <w:tcPr>
            <w:tcW w:w="1208" w:type="dxa"/>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1,967</w:t>
            </w:r>
          </w:p>
        </w:tc>
        <w:tc>
          <w:tcPr>
            <w:tcW w:w="1296" w:type="dxa"/>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100%</w:t>
            </w:r>
          </w:p>
        </w:tc>
        <w:tc>
          <w:tcPr>
            <w:tcW w:w="932" w:type="dxa"/>
          </w:tcPr>
          <w:p w:rsidR="00FF2E06" w:rsidRDefault="00ED73FD"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2,083</w:t>
            </w:r>
          </w:p>
        </w:tc>
        <w:tc>
          <w:tcPr>
            <w:tcW w:w="956" w:type="dxa"/>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100%</w:t>
            </w:r>
          </w:p>
        </w:tc>
      </w:tr>
    </w:tbl>
    <w:p w:rsidR="00C045E9" w:rsidRDefault="00C045E9" w:rsidP="007E2E7F">
      <w:pPr>
        <w:tabs>
          <w:tab w:val="left" w:pos="219"/>
          <w:tab w:val="center" w:pos="4680"/>
        </w:tabs>
        <w:jc w:val="left"/>
        <w:rPr>
          <w:rFonts w:ascii="Times New Roman" w:hAnsi="Times New Roman" w:cs="Times New Roman"/>
          <w:sz w:val="24"/>
          <w:szCs w:val="24"/>
        </w:rPr>
      </w:pPr>
    </w:p>
    <w:p w:rsidR="007E2E7F" w:rsidRDefault="007E2E7F" w:rsidP="00AD6E8B">
      <w:pPr>
        <w:tabs>
          <w:tab w:val="left" w:pos="219"/>
          <w:tab w:val="center" w:pos="4680"/>
        </w:tabs>
        <w:ind w:left="-270"/>
        <w:jc w:val="left"/>
        <w:rPr>
          <w:rFonts w:ascii="Times New Roman" w:hAnsi="Times New Roman" w:cs="Times New Roman"/>
          <w:sz w:val="24"/>
          <w:szCs w:val="24"/>
        </w:rPr>
      </w:pPr>
      <w:r>
        <w:rPr>
          <w:rFonts w:ascii="Times New Roman" w:hAnsi="Times New Roman" w:cs="Times New Roman"/>
          <w:b/>
          <w:sz w:val="24"/>
          <w:szCs w:val="24"/>
          <w:u w:val="single"/>
        </w:rPr>
        <w:t>Table 3.  Early Learning Collaborative Group Level Results</w:t>
      </w:r>
    </w:p>
    <w:tbl>
      <w:tblPr>
        <w:tblStyle w:val="TableGrid"/>
        <w:tblW w:w="9810" w:type="dxa"/>
        <w:tblInd w:w="-275" w:type="dxa"/>
        <w:tblLook w:val="04A0" w:firstRow="1" w:lastRow="0" w:firstColumn="1" w:lastColumn="0" w:noHBand="0" w:noVBand="1"/>
      </w:tblPr>
      <w:tblGrid>
        <w:gridCol w:w="2835"/>
        <w:gridCol w:w="2367"/>
        <w:gridCol w:w="2367"/>
        <w:gridCol w:w="2241"/>
      </w:tblGrid>
      <w:tr w:rsidR="00FF1E9F" w:rsidTr="00AD6E8B">
        <w:tc>
          <w:tcPr>
            <w:tcW w:w="2835" w:type="dxa"/>
            <w:vAlign w:val="center"/>
          </w:tcPr>
          <w:p w:rsidR="00FF1E9F" w:rsidRPr="00C543D8" w:rsidRDefault="00FF1E9F" w:rsidP="00C543D8">
            <w:pPr>
              <w:tabs>
                <w:tab w:val="left" w:pos="219"/>
                <w:tab w:val="center" w:pos="4680"/>
              </w:tabs>
              <w:rPr>
                <w:rFonts w:ascii="Times New Roman" w:hAnsi="Times New Roman" w:cs="Times New Roman"/>
                <w:b/>
                <w:sz w:val="24"/>
                <w:szCs w:val="24"/>
              </w:rPr>
            </w:pPr>
            <w:r w:rsidRPr="00C543D8">
              <w:rPr>
                <w:rFonts w:ascii="Times New Roman" w:hAnsi="Times New Roman" w:cs="Times New Roman"/>
                <w:b/>
                <w:sz w:val="24"/>
                <w:szCs w:val="24"/>
              </w:rPr>
              <w:t>Classification Level</w:t>
            </w:r>
          </w:p>
        </w:tc>
        <w:tc>
          <w:tcPr>
            <w:tcW w:w="2367" w:type="dxa"/>
            <w:shd w:val="clear" w:color="auto" w:fill="FBE4D5" w:themeFill="accent2" w:themeFillTint="33"/>
            <w:vAlign w:val="center"/>
          </w:tcPr>
          <w:p w:rsidR="00FF1E9F" w:rsidRPr="00C543D8" w:rsidRDefault="00FF1E9F" w:rsidP="00C543D8">
            <w:pPr>
              <w:tabs>
                <w:tab w:val="left" w:pos="219"/>
                <w:tab w:val="center" w:pos="4680"/>
              </w:tabs>
              <w:rPr>
                <w:rFonts w:ascii="Times New Roman" w:hAnsi="Times New Roman" w:cs="Times New Roman"/>
                <w:b/>
                <w:sz w:val="24"/>
                <w:szCs w:val="24"/>
              </w:rPr>
            </w:pPr>
            <w:r w:rsidRPr="00C543D8">
              <w:rPr>
                <w:rFonts w:ascii="Times New Roman" w:hAnsi="Times New Roman" w:cs="Times New Roman"/>
                <w:b/>
                <w:sz w:val="24"/>
                <w:szCs w:val="24"/>
              </w:rPr>
              <w:t>Number of Groups</w:t>
            </w:r>
          </w:p>
          <w:p w:rsidR="00FF1E9F" w:rsidRPr="00C543D8" w:rsidRDefault="00FF1E9F" w:rsidP="00C543D8">
            <w:pPr>
              <w:tabs>
                <w:tab w:val="left" w:pos="219"/>
                <w:tab w:val="center" w:pos="4680"/>
              </w:tabs>
              <w:rPr>
                <w:rFonts w:ascii="Times New Roman" w:hAnsi="Times New Roman" w:cs="Times New Roman"/>
                <w:b/>
                <w:sz w:val="24"/>
                <w:szCs w:val="24"/>
              </w:rPr>
            </w:pPr>
            <w:r w:rsidRPr="00C543D8">
              <w:rPr>
                <w:rFonts w:ascii="Times New Roman" w:hAnsi="Times New Roman" w:cs="Times New Roman"/>
                <w:b/>
                <w:sz w:val="24"/>
                <w:szCs w:val="24"/>
              </w:rPr>
              <w:t>Fall 201</w:t>
            </w:r>
            <w:r w:rsidR="00FF2E06">
              <w:rPr>
                <w:rFonts w:ascii="Times New Roman" w:hAnsi="Times New Roman" w:cs="Times New Roman"/>
                <w:b/>
                <w:sz w:val="24"/>
                <w:szCs w:val="24"/>
              </w:rPr>
              <w:t>6</w:t>
            </w:r>
          </w:p>
        </w:tc>
        <w:tc>
          <w:tcPr>
            <w:tcW w:w="2367" w:type="dxa"/>
            <w:shd w:val="clear" w:color="auto" w:fill="BDD6EE" w:themeFill="accent1" w:themeFillTint="66"/>
            <w:vAlign w:val="center"/>
          </w:tcPr>
          <w:p w:rsidR="00FF1E9F" w:rsidRPr="00C543D8" w:rsidRDefault="00FF1E9F" w:rsidP="00C543D8">
            <w:pPr>
              <w:tabs>
                <w:tab w:val="left" w:pos="219"/>
                <w:tab w:val="center" w:pos="4680"/>
              </w:tabs>
              <w:rPr>
                <w:rFonts w:ascii="Times New Roman" w:hAnsi="Times New Roman" w:cs="Times New Roman"/>
                <w:b/>
                <w:sz w:val="24"/>
                <w:szCs w:val="24"/>
              </w:rPr>
            </w:pPr>
            <w:r w:rsidRPr="00C543D8">
              <w:rPr>
                <w:rFonts w:ascii="Times New Roman" w:hAnsi="Times New Roman" w:cs="Times New Roman"/>
                <w:b/>
                <w:sz w:val="24"/>
                <w:szCs w:val="24"/>
              </w:rPr>
              <w:t>Number of Groups</w:t>
            </w:r>
          </w:p>
          <w:p w:rsidR="00FF1E9F" w:rsidRPr="00C543D8" w:rsidRDefault="00FF1E9F" w:rsidP="00C543D8">
            <w:pPr>
              <w:tabs>
                <w:tab w:val="left" w:pos="219"/>
                <w:tab w:val="center" w:pos="4680"/>
              </w:tabs>
              <w:rPr>
                <w:rFonts w:ascii="Times New Roman" w:hAnsi="Times New Roman" w:cs="Times New Roman"/>
                <w:b/>
                <w:sz w:val="24"/>
                <w:szCs w:val="24"/>
              </w:rPr>
            </w:pPr>
            <w:r w:rsidRPr="00C543D8">
              <w:rPr>
                <w:rFonts w:ascii="Times New Roman" w:hAnsi="Times New Roman" w:cs="Times New Roman"/>
                <w:b/>
                <w:sz w:val="24"/>
                <w:szCs w:val="24"/>
              </w:rPr>
              <w:t>Fall 201</w:t>
            </w:r>
            <w:r w:rsidR="00FF2E06">
              <w:rPr>
                <w:rFonts w:ascii="Times New Roman" w:hAnsi="Times New Roman" w:cs="Times New Roman"/>
                <w:b/>
                <w:sz w:val="24"/>
                <w:szCs w:val="24"/>
              </w:rPr>
              <w:t>7</w:t>
            </w:r>
          </w:p>
        </w:tc>
        <w:tc>
          <w:tcPr>
            <w:tcW w:w="2241" w:type="dxa"/>
            <w:shd w:val="clear" w:color="auto" w:fill="E2EFD9" w:themeFill="accent6" w:themeFillTint="33"/>
          </w:tcPr>
          <w:p w:rsidR="00FF1E9F" w:rsidRPr="00C543D8" w:rsidRDefault="00FF1E9F" w:rsidP="00FF1E9F">
            <w:pPr>
              <w:tabs>
                <w:tab w:val="left" w:pos="219"/>
                <w:tab w:val="center" w:pos="4680"/>
              </w:tabs>
              <w:rPr>
                <w:rFonts w:ascii="Times New Roman" w:hAnsi="Times New Roman" w:cs="Times New Roman"/>
                <w:b/>
                <w:sz w:val="24"/>
                <w:szCs w:val="24"/>
              </w:rPr>
            </w:pPr>
            <w:r w:rsidRPr="00C543D8">
              <w:rPr>
                <w:rFonts w:ascii="Times New Roman" w:hAnsi="Times New Roman" w:cs="Times New Roman"/>
                <w:b/>
                <w:sz w:val="24"/>
                <w:szCs w:val="24"/>
              </w:rPr>
              <w:t>Number of Groups</w:t>
            </w:r>
          </w:p>
          <w:p w:rsidR="00FF1E9F" w:rsidRPr="00C543D8" w:rsidRDefault="00FF1E9F" w:rsidP="00FF1E9F">
            <w:pPr>
              <w:tabs>
                <w:tab w:val="left" w:pos="219"/>
                <w:tab w:val="center" w:pos="4680"/>
              </w:tabs>
              <w:rPr>
                <w:rFonts w:ascii="Times New Roman" w:hAnsi="Times New Roman" w:cs="Times New Roman"/>
                <w:b/>
                <w:sz w:val="24"/>
                <w:szCs w:val="24"/>
              </w:rPr>
            </w:pPr>
            <w:r>
              <w:rPr>
                <w:rFonts w:ascii="Times New Roman" w:hAnsi="Times New Roman" w:cs="Times New Roman"/>
                <w:b/>
                <w:sz w:val="24"/>
                <w:szCs w:val="24"/>
              </w:rPr>
              <w:t>Fall 201</w:t>
            </w:r>
            <w:r w:rsidR="00FF2E06">
              <w:rPr>
                <w:rFonts w:ascii="Times New Roman" w:hAnsi="Times New Roman" w:cs="Times New Roman"/>
                <w:b/>
                <w:sz w:val="24"/>
                <w:szCs w:val="24"/>
              </w:rPr>
              <w:t>8</w:t>
            </w:r>
          </w:p>
        </w:tc>
      </w:tr>
      <w:tr w:rsidR="00FF2E06" w:rsidTr="00AD6E8B">
        <w:tc>
          <w:tcPr>
            <w:tcW w:w="2835" w:type="dxa"/>
          </w:tcPr>
          <w:p w:rsidR="00FF2E06" w:rsidRPr="00C543D8" w:rsidRDefault="00FF2E06" w:rsidP="00FF2E06">
            <w:pPr>
              <w:tabs>
                <w:tab w:val="left" w:pos="219"/>
                <w:tab w:val="center" w:pos="4680"/>
              </w:tabs>
              <w:jc w:val="left"/>
              <w:rPr>
                <w:rFonts w:ascii="Times New Roman" w:hAnsi="Times New Roman" w:cs="Times New Roman"/>
                <w:b/>
                <w:sz w:val="24"/>
                <w:szCs w:val="24"/>
              </w:rPr>
            </w:pPr>
            <w:r w:rsidRPr="00C543D8">
              <w:rPr>
                <w:rFonts w:ascii="Times New Roman" w:hAnsi="Times New Roman" w:cs="Times New Roman"/>
                <w:b/>
                <w:sz w:val="24"/>
                <w:szCs w:val="24"/>
              </w:rPr>
              <w:t>Early Emergent Reader</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10</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14</w:t>
            </w:r>
          </w:p>
        </w:tc>
        <w:tc>
          <w:tcPr>
            <w:tcW w:w="2241" w:type="dxa"/>
            <w:vAlign w:val="center"/>
          </w:tcPr>
          <w:p w:rsidR="00FF2E06" w:rsidRPr="00ED73FD" w:rsidRDefault="001447A1" w:rsidP="00FF2E06">
            <w:pPr>
              <w:tabs>
                <w:tab w:val="left" w:pos="219"/>
                <w:tab w:val="center" w:pos="4680"/>
              </w:tabs>
              <w:rPr>
                <w:rFonts w:ascii="Times New Roman" w:hAnsi="Times New Roman" w:cs="Times New Roman"/>
                <w:sz w:val="24"/>
                <w:szCs w:val="24"/>
              </w:rPr>
            </w:pPr>
            <w:r w:rsidRPr="00ED73FD">
              <w:rPr>
                <w:rFonts w:ascii="Times New Roman" w:hAnsi="Times New Roman" w:cs="Times New Roman"/>
                <w:sz w:val="24"/>
                <w:szCs w:val="24"/>
              </w:rPr>
              <w:t>1</w:t>
            </w:r>
            <w:r w:rsidR="00E15299">
              <w:rPr>
                <w:rFonts w:ascii="Times New Roman" w:hAnsi="Times New Roman" w:cs="Times New Roman"/>
                <w:sz w:val="24"/>
                <w:szCs w:val="24"/>
              </w:rPr>
              <w:t>4</w:t>
            </w:r>
          </w:p>
        </w:tc>
      </w:tr>
      <w:tr w:rsidR="00FF2E06" w:rsidTr="00AD6E8B">
        <w:tc>
          <w:tcPr>
            <w:tcW w:w="2835" w:type="dxa"/>
          </w:tcPr>
          <w:p w:rsidR="00FF2E06" w:rsidRPr="00C543D8" w:rsidRDefault="00FF2E06" w:rsidP="00FF2E06">
            <w:pPr>
              <w:tabs>
                <w:tab w:val="left" w:pos="219"/>
                <w:tab w:val="center" w:pos="4680"/>
              </w:tabs>
              <w:jc w:val="left"/>
              <w:rPr>
                <w:rFonts w:ascii="Times New Roman" w:hAnsi="Times New Roman" w:cs="Times New Roman"/>
                <w:b/>
                <w:sz w:val="24"/>
                <w:szCs w:val="24"/>
              </w:rPr>
            </w:pPr>
            <w:r w:rsidRPr="00C543D8">
              <w:rPr>
                <w:rFonts w:ascii="Times New Roman" w:hAnsi="Times New Roman" w:cs="Times New Roman"/>
                <w:b/>
                <w:sz w:val="24"/>
                <w:szCs w:val="24"/>
              </w:rPr>
              <w:t>Late Emergent Reader (Below 498)</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0</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0</w:t>
            </w:r>
          </w:p>
        </w:tc>
        <w:tc>
          <w:tcPr>
            <w:tcW w:w="2241" w:type="dxa"/>
            <w:vAlign w:val="center"/>
          </w:tcPr>
          <w:p w:rsidR="00FF2E06" w:rsidRPr="00ED73FD" w:rsidRDefault="001447A1" w:rsidP="00FF2E06">
            <w:pPr>
              <w:tabs>
                <w:tab w:val="left" w:pos="219"/>
                <w:tab w:val="center" w:pos="4680"/>
              </w:tabs>
              <w:rPr>
                <w:rFonts w:ascii="Times New Roman" w:hAnsi="Times New Roman" w:cs="Times New Roman"/>
                <w:sz w:val="24"/>
                <w:szCs w:val="24"/>
              </w:rPr>
            </w:pPr>
            <w:r w:rsidRPr="00ED73FD">
              <w:rPr>
                <w:rFonts w:ascii="Times New Roman" w:hAnsi="Times New Roman" w:cs="Times New Roman"/>
                <w:sz w:val="24"/>
                <w:szCs w:val="24"/>
              </w:rPr>
              <w:t>0</w:t>
            </w:r>
          </w:p>
        </w:tc>
      </w:tr>
      <w:tr w:rsidR="00FF2E06" w:rsidTr="00AD6E8B">
        <w:tc>
          <w:tcPr>
            <w:tcW w:w="2835" w:type="dxa"/>
          </w:tcPr>
          <w:p w:rsidR="00FF2E06" w:rsidRPr="00C543D8" w:rsidRDefault="00FF2E06" w:rsidP="00FF2E06">
            <w:pPr>
              <w:tabs>
                <w:tab w:val="left" w:pos="219"/>
                <w:tab w:val="center" w:pos="4680"/>
              </w:tabs>
              <w:jc w:val="left"/>
              <w:rPr>
                <w:rFonts w:ascii="Times New Roman" w:hAnsi="Times New Roman" w:cs="Times New Roman"/>
                <w:b/>
                <w:sz w:val="24"/>
                <w:szCs w:val="24"/>
              </w:rPr>
            </w:pPr>
            <w:r w:rsidRPr="00C543D8">
              <w:rPr>
                <w:rFonts w:ascii="Times New Roman" w:hAnsi="Times New Roman" w:cs="Times New Roman"/>
                <w:b/>
                <w:sz w:val="24"/>
                <w:szCs w:val="24"/>
              </w:rPr>
              <w:t xml:space="preserve">Late Emergent Reader </w:t>
            </w:r>
          </w:p>
          <w:p w:rsidR="00FF2E06" w:rsidRPr="00C543D8" w:rsidRDefault="00FF2E06" w:rsidP="00FF2E06">
            <w:pPr>
              <w:tabs>
                <w:tab w:val="left" w:pos="219"/>
                <w:tab w:val="center" w:pos="4680"/>
              </w:tabs>
              <w:jc w:val="left"/>
              <w:rPr>
                <w:rFonts w:ascii="Times New Roman" w:hAnsi="Times New Roman" w:cs="Times New Roman"/>
                <w:b/>
                <w:sz w:val="24"/>
                <w:szCs w:val="24"/>
              </w:rPr>
            </w:pPr>
            <w:r w:rsidRPr="00C543D8">
              <w:rPr>
                <w:rFonts w:ascii="Times New Roman" w:hAnsi="Times New Roman" w:cs="Times New Roman"/>
                <w:b/>
                <w:sz w:val="24"/>
                <w:szCs w:val="24"/>
              </w:rPr>
              <w:t>(At or Above 498)</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0</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0</w:t>
            </w:r>
          </w:p>
        </w:tc>
        <w:tc>
          <w:tcPr>
            <w:tcW w:w="2241" w:type="dxa"/>
            <w:vAlign w:val="center"/>
          </w:tcPr>
          <w:p w:rsidR="00FF2E06" w:rsidRPr="00ED73FD" w:rsidRDefault="0031036C" w:rsidP="00FF2E06">
            <w:pPr>
              <w:tabs>
                <w:tab w:val="left" w:pos="219"/>
                <w:tab w:val="center" w:pos="4680"/>
              </w:tabs>
              <w:rPr>
                <w:rFonts w:ascii="Times New Roman" w:hAnsi="Times New Roman" w:cs="Times New Roman"/>
                <w:sz w:val="24"/>
                <w:szCs w:val="24"/>
              </w:rPr>
            </w:pPr>
            <w:r w:rsidRPr="00ED73FD">
              <w:rPr>
                <w:rFonts w:ascii="Times New Roman" w:hAnsi="Times New Roman" w:cs="Times New Roman"/>
                <w:sz w:val="24"/>
                <w:szCs w:val="24"/>
              </w:rPr>
              <w:t>0</w:t>
            </w:r>
          </w:p>
        </w:tc>
      </w:tr>
      <w:tr w:rsidR="00FF2E06" w:rsidTr="00BD5403">
        <w:tc>
          <w:tcPr>
            <w:tcW w:w="2835" w:type="dxa"/>
          </w:tcPr>
          <w:p w:rsidR="00FF2E06" w:rsidRPr="00C543D8" w:rsidRDefault="00FF2E06" w:rsidP="00FF2E06">
            <w:pPr>
              <w:tabs>
                <w:tab w:val="left" w:pos="219"/>
                <w:tab w:val="center" w:pos="4680"/>
              </w:tabs>
              <w:jc w:val="left"/>
              <w:rPr>
                <w:rFonts w:ascii="Times New Roman" w:hAnsi="Times New Roman" w:cs="Times New Roman"/>
                <w:b/>
                <w:sz w:val="24"/>
                <w:szCs w:val="24"/>
              </w:rPr>
            </w:pPr>
            <w:r w:rsidRPr="00C543D8">
              <w:rPr>
                <w:rFonts w:ascii="Times New Roman" w:hAnsi="Times New Roman" w:cs="Times New Roman"/>
                <w:b/>
                <w:sz w:val="24"/>
                <w:szCs w:val="24"/>
              </w:rPr>
              <w:t>Transitional Reader</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0</w:t>
            </w:r>
          </w:p>
        </w:tc>
        <w:tc>
          <w:tcPr>
            <w:tcW w:w="2367" w:type="dxa"/>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0</w:t>
            </w:r>
          </w:p>
        </w:tc>
        <w:tc>
          <w:tcPr>
            <w:tcW w:w="2241" w:type="dxa"/>
          </w:tcPr>
          <w:p w:rsidR="00FF2E06" w:rsidRPr="00ED73FD" w:rsidRDefault="001447A1" w:rsidP="00FF2E06">
            <w:pPr>
              <w:tabs>
                <w:tab w:val="left" w:pos="219"/>
                <w:tab w:val="center" w:pos="4680"/>
              </w:tabs>
              <w:rPr>
                <w:rFonts w:ascii="Times New Roman" w:hAnsi="Times New Roman" w:cs="Times New Roman"/>
                <w:sz w:val="24"/>
                <w:szCs w:val="24"/>
              </w:rPr>
            </w:pPr>
            <w:r w:rsidRPr="00ED73FD">
              <w:rPr>
                <w:rFonts w:ascii="Times New Roman" w:hAnsi="Times New Roman" w:cs="Times New Roman"/>
                <w:sz w:val="24"/>
                <w:szCs w:val="24"/>
              </w:rPr>
              <w:t>0</w:t>
            </w:r>
          </w:p>
        </w:tc>
      </w:tr>
      <w:tr w:rsidR="00FF2E06" w:rsidTr="00BD5403">
        <w:tc>
          <w:tcPr>
            <w:tcW w:w="2835" w:type="dxa"/>
          </w:tcPr>
          <w:p w:rsidR="00FF2E06" w:rsidRPr="00C543D8" w:rsidRDefault="00FF2E06" w:rsidP="00FF2E06">
            <w:pPr>
              <w:tabs>
                <w:tab w:val="left" w:pos="219"/>
                <w:tab w:val="center" w:pos="4680"/>
              </w:tabs>
              <w:jc w:val="left"/>
              <w:rPr>
                <w:rFonts w:ascii="Times New Roman" w:hAnsi="Times New Roman" w:cs="Times New Roman"/>
                <w:b/>
                <w:sz w:val="24"/>
                <w:szCs w:val="24"/>
              </w:rPr>
            </w:pPr>
            <w:r w:rsidRPr="00C543D8">
              <w:rPr>
                <w:rFonts w:ascii="Times New Roman" w:hAnsi="Times New Roman" w:cs="Times New Roman"/>
                <w:b/>
                <w:sz w:val="24"/>
                <w:szCs w:val="24"/>
              </w:rPr>
              <w:t>Probable Reader</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0</w:t>
            </w:r>
          </w:p>
        </w:tc>
        <w:tc>
          <w:tcPr>
            <w:tcW w:w="2367" w:type="dxa"/>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0</w:t>
            </w:r>
          </w:p>
        </w:tc>
        <w:tc>
          <w:tcPr>
            <w:tcW w:w="2241" w:type="dxa"/>
          </w:tcPr>
          <w:p w:rsidR="00FF2E06" w:rsidRPr="00ED73FD" w:rsidRDefault="001447A1" w:rsidP="00FF2E06">
            <w:pPr>
              <w:tabs>
                <w:tab w:val="left" w:pos="219"/>
                <w:tab w:val="center" w:pos="4680"/>
              </w:tabs>
              <w:rPr>
                <w:rFonts w:ascii="Times New Roman" w:hAnsi="Times New Roman" w:cs="Times New Roman"/>
                <w:sz w:val="24"/>
                <w:szCs w:val="24"/>
              </w:rPr>
            </w:pPr>
            <w:r w:rsidRPr="00ED73FD">
              <w:rPr>
                <w:rFonts w:ascii="Times New Roman" w:hAnsi="Times New Roman" w:cs="Times New Roman"/>
                <w:sz w:val="24"/>
                <w:szCs w:val="24"/>
              </w:rPr>
              <w:t>0</w:t>
            </w:r>
          </w:p>
        </w:tc>
      </w:tr>
      <w:tr w:rsidR="00FF2E06" w:rsidTr="00BD5403">
        <w:tc>
          <w:tcPr>
            <w:tcW w:w="2835" w:type="dxa"/>
          </w:tcPr>
          <w:p w:rsidR="00FF2E06" w:rsidRPr="00C543D8" w:rsidRDefault="00FF2E06" w:rsidP="00FF2E06">
            <w:pPr>
              <w:tabs>
                <w:tab w:val="left" w:pos="219"/>
                <w:tab w:val="center" w:pos="4680"/>
              </w:tabs>
              <w:jc w:val="left"/>
              <w:rPr>
                <w:rFonts w:ascii="Times New Roman" w:hAnsi="Times New Roman" w:cs="Times New Roman"/>
                <w:b/>
                <w:i/>
                <w:sz w:val="24"/>
                <w:szCs w:val="24"/>
              </w:rPr>
            </w:pPr>
            <w:r w:rsidRPr="00C543D8">
              <w:rPr>
                <w:rFonts w:ascii="Times New Roman" w:hAnsi="Times New Roman" w:cs="Times New Roman"/>
                <w:b/>
                <w:i/>
                <w:sz w:val="24"/>
                <w:szCs w:val="24"/>
              </w:rPr>
              <w:t>Total Groups</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10</w:t>
            </w:r>
          </w:p>
        </w:tc>
        <w:tc>
          <w:tcPr>
            <w:tcW w:w="2367" w:type="dxa"/>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14</w:t>
            </w:r>
          </w:p>
        </w:tc>
        <w:tc>
          <w:tcPr>
            <w:tcW w:w="2241" w:type="dxa"/>
          </w:tcPr>
          <w:p w:rsidR="00FF2E06" w:rsidRPr="00ED73FD" w:rsidRDefault="001447A1" w:rsidP="00FF2E06">
            <w:pPr>
              <w:tabs>
                <w:tab w:val="left" w:pos="219"/>
                <w:tab w:val="center" w:pos="4680"/>
              </w:tabs>
              <w:rPr>
                <w:rFonts w:ascii="Times New Roman" w:hAnsi="Times New Roman" w:cs="Times New Roman"/>
                <w:sz w:val="24"/>
                <w:szCs w:val="24"/>
              </w:rPr>
            </w:pPr>
            <w:r w:rsidRPr="00ED73FD">
              <w:rPr>
                <w:rFonts w:ascii="Times New Roman" w:hAnsi="Times New Roman" w:cs="Times New Roman"/>
                <w:sz w:val="24"/>
                <w:szCs w:val="24"/>
              </w:rPr>
              <w:t>1</w:t>
            </w:r>
            <w:r w:rsidR="00E15299">
              <w:rPr>
                <w:rFonts w:ascii="Times New Roman" w:hAnsi="Times New Roman" w:cs="Times New Roman"/>
                <w:sz w:val="24"/>
                <w:szCs w:val="24"/>
              </w:rPr>
              <w:t>4</w:t>
            </w:r>
          </w:p>
        </w:tc>
      </w:tr>
    </w:tbl>
    <w:p w:rsidR="00C045E9" w:rsidRDefault="00C045E9" w:rsidP="007E2E7F">
      <w:pPr>
        <w:tabs>
          <w:tab w:val="left" w:pos="219"/>
          <w:tab w:val="center" w:pos="4680"/>
        </w:tabs>
        <w:jc w:val="left"/>
        <w:rPr>
          <w:rFonts w:ascii="Times New Roman" w:hAnsi="Times New Roman" w:cs="Times New Roman"/>
          <w:sz w:val="24"/>
          <w:szCs w:val="24"/>
        </w:rPr>
      </w:pPr>
    </w:p>
    <w:p w:rsidR="00C543D8" w:rsidRDefault="00C543D8" w:rsidP="00AD6E8B">
      <w:pPr>
        <w:tabs>
          <w:tab w:val="left" w:pos="219"/>
          <w:tab w:val="center" w:pos="4680"/>
        </w:tabs>
        <w:ind w:left="-270"/>
        <w:jc w:val="left"/>
        <w:rPr>
          <w:rFonts w:ascii="Times New Roman" w:hAnsi="Times New Roman" w:cs="Times New Roman"/>
          <w:sz w:val="24"/>
          <w:szCs w:val="24"/>
        </w:rPr>
      </w:pPr>
      <w:r>
        <w:rPr>
          <w:rFonts w:ascii="Times New Roman" w:hAnsi="Times New Roman" w:cs="Times New Roman"/>
          <w:b/>
          <w:sz w:val="24"/>
          <w:szCs w:val="24"/>
          <w:u w:val="single"/>
        </w:rPr>
        <w:t>Table 4.  Early Learning Collaborative Site Level Results</w:t>
      </w:r>
    </w:p>
    <w:tbl>
      <w:tblPr>
        <w:tblStyle w:val="TableGrid"/>
        <w:tblW w:w="0" w:type="auto"/>
        <w:tblInd w:w="-275" w:type="dxa"/>
        <w:tblLook w:val="04A0" w:firstRow="1" w:lastRow="0" w:firstColumn="1" w:lastColumn="0" w:noHBand="0" w:noVBand="1"/>
      </w:tblPr>
      <w:tblGrid>
        <w:gridCol w:w="2835"/>
        <w:gridCol w:w="2367"/>
        <w:gridCol w:w="2367"/>
        <w:gridCol w:w="2056"/>
      </w:tblGrid>
      <w:tr w:rsidR="00FF1E9F" w:rsidTr="00AD6E8B">
        <w:tc>
          <w:tcPr>
            <w:tcW w:w="2835" w:type="dxa"/>
            <w:vAlign w:val="center"/>
          </w:tcPr>
          <w:p w:rsidR="00FF1E9F" w:rsidRPr="00C543D8" w:rsidRDefault="00FF1E9F" w:rsidP="00C543D8">
            <w:pPr>
              <w:tabs>
                <w:tab w:val="left" w:pos="219"/>
                <w:tab w:val="center" w:pos="4680"/>
              </w:tabs>
              <w:rPr>
                <w:rFonts w:ascii="Times New Roman" w:hAnsi="Times New Roman" w:cs="Times New Roman"/>
                <w:b/>
                <w:sz w:val="24"/>
                <w:szCs w:val="24"/>
              </w:rPr>
            </w:pPr>
            <w:r w:rsidRPr="00C543D8">
              <w:rPr>
                <w:rFonts w:ascii="Times New Roman" w:hAnsi="Times New Roman" w:cs="Times New Roman"/>
                <w:b/>
                <w:sz w:val="24"/>
                <w:szCs w:val="24"/>
              </w:rPr>
              <w:t>Classification Level</w:t>
            </w:r>
          </w:p>
        </w:tc>
        <w:tc>
          <w:tcPr>
            <w:tcW w:w="2367" w:type="dxa"/>
            <w:shd w:val="clear" w:color="auto" w:fill="FBE4D5" w:themeFill="accent2" w:themeFillTint="33"/>
            <w:vAlign w:val="center"/>
          </w:tcPr>
          <w:p w:rsidR="00FF1E9F" w:rsidRPr="00C543D8" w:rsidRDefault="00FF1E9F" w:rsidP="00C543D8">
            <w:pPr>
              <w:tabs>
                <w:tab w:val="left" w:pos="219"/>
                <w:tab w:val="center" w:pos="4680"/>
              </w:tabs>
              <w:rPr>
                <w:rFonts w:ascii="Times New Roman" w:hAnsi="Times New Roman" w:cs="Times New Roman"/>
                <w:b/>
                <w:sz w:val="24"/>
                <w:szCs w:val="24"/>
              </w:rPr>
            </w:pPr>
            <w:r w:rsidRPr="00C543D8">
              <w:rPr>
                <w:rFonts w:ascii="Times New Roman" w:hAnsi="Times New Roman" w:cs="Times New Roman"/>
                <w:b/>
                <w:sz w:val="24"/>
                <w:szCs w:val="24"/>
              </w:rPr>
              <w:t>Number of Sites</w:t>
            </w:r>
          </w:p>
          <w:p w:rsidR="00FF1E9F" w:rsidRPr="00C543D8" w:rsidRDefault="00FF1E9F" w:rsidP="00C543D8">
            <w:pPr>
              <w:tabs>
                <w:tab w:val="left" w:pos="219"/>
                <w:tab w:val="center" w:pos="4680"/>
              </w:tabs>
              <w:rPr>
                <w:rFonts w:ascii="Times New Roman" w:hAnsi="Times New Roman" w:cs="Times New Roman"/>
                <w:b/>
                <w:sz w:val="24"/>
                <w:szCs w:val="24"/>
              </w:rPr>
            </w:pPr>
            <w:r w:rsidRPr="00C543D8">
              <w:rPr>
                <w:rFonts w:ascii="Times New Roman" w:hAnsi="Times New Roman" w:cs="Times New Roman"/>
                <w:b/>
                <w:sz w:val="24"/>
                <w:szCs w:val="24"/>
              </w:rPr>
              <w:t>Fall 201</w:t>
            </w:r>
            <w:r w:rsidR="00FF2E06">
              <w:rPr>
                <w:rFonts w:ascii="Times New Roman" w:hAnsi="Times New Roman" w:cs="Times New Roman"/>
                <w:b/>
                <w:sz w:val="24"/>
                <w:szCs w:val="24"/>
              </w:rPr>
              <w:t>6</w:t>
            </w:r>
          </w:p>
        </w:tc>
        <w:tc>
          <w:tcPr>
            <w:tcW w:w="2367" w:type="dxa"/>
            <w:shd w:val="clear" w:color="auto" w:fill="BDD6EE" w:themeFill="accent1" w:themeFillTint="66"/>
            <w:vAlign w:val="center"/>
          </w:tcPr>
          <w:p w:rsidR="00FF1E9F" w:rsidRPr="00C543D8" w:rsidRDefault="00FF1E9F" w:rsidP="00C543D8">
            <w:pPr>
              <w:tabs>
                <w:tab w:val="left" w:pos="219"/>
                <w:tab w:val="center" w:pos="4680"/>
              </w:tabs>
              <w:rPr>
                <w:rFonts w:ascii="Times New Roman" w:hAnsi="Times New Roman" w:cs="Times New Roman"/>
                <w:b/>
                <w:sz w:val="24"/>
                <w:szCs w:val="24"/>
              </w:rPr>
            </w:pPr>
            <w:r w:rsidRPr="00C543D8">
              <w:rPr>
                <w:rFonts w:ascii="Times New Roman" w:hAnsi="Times New Roman" w:cs="Times New Roman"/>
                <w:b/>
                <w:sz w:val="24"/>
                <w:szCs w:val="24"/>
              </w:rPr>
              <w:t>Number of Sites</w:t>
            </w:r>
          </w:p>
          <w:p w:rsidR="00FF1E9F" w:rsidRPr="00C543D8" w:rsidRDefault="00FF1E9F" w:rsidP="00C543D8">
            <w:pPr>
              <w:tabs>
                <w:tab w:val="left" w:pos="219"/>
                <w:tab w:val="center" w:pos="4680"/>
              </w:tabs>
              <w:rPr>
                <w:rFonts w:ascii="Times New Roman" w:hAnsi="Times New Roman" w:cs="Times New Roman"/>
                <w:b/>
                <w:sz w:val="24"/>
                <w:szCs w:val="24"/>
              </w:rPr>
            </w:pPr>
            <w:r w:rsidRPr="00C543D8">
              <w:rPr>
                <w:rFonts w:ascii="Times New Roman" w:hAnsi="Times New Roman" w:cs="Times New Roman"/>
                <w:b/>
                <w:sz w:val="24"/>
                <w:szCs w:val="24"/>
              </w:rPr>
              <w:t>Fall 201</w:t>
            </w:r>
            <w:r w:rsidR="00FF2E06">
              <w:rPr>
                <w:rFonts w:ascii="Times New Roman" w:hAnsi="Times New Roman" w:cs="Times New Roman"/>
                <w:b/>
                <w:sz w:val="24"/>
                <w:szCs w:val="24"/>
              </w:rPr>
              <w:t>7</w:t>
            </w:r>
          </w:p>
        </w:tc>
        <w:tc>
          <w:tcPr>
            <w:tcW w:w="2056" w:type="dxa"/>
            <w:shd w:val="clear" w:color="auto" w:fill="E2EFD9" w:themeFill="accent6" w:themeFillTint="33"/>
          </w:tcPr>
          <w:p w:rsidR="00FF1E9F" w:rsidRPr="00C543D8" w:rsidRDefault="00FF1E9F" w:rsidP="00FF1E9F">
            <w:pPr>
              <w:tabs>
                <w:tab w:val="left" w:pos="219"/>
                <w:tab w:val="center" w:pos="4680"/>
              </w:tabs>
              <w:rPr>
                <w:rFonts w:ascii="Times New Roman" w:hAnsi="Times New Roman" w:cs="Times New Roman"/>
                <w:b/>
                <w:sz w:val="24"/>
                <w:szCs w:val="24"/>
              </w:rPr>
            </w:pPr>
            <w:r w:rsidRPr="00C543D8">
              <w:rPr>
                <w:rFonts w:ascii="Times New Roman" w:hAnsi="Times New Roman" w:cs="Times New Roman"/>
                <w:b/>
                <w:sz w:val="24"/>
                <w:szCs w:val="24"/>
              </w:rPr>
              <w:t>Number of Sites</w:t>
            </w:r>
          </w:p>
          <w:p w:rsidR="00FF1E9F" w:rsidRPr="00C543D8" w:rsidRDefault="00FF1E9F" w:rsidP="00FF1E9F">
            <w:pPr>
              <w:tabs>
                <w:tab w:val="left" w:pos="219"/>
                <w:tab w:val="center" w:pos="4680"/>
              </w:tabs>
              <w:rPr>
                <w:rFonts w:ascii="Times New Roman" w:hAnsi="Times New Roman" w:cs="Times New Roman"/>
                <w:b/>
                <w:sz w:val="24"/>
                <w:szCs w:val="24"/>
              </w:rPr>
            </w:pPr>
            <w:r>
              <w:rPr>
                <w:rFonts w:ascii="Times New Roman" w:hAnsi="Times New Roman" w:cs="Times New Roman"/>
                <w:b/>
                <w:sz w:val="24"/>
                <w:szCs w:val="24"/>
              </w:rPr>
              <w:t>Fall 201</w:t>
            </w:r>
            <w:r w:rsidR="00FF2E06">
              <w:rPr>
                <w:rFonts w:ascii="Times New Roman" w:hAnsi="Times New Roman" w:cs="Times New Roman"/>
                <w:b/>
                <w:sz w:val="24"/>
                <w:szCs w:val="24"/>
              </w:rPr>
              <w:t>8</w:t>
            </w:r>
          </w:p>
        </w:tc>
      </w:tr>
      <w:tr w:rsidR="00FF2E06" w:rsidTr="00AD6E8B">
        <w:tc>
          <w:tcPr>
            <w:tcW w:w="2835" w:type="dxa"/>
          </w:tcPr>
          <w:p w:rsidR="00FF2E06" w:rsidRPr="00C543D8" w:rsidRDefault="00FF2E06" w:rsidP="00FF2E06">
            <w:pPr>
              <w:tabs>
                <w:tab w:val="left" w:pos="219"/>
                <w:tab w:val="center" w:pos="4680"/>
              </w:tabs>
              <w:jc w:val="left"/>
              <w:rPr>
                <w:rFonts w:ascii="Times New Roman" w:hAnsi="Times New Roman" w:cs="Times New Roman"/>
                <w:b/>
                <w:sz w:val="24"/>
                <w:szCs w:val="24"/>
              </w:rPr>
            </w:pPr>
            <w:r w:rsidRPr="00C543D8">
              <w:rPr>
                <w:rFonts w:ascii="Times New Roman" w:hAnsi="Times New Roman" w:cs="Times New Roman"/>
                <w:b/>
                <w:sz w:val="24"/>
                <w:szCs w:val="24"/>
              </w:rPr>
              <w:t>Early Emergent Reader</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49</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58</w:t>
            </w:r>
          </w:p>
        </w:tc>
        <w:tc>
          <w:tcPr>
            <w:tcW w:w="2056" w:type="dxa"/>
            <w:vAlign w:val="center"/>
          </w:tcPr>
          <w:p w:rsidR="00FF2E06" w:rsidRPr="00BE6F1E" w:rsidRDefault="00305CD9" w:rsidP="00FF2E06">
            <w:pPr>
              <w:tabs>
                <w:tab w:val="left" w:pos="219"/>
                <w:tab w:val="center" w:pos="4680"/>
              </w:tabs>
              <w:rPr>
                <w:rFonts w:ascii="Times New Roman" w:hAnsi="Times New Roman" w:cs="Times New Roman"/>
                <w:sz w:val="24"/>
                <w:szCs w:val="24"/>
              </w:rPr>
            </w:pPr>
            <w:r w:rsidRPr="00BE6F1E">
              <w:rPr>
                <w:rFonts w:ascii="Times New Roman" w:hAnsi="Times New Roman" w:cs="Times New Roman"/>
                <w:sz w:val="24"/>
                <w:szCs w:val="24"/>
              </w:rPr>
              <w:t>63</w:t>
            </w:r>
          </w:p>
        </w:tc>
      </w:tr>
      <w:tr w:rsidR="00FF2E06" w:rsidTr="00AD6E8B">
        <w:tc>
          <w:tcPr>
            <w:tcW w:w="2835" w:type="dxa"/>
          </w:tcPr>
          <w:p w:rsidR="00FF2E06" w:rsidRPr="00C543D8" w:rsidRDefault="00FF2E06" w:rsidP="00FF2E06">
            <w:pPr>
              <w:tabs>
                <w:tab w:val="left" w:pos="219"/>
                <w:tab w:val="center" w:pos="4680"/>
              </w:tabs>
              <w:jc w:val="left"/>
              <w:rPr>
                <w:rFonts w:ascii="Times New Roman" w:hAnsi="Times New Roman" w:cs="Times New Roman"/>
                <w:b/>
                <w:sz w:val="24"/>
                <w:szCs w:val="24"/>
              </w:rPr>
            </w:pPr>
            <w:r w:rsidRPr="00C543D8">
              <w:rPr>
                <w:rFonts w:ascii="Times New Roman" w:hAnsi="Times New Roman" w:cs="Times New Roman"/>
                <w:b/>
                <w:sz w:val="24"/>
                <w:szCs w:val="24"/>
              </w:rPr>
              <w:t>Late Emergent Reader (Below 498)</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0</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0</w:t>
            </w:r>
          </w:p>
        </w:tc>
        <w:tc>
          <w:tcPr>
            <w:tcW w:w="2056" w:type="dxa"/>
            <w:vAlign w:val="center"/>
          </w:tcPr>
          <w:p w:rsidR="00FF2E06" w:rsidRPr="00BE6F1E" w:rsidRDefault="00C22DBB" w:rsidP="00FF2E06">
            <w:pPr>
              <w:tabs>
                <w:tab w:val="left" w:pos="219"/>
                <w:tab w:val="center" w:pos="4680"/>
              </w:tabs>
              <w:rPr>
                <w:rFonts w:ascii="Times New Roman" w:hAnsi="Times New Roman" w:cs="Times New Roman"/>
                <w:sz w:val="24"/>
                <w:szCs w:val="24"/>
              </w:rPr>
            </w:pPr>
            <w:r w:rsidRPr="00BE6F1E">
              <w:rPr>
                <w:rFonts w:ascii="Times New Roman" w:hAnsi="Times New Roman" w:cs="Times New Roman"/>
                <w:sz w:val="24"/>
                <w:szCs w:val="24"/>
              </w:rPr>
              <w:t>1</w:t>
            </w:r>
          </w:p>
        </w:tc>
      </w:tr>
      <w:tr w:rsidR="00FF2E06" w:rsidTr="00AD6E8B">
        <w:tc>
          <w:tcPr>
            <w:tcW w:w="2835" w:type="dxa"/>
          </w:tcPr>
          <w:p w:rsidR="00FF2E06" w:rsidRPr="00C543D8" w:rsidRDefault="00FF2E06" w:rsidP="00FF2E06">
            <w:pPr>
              <w:tabs>
                <w:tab w:val="left" w:pos="219"/>
                <w:tab w:val="center" w:pos="4680"/>
              </w:tabs>
              <w:jc w:val="left"/>
              <w:rPr>
                <w:rFonts w:ascii="Times New Roman" w:hAnsi="Times New Roman" w:cs="Times New Roman"/>
                <w:b/>
                <w:sz w:val="24"/>
                <w:szCs w:val="24"/>
              </w:rPr>
            </w:pPr>
            <w:r w:rsidRPr="00C543D8">
              <w:rPr>
                <w:rFonts w:ascii="Times New Roman" w:hAnsi="Times New Roman" w:cs="Times New Roman"/>
                <w:b/>
                <w:sz w:val="24"/>
                <w:szCs w:val="24"/>
              </w:rPr>
              <w:t xml:space="preserve">Late Emergent Reader </w:t>
            </w:r>
          </w:p>
          <w:p w:rsidR="00FF2E06" w:rsidRPr="00C543D8" w:rsidRDefault="00FF2E06" w:rsidP="00FF2E06">
            <w:pPr>
              <w:tabs>
                <w:tab w:val="left" w:pos="219"/>
                <w:tab w:val="center" w:pos="4680"/>
              </w:tabs>
              <w:jc w:val="left"/>
              <w:rPr>
                <w:rFonts w:ascii="Times New Roman" w:hAnsi="Times New Roman" w:cs="Times New Roman"/>
                <w:b/>
                <w:sz w:val="24"/>
                <w:szCs w:val="24"/>
              </w:rPr>
            </w:pPr>
            <w:r w:rsidRPr="00C543D8">
              <w:rPr>
                <w:rFonts w:ascii="Times New Roman" w:hAnsi="Times New Roman" w:cs="Times New Roman"/>
                <w:b/>
                <w:sz w:val="24"/>
                <w:szCs w:val="24"/>
              </w:rPr>
              <w:t>(At or Above 498)</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2</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1</w:t>
            </w:r>
          </w:p>
        </w:tc>
        <w:tc>
          <w:tcPr>
            <w:tcW w:w="2056" w:type="dxa"/>
            <w:vAlign w:val="center"/>
          </w:tcPr>
          <w:p w:rsidR="00FF2E06" w:rsidRPr="00BE6F1E" w:rsidRDefault="00C22DBB" w:rsidP="00FF2E06">
            <w:pPr>
              <w:tabs>
                <w:tab w:val="left" w:pos="219"/>
                <w:tab w:val="center" w:pos="4680"/>
              </w:tabs>
              <w:rPr>
                <w:rFonts w:ascii="Times New Roman" w:hAnsi="Times New Roman" w:cs="Times New Roman"/>
                <w:sz w:val="24"/>
                <w:szCs w:val="24"/>
              </w:rPr>
            </w:pPr>
            <w:r w:rsidRPr="00BE6F1E">
              <w:rPr>
                <w:rFonts w:ascii="Times New Roman" w:hAnsi="Times New Roman" w:cs="Times New Roman"/>
                <w:sz w:val="24"/>
                <w:szCs w:val="24"/>
              </w:rPr>
              <w:t>1</w:t>
            </w:r>
          </w:p>
        </w:tc>
      </w:tr>
      <w:tr w:rsidR="00FF2E06" w:rsidTr="00BD5403">
        <w:tc>
          <w:tcPr>
            <w:tcW w:w="2835" w:type="dxa"/>
          </w:tcPr>
          <w:p w:rsidR="00FF2E06" w:rsidRPr="00C543D8" w:rsidRDefault="00FF2E06" w:rsidP="00FF2E06">
            <w:pPr>
              <w:tabs>
                <w:tab w:val="left" w:pos="219"/>
                <w:tab w:val="center" w:pos="4680"/>
              </w:tabs>
              <w:jc w:val="left"/>
              <w:rPr>
                <w:rFonts w:ascii="Times New Roman" w:hAnsi="Times New Roman" w:cs="Times New Roman"/>
                <w:b/>
                <w:sz w:val="24"/>
                <w:szCs w:val="24"/>
              </w:rPr>
            </w:pPr>
            <w:r w:rsidRPr="00C543D8">
              <w:rPr>
                <w:rFonts w:ascii="Times New Roman" w:hAnsi="Times New Roman" w:cs="Times New Roman"/>
                <w:b/>
                <w:sz w:val="24"/>
                <w:szCs w:val="24"/>
              </w:rPr>
              <w:t>Transitional Reader</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0</w:t>
            </w:r>
          </w:p>
        </w:tc>
        <w:tc>
          <w:tcPr>
            <w:tcW w:w="2367" w:type="dxa"/>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0</w:t>
            </w:r>
          </w:p>
        </w:tc>
        <w:tc>
          <w:tcPr>
            <w:tcW w:w="2056" w:type="dxa"/>
          </w:tcPr>
          <w:p w:rsidR="00FF2E06" w:rsidRPr="00BE6F1E" w:rsidRDefault="00C22DBB" w:rsidP="00FF2E06">
            <w:pPr>
              <w:tabs>
                <w:tab w:val="left" w:pos="219"/>
                <w:tab w:val="center" w:pos="4680"/>
              </w:tabs>
              <w:rPr>
                <w:rFonts w:ascii="Times New Roman" w:hAnsi="Times New Roman" w:cs="Times New Roman"/>
                <w:sz w:val="24"/>
                <w:szCs w:val="24"/>
              </w:rPr>
            </w:pPr>
            <w:r w:rsidRPr="00BE6F1E">
              <w:rPr>
                <w:rFonts w:ascii="Times New Roman" w:hAnsi="Times New Roman" w:cs="Times New Roman"/>
                <w:sz w:val="24"/>
                <w:szCs w:val="24"/>
              </w:rPr>
              <w:t>1</w:t>
            </w:r>
          </w:p>
        </w:tc>
      </w:tr>
      <w:tr w:rsidR="00FF2E06" w:rsidTr="00BD5403">
        <w:tc>
          <w:tcPr>
            <w:tcW w:w="2835" w:type="dxa"/>
          </w:tcPr>
          <w:p w:rsidR="00FF2E06" w:rsidRPr="00C543D8" w:rsidRDefault="00FF2E06" w:rsidP="00FF2E06">
            <w:pPr>
              <w:tabs>
                <w:tab w:val="left" w:pos="219"/>
                <w:tab w:val="center" w:pos="4680"/>
              </w:tabs>
              <w:jc w:val="left"/>
              <w:rPr>
                <w:rFonts w:ascii="Times New Roman" w:hAnsi="Times New Roman" w:cs="Times New Roman"/>
                <w:b/>
                <w:sz w:val="24"/>
                <w:szCs w:val="24"/>
              </w:rPr>
            </w:pPr>
            <w:r w:rsidRPr="00C543D8">
              <w:rPr>
                <w:rFonts w:ascii="Times New Roman" w:hAnsi="Times New Roman" w:cs="Times New Roman"/>
                <w:b/>
                <w:sz w:val="24"/>
                <w:szCs w:val="24"/>
              </w:rPr>
              <w:t>Probable Reader</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0</w:t>
            </w:r>
          </w:p>
        </w:tc>
        <w:tc>
          <w:tcPr>
            <w:tcW w:w="2367" w:type="dxa"/>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0</w:t>
            </w:r>
          </w:p>
        </w:tc>
        <w:tc>
          <w:tcPr>
            <w:tcW w:w="2056" w:type="dxa"/>
          </w:tcPr>
          <w:p w:rsidR="00FF2E06" w:rsidRPr="00BE6F1E" w:rsidRDefault="00C22DBB" w:rsidP="00FF2E06">
            <w:pPr>
              <w:tabs>
                <w:tab w:val="left" w:pos="219"/>
                <w:tab w:val="center" w:pos="4680"/>
              </w:tabs>
              <w:rPr>
                <w:rFonts w:ascii="Times New Roman" w:hAnsi="Times New Roman" w:cs="Times New Roman"/>
                <w:sz w:val="24"/>
                <w:szCs w:val="24"/>
              </w:rPr>
            </w:pPr>
            <w:r w:rsidRPr="00BE6F1E">
              <w:rPr>
                <w:rFonts w:ascii="Times New Roman" w:hAnsi="Times New Roman" w:cs="Times New Roman"/>
                <w:sz w:val="24"/>
                <w:szCs w:val="24"/>
              </w:rPr>
              <w:t>0</w:t>
            </w:r>
          </w:p>
        </w:tc>
      </w:tr>
      <w:tr w:rsidR="00FF2E06" w:rsidTr="00BD5403">
        <w:tc>
          <w:tcPr>
            <w:tcW w:w="2835" w:type="dxa"/>
          </w:tcPr>
          <w:p w:rsidR="00FF2E06" w:rsidRPr="00C543D8" w:rsidRDefault="00FF2E06" w:rsidP="00FF2E06">
            <w:pPr>
              <w:tabs>
                <w:tab w:val="left" w:pos="219"/>
                <w:tab w:val="center" w:pos="4680"/>
              </w:tabs>
              <w:jc w:val="left"/>
              <w:rPr>
                <w:rFonts w:ascii="Times New Roman" w:hAnsi="Times New Roman" w:cs="Times New Roman"/>
                <w:b/>
                <w:i/>
                <w:sz w:val="24"/>
                <w:szCs w:val="24"/>
              </w:rPr>
            </w:pPr>
            <w:r w:rsidRPr="00C543D8">
              <w:rPr>
                <w:rFonts w:ascii="Times New Roman" w:hAnsi="Times New Roman" w:cs="Times New Roman"/>
                <w:b/>
                <w:i/>
                <w:sz w:val="24"/>
                <w:szCs w:val="24"/>
              </w:rPr>
              <w:t>Total Sites</w:t>
            </w:r>
          </w:p>
        </w:tc>
        <w:tc>
          <w:tcPr>
            <w:tcW w:w="2367" w:type="dxa"/>
            <w:vAlign w:val="center"/>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51</w:t>
            </w:r>
          </w:p>
        </w:tc>
        <w:tc>
          <w:tcPr>
            <w:tcW w:w="2367" w:type="dxa"/>
          </w:tcPr>
          <w:p w:rsidR="00FF2E06" w:rsidRDefault="00FF2E06" w:rsidP="00FF2E06">
            <w:pPr>
              <w:tabs>
                <w:tab w:val="left" w:pos="219"/>
                <w:tab w:val="center" w:pos="4680"/>
              </w:tabs>
              <w:rPr>
                <w:rFonts w:ascii="Times New Roman" w:hAnsi="Times New Roman" w:cs="Times New Roman"/>
                <w:sz w:val="24"/>
                <w:szCs w:val="24"/>
              </w:rPr>
            </w:pPr>
            <w:r>
              <w:rPr>
                <w:rFonts w:ascii="Times New Roman" w:hAnsi="Times New Roman" w:cs="Times New Roman"/>
                <w:sz w:val="24"/>
                <w:szCs w:val="24"/>
              </w:rPr>
              <w:t>59</w:t>
            </w:r>
          </w:p>
        </w:tc>
        <w:tc>
          <w:tcPr>
            <w:tcW w:w="2056" w:type="dxa"/>
          </w:tcPr>
          <w:p w:rsidR="00FF2E06" w:rsidRPr="00BE6F1E" w:rsidRDefault="00BE6F1E" w:rsidP="00FF2E06">
            <w:pPr>
              <w:tabs>
                <w:tab w:val="left" w:pos="219"/>
                <w:tab w:val="center" w:pos="4680"/>
              </w:tabs>
              <w:rPr>
                <w:rFonts w:ascii="Times New Roman" w:hAnsi="Times New Roman" w:cs="Times New Roman"/>
                <w:sz w:val="24"/>
                <w:szCs w:val="24"/>
              </w:rPr>
            </w:pPr>
            <w:r w:rsidRPr="00BE6F1E">
              <w:rPr>
                <w:rFonts w:ascii="Times New Roman" w:hAnsi="Times New Roman" w:cs="Times New Roman"/>
                <w:sz w:val="24"/>
                <w:szCs w:val="24"/>
              </w:rPr>
              <w:t>66</w:t>
            </w:r>
          </w:p>
        </w:tc>
      </w:tr>
    </w:tbl>
    <w:p w:rsidR="00723398" w:rsidRDefault="00723398" w:rsidP="00FE3D30">
      <w:pPr>
        <w:jc w:val="left"/>
        <w:rPr>
          <w:rFonts w:ascii="Times New Roman" w:hAnsi="Times New Roman" w:cs="Times New Roman"/>
          <w:sz w:val="24"/>
          <w:szCs w:val="24"/>
        </w:rPr>
      </w:pPr>
    </w:p>
    <w:p w:rsidR="00E65A72" w:rsidRPr="00E65A72" w:rsidRDefault="00E65A72" w:rsidP="00FE3D30">
      <w:pPr>
        <w:jc w:val="left"/>
        <w:rPr>
          <w:rFonts w:ascii="Times New Roman" w:hAnsi="Times New Roman" w:cs="Times New Roman"/>
          <w:b/>
          <w:sz w:val="24"/>
          <w:szCs w:val="24"/>
          <w:u w:val="single"/>
        </w:rPr>
      </w:pPr>
      <w:r w:rsidRPr="00E65A72">
        <w:rPr>
          <w:rFonts w:ascii="Times New Roman" w:hAnsi="Times New Roman" w:cs="Times New Roman"/>
          <w:b/>
          <w:sz w:val="24"/>
          <w:szCs w:val="24"/>
          <w:u w:val="single"/>
        </w:rPr>
        <w:lastRenderedPageBreak/>
        <w:t>Table 5.  Collaborative Scale Score Averages</w:t>
      </w:r>
    </w:p>
    <w:tbl>
      <w:tblPr>
        <w:tblW w:w="9520" w:type="dxa"/>
        <w:tblInd w:w="-5" w:type="dxa"/>
        <w:tblLook w:val="04A0" w:firstRow="1" w:lastRow="0" w:firstColumn="1" w:lastColumn="0" w:noHBand="0" w:noVBand="1"/>
      </w:tblPr>
      <w:tblGrid>
        <w:gridCol w:w="6600"/>
        <w:gridCol w:w="2920"/>
      </w:tblGrid>
      <w:tr w:rsidR="003D6A5F" w:rsidRPr="003D6A5F" w:rsidTr="003D6A5F">
        <w:trPr>
          <w:trHeight w:val="300"/>
        </w:trPr>
        <w:tc>
          <w:tcPr>
            <w:tcW w:w="6600" w:type="dxa"/>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bottom"/>
            <w:hideMark/>
          </w:tcPr>
          <w:p w:rsidR="003D6A5F" w:rsidRPr="003D6A5F" w:rsidRDefault="003D6A5F" w:rsidP="003D6A5F">
            <w:pPr>
              <w:spacing w:line="240" w:lineRule="auto"/>
              <w:rPr>
                <w:rFonts w:ascii="Times New Roman" w:eastAsia="Times New Roman" w:hAnsi="Times New Roman" w:cs="Times New Roman"/>
                <w:b/>
                <w:bCs/>
                <w:color w:val="000000"/>
              </w:rPr>
            </w:pPr>
            <w:r w:rsidRPr="003D6A5F">
              <w:rPr>
                <w:rFonts w:ascii="Times New Roman" w:eastAsia="Times New Roman" w:hAnsi="Times New Roman" w:cs="Times New Roman"/>
                <w:b/>
                <w:bCs/>
                <w:color w:val="000000"/>
              </w:rPr>
              <w:t>Collaborative</w:t>
            </w:r>
          </w:p>
        </w:tc>
        <w:tc>
          <w:tcPr>
            <w:tcW w:w="292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3D6A5F" w:rsidRPr="003D6A5F" w:rsidRDefault="003D6A5F" w:rsidP="003D6A5F">
            <w:pPr>
              <w:spacing w:line="240" w:lineRule="auto"/>
              <w:rPr>
                <w:rFonts w:ascii="Times New Roman" w:eastAsia="Times New Roman" w:hAnsi="Times New Roman" w:cs="Times New Roman"/>
                <w:b/>
                <w:bCs/>
                <w:color w:val="000000"/>
              </w:rPr>
            </w:pPr>
            <w:r w:rsidRPr="003D6A5F">
              <w:rPr>
                <w:rFonts w:ascii="Times New Roman" w:eastAsia="Times New Roman" w:hAnsi="Times New Roman" w:cs="Times New Roman"/>
                <w:b/>
                <w:bCs/>
                <w:color w:val="000000"/>
              </w:rPr>
              <w:t>Scale Score Average</w:t>
            </w:r>
          </w:p>
        </w:tc>
      </w:tr>
      <w:tr w:rsidR="003D6A5F" w:rsidRPr="003D6A5F" w:rsidTr="003D6A5F">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3D6A5F" w:rsidRPr="003D6A5F" w:rsidRDefault="003D6A5F" w:rsidP="003D6A5F">
            <w:pPr>
              <w:spacing w:line="240" w:lineRule="auto"/>
              <w:jc w:val="left"/>
              <w:rPr>
                <w:rFonts w:ascii="Times New Roman" w:eastAsia="Times New Roman" w:hAnsi="Times New Roman" w:cs="Times New Roman"/>
                <w:color w:val="000000"/>
              </w:rPr>
            </w:pPr>
            <w:r w:rsidRPr="003D6A5F">
              <w:rPr>
                <w:rFonts w:ascii="Times New Roman" w:eastAsia="Times New Roman" w:hAnsi="Times New Roman" w:cs="Times New Roman"/>
                <w:color w:val="000000"/>
              </w:rPr>
              <w:t>Canton Early Learning Collaborative</w:t>
            </w:r>
          </w:p>
        </w:tc>
        <w:tc>
          <w:tcPr>
            <w:tcW w:w="2920" w:type="dxa"/>
            <w:tcBorders>
              <w:top w:val="nil"/>
              <w:left w:val="nil"/>
              <w:bottom w:val="single" w:sz="4" w:space="0" w:color="auto"/>
              <w:right w:val="single" w:sz="4" w:space="0" w:color="auto"/>
            </w:tcBorders>
            <w:shd w:val="clear" w:color="auto" w:fill="auto"/>
            <w:noWrap/>
            <w:vAlign w:val="bottom"/>
            <w:hideMark/>
          </w:tcPr>
          <w:p w:rsidR="003D6A5F" w:rsidRPr="003D6A5F" w:rsidRDefault="0031036C" w:rsidP="00C22DBB">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r w:rsidR="00ED73FD">
              <w:rPr>
                <w:rFonts w:ascii="Times New Roman" w:eastAsia="Times New Roman" w:hAnsi="Times New Roman" w:cs="Times New Roman"/>
                <w:color w:val="000000"/>
              </w:rPr>
              <w:t>82</w:t>
            </w:r>
          </w:p>
        </w:tc>
      </w:tr>
      <w:tr w:rsidR="003D6A5F" w:rsidRPr="003D6A5F" w:rsidTr="003D6A5F">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3D6A5F" w:rsidRPr="003D6A5F" w:rsidRDefault="003D6A5F" w:rsidP="003D6A5F">
            <w:pPr>
              <w:spacing w:line="240" w:lineRule="auto"/>
              <w:jc w:val="left"/>
              <w:rPr>
                <w:rFonts w:ascii="Times New Roman" w:eastAsia="Times New Roman" w:hAnsi="Times New Roman" w:cs="Times New Roman"/>
                <w:color w:val="000000"/>
              </w:rPr>
            </w:pPr>
            <w:r w:rsidRPr="003D6A5F">
              <w:rPr>
                <w:rFonts w:ascii="Times New Roman" w:eastAsia="Times New Roman" w:hAnsi="Times New Roman" w:cs="Times New Roman"/>
                <w:color w:val="000000"/>
              </w:rPr>
              <w:t>Clarke County Early Learning Partnership</w:t>
            </w:r>
          </w:p>
        </w:tc>
        <w:tc>
          <w:tcPr>
            <w:tcW w:w="2920" w:type="dxa"/>
            <w:tcBorders>
              <w:top w:val="nil"/>
              <w:left w:val="nil"/>
              <w:bottom w:val="single" w:sz="4" w:space="0" w:color="auto"/>
              <w:right w:val="single" w:sz="4" w:space="0" w:color="auto"/>
            </w:tcBorders>
            <w:shd w:val="clear" w:color="auto" w:fill="auto"/>
            <w:noWrap/>
            <w:vAlign w:val="bottom"/>
            <w:hideMark/>
          </w:tcPr>
          <w:p w:rsidR="003D6A5F" w:rsidRPr="003D6A5F" w:rsidRDefault="003D6A5F" w:rsidP="00C22DBB">
            <w:pPr>
              <w:spacing w:line="240" w:lineRule="auto"/>
              <w:rPr>
                <w:rFonts w:ascii="Times New Roman" w:eastAsia="Times New Roman" w:hAnsi="Times New Roman" w:cs="Times New Roman"/>
                <w:color w:val="000000"/>
              </w:rPr>
            </w:pPr>
            <w:r w:rsidRPr="003D6A5F">
              <w:rPr>
                <w:rFonts w:ascii="Times New Roman" w:eastAsia="Times New Roman" w:hAnsi="Times New Roman" w:cs="Times New Roman"/>
                <w:color w:val="000000"/>
              </w:rPr>
              <w:t>410</w:t>
            </w:r>
          </w:p>
        </w:tc>
      </w:tr>
      <w:tr w:rsidR="003D6A5F" w:rsidRPr="003D6A5F" w:rsidTr="003D6A5F">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3D6A5F" w:rsidRPr="003D6A5F" w:rsidRDefault="003D6A5F" w:rsidP="003D6A5F">
            <w:pPr>
              <w:spacing w:line="240" w:lineRule="auto"/>
              <w:jc w:val="left"/>
              <w:rPr>
                <w:rFonts w:ascii="Times New Roman" w:eastAsia="Times New Roman" w:hAnsi="Times New Roman" w:cs="Times New Roman"/>
                <w:color w:val="000000"/>
              </w:rPr>
            </w:pPr>
            <w:r w:rsidRPr="003D6A5F">
              <w:rPr>
                <w:rFonts w:ascii="Times New Roman" w:eastAsia="Times New Roman" w:hAnsi="Times New Roman" w:cs="Times New Roman"/>
                <w:color w:val="000000"/>
              </w:rPr>
              <w:t>Coahoma County Pre-K Collaborative - Clarksdale Municipal Schools</w:t>
            </w:r>
          </w:p>
        </w:tc>
        <w:tc>
          <w:tcPr>
            <w:tcW w:w="2920" w:type="dxa"/>
            <w:tcBorders>
              <w:top w:val="nil"/>
              <w:left w:val="nil"/>
              <w:bottom w:val="single" w:sz="4" w:space="0" w:color="auto"/>
              <w:right w:val="single" w:sz="4" w:space="0" w:color="auto"/>
            </w:tcBorders>
            <w:shd w:val="clear" w:color="auto" w:fill="auto"/>
            <w:noWrap/>
            <w:vAlign w:val="bottom"/>
            <w:hideMark/>
          </w:tcPr>
          <w:p w:rsidR="003D6A5F" w:rsidRPr="003D6A5F" w:rsidRDefault="003D6A5F" w:rsidP="00C22DBB">
            <w:pPr>
              <w:spacing w:line="240" w:lineRule="auto"/>
              <w:rPr>
                <w:rFonts w:ascii="Times New Roman" w:eastAsia="Times New Roman" w:hAnsi="Times New Roman" w:cs="Times New Roman"/>
                <w:color w:val="000000"/>
              </w:rPr>
            </w:pPr>
            <w:r w:rsidRPr="003D6A5F">
              <w:rPr>
                <w:rFonts w:ascii="Times New Roman" w:eastAsia="Times New Roman" w:hAnsi="Times New Roman" w:cs="Times New Roman"/>
                <w:color w:val="000000"/>
              </w:rPr>
              <w:t>433</w:t>
            </w:r>
          </w:p>
        </w:tc>
      </w:tr>
      <w:tr w:rsidR="003D6A5F" w:rsidRPr="003D6A5F" w:rsidTr="003D6A5F">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3D6A5F" w:rsidRPr="003D6A5F" w:rsidRDefault="003D6A5F" w:rsidP="003D6A5F">
            <w:pPr>
              <w:spacing w:line="240" w:lineRule="auto"/>
              <w:jc w:val="left"/>
              <w:rPr>
                <w:rFonts w:ascii="Times New Roman" w:eastAsia="Times New Roman" w:hAnsi="Times New Roman" w:cs="Times New Roman"/>
                <w:color w:val="000000"/>
              </w:rPr>
            </w:pPr>
            <w:r w:rsidRPr="003D6A5F">
              <w:rPr>
                <w:rFonts w:ascii="Times New Roman" w:eastAsia="Times New Roman" w:hAnsi="Times New Roman" w:cs="Times New Roman"/>
                <w:color w:val="000000"/>
              </w:rPr>
              <w:t>Corinth-Alcorn-Prentiss Early Learning Collaborative</w:t>
            </w:r>
          </w:p>
        </w:tc>
        <w:tc>
          <w:tcPr>
            <w:tcW w:w="2920" w:type="dxa"/>
            <w:tcBorders>
              <w:top w:val="nil"/>
              <w:left w:val="nil"/>
              <w:bottom w:val="single" w:sz="4" w:space="0" w:color="auto"/>
              <w:right w:val="single" w:sz="4" w:space="0" w:color="auto"/>
            </w:tcBorders>
            <w:shd w:val="clear" w:color="auto" w:fill="auto"/>
            <w:noWrap/>
            <w:vAlign w:val="bottom"/>
            <w:hideMark/>
          </w:tcPr>
          <w:p w:rsidR="003D6A5F" w:rsidRPr="003D6A5F" w:rsidRDefault="003D6A5F" w:rsidP="00C22DBB">
            <w:pPr>
              <w:spacing w:line="240" w:lineRule="auto"/>
              <w:rPr>
                <w:rFonts w:ascii="Times New Roman" w:eastAsia="Times New Roman" w:hAnsi="Times New Roman" w:cs="Times New Roman"/>
                <w:color w:val="000000"/>
              </w:rPr>
            </w:pPr>
            <w:r w:rsidRPr="003D6A5F">
              <w:rPr>
                <w:rFonts w:ascii="Times New Roman" w:eastAsia="Times New Roman" w:hAnsi="Times New Roman" w:cs="Times New Roman"/>
                <w:color w:val="000000"/>
              </w:rPr>
              <w:t>424</w:t>
            </w:r>
          </w:p>
        </w:tc>
      </w:tr>
      <w:tr w:rsidR="003D6A5F" w:rsidRPr="003D6A5F" w:rsidTr="003D6A5F">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3D6A5F" w:rsidRPr="003D6A5F" w:rsidRDefault="003D6A5F" w:rsidP="003D6A5F">
            <w:pPr>
              <w:spacing w:line="240" w:lineRule="auto"/>
              <w:jc w:val="left"/>
              <w:rPr>
                <w:rFonts w:ascii="Times New Roman" w:eastAsia="Times New Roman" w:hAnsi="Times New Roman" w:cs="Times New Roman"/>
                <w:color w:val="000000"/>
              </w:rPr>
            </w:pPr>
            <w:r w:rsidRPr="003D6A5F">
              <w:rPr>
                <w:rFonts w:ascii="Times New Roman" w:eastAsia="Times New Roman" w:hAnsi="Times New Roman" w:cs="Times New Roman"/>
                <w:color w:val="000000"/>
              </w:rPr>
              <w:t>Greenwood Leflore Early Learning Collaborative</w:t>
            </w:r>
          </w:p>
        </w:tc>
        <w:tc>
          <w:tcPr>
            <w:tcW w:w="2920" w:type="dxa"/>
            <w:tcBorders>
              <w:top w:val="nil"/>
              <w:left w:val="nil"/>
              <w:bottom w:val="single" w:sz="4" w:space="0" w:color="auto"/>
              <w:right w:val="single" w:sz="4" w:space="0" w:color="auto"/>
            </w:tcBorders>
            <w:shd w:val="clear" w:color="auto" w:fill="auto"/>
            <w:noWrap/>
            <w:vAlign w:val="bottom"/>
            <w:hideMark/>
          </w:tcPr>
          <w:p w:rsidR="003D6A5F" w:rsidRPr="003D6A5F" w:rsidRDefault="003D6A5F" w:rsidP="00C22DBB">
            <w:pPr>
              <w:spacing w:line="240" w:lineRule="auto"/>
              <w:rPr>
                <w:rFonts w:ascii="Times New Roman" w:eastAsia="Times New Roman" w:hAnsi="Times New Roman" w:cs="Times New Roman"/>
                <w:color w:val="000000"/>
              </w:rPr>
            </w:pPr>
            <w:r w:rsidRPr="003D6A5F">
              <w:rPr>
                <w:rFonts w:ascii="Times New Roman" w:eastAsia="Times New Roman" w:hAnsi="Times New Roman" w:cs="Times New Roman"/>
                <w:color w:val="000000"/>
              </w:rPr>
              <w:t>422</w:t>
            </w:r>
          </w:p>
        </w:tc>
      </w:tr>
      <w:tr w:rsidR="003D6A5F" w:rsidRPr="003D6A5F" w:rsidTr="003D6A5F">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3D6A5F" w:rsidRPr="003D6A5F" w:rsidRDefault="003D6A5F" w:rsidP="003D6A5F">
            <w:pPr>
              <w:spacing w:line="240" w:lineRule="auto"/>
              <w:jc w:val="left"/>
              <w:rPr>
                <w:rFonts w:ascii="Times New Roman" w:eastAsia="Times New Roman" w:hAnsi="Times New Roman" w:cs="Times New Roman"/>
                <w:color w:val="000000"/>
              </w:rPr>
            </w:pPr>
            <w:r w:rsidRPr="003D6A5F">
              <w:rPr>
                <w:rFonts w:ascii="Times New Roman" w:eastAsia="Times New Roman" w:hAnsi="Times New Roman" w:cs="Times New Roman"/>
                <w:color w:val="000000"/>
              </w:rPr>
              <w:t>Grenada Early Learning Collaborative</w:t>
            </w:r>
          </w:p>
        </w:tc>
        <w:tc>
          <w:tcPr>
            <w:tcW w:w="2920" w:type="dxa"/>
            <w:tcBorders>
              <w:top w:val="nil"/>
              <w:left w:val="nil"/>
              <w:bottom w:val="single" w:sz="4" w:space="0" w:color="auto"/>
              <w:right w:val="single" w:sz="4" w:space="0" w:color="auto"/>
            </w:tcBorders>
            <w:shd w:val="clear" w:color="auto" w:fill="auto"/>
            <w:noWrap/>
            <w:vAlign w:val="bottom"/>
            <w:hideMark/>
          </w:tcPr>
          <w:p w:rsidR="003D6A5F" w:rsidRPr="003D6A5F" w:rsidRDefault="003D6A5F" w:rsidP="00C22DBB">
            <w:pPr>
              <w:spacing w:line="240" w:lineRule="auto"/>
              <w:rPr>
                <w:rFonts w:ascii="Times New Roman" w:eastAsia="Times New Roman" w:hAnsi="Times New Roman" w:cs="Times New Roman"/>
                <w:color w:val="000000"/>
              </w:rPr>
            </w:pPr>
            <w:r w:rsidRPr="003D6A5F">
              <w:rPr>
                <w:rFonts w:ascii="Times New Roman" w:eastAsia="Times New Roman" w:hAnsi="Times New Roman" w:cs="Times New Roman"/>
                <w:color w:val="000000"/>
              </w:rPr>
              <w:t>447</w:t>
            </w:r>
          </w:p>
        </w:tc>
      </w:tr>
      <w:tr w:rsidR="003D6A5F" w:rsidRPr="003D6A5F" w:rsidTr="003D6A5F">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3D6A5F" w:rsidRPr="003D6A5F" w:rsidRDefault="003D6A5F" w:rsidP="003D6A5F">
            <w:pPr>
              <w:spacing w:line="240" w:lineRule="auto"/>
              <w:jc w:val="left"/>
              <w:rPr>
                <w:rFonts w:ascii="Times New Roman" w:eastAsia="Times New Roman" w:hAnsi="Times New Roman" w:cs="Times New Roman"/>
                <w:color w:val="000000"/>
              </w:rPr>
            </w:pPr>
            <w:r w:rsidRPr="003D6A5F">
              <w:rPr>
                <w:rFonts w:ascii="Times New Roman" w:eastAsia="Times New Roman" w:hAnsi="Times New Roman" w:cs="Times New Roman"/>
                <w:color w:val="000000"/>
              </w:rPr>
              <w:t>Lamar County Early Learning Collaborative</w:t>
            </w:r>
          </w:p>
        </w:tc>
        <w:tc>
          <w:tcPr>
            <w:tcW w:w="2920" w:type="dxa"/>
            <w:tcBorders>
              <w:top w:val="nil"/>
              <w:left w:val="nil"/>
              <w:bottom w:val="single" w:sz="4" w:space="0" w:color="auto"/>
              <w:right w:val="single" w:sz="4" w:space="0" w:color="auto"/>
            </w:tcBorders>
            <w:shd w:val="clear" w:color="auto" w:fill="auto"/>
            <w:noWrap/>
            <w:vAlign w:val="bottom"/>
            <w:hideMark/>
          </w:tcPr>
          <w:p w:rsidR="003D6A5F" w:rsidRPr="003D6A5F" w:rsidRDefault="00ED73FD" w:rsidP="00C22DBB">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r w:rsidR="00E14EC3">
              <w:rPr>
                <w:rFonts w:ascii="Times New Roman" w:eastAsia="Times New Roman" w:hAnsi="Times New Roman" w:cs="Times New Roman"/>
                <w:color w:val="000000"/>
              </w:rPr>
              <w:t>18</w:t>
            </w:r>
          </w:p>
        </w:tc>
      </w:tr>
      <w:tr w:rsidR="003D6A5F" w:rsidRPr="003D6A5F" w:rsidTr="003D6A5F">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3D6A5F" w:rsidRPr="003D6A5F" w:rsidRDefault="003D6A5F" w:rsidP="003D6A5F">
            <w:pPr>
              <w:spacing w:line="240" w:lineRule="auto"/>
              <w:jc w:val="left"/>
              <w:rPr>
                <w:rFonts w:ascii="Times New Roman" w:eastAsia="Times New Roman" w:hAnsi="Times New Roman" w:cs="Times New Roman"/>
                <w:color w:val="000000"/>
              </w:rPr>
            </w:pPr>
            <w:proofErr w:type="spellStart"/>
            <w:r w:rsidRPr="003D6A5F">
              <w:rPr>
                <w:rFonts w:ascii="Times New Roman" w:eastAsia="Times New Roman" w:hAnsi="Times New Roman" w:cs="Times New Roman"/>
                <w:color w:val="000000"/>
              </w:rPr>
              <w:t>McComb</w:t>
            </w:r>
            <w:proofErr w:type="spellEnd"/>
            <w:r w:rsidRPr="003D6A5F">
              <w:rPr>
                <w:rFonts w:ascii="Times New Roman" w:eastAsia="Times New Roman" w:hAnsi="Times New Roman" w:cs="Times New Roman"/>
                <w:color w:val="000000"/>
              </w:rPr>
              <w:t xml:space="preserve"> Community Collaborative for Early Learning Success</w:t>
            </w:r>
          </w:p>
        </w:tc>
        <w:tc>
          <w:tcPr>
            <w:tcW w:w="2920" w:type="dxa"/>
            <w:tcBorders>
              <w:top w:val="nil"/>
              <w:left w:val="nil"/>
              <w:bottom w:val="single" w:sz="4" w:space="0" w:color="auto"/>
              <w:right w:val="single" w:sz="4" w:space="0" w:color="auto"/>
            </w:tcBorders>
            <w:shd w:val="clear" w:color="auto" w:fill="auto"/>
            <w:noWrap/>
            <w:vAlign w:val="bottom"/>
            <w:hideMark/>
          </w:tcPr>
          <w:p w:rsidR="003D6A5F" w:rsidRPr="003D6A5F" w:rsidRDefault="003D6A5F" w:rsidP="00C22DBB">
            <w:pPr>
              <w:spacing w:line="240" w:lineRule="auto"/>
              <w:rPr>
                <w:rFonts w:ascii="Times New Roman" w:eastAsia="Times New Roman" w:hAnsi="Times New Roman" w:cs="Times New Roman"/>
                <w:color w:val="000000"/>
              </w:rPr>
            </w:pPr>
            <w:r w:rsidRPr="003D6A5F">
              <w:rPr>
                <w:rFonts w:ascii="Times New Roman" w:eastAsia="Times New Roman" w:hAnsi="Times New Roman" w:cs="Times New Roman"/>
                <w:color w:val="000000"/>
              </w:rPr>
              <w:t>416</w:t>
            </w:r>
          </w:p>
        </w:tc>
      </w:tr>
      <w:tr w:rsidR="003D6A5F" w:rsidRPr="003D6A5F" w:rsidTr="003D6A5F">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3D6A5F" w:rsidRPr="003D6A5F" w:rsidRDefault="003D6A5F" w:rsidP="003D6A5F">
            <w:pPr>
              <w:spacing w:line="240" w:lineRule="auto"/>
              <w:jc w:val="left"/>
              <w:rPr>
                <w:rFonts w:ascii="Times New Roman" w:eastAsia="Times New Roman" w:hAnsi="Times New Roman" w:cs="Times New Roman"/>
                <w:color w:val="000000"/>
              </w:rPr>
            </w:pPr>
            <w:r w:rsidRPr="003D6A5F">
              <w:rPr>
                <w:rFonts w:ascii="Times New Roman" w:eastAsia="Times New Roman" w:hAnsi="Times New Roman" w:cs="Times New Roman"/>
                <w:color w:val="000000"/>
              </w:rPr>
              <w:t>Monroe Early Learning Collaborative</w:t>
            </w:r>
          </w:p>
        </w:tc>
        <w:tc>
          <w:tcPr>
            <w:tcW w:w="2920" w:type="dxa"/>
            <w:tcBorders>
              <w:top w:val="nil"/>
              <w:left w:val="nil"/>
              <w:bottom w:val="single" w:sz="4" w:space="0" w:color="auto"/>
              <w:right w:val="single" w:sz="4" w:space="0" w:color="auto"/>
            </w:tcBorders>
            <w:shd w:val="clear" w:color="auto" w:fill="auto"/>
            <w:noWrap/>
            <w:vAlign w:val="bottom"/>
            <w:hideMark/>
          </w:tcPr>
          <w:p w:rsidR="003D6A5F" w:rsidRPr="003D6A5F" w:rsidRDefault="003D6A5F" w:rsidP="00C22DBB">
            <w:pPr>
              <w:spacing w:line="240" w:lineRule="auto"/>
              <w:rPr>
                <w:rFonts w:ascii="Times New Roman" w:eastAsia="Times New Roman" w:hAnsi="Times New Roman" w:cs="Times New Roman"/>
                <w:color w:val="000000"/>
              </w:rPr>
            </w:pPr>
            <w:r w:rsidRPr="003D6A5F">
              <w:rPr>
                <w:rFonts w:ascii="Times New Roman" w:eastAsia="Times New Roman" w:hAnsi="Times New Roman" w:cs="Times New Roman"/>
                <w:color w:val="000000"/>
              </w:rPr>
              <w:t>425</w:t>
            </w:r>
          </w:p>
        </w:tc>
      </w:tr>
      <w:tr w:rsidR="003D6A5F" w:rsidRPr="003D6A5F" w:rsidTr="003D6A5F">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3D6A5F" w:rsidRPr="003D6A5F" w:rsidRDefault="003D6A5F" w:rsidP="003D6A5F">
            <w:pPr>
              <w:spacing w:line="240" w:lineRule="auto"/>
              <w:jc w:val="left"/>
              <w:rPr>
                <w:rFonts w:ascii="Times New Roman" w:eastAsia="Times New Roman" w:hAnsi="Times New Roman" w:cs="Times New Roman"/>
                <w:color w:val="000000"/>
              </w:rPr>
            </w:pPr>
            <w:r w:rsidRPr="003D6A5F">
              <w:rPr>
                <w:rFonts w:ascii="Times New Roman" w:eastAsia="Times New Roman" w:hAnsi="Times New Roman" w:cs="Times New Roman"/>
                <w:color w:val="000000"/>
              </w:rPr>
              <w:t>Petal Early Learning Collaborative</w:t>
            </w:r>
          </w:p>
        </w:tc>
        <w:tc>
          <w:tcPr>
            <w:tcW w:w="2920" w:type="dxa"/>
            <w:tcBorders>
              <w:top w:val="nil"/>
              <w:left w:val="nil"/>
              <w:bottom w:val="single" w:sz="4" w:space="0" w:color="auto"/>
              <w:right w:val="single" w:sz="4" w:space="0" w:color="auto"/>
            </w:tcBorders>
            <w:shd w:val="clear" w:color="auto" w:fill="auto"/>
            <w:noWrap/>
            <w:vAlign w:val="bottom"/>
            <w:hideMark/>
          </w:tcPr>
          <w:p w:rsidR="003D6A5F" w:rsidRPr="003D6A5F" w:rsidRDefault="003D6A5F" w:rsidP="00C22DBB">
            <w:pPr>
              <w:spacing w:line="240" w:lineRule="auto"/>
              <w:rPr>
                <w:rFonts w:ascii="Times New Roman" w:eastAsia="Times New Roman" w:hAnsi="Times New Roman" w:cs="Times New Roman"/>
                <w:color w:val="000000"/>
              </w:rPr>
            </w:pPr>
            <w:r w:rsidRPr="003D6A5F">
              <w:rPr>
                <w:rFonts w:ascii="Times New Roman" w:eastAsia="Times New Roman" w:hAnsi="Times New Roman" w:cs="Times New Roman"/>
                <w:color w:val="000000"/>
              </w:rPr>
              <w:t>420</w:t>
            </w:r>
          </w:p>
        </w:tc>
      </w:tr>
      <w:tr w:rsidR="003D6A5F" w:rsidRPr="003D6A5F" w:rsidTr="003D6A5F">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3D6A5F" w:rsidRPr="003D6A5F" w:rsidRDefault="003D6A5F" w:rsidP="003D6A5F">
            <w:pPr>
              <w:spacing w:line="240" w:lineRule="auto"/>
              <w:jc w:val="left"/>
              <w:rPr>
                <w:rFonts w:ascii="Times New Roman" w:eastAsia="Times New Roman" w:hAnsi="Times New Roman" w:cs="Times New Roman"/>
                <w:color w:val="000000"/>
              </w:rPr>
            </w:pPr>
            <w:r w:rsidRPr="003D6A5F">
              <w:rPr>
                <w:rFonts w:ascii="Times New Roman" w:eastAsia="Times New Roman" w:hAnsi="Times New Roman" w:cs="Times New Roman"/>
                <w:color w:val="000000"/>
              </w:rPr>
              <w:t>Picayune School District</w:t>
            </w:r>
          </w:p>
        </w:tc>
        <w:tc>
          <w:tcPr>
            <w:tcW w:w="2920" w:type="dxa"/>
            <w:tcBorders>
              <w:top w:val="nil"/>
              <w:left w:val="nil"/>
              <w:bottom w:val="single" w:sz="4" w:space="0" w:color="auto"/>
              <w:right w:val="single" w:sz="4" w:space="0" w:color="auto"/>
            </w:tcBorders>
            <w:shd w:val="clear" w:color="auto" w:fill="auto"/>
            <w:noWrap/>
            <w:vAlign w:val="bottom"/>
            <w:hideMark/>
          </w:tcPr>
          <w:p w:rsidR="003D6A5F" w:rsidRPr="003D6A5F" w:rsidRDefault="003D6A5F" w:rsidP="00C22DBB">
            <w:pPr>
              <w:spacing w:line="240" w:lineRule="auto"/>
              <w:rPr>
                <w:rFonts w:ascii="Times New Roman" w:eastAsia="Times New Roman" w:hAnsi="Times New Roman" w:cs="Times New Roman"/>
                <w:color w:val="000000"/>
              </w:rPr>
            </w:pPr>
            <w:r w:rsidRPr="003D6A5F">
              <w:rPr>
                <w:rFonts w:ascii="Times New Roman" w:eastAsia="Times New Roman" w:hAnsi="Times New Roman" w:cs="Times New Roman"/>
                <w:color w:val="000000"/>
              </w:rPr>
              <w:t>40</w:t>
            </w:r>
            <w:r w:rsidR="00ED73FD">
              <w:rPr>
                <w:rFonts w:ascii="Times New Roman" w:eastAsia="Times New Roman" w:hAnsi="Times New Roman" w:cs="Times New Roman"/>
                <w:color w:val="000000"/>
              </w:rPr>
              <w:t>7</w:t>
            </w:r>
          </w:p>
        </w:tc>
      </w:tr>
      <w:tr w:rsidR="003D6A5F" w:rsidRPr="003D6A5F" w:rsidTr="003D6A5F">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3D6A5F" w:rsidRPr="003D6A5F" w:rsidRDefault="003D6A5F" w:rsidP="003D6A5F">
            <w:pPr>
              <w:spacing w:line="240" w:lineRule="auto"/>
              <w:jc w:val="left"/>
              <w:rPr>
                <w:rFonts w:ascii="Times New Roman" w:eastAsia="Times New Roman" w:hAnsi="Times New Roman" w:cs="Times New Roman"/>
                <w:color w:val="000000"/>
              </w:rPr>
            </w:pPr>
            <w:r w:rsidRPr="003D6A5F">
              <w:rPr>
                <w:rFonts w:ascii="Times New Roman" w:eastAsia="Times New Roman" w:hAnsi="Times New Roman" w:cs="Times New Roman"/>
                <w:color w:val="000000"/>
              </w:rPr>
              <w:t>Starkville Oktibbeha Early Learning Collaborative</w:t>
            </w:r>
          </w:p>
        </w:tc>
        <w:tc>
          <w:tcPr>
            <w:tcW w:w="2920" w:type="dxa"/>
            <w:tcBorders>
              <w:top w:val="nil"/>
              <w:left w:val="nil"/>
              <w:bottom w:val="single" w:sz="4" w:space="0" w:color="auto"/>
              <w:right w:val="single" w:sz="4" w:space="0" w:color="auto"/>
            </w:tcBorders>
            <w:shd w:val="clear" w:color="auto" w:fill="auto"/>
            <w:noWrap/>
            <w:vAlign w:val="bottom"/>
            <w:hideMark/>
          </w:tcPr>
          <w:p w:rsidR="003D6A5F" w:rsidRPr="003D6A5F" w:rsidRDefault="003D6A5F" w:rsidP="00C22DBB">
            <w:pPr>
              <w:spacing w:line="240" w:lineRule="auto"/>
              <w:rPr>
                <w:rFonts w:ascii="Times New Roman" w:eastAsia="Times New Roman" w:hAnsi="Times New Roman" w:cs="Times New Roman"/>
                <w:color w:val="000000"/>
              </w:rPr>
            </w:pPr>
            <w:r w:rsidRPr="003D6A5F">
              <w:rPr>
                <w:rFonts w:ascii="Times New Roman" w:eastAsia="Times New Roman" w:hAnsi="Times New Roman" w:cs="Times New Roman"/>
                <w:color w:val="000000"/>
              </w:rPr>
              <w:t>441</w:t>
            </w:r>
          </w:p>
        </w:tc>
      </w:tr>
      <w:tr w:rsidR="003D6A5F" w:rsidRPr="003D6A5F" w:rsidTr="003D6A5F">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3D6A5F" w:rsidRPr="003D6A5F" w:rsidRDefault="003D6A5F" w:rsidP="003D6A5F">
            <w:pPr>
              <w:spacing w:line="240" w:lineRule="auto"/>
              <w:jc w:val="left"/>
              <w:rPr>
                <w:rFonts w:ascii="Times New Roman" w:eastAsia="Times New Roman" w:hAnsi="Times New Roman" w:cs="Times New Roman"/>
                <w:color w:val="000000"/>
              </w:rPr>
            </w:pPr>
            <w:r w:rsidRPr="003D6A5F">
              <w:rPr>
                <w:rFonts w:ascii="Times New Roman" w:eastAsia="Times New Roman" w:hAnsi="Times New Roman" w:cs="Times New Roman"/>
                <w:color w:val="000000"/>
              </w:rPr>
              <w:t>Sunflower County Consolidated School District Collaborative</w:t>
            </w:r>
          </w:p>
        </w:tc>
        <w:tc>
          <w:tcPr>
            <w:tcW w:w="2920" w:type="dxa"/>
            <w:tcBorders>
              <w:top w:val="nil"/>
              <w:left w:val="nil"/>
              <w:bottom w:val="single" w:sz="4" w:space="0" w:color="auto"/>
              <w:right w:val="single" w:sz="4" w:space="0" w:color="auto"/>
            </w:tcBorders>
            <w:shd w:val="clear" w:color="auto" w:fill="auto"/>
            <w:noWrap/>
            <w:vAlign w:val="bottom"/>
            <w:hideMark/>
          </w:tcPr>
          <w:p w:rsidR="003D6A5F" w:rsidRPr="003D6A5F" w:rsidRDefault="003D6A5F" w:rsidP="00C22DBB">
            <w:pPr>
              <w:spacing w:line="240" w:lineRule="auto"/>
              <w:rPr>
                <w:rFonts w:ascii="Times New Roman" w:eastAsia="Times New Roman" w:hAnsi="Times New Roman" w:cs="Times New Roman"/>
                <w:color w:val="000000"/>
              </w:rPr>
            </w:pPr>
            <w:r w:rsidRPr="003D6A5F">
              <w:rPr>
                <w:rFonts w:ascii="Times New Roman" w:eastAsia="Times New Roman" w:hAnsi="Times New Roman" w:cs="Times New Roman"/>
                <w:color w:val="000000"/>
              </w:rPr>
              <w:t>4</w:t>
            </w:r>
            <w:r w:rsidR="00ED73FD">
              <w:rPr>
                <w:rFonts w:ascii="Times New Roman" w:eastAsia="Times New Roman" w:hAnsi="Times New Roman" w:cs="Times New Roman"/>
                <w:color w:val="000000"/>
              </w:rPr>
              <w:t>33</w:t>
            </w:r>
          </w:p>
        </w:tc>
      </w:tr>
      <w:tr w:rsidR="003D6A5F" w:rsidRPr="003D6A5F" w:rsidTr="003D6A5F">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3D6A5F" w:rsidRPr="003D6A5F" w:rsidRDefault="003D6A5F" w:rsidP="003D6A5F">
            <w:pPr>
              <w:spacing w:line="240" w:lineRule="auto"/>
              <w:jc w:val="left"/>
              <w:rPr>
                <w:rFonts w:ascii="Times New Roman" w:eastAsia="Times New Roman" w:hAnsi="Times New Roman" w:cs="Times New Roman"/>
                <w:color w:val="000000"/>
              </w:rPr>
            </w:pPr>
            <w:r w:rsidRPr="003D6A5F">
              <w:rPr>
                <w:rFonts w:ascii="Times New Roman" w:eastAsia="Times New Roman" w:hAnsi="Times New Roman" w:cs="Times New Roman"/>
                <w:color w:val="000000"/>
              </w:rPr>
              <w:t>Tallahatchie Early Learning Alliance</w:t>
            </w:r>
          </w:p>
        </w:tc>
        <w:tc>
          <w:tcPr>
            <w:tcW w:w="2920" w:type="dxa"/>
            <w:tcBorders>
              <w:top w:val="nil"/>
              <w:left w:val="nil"/>
              <w:bottom w:val="single" w:sz="4" w:space="0" w:color="auto"/>
              <w:right w:val="single" w:sz="4" w:space="0" w:color="auto"/>
            </w:tcBorders>
            <w:shd w:val="clear" w:color="auto" w:fill="auto"/>
            <w:noWrap/>
            <w:vAlign w:val="bottom"/>
            <w:hideMark/>
          </w:tcPr>
          <w:p w:rsidR="003D6A5F" w:rsidRPr="003D6A5F" w:rsidRDefault="003D6A5F" w:rsidP="00C22DBB">
            <w:pPr>
              <w:spacing w:line="240" w:lineRule="auto"/>
              <w:rPr>
                <w:rFonts w:ascii="Times New Roman" w:eastAsia="Times New Roman" w:hAnsi="Times New Roman" w:cs="Times New Roman"/>
                <w:color w:val="000000"/>
              </w:rPr>
            </w:pPr>
            <w:r w:rsidRPr="003D6A5F">
              <w:rPr>
                <w:rFonts w:ascii="Times New Roman" w:eastAsia="Times New Roman" w:hAnsi="Times New Roman" w:cs="Times New Roman"/>
                <w:color w:val="000000"/>
              </w:rPr>
              <w:t>445</w:t>
            </w:r>
          </w:p>
        </w:tc>
      </w:tr>
      <w:tr w:rsidR="003D6A5F" w:rsidRPr="003D6A5F" w:rsidTr="00C22DBB">
        <w:trPr>
          <w:trHeight w:val="300"/>
        </w:trPr>
        <w:tc>
          <w:tcPr>
            <w:tcW w:w="6600" w:type="dxa"/>
            <w:tcBorders>
              <w:top w:val="nil"/>
              <w:left w:val="single" w:sz="4" w:space="0" w:color="auto"/>
              <w:bottom w:val="single" w:sz="4" w:space="0" w:color="auto"/>
              <w:right w:val="single" w:sz="4" w:space="0" w:color="auto"/>
            </w:tcBorders>
            <w:shd w:val="clear" w:color="auto" w:fill="ACB9CA" w:themeFill="text2" w:themeFillTint="66"/>
            <w:noWrap/>
            <w:vAlign w:val="bottom"/>
            <w:hideMark/>
          </w:tcPr>
          <w:p w:rsidR="003D6A5F" w:rsidRPr="003D6A5F" w:rsidRDefault="003D6A5F" w:rsidP="003D6A5F">
            <w:pPr>
              <w:spacing w:line="240" w:lineRule="auto"/>
              <w:jc w:val="left"/>
              <w:rPr>
                <w:rFonts w:ascii="Times New Roman" w:eastAsia="Times New Roman" w:hAnsi="Times New Roman" w:cs="Times New Roman"/>
                <w:b/>
                <w:bCs/>
                <w:i/>
                <w:iCs/>
                <w:color w:val="000000"/>
              </w:rPr>
            </w:pPr>
            <w:r w:rsidRPr="003D6A5F">
              <w:rPr>
                <w:rFonts w:ascii="Times New Roman" w:eastAsia="Times New Roman" w:hAnsi="Times New Roman" w:cs="Times New Roman"/>
                <w:b/>
                <w:bCs/>
                <w:i/>
                <w:iCs/>
                <w:color w:val="000000"/>
              </w:rPr>
              <w:t>Scale Score Average</w:t>
            </w:r>
          </w:p>
        </w:tc>
        <w:tc>
          <w:tcPr>
            <w:tcW w:w="2920" w:type="dxa"/>
            <w:tcBorders>
              <w:top w:val="nil"/>
              <w:left w:val="nil"/>
              <w:bottom w:val="single" w:sz="4" w:space="0" w:color="auto"/>
              <w:right w:val="single" w:sz="4" w:space="0" w:color="auto"/>
            </w:tcBorders>
            <w:shd w:val="clear" w:color="auto" w:fill="ACB9CA" w:themeFill="text2" w:themeFillTint="66"/>
            <w:noWrap/>
            <w:vAlign w:val="bottom"/>
            <w:hideMark/>
          </w:tcPr>
          <w:p w:rsidR="003D6A5F" w:rsidRPr="003D6A5F" w:rsidRDefault="003D6A5F" w:rsidP="00C22DBB">
            <w:pPr>
              <w:spacing w:line="240" w:lineRule="auto"/>
              <w:rPr>
                <w:rFonts w:ascii="Times New Roman" w:eastAsia="Times New Roman" w:hAnsi="Times New Roman" w:cs="Times New Roman"/>
                <w:b/>
                <w:bCs/>
                <w:i/>
                <w:iCs/>
                <w:color w:val="000000"/>
              </w:rPr>
            </w:pPr>
            <w:r w:rsidRPr="003D6A5F">
              <w:rPr>
                <w:rFonts w:ascii="Times New Roman" w:eastAsia="Times New Roman" w:hAnsi="Times New Roman" w:cs="Times New Roman"/>
                <w:b/>
                <w:bCs/>
                <w:i/>
                <w:iCs/>
                <w:color w:val="000000"/>
              </w:rPr>
              <w:t>43</w:t>
            </w:r>
            <w:r w:rsidR="00ED73FD">
              <w:rPr>
                <w:rFonts w:ascii="Times New Roman" w:eastAsia="Times New Roman" w:hAnsi="Times New Roman" w:cs="Times New Roman"/>
                <w:b/>
                <w:bCs/>
                <w:i/>
                <w:iCs/>
                <w:color w:val="000000"/>
              </w:rPr>
              <w:t>0</w:t>
            </w:r>
          </w:p>
        </w:tc>
      </w:tr>
    </w:tbl>
    <w:p w:rsidR="003D6A5F" w:rsidRDefault="003D6A5F" w:rsidP="00FE3D30">
      <w:pPr>
        <w:jc w:val="left"/>
        <w:rPr>
          <w:rFonts w:ascii="Times New Roman" w:hAnsi="Times New Roman" w:cs="Times New Roman"/>
          <w:b/>
          <w:i/>
          <w:sz w:val="24"/>
          <w:szCs w:val="24"/>
        </w:rPr>
      </w:pPr>
    </w:p>
    <w:p w:rsidR="001F24D4" w:rsidRDefault="001F24D4" w:rsidP="00FE3D30">
      <w:pPr>
        <w:jc w:val="left"/>
        <w:rPr>
          <w:rFonts w:ascii="Times New Roman" w:hAnsi="Times New Roman" w:cs="Times New Roman"/>
          <w:sz w:val="24"/>
          <w:szCs w:val="24"/>
        </w:rPr>
      </w:pPr>
    </w:p>
    <w:p w:rsidR="00E65A72" w:rsidRPr="00D86AD1" w:rsidRDefault="00C93731" w:rsidP="00D86AD1">
      <w:pPr>
        <w:jc w:val="left"/>
        <w:rPr>
          <w:rFonts w:ascii="Times New Roman" w:hAnsi="Times New Roman" w:cs="Times New Roman"/>
          <w:b/>
          <w:sz w:val="24"/>
          <w:szCs w:val="24"/>
          <w:u w:val="single"/>
        </w:rPr>
      </w:pPr>
      <w:r>
        <w:rPr>
          <w:rFonts w:ascii="Times New Roman" w:hAnsi="Times New Roman" w:cs="Times New Roman"/>
          <w:b/>
          <w:sz w:val="24"/>
          <w:szCs w:val="24"/>
          <w:u w:val="single"/>
        </w:rPr>
        <w:t>Tabl</w:t>
      </w:r>
      <w:r w:rsidR="00D86AD1">
        <w:rPr>
          <w:rFonts w:ascii="Times New Roman" w:hAnsi="Times New Roman" w:cs="Times New Roman"/>
          <w:b/>
          <w:sz w:val="24"/>
          <w:szCs w:val="24"/>
          <w:u w:val="single"/>
        </w:rPr>
        <w:t>e 6.  Site Scale Score Averages</w:t>
      </w:r>
    </w:p>
    <w:tbl>
      <w:tblPr>
        <w:tblW w:w="9540" w:type="dxa"/>
        <w:tblInd w:w="-5" w:type="dxa"/>
        <w:tblLook w:val="04A0" w:firstRow="1" w:lastRow="0" w:firstColumn="1" w:lastColumn="0" w:noHBand="0" w:noVBand="1"/>
      </w:tblPr>
      <w:tblGrid>
        <w:gridCol w:w="6600"/>
        <w:gridCol w:w="2940"/>
      </w:tblGrid>
      <w:tr w:rsidR="00401789" w:rsidRPr="00401789" w:rsidTr="00835B42">
        <w:trPr>
          <w:trHeight w:val="300"/>
          <w:tblHeader/>
        </w:trPr>
        <w:tc>
          <w:tcPr>
            <w:tcW w:w="6600" w:type="dxa"/>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bottom"/>
            <w:hideMark/>
          </w:tcPr>
          <w:p w:rsidR="00401789" w:rsidRPr="00401789" w:rsidRDefault="00401789" w:rsidP="00401789">
            <w:pPr>
              <w:spacing w:line="240" w:lineRule="auto"/>
              <w:rPr>
                <w:rFonts w:ascii="Calibri" w:eastAsia="Times New Roman" w:hAnsi="Calibri" w:cs="Calibri"/>
                <w:b/>
                <w:bCs/>
                <w:color w:val="000000"/>
              </w:rPr>
            </w:pPr>
            <w:r w:rsidRPr="00401789">
              <w:rPr>
                <w:rFonts w:ascii="Calibri" w:eastAsia="Times New Roman" w:hAnsi="Calibri" w:cs="Calibri"/>
                <w:b/>
                <w:bCs/>
                <w:color w:val="000000"/>
              </w:rPr>
              <w:t>Site</w:t>
            </w:r>
          </w:p>
        </w:tc>
        <w:tc>
          <w:tcPr>
            <w:tcW w:w="294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401789" w:rsidRPr="00401789" w:rsidRDefault="00401789" w:rsidP="00401789">
            <w:pPr>
              <w:spacing w:line="240" w:lineRule="auto"/>
              <w:rPr>
                <w:rFonts w:ascii="Calibri" w:eastAsia="Times New Roman" w:hAnsi="Calibri" w:cs="Calibri"/>
                <w:b/>
                <w:bCs/>
                <w:color w:val="000000"/>
              </w:rPr>
            </w:pPr>
            <w:r w:rsidRPr="00401789">
              <w:rPr>
                <w:rFonts w:ascii="Calibri" w:eastAsia="Times New Roman" w:hAnsi="Calibri" w:cs="Calibri"/>
                <w:b/>
                <w:bCs/>
                <w:color w:val="000000"/>
              </w:rPr>
              <w:t>Scale Score Average</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Pr="00305CD9" w:rsidRDefault="00E14EC3" w:rsidP="00305CD9">
            <w:pPr>
              <w:jc w:val="both"/>
              <w:rPr>
                <w:rFonts w:ascii="Calibri" w:hAnsi="Calibri" w:cs="Calibri"/>
                <w:b/>
                <w:color w:val="000000"/>
              </w:rPr>
            </w:pPr>
            <w:r w:rsidRPr="00305CD9">
              <w:rPr>
                <w:rFonts w:ascii="Calibri" w:hAnsi="Calibri" w:cs="Calibri"/>
                <w:b/>
                <w:color w:val="000000"/>
              </w:rPr>
              <w:t>Canton Early Learning Collaborative</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Pr="00305CD9" w:rsidRDefault="00E14EC3" w:rsidP="00E14EC3">
            <w:pPr>
              <w:rPr>
                <w:rFonts w:ascii="Calibri" w:hAnsi="Calibri" w:cs="Calibri"/>
                <w:b/>
                <w:color w:val="000000"/>
              </w:rPr>
            </w:pPr>
            <w:r w:rsidRPr="00305CD9">
              <w:rPr>
                <w:rFonts w:ascii="Calibri" w:hAnsi="Calibri" w:cs="Calibri"/>
                <w:b/>
                <w:color w:val="000000"/>
              </w:rPr>
              <w:t>482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Agape Community Development Center</w:t>
            </w:r>
            <w:r w:rsidR="00BE6F1E">
              <w:rPr>
                <w:rFonts w:ascii="Calibri" w:hAnsi="Calibri" w:cs="Calibri"/>
                <w:color w:val="000000"/>
              </w:rPr>
              <w:t>*</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724</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Chinn, Devine, Garrett Head Start</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438</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Reuben B. Myers Canton School of Arts and Sciences</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432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Pr="00305CD9" w:rsidRDefault="00E14EC3" w:rsidP="00E14EC3">
            <w:pPr>
              <w:jc w:val="left"/>
              <w:rPr>
                <w:rFonts w:ascii="Calibri" w:hAnsi="Calibri" w:cs="Calibri"/>
                <w:b/>
                <w:color w:val="000000"/>
              </w:rPr>
            </w:pPr>
            <w:r w:rsidRPr="00305CD9">
              <w:rPr>
                <w:rFonts w:ascii="Calibri" w:hAnsi="Calibri" w:cs="Calibri"/>
                <w:b/>
                <w:color w:val="000000"/>
              </w:rPr>
              <w:t>Clark County Early Learning Partnership</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Pr="00305CD9" w:rsidRDefault="00E14EC3" w:rsidP="00E14EC3">
            <w:pPr>
              <w:rPr>
                <w:rFonts w:ascii="Calibri" w:hAnsi="Calibri" w:cs="Calibri"/>
                <w:b/>
                <w:color w:val="000000"/>
              </w:rPr>
            </w:pPr>
            <w:r w:rsidRPr="00305CD9">
              <w:rPr>
                <w:rFonts w:ascii="Calibri" w:hAnsi="Calibri" w:cs="Calibri"/>
                <w:b/>
                <w:color w:val="000000"/>
              </w:rPr>
              <w:t>410</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Manuel Goff Head Start Center</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392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Quitman Lower Elementary</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422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Pr="00305CD9" w:rsidRDefault="00E14EC3" w:rsidP="00E14EC3">
            <w:pPr>
              <w:jc w:val="left"/>
              <w:rPr>
                <w:rFonts w:ascii="Calibri" w:hAnsi="Calibri" w:cs="Calibri"/>
                <w:b/>
                <w:color w:val="000000"/>
              </w:rPr>
            </w:pPr>
            <w:r w:rsidRPr="00305CD9">
              <w:rPr>
                <w:rFonts w:ascii="Calibri" w:hAnsi="Calibri" w:cs="Calibri"/>
                <w:b/>
                <w:color w:val="000000"/>
              </w:rPr>
              <w:t>Coahoma County Pre-K Collaborative - Clarksdale Municipal Schools</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Pr="00305CD9" w:rsidRDefault="00E14EC3" w:rsidP="00E14EC3">
            <w:pPr>
              <w:rPr>
                <w:rFonts w:ascii="Calibri" w:hAnsi="Calibri" w:cs="Calibri"/>
                <w:b/>
                <w:color w:val="000000"/>
              </w:rPr>
            </w:pPr>
            <w:r w:rsidRPr="00305CD9">
              <w:rPr>
                <w:rFonts w:ascii="Calibri" w:hAnsi="Calibri" w:cs="Calibri"/>
                <w:b/>
                <w:color w:val="000000"/>
              </w:rPr>
              <w:t>433</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Aaron E. Henry Head Start</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427</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Booker T. Washington Elementary School</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431</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Be</w:t>
            </w:r>
            <w:r w:rsidR="00BC4460">
              <w:rPr>
                <w:rFonts w:ascii="Calibri" w:hAnsi="Calibri" w:cs="Calibri"/>
                <w:color w:val="000000"/>
              </w:rPr>
              <w:t>r</w:t>
            </w:r>
            <w:r w:rsidR="00E14EC3">
              <w:rPr>
                <w:rFonts w:ascii="Calibri" w:hAnsi="Calibri" w:cs="Calibri"/>
                <w:color w:val="000000"/>
              </w:rPr>
              <w:t>tha Blackburn Head Start</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433</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Friars Point Head Start</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456</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George H. Oliver Elementary School</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380</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Heidelberg Elementary School</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420</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Jonestown Head Start</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413</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Kirkpatrick Elementary School</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461</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St. Elizabeth's Catholic School</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495</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Pr="00305CD9" w:rsidRDefault="00E14EC3" w:rsidP="00E14EC3">
            <w:pPr>
              <w:jc w:val="left"/>
              <w:rPr>
                <w:rFonts w:ascii="Calibri" w:hAnsi="Calibri" w:cs="Calibri"/>
                <w:b/>
                <w:color w:val="000000"/>
              </w:rPr>
            </w:pPr>
            <w:r w:rsidRPr="00305CD9">
              <w:rPr>
                <w:rFonts w:ascii="Calibri" w:hAnsi="Calibri" w:cs="Calibri"/>
                <w:b/>
                <w:color w:val="000000"/>
              </w:rPr>
              <w:t>Corinth-Alcorn-Prentiss Early Learning Collaborative</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Pr="00305CD9" w:rsidRDefault="00E14EC3" w:rsidP="00E14EC3">
            <w:pPr>
              <w:rPr>
                <w:rFonts w:ascii="Calibri" w:hAnsi="Calibri" w:cs="Calibri"/>
                <w:b/>
                <w:color w:val="000000"/>
              </w:rPr>
            </w:pPr>
            <w:r w:rsidRPr="00305CD9">
              <w:rPr>
                <w:rFonts w:ascii="Calibri" w:hAnsi="Calibri" w:cs="Calibri"/>
                <w:b/>
                <w:color w:val="000000"/>
              </w:rPr>
              <w:t>424</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Alcorn Central Elementary Prekindergarten</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420</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proofErr w:type="spellStart"/>
            <w:r w:rsidR="00E14EC3">
              <w:rPr>
                <w:rFonts w:ascii="Calibri" w:hAnsi="Calibri" w:cs="Calibri"/>
                <w:color w:val="000000"/>
              </w:rPr>
              <w:t>Biggersville</w:t>
            </w:r>
            <w:proofErr w:type="spellEnd"/>
            <w:r w:rsidR="00E14EC3">
              <w:rPr>
                <w:rFonts w:ascii="Calibri" w:hAnsi="Calibri" w:cs="Calibri"/>
                <w:color w:val="000000"/>
              </w:rPr>
              <w:t xml:space="preserve"> Elementary</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402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lastRenderedPageBreak/>
              <w:tab/>
            </w:r>
            <w:r w:rsidR="00E14EC3">
              <w:rPr>
                <w:rFonts w:ascii="Calibri" w:hAnsi="Calibri" w:cs="Calibri"/>
                <w:color w:val="000000"/>
              </w:rPr>
              <w:t>Corinth Elementary Prekindergarten</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423</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Corinth Head Start</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418</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 xml:space="preserve">Kid </w:t>
            </w:r>
            <w:proofErr w:type="spellStart"/>
            <w:r w:rsidR="00E14EC3">
              <w:rPr>
                <w:rFonts w:ascii="Calibri" w:hAnsi="Calibri" w:cs="Calibri"/>
                <w:color w:val="000000"/>
              </w:rPr>
              <w:t>Kountry</w:t>
            </w:r>
            <w:proofErr w:type="spellEnd"/>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438</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Kossuth Elementary</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427</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Thrasher Elementary Prekindergarten</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452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Pr="00305CD9" w:rsidRDefault="00E14EC3" w:rsidP="00E14EC3">
            <w:pPr>
              <w:jc w:val="left"/>
              <w:rPr>
                <w:rFonts w:ascii="Calibri" w:hAnsi="Calibri" w:cs="Calibri"/>
                <w:b/>
                <w:color w:val="000000"/>
              </w:rPr>
            </w:pPr>
            <w:r w:rsidRPr="00305CD9">
              <w:rPr>
                <w:rFonts w:ascii="Calibri" w:hAnsi="Calibri" w:cs="Calibri"/>
                <w:b/>
                <w:color w:val="000000"/>
              </w:rPr>
              <w:t>Greenwood Leflore Early Learning Collaborative</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Pr="00305CD9" w:rsidRDefault="00E14EC3" w:rsidP="00E14EC3">
            <w:pPr>
              <w:rPr>
                <w:rFonts w:ascii="Calibri" w:hAnsi="Calibri" w:cs="Calibri"/>
                <w:b/>
                <w:color w:val="000000"/>
              </w:rPr>
            </w:pPr>
            <w:r w:rsidRPr="00305CD9">
              <w:rPr>
                <w:rFonts w:ascii="Calibri" w:hAnsi="Calibri" w:cs="Calibri"/>
                <w:b/>
                <w:color w:val="000000"/>
              </w:rPr>
              <w:t>422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Gilliam Head</w:t>
            </w:r>
            <w:r>
              <w:rPr>
                <w:rFonts w:ascii="Calibri" w:hAnsi="Calibri" w:cs="Calibri"/>
                <w:color w:val="000000"/>
              </w:rPr>
              <w:t xml:space="preserve"> </w:t>
            </w:r>
            <w:r w:rsidR="00E14EC3">
              <w:rPr>
                <w:rFonts w:ascii="Calibri" w:hAnsi="Calibri" w:cs="Calibri"/>
                <w:color w:val="000000"/>
              </w:rPr>
              <w:t>Start Center</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398</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Threadgill Primary</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445</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Pr="00305CD9" w:rsidRDefault="00E14EC3" w:rsidP="00E14EC3">
            <w:pPr>
              <w:jc w:val="left"/>
              <w:rPr>
                <w:rFonts w:ascii="Calibri" w:hAnsi="Calibri" w:cs="Calibri"/>
                <w:b/>
                <w:color w:val="000000"/>
              </w:rPr>
            </w:pPr>
            <w:r w:rsidRPr="00305CD9">
              <w:rPr>
                <w:rFonts w:ascii="Calibri" w:hAnsi="Calibri" w:cs="Calibri"/>
                <w:b/>
                <w:color w:val="000000"/>
              </w:rPr>
              <w:t>Grenada Early Learning Collaborative</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Pr="00305CD9" w:rsidRDefault="00E14EC3" w:rsidP="00E14EC3">
            <w:pPr>
              <w:rPr>
                <w:rFonts w:ascii="Calibri" w:hAnsi="Calibri" w:cs="Calibri"/>
                <w:b/>
                <w:color w:val="000000"/>
              </w:rPr>
            </w:pPr>
            <w:r w:rsidRPr="00305CD9">
              <w:rPr>
                <w:rFonts w:ascii="Calibri" w:hAnsi="Calibri" w:cs="Calibri"/>
                <w:b/>
                <w:color w:val="000000"/>
              </w:rPr>
              <w:t>447</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Grenada Elementary School</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475</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Grenada Head Start</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422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E14EC3" w:rsidRPr="00305CD9" w:rsidRDefault="00E14EC3" w:rsidP="00E14EC3">
            <w:pPr>
              <w:jc w:val="left"/>
              <w:rPr>
                <w:rFonts w:ascii="Calibri" w:hAnsi="Calibri" w:cs="Calibri"/>
                <w:b/>
                <w:color w:val="000000"/>
              </w:rPr>
            </w:pPr>
            <w:r w:rsidRPr="00305CD9">
              <w:rPr>
                <w:rFonts w:ascii="Calibri" w:hAnsi="Calibri" w:cs="Calibri"/>
                <w:b/>
                <w:color w:val="000000"/>
              </w:rPr>
              <w:t>Lamar County Early Learning Collaborative</w:t>
            </w:r>
          </w:p>
        </w:tc>
        <w:tc>
          <w:tcPr>
            <w:tcW w:w="2940" w:type="dxa"/>
            <w:tcBorders>
              <w:top w:val="nil"/>
              <w:left w:val="nil"/>
              <w:bottom w:val="single" w:sz="4" w:space="0" w:color="auto"/>
              <w:right w:val="single" w:sz="4" w:space="0" w:color="auto"/>
            </w:tcBorders>
            <w:shd w:val="clear" w:color="auto" w:fill="auto"/>
            <w:noWrap/>
            <w:vAlign w:val="bottom"/>
          </w:tcPr>
          <w:p w:rsidR="00E14EC3" w:rsidRPr="00305CD9" w:rsidRDefault="00E14EC3" w:rsidP="00E14EC3">
            <w:pPr>
              <w:rPr>
                <w:rFonts w:ascii="Calibri" w:hAnsi="Calibri" w:cs="Calibri"/>
                <w:b/>
                <w:color w:val="000000"/>
              </w:rPr>
            </w:pPr>
            <w:r w:rsidRPr="00305CD9">
              <w:rPr>
                <w:rFonts w:ascii="Calibri" w:hAnsi="Calibri" w:cs="Calibri"/>
                <w:b/>
                <w:color w:val="000000"/>
              </w:rPr>
              <w:t>418</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E14EC3" w:rsidRDefault="00305CD9" w:rsidP="00E14EC3">
            <w:pPr>
              <w:jc w:val="left"/>
              <w:rPr>
                <w:rFonts w:ascii="Calibri" w:hAnsi="Calibri" w:cs="Calibri"/>
                <w:color w:val="000000"/>
              </w:rPr>
            </w:pPr>
            <w:r>
              <w:rPr>
                <w:rFonts w:ascii="Calibri" w:hAnsi="Calibri" w:cs="Calibri"/>
                <w:color w:val="000000"/>
              </w:rPr>
              <w:tab/>
            </w:r>
            <w:proofErr w:type="spellStart"/>
            <w:r w:rsidR="00E14EC3">
              <w:rPr>
                <w:rFonts w:ascii="Calibri" w:hAnsi="Calibri" w:cs="Calibri"/>
                <w:color w:val="000000"/>
              </w:rPr>
              <w:t>Baxterville</w:t>
            </w:r>
            <w:proofErr w:type="spellEnd"/>
            <w:r w:rsidR="00E14EC3">
              <w:rPr>
                <w:rFonts w:ascii="Calibri" w:hAnsi="Calibri" w:cs="Calibri"/>
                <w:color w:val="000000"/>
              </w:rPr>
              <w:t xml:space="preserve"> Pre-K</w:t>
            </w:r>
          </w:p>
        </w:tc>
        <w:tc>
          <w:tcPr>
            <w:tcW w:w="2940" w:type="dxa"/>
            <w:tcBorders>
              <w:top w:val="nil"/>
              <w:left w:val="nil"/>
              <w:bottom w:val="single" w:sz="4" w:space="0" w:color="auto"/>
              <w:right w:val="single" w:sz="4" w:space="0" w:color="auto"/>
            </w:tcBorders>
            <w:shd w:val="clear" w:color="auto" w:fill="auto"/>
            <w:noWrap/>
            <w:vAlign w:val="bottom"/>
          </w:tcPr>
          <w:p w:rsidR="00E14EC3" w:rsidRDefault="00E14EC3" w:rsidP="00E14EC3">
            <w:pPr>
              <w:rPr>
                <w:rFonts w:ascii="Calibri" w:hAnsi="Calibri" w:cs="Calibri"/>
                <w:color w:val="000000"/>
              </w:rPr>
            </w:pPr>
            <w:r>
              <w:rPr>
                <w:rFonts w:ascii="Calibri" w:hAnsi="Calibri" w:cs="Calibri"/>
                <w:color w:val="000000"/>
              </w:rPr>
              <w:t>409</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Clifton Preston Head Start</w:t>
            </w:r>
          </w:p>
        </w:tc>
        <w:tc>
          <w:tcPr>
            <w:tcW w:w="2940" w:type="dxa"/>
            <w:tcBorders>
              <w:top w:val="nil"/>
              <w:left w:val="nil"/>
              <w:bottom w:val="single" w:sz="4" w:space="0" w:color="auto"/>
              <w:right w:val="single" w:sz="4" w:space="0" w:color="auto"/>
            </w:tcBorders>
            <w:shd w:val="clear" w:color="auto" w:fill="auto"/>
            <w:noWrap/>
            <w:vAlign w:val="bottom"/>
          </w:tcPr>
          <w:p w:rsidR="00E14EC3" w:rsidRDefault="00E14EC3" w:rsidP="00E14EC3">
            <w:pPr>
              <w:rPr>
                <w:rFonts w:ascii="Calibri" w:hAnsi="Calibri" w:cs="Calibri"/>
                <w:color w:val="000000"/>
              </w:rPr>
            </w:pPr>
            <w:r>
              <w:rPr>
                <w:rFonts w:ascii="Calibri" w:hAnsi="Calibri" w:cs="Calibri"/>
                <w:color w:val="000000"/>
              </w:rPr>
              <w:t>423</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Longleaf Pre-K</w:t>
            </w:r>
          </w:p>
        </w:tc>
        <w:tc>
          <w:tcPr>
            <w:tcW w:w="2940" w:type="dxa"/>
            <w:tcBorders>
              <w:top w:val="nil"/>
              <w:left w:val="nil"/>
              <w:bottom w:val="single" w:sz="4" w:space="0" w:color="auto"/>
              <w:right w:val="single" w:sz="4" w:space="0" w:color="auto"/>
            </w:tcBorders>
            <w:shd w:val="clear" w:color="auto" w:fill="auto"/>
            <w:noWrap/>
            <w:vAlign w:val="bottom"/>
          </w:tcPr>
          <w:p w:rsidR="00E14EC3" w:rsidRDefault="00E14EC3" w:rsidP="00E14EC3">
            <w:pPr>
              <w:rPr>
                <w:rFonts w:ascii="Calibri" w:hAnsi="Calibri" w:cs="Calibri"/>
                <w:color w:val="000000"/>
              </w:rPr>
            </w:pPr>
            <w:r>
              <w:rPr>
                <w:rFonts w:ascii="Calibri" w:hAnsi="Calibri" w:cs="Calibri"/>
                <w:color w:val="000000"/>
              </w:rPr>
              <w:t>431</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Lumberton Elementary School</w:t>
            </w:r>
          </w:p>
        </w:tc>
        <w:tc>
          <w:tcPr>
            <w:tcW w:w="2940" w:type="dxa"/>
            <w:tcBorders>
              <w:top w:val="nil"/>
              <w:left w:val="nil"/>
              <w:bottom w:val="single" w:sz="4" w:space="0" w:color="auto"/>
              <w:right w:val="single" w:sz="4" w:space="0" w:color="auto"/>
            </w:tcBorders>
            <w:shd w:val="clear" w:color="auto" w:fill="auto"/>
            <w:noWrap/>
            <w:vAlign w:val="bottom"/>
          </w:tcPr>
          <w:p w:rsidR="00E14EC3" w:rsidRDefault="00E14EC3" w:rsidP="00E14EC3">
            <w:pPr>
              <w:rPr>
                <w:rFonts w:ascii="Calibri" w:hAnsi="Calibri" w:cs="Calibri"/>
                <w:color w:val="000000"/>
              </w:rPr>
            </w:pPr>
            <w:r>
              <w:rPr>
                <w:rFonts w:ascii="Calibri" w:hAnsi="Calibri" w:cs="Calibri"/>
                <w:color w:val="000000"/>
              </w:rPr>
              <w:t>402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Oak Grove Primary Head Start</w:t>
            </w:r>
          </w:p>
        </w:tc>
        <w:tc>
          <w:tcPr>
            <w:tcW w:w="2940" w:type="dxa"/>
            <w:tcBorders>
              <w:top w:val="nil"/>
              <w:left w:val="nil"/>
              <w:bottom w:val="single" w:sz="4" w:space="0" w:color="auto"/>
              <w:right w:val="single" w:sz="4" w:space="0" w:color="auto"/>
            </w:tcBorders>
            <w:shd w:val="clear" w:color="auto" w:fill="auto"/>
            <w:noWrap/>
            <w:vAlign w:val="bottom"/>
          </w:tcPr>
          <w:p w:rsidR="00E14EC3" w:rsidRDefault="00E14EC3" w:rsidP="00E14EC3">
            <w:pPr>
              <w:rPr>
                <w:rFonts w:ascii="Calibri" w:hAnsi="Calibri" w:cs="Calibri"/>
                <w:color w:val="000000"/>
              </w:rPr>
            </w:pPr>
            <w:r>
              <w:rPr>
                <w:rFonts w:ascii="Calibri" w:hAnsi="Calibri" w:cs="Calibri"/>
                <w:color w:val="000000"/>
              </w:rPr>
              <w:t>400</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Oak Grove Primary School</w:t>
            </w:r>
          </w:p>
        </w:tc>
        <w:tc>
          <w:tcPr>
            <w:tcW w:w="2940" w:type="dxa"/>
            <w:tcBorders>
              <w:top w:val="nil"/>
              <w:left w:val="nil"/>
              <w:bottom w:val="single" w:sz="4" w:space="0" w:color="auto"/>
              <w:right w:val="single" w:sz="4" w:space="0" w:color="auto"/>
            </w:tcBorders>
            <w:shd w:val="clear" w:color="auto" w:fill="auto"/>
            <w:noWrap/>
            <w:vAlign w:val="bottom"/>
          </w:tcPr>
          <w:p w:rsidR="00E14EC3" w:rsidRDefault="00E14EC3" w:rsidP="00E14EC3">
            <w:pPr>
              <w:rPr>
                <w:rFonts w:ascii="Calibri" w:hAnsi="Calibri" w:cs="Calibri"/>
                <w:color w:val="000000"/>
              </w:rPr>
            </w:pPr>
            <w:r>
              <w:rPr>
                <w:rFonts w:ascii="Calibri" w:hAnsi="Calibri" w:cs="Calibri"/>
                <w:color w:val="000000"/>
              </w:rPr>
              <w:t>418</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Purvis Pre-K</w:t>
            </w:r>
          </w:p>
        </w:tc>
        <w:tc>
          <w:tcPr>
            <w:tcW w:w="2940" w:type="dxa"/>
            <w:tcBorders>
              <w:top w:val="nil"/>
              <w:left w:val="nil"/>
              <w:bottom w:val="single" w:sz="4" w:space="0" w:color="auto"/>
              <w:right w:val="single" w:sz="4" w:space="0" w:color="auto"/>
            </w:tcBorders>
            <w:shd w:val="clear" w:color="auto" w:fill="auto"/>
            <w:noWrap/>
            <w:vAlign w:val="bottom"/>
          </w:tcPr>
          <w:p w:rsidR="00E14EC3" w:rsidRDefault="00E14EC3" w:rsidP="00E14EC3">
            <w:pPr>
              <w:rPr>
                <w:rFonts w:ascii="Calibri" w:hAnsi="Calibri" w:cs="Calibri"/>
                <w:color w:val="000000"/>
              </w:rPr>
            </w:pPr>
            <w:r>
              <w:rPr>
                <w:rFonts w:ascii="Calibri" w:hAnsi="Calibri" w:cs="Calibri"/>
                <w:color w:val="000000"/>
              </w:rPr>
              <w:t>421</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Sumrall Elementary</w:t>
            </w:r>
          </w:p>
        </w:tc>
        <w:tc>
          <w:tcPr>
            <w:tcW w:w="2940" w:type="dxa"/>
            <w:tcBorders>
              <w:top w:val="nil"/>
              <w:left w:val="nil"/>
              <w:bottom w:val="single" w:sz="4" w:space="0" w:color="auto"/>
              <w:right w:val="single" w:sz="4" w:space="0" w:color="auto"/>
            </w:tcBorders>
            <w:shd w:val="clear" w:color="auto" w:fill="auto"/>
            <w:noWrap/>
            <w:vAlign w:val="bottom"/>
          </w:tcPr>
          <w:p w:rsidR="00E14EC3" w:rsidRDefault="00E14EC3" w:rsidP="00E14EC3">
            <w:pPr>
              <w:rPr>
                <w:rFonts w:ascii="Calibri" w:hAnsi="Calibri" w:cs="Calibri"/>
                <w:color w:val="000000"/>
              </w:rPr>
            </w:pPr>
            <w:r>
              <w:rPr>
                <w:rFonts w:ascii="Calibri" w:hAnsi="Calibri" w:cs="Calibri"/>
                <w:color w:val="000000"/>
              </w:rPr>
              <w:t>457</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Pr="00305CD9" w:rsidRDefault="00E14EC3" w:rsidP="00E14EC3">
            <w:pPr>
              <w:jc w:val="left"/>
              <w:rPr>
                <w:rFonts w:ascii="Calibri" w:hAnsi="Calibri" w:cs="Calibri"/>
                <w:b/>
                <w:color w:val="000000"/>
              </w:rPr>
            </w:pPr>
            <w:proofErr w:type="spellStart"/>
            <w:r w:rsidRPr="00305CD9">
              <w:rPr>
                <w:rFonts w:ascii="Calibri" w:hAnsi="Calibri" w:cs="Calibri"/>
                <w:b/>
                <w:color w:val="000000"/>
              </w:rPr>
              <w:t>McComb</w:t>
            </w:r>
            <w:proofErr w:type="spellEnd"/>
            <w:r w:rsidRPr="00305CD9">
              <w:rPr>
                <w:rFonts w:ascii="Calibri" w:hAnsi="Calibri" w:cs="Calibri"/>
                <w:b/>
                <w:color w:val="000000"/>
              </w:rPr>
              <w:t xml:space="preserve"> Community Collaborative for Early Learning Success</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Pr="00305CD9" w:rsidRDefault="00E14EC3" w:rsidP="00E14EC3">
            <w:pPr>
              <w:rPr>
                <w:rFonts w:ascii="Calibri" w:hAnsi="Calibri" w:cs="Calibri"/>
                <w:b/>
                <w:color w:val="000000"/>
              </w:rPr>
            </w:pPr>
            <w:r w:rsidRPr="00305CD9">
              <w:rPr>
                <w:rFonts w:ascii="Calibri" w:hAnsi="Calibri" w:cs="Calibri"/>
                <w:b/>
                <w:color w:val="000000"/>
              </w:rPr>
              <w:t>416</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Christian Community Learning Center</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469</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Kennedy Early Childhood Center</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509</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Kennedy Head Start</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404</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 xml:space="preserve">Utopian Homes Head Start </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412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 xml:space="preserve">Westbrook Head Start </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412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Pr="00305CD9" w:rsidRDefault="00E14EC3" w:rsidP="00E14EC3">
            <w:pPr>
              <w:jc w:val="left"/>
              <w:rPr>
                <w:rFonts w:ascii="Calibri" w:hAnsi="Calibri" w:cs="Calibri"/>
                <w:b/>
                <w:color w:val="000000"/>
              </w:rPr>
            </w:pPr>
            <w:r w:rsidRPr="00305CD9">
              <w:rPr>
                <w:rFonts w:ascii="Calibri" w:hAnsi="Calibri" w:cs="Calibri"/>
                <w:b/>
                <w:color w:val="000000"/>
              </w:rPr>
              <w:t>Monroe Early Learning Collaborative</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Pr="00305CD9" w:rsidRDefault="00E14EC3" w:rsidP="00E14EC3">
            <w:pPr>
              <w:rPr>
                <w:rFonts w:ascii="Calibri" w:hAnsi="Calibri" w:cs="Calibri"/>
                <w:b/>
                <w:color w:val="000000"/>
              </w:rPr>
            </w:pPr>
            <w:r w:rsidRPr="00305CD9">
              <w:rPr>
                <w:rFonts w:ascii="Calibri" w:hAnsi="Calibri" w:cs="Calibri"/>
                <w:b/>
                <w:color w:val="000000"/>
              </w:rPr>
              <w:t>425</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Calvert's ABC Pre-School and Nursery</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432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Hamilton Elementary</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473</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Hatley Elementary</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424</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BC4460">
              <w:rPr>
                <w:rFonts w:ascii="Calibri" w:hAnsi="Calibri" w:cs="Calibri"/>
                <w:color w:val="000000"/>
              </w:rPr>
              <w:t xml:space="preserve">Aberdeen </w:t>
            </w:r>
            <w:r w:rsidR="00E14EC3">
              <w:rPr>
                <w:rFonts w:ascii="Calibri" w:hAnsi="Calibri" w:cs="Calibri"/>
                <w:color w:val="000000"/>
              </w:rPr>
              <w:t xml:space="preserve">Head Start </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402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Lil' Blessings Child Care and Learning Center</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455</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BC4460">
              <w:rPr>
                <w:rFonts w:ascii="Calibri" w:hAnsi="Calibri" w:cs="Calibri"/>
                <w:color w:val="000000"/>
              </w:rPr>
              <w:t>Amory</w:t>
            </w:r>
            <w:r w:rsidR="00E14EC3">
              <w:rPr>
                <w:rFonts w:ascii="Calibri" w:hAnsi="Calibri" w:cs="Calibri"/>
                <w:color w:val="000000"/>
              </w:rPr>
              <w:t xml:space="preserve"> Head Start</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412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Smithville Elementary</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390</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West Amory</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432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Pr="00305CD9" w:rsidRDefault="00E14EC3" w:rsidP="00E14EC3">
            <w:pPr>
              <w:jc w:val="left"/>
              <w:rPr>
                <w:rFonts w:ascii="Calibri" w:hAnsi="Calibri" w:cs="Calibri"/>
                <w:b/>
                <w:color w:val="000000"/>
              </w:rPr>
            </w:pPr>
            <w:r w:rsidRPr="00305CD9">
              <w:rPr>
                <w:rFonts w:ascii="Calibri" w:hAnsi="Calibri" w:cs="Calibri"/>
                <w:b/>
                <w:color w:val="000000"/>
              </w:rPr>
              <w:t>Petal Early Learning Collaborative</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Pr="00305CD9" w:rsidRDefault="00E14EC3" w:rsidP="00E14EC3">
            <w:pPr>
              <w:rPr>
                <w:rFonts w:ascii="Calibri" w:hAnsi="Calibri" w:cs="Calibri"/>
                <w:b/>
                <w:color w:val="000000"/>
              </w:rPr>
            </w:pPr>
            <w:r w:rsidRPr="00305CD9">
              <w:rPr>
                <w:rFonts w:ascii="Calibri" w:hAnsi="Calibri" w:cs="Calibri"/>
                <w:b/>
                <w:color w:val="000000"/>
              </w:rPr>
              <w:t>420</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Charles H. Johnson - P.R.V.O. Head Start</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418</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Petal Primary School - Petal School District</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426</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Pr="00305CD9" w:rsidRDefault="00E14EC3" w:rsidP="00E14EC3">
            <w:pPr>
              <w:jc w:val="left"/>
              <w:rPr>
                <w:rFonts w:ascii="Calibri" w:hAnsi="Calibri" w:cs="Calibri"/>
                <w:b/>
                <w:color w:val="000000"/>
              </w:rPr>
            </w:pPr>
            <w:r w:rsidRPr="00305CD9">
              <w:rPr>
                <w:rFonts w:ascii="Calibri" w:hAnsi="Calibri" w:cs="Calibri"/>
                <w:b/>
                <w:color w:val="000000"/>
              </w:rPr>
              <w:t>Picayune School District</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Pr="00305CD9" w:rsidRDefault="00E14EC3" w:rsidP="00E14EC3">
            <w:pPr>
              <w:rPr>
                <w:rFonts w:ascii="Calibri" w:hAnsi="Calibri" w:cs="Calibri"/>
                <w:b/>
                <w:color w:val="000000"/>
              </w:rPr>
            </w:pPr>
            <w:r w:rsidRPr="00305CD9">
              <w:rPr>
                <w:rFonts w:ascii="Calibri" w:hAnsi="Calibri" w:cs="Calibri"/>
                <w:b/>
                <w:color w:val="000000"/>
              </w:rPr>
              <w:t>407</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S</w:t>
            </w:r>
            <w:r>
              <w:rPr>
                <w:rFonts w:ascii="Calibri" w:hAnsi="Calibri" w:cs="Calibri"/>
                <w:color w:val="000000"/>
              </w:rPr>
              <w:t>outh</w:t>
            </w:r>
            <w:r w:rsidR="00E14EC3">
              <w:rPr>
                <w:rFonts w:ascii="Calibri" w:hAnsi="Calibri" w:cs="Calibri"/>
                <w:color w:val="000000"/>
              </w:rPr>
              <w:t xml:space="preserve"> S</w:t>
            </w:r>
            <w:r>
              <w:rPr>
                <w:rFonts w:ascii="Calibri" w:hAnsi="Calibri" w:cs="Calibri"/>
                <w:color w:val="000000"/>
              </w:rPr>
              <w:t>ide</w:t>
            </w:r>
            <w:r w:rsidR="00E14EC3">
              <w:rPr>
                <w:rFonts w:ascii="Calibri" w:hAnsi="Calibri" w:cs="Calibri"/>
                <w:color w:val="000000"/>
              </w:rPr>
              <w:t xml:space="preserve"> L</w:t>
            </w:r>
            <w:r>
              <w:rPr>
                <w:rFonts w:ascii="Calibri" w:hAnsi="Calibri" w:cs="Calibri"/>
                <w:color w:val="000000"/>
              </w:rPr>
              <w:t>ower</w:t>
            </w:r>
            <w:r w:rsidR="00E14EC3">
              <w:rPr>
                <w:rFonts w:ascii="Calibri" w:hAnsi="Calibri" w:cs="Calibri"/>
                <w:color w:val="000000"/>
              </w:rPr>
              <w:t xml:space="preserve"> E</w:t>
            </w:r>
            <w:r>
              <w:rPr>
                <w:rFonts w:ascii="Calibri" w:hAnsi="Calibri" w:cs="Calibri"/>
                <w:color w:val="000000"/>
              </w:rPr>
              <w:t>lementary</w:t>
            </w:r>
            <w:r w:rsidR="00E14EC3">
              <w:rPr>
                <w:rFonts w:ascii="Calibri" w:hAnsi="Calibri" w:cs="Calibri"/>
                <w:color w:val="000000"/>
              </w:rPr>
              <w:t xml:space="preserve"> H</w:t>
            </w:r>
            <w:r>
              <w:rPr>
                <w:rFonts w:ascii="Calibri" w:hAnsi="Calibri" w:cs="Calibri"/>
                <w:color w:val="000000"/>
              </w:rPr>
              <w:t>ead</w:t>
            </w:r>
            <w:r w:rsidR="00E14EC3">
              <w:rPr>
                <w:rFonts w:ascii="Calibri" w:hAnsi="Calibri" w:cs="Calibri"/>
                <w:color w:val="000000"/>
              </w:rPr>
              <w:t xml:space="preserve"> S</w:t>
            </w:r>
            <w:r>
              <w:rPr>
                <w:rFonts w:ascii="Calibri" w:hAnsi="Calibri" w:cs="Calibri"/>
                <w:color w:val="000000"/>
              </w:rPr>
              <w:t>tart</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394</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lastRenderedPageBreak/>
              <w:tab/>
            </w:r>
            <w:r w:rsidR="00E14EC3">
              <w:rPr>
                <w:rFonts w:ascii="Calibri" w:hAnsi="Calibri" w:cs="Calibri"/>
                <w:color w:val="000000"/>
              </w:rPr>
              <w:t>S</w:t>
            </w:r>
            <w:r>
              <w:rPr>
                <w:rFonts w:ascii="Calibri" w:hAnsi="Calibri" w:cs="Calibri"/>
                <w:color w:val="000000"/>
              </w:rPr>
              <w:t>outh</w:t>
            </w:r>
            <w:r w:rsidR="00E14EC3">
              <w:rPr>
                <w:rFonts w:ascii="Calibri" w:hAnsi="Calibri" w:cs="Calibri"/>
                <w:color w:val="000000"/>
              </w:rPr>
              <w:t xml:space="preserve"> S</w:t>
            </w:r>
            <w:r>
              <w:rPr>
                <w:rFonts w:ascii="Calibri" w:hAnsi="Calibri" w:cs="Calibri"/>
                <w:color w:val="000000"/>
              </w:rPr>
              <w:t>ide</w:t>
            </w:r>
            <w:r w:rsidR="00E14EC3">
              <w:rPr>
                <w:rFonts w:ascii="Calibri" w:hAnsi="Calibri" w:cs="Calibri"/>
                <w:color w:val="000000"/>
              </w:rPr>
              <w:t xml:space="preserve"> L</w:t>
            </w:r>
            <w:r>
              <w:rPr>
                <w:rFonts w:ascii="Calibri" w:hAnsi="Calibri" w:cs="Calibri"/>
                <w:color w:val="000000"/>
              </w:rPr>
              <w:t>ower</w:t>
            </w:r>
            <w:r w:rsidR="00E14EC3">
              <w:rPr>
                <w:rFonts w:ascii="Calibri" w:hAnsi="Calibri" w:cs="Calibri"/>
                <w:color w:val="000000"/>
              </w:rPr>
              <w:t xml:space="preserve"> E</w:t>
            </w:r>
            <w:r>
              <w:rPr>
                <w:rFonts w:ascii="Calibri" w:hAnsi="Calibri" w:cs="Calibri"/>
                <w:color w:val="000000"/>
              </w:rPr>
              <w:t>lementary</w:t>
            </w:r>
            <w:r w:rsidR="00E14EC3">
              <w:rPr>
                <w:rFonts w:ascii="Calibri" w:hAnsi="Calibri" w:cs="Calibri"/>
                <w:color w:val="000000"/>
              </w:rPr>
              <w:t xml:space="preserve"> S</w:t>
            </w:r>
            <w:r>
              <w:rPr>
                <w:rFonts w:ascii="Calibri" w:hAnsi="Calibri" w:cs="Calibri"/>
                <w:color w:val="000000"/>
              </w:rPr>
              <w:t>chool</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419</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Pr="00305CD9" w:rsidRDefault="00E14EC3" w:rsidP="00E14EC3">
            <w:pPr>
              <w:jc w:val="left"/>
              <w:rPr>
                <w:rFonts w:ascii="Calibri" w:hAnsi="Calibri" w:cs="Calibri"/>
                <w:b/>
                <w:color w:val="000000"/>
              </w:rPr>
            </w:pPr>
            <w:r w:rsidRPr="00305CD9">
              <w:rPr>
                <w:rFonts w:ascii="Calibri" w:hAnsi="Calibri" w:cs="Calibri"/>
                <w:b/>
                <w:color w:val="000000"/>
              </w:rPr>
              <w:t>Starkville Oktibbeha Early Learning Collaborative</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Pr="00305CD9" w:rsidRDefault="00E14EC3" w:rsidP="00E14EC3">
            <w:pPr>
              <w:rPr>
                <w:rFonts w:ascii="Calibri" w:hAnsi="Calibri" w:cs="Calibri"/>
                <w:b/>
                <w:color w:val="000000"/>
              </w:rPr>
            </w:pPr>
            <w:r w:rsidRPr="00305CD9">
              <w:rPr>
                <w:rFonts w:ascii="Calibri" w:hAnsi="Calibri" w:cs="Calibri"/>
                <w:b/>
                <w:color w:val="000000"/>
              </w:rPr>
              <w:t>441</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Emerson Family School</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458</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ICS Head Start-Oktibbeha County</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432</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Pr="00305CD9" w:rsidRDefault="00E14EC3" w:rsidP="00E14EC3">
            <w:pPr>
              <w:jc w:val="left"/>
              <w:rPr>
                <w:rFonts w:ascii="Calibri" w:hAnsi="Calibri" w:cs="Calibri"/>
                <w:b/>
                <w:color w:val="000000"/>
              </w:rPr>
            </w:pPr>
            <w:r w:rsidRPr="00305CD9">
              <w:rPr>
                <w:rFonts w:ascii="Calibri" w:hAnsi="Calibri" w:cs="Calibri"/>
                <w:b/>
                <w:color w:val="000000"/>
              </w:rPr>
              <w:t>Sunflower County Consolidated School District Collaborative</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Pr="00305CD9" w:rsidRDefault="00E14EC3" w:rsidP="00E14EC3">
            <w:pPr>
              <w:rPr>
                <w:rFonts w:ascii="Calibri" w:hAnsi="Calibri" w:cs="Calibri"/>
                <w:b/>
                <w:color w:val="000000"/>
              </w:rPr>
            </w:pPr>
            <w:r w:rsidRPr="00305CD9">
              <w:rPr>
                <w:rFonts w:ascii="Calibri" w:hAnsi="Calibri" w:cs="Calibri"/>
                <w:b/>
                <w:color w:val="000000"/>
              </w:rPr>
              <w:t>433</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A.W. James Elementary School</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447</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East Sunflower Elementary</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411</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FUMC Day School</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475</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Inverness Elementary School</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464</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Moorhead Central School</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437</w:t>
            </w:r>
          </w:p>
        </w:tc>
      </w:tr>
      <w:tr w:rsidR="00E14EC3"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rsidR="00E14EC3" w:rsidRDefault="00305CD9" w:rsidP="00E14EC3">
            <w:pPr>
              <w:jc w:val="left"/>
              <w:rPr>
                <w:rFonts w:ascii="Calibri" w:hAnsi="Calibri" w:cs="Calibri"/>
                <w:color w:val="000000"/>
              </w:rPr>
            </w:pPr>
            <w:r>
              <w:rPr>
                <w:rFonts w:ascii="Calibri" w:hAnsi="Calibri" w:cs="Calibri"/>
                <w:color w:val="000000"/>
              </w:rPr>
              <w:tab/>
            </w:r>
            <w:r w:rsidR="00E14EC3">
              <w:rPr>
                <w:rFonts w:ascii="Calibri" w:hAnsi="Calibri" w:cs="Calibri"/>
                <w:color w:val="000000"/>
              </w:rPr>
              <w:t>Save the Children-</w:t>
            </w:r>
            <w:r>
              <w:rPr>
                <w:rFonts w:ascii="Calibri" w:hAnsi="Calibri" w:cs="Calibri"/>
                <w:color w:val="000000"/>
              </w:rPr>
              <w:t xml:space="preserve"> </w:t>
            </w:r>
            <w:r w:rsidR="00E14EC3">
              <w:rPr>
                <w:rFonts w:ascii="Calibri" w:hAnsi="Calibri" w:cs="Calibri"/>
                <w:color w:val="000000"/>
              </w:rPr>
              <w:t>Cassie Pennington</w:t>
            </w:r>
          </w:p>
        </w:tc>
        <w:tc>
          <w:tcPr>
            <w:tcW w:w="2940" w:type="dxa"/>
            <w:tcBorders>
              <w:top w:val="nil"/>
              <w:left w:val="nil"/>
              <w:bottom w:val="single" w:sz="4" w:space="0" w:color="auto"/>
              <w:right w:val="single" w:sz="4" w:space="0" w:color="auto"/>
            </w:tcBorders>
            <w:shd w:val="clear" w:color="auto" w:fill="auto"/>
            <w:noWrap/>
            <w:vAlign w:val="bottom"/>
            <w:hideMark/>
          </w:tcPr>
          <w:p w:rsidR="00E14EC3" w:rsidRDefault="00E14EC3" w:rsidP="00E14EC3">
            <w:pPr>
              <w:rPr>
                <w:rFonts w:ascii="Calibri" w:hAnsi="Calibri" w:cs="Calibri"/>
                <w:color w:val="000000"/>
              </w:rPr>
            </w:pPr>
            <w:r>
              <w:rPr>
                <w:rFonts w:ascii="Calibri" w:hAnsi="Calibri" w:cs="Calibri"/>
                <w:color w:val="000000"/>
              </w:rPr>
              <w:t>427</w:t>
            </w:r>
          </w:p>
        </w:tc>
      </w:tr>
      <w:tr w:rsidR="00305CD9"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305CD9" w:rsidRDefault="00305CD9" w:rsidP="00305CD9">
            <w:pPr>
              <w:jc w:val="both"/>
              <w:rPr>
                <w:rFonts w:ascii="Calibri" w:hAnsi="Calibri" w:cs="Calibri"/>
                <w:color w:val="000000"/>
              </w:rPr>
            </w:pPr>
            <w:r>
              <w:rPr>
                <w:rFonts w:ascii="Calibri" w:hAnsi="Calibri" w:cs="Calibri"/>
                <w:color w:val="000000"/>
              </w:rPr>
              <w:tab/>
              <w:t>Save the Children- Drew</w:t>
            </w:r>
          </w:p>
        </w:tc>
        <w:tc>
          <w:tcPr>
            <w:tcW w:w="2940" w:type="dxa"/>
            <w:tcBorders>
              <w:top w:val="nil"/>
              <w:left w:val="nil"/>
              <w:bottom w:val="single" w:sz="4" w:space="0" w:color="auto"/>
              <w:right w:val="single" w:sz="4" w:space="0" w:color="auto"/>
            </w:tcBorders>
            <w:shd w:val="clear" w:color="auto" w:fill="auto"/>
            <w:noWrap/>
            <w:vAlign w:val="bottom"/>
          </w:tcPr>
          <w:p w:rsidR="00305CD9" w:rsidRDefault="00305CD9" w:rsidP="00305CD9">
            <w:pPr>
              <w:rPr>
                <w:rFonts w:ascii="Calibri" w:hAnsi="Calibri" w:cs="Calibri"/>
                <w:color w:val="000000"/>
              </w:rPr>
            </w:pPr>
            <w:r>
              <w:rPr>
                <w:rFonts w:ascii="Calibri" w:hAnsi="Calibri" w:cs="Calibri"/>
                <w:color w:val="000000"/>
              </w:rPr>
              <w:t>402</w:t>
            </w:r>
          </w:p>
        </w:tc>
      </w:tr>
      <w:tr w:rsidR="00305CD9"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305CD9" w:rsidRDefault="00305CD9" w:rsidP="00305CD9">
            <w:pPr>
              <w:jc w:val="left"/>
              <w:rPr>
                <w:rFonts w:ascii="Calibri" w:hAnsi="Calibri" w:cs="Calibri"/>
                <w:color w:val="000000"/>
              </w:rPr>
            </w:pPr>
            <w:r>
              <w:rPr>
                <w:rFonts w:ascii="Calibri" w:hAnsi="Calibri" w:cs="Calibri"/>
                <w:color w:val="000000"/>
              </w:rPr>
              <w:tab/>
              <w:t>Save the Children- Moorhead</w:t>
            </w:r>
          </w:p>
        </w:tc>
        <w:tc>
          <w:tcPr>
            <w:tcW w:w="2940" w:type="dxa"/>
            <w:tcBorders>
              <w:top w:val="nil"/>
              <w:left w:val="nil"/>
              <w:bottom w:val="single" w:sz="4" w:space="0" w:color="auto"/>
              <w:right w:val="single" w:sz="4" w:space="0" w:color="auto"/>
            </w:tcBorders>
            <w:shd w:val="clear" w:color="auto" w:fill="auto"/>
            <w:noWrap/>
            <w:vAlign w:val="bottom"/>
          </w:tcPr>
          <w:p w:rsidR="00305CD9" w:rsidRDefault="00305CD9" w:rsidP="00305CD9">
            <w:pPr>
              <w:rPr>
                <w:rFonts w:ascii="Calibri" w:hAnsi="Calibri" w:cs="Calibri"/>
                <w:color w:val="000000"/>
              </w:rPr>
            </w:pPr>
            <w:r>
              <w:rPr>
                <w:rFonts w:ascii="Calibri" w:hAnsi="Calibri" w:cs="Calibri"/>
                <w:color w:val="000000"/>
              </w:rPr>
              <w:t>416</w:t>
            </w:r>
          </w:p>
        </w:tc>
      </w:tr>
      <w:tr w:rsidR="00305CD9"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305CD9" w:rsidRDefault="00305CD9" w:rsidP="00305CD9">
            <w:pPr>
              <w:jc w:val="left"/>
              <w:rPr>
                <w:rFonts w:ascii="Calibri" w:hAnsi="Calibri" w:cs="Calibri"/>
                <w:color w:val="000000"/>
              </w:rPr>
            </w:pPr>
            <w:r>
              <w:rPr>
                <w:rFonts w:ascii="Calibri" w:hAnsi="Calibri" w:cs="Calibri"/>
                <w:color w:val="000000"/>
              </w:rPr>
              <w:tab/>
              <w:t>Save the Children- Ruleville</w:t>
            </w:r>
          </w:p>
        </w:tc>
        <w:tc>
          <w:tcPr>
            <w:tcW w:w="2940" w:type="dxa"/>
            <w:tcBorders>
              <w:top w:val="nil"/>
              <w:left w:val="nil"/>
              <w:bottom w:val="single" w:sz="4" w:space="0" w:color="auto"/>
              <w:right w:val="single" w:sz="4" w:space="0" w:color="auto"/>
            </w:tcBorders>
            <w:shd w:val="clear" w:color="auto" w:fill="auto"/>
            <w:noWrap/>
            <w:vAlign w:val="bottom"/>
          </w:tcPr>
          <w:p w:rsidR="00305CD9" w:rsidRDefault="00305CD9" w:rsidP="00305CD9">
            <w:pPr>
              <w:rPr>
                <w:rFonts w:ascii="Calibri" w:hAnsi="Calibri" w:cs="Calibri"/>
                <w:color w:val="000000"/>
              </w:rPr>
            </w:pPr>
            <w:r>
              <w:rPr>
                <w:rFonts w:ascii="Calibri" w:hAnsi="Calibri" w:cs="Calibri"/>
                <w:color w:val="000000"/>
              </w:rPr>
              <w:t>432</w:t>
            </w:r>
          </w:p>
        </w:tc>
      </w:tr>
      <w:tr w:rsidR="00305CD9"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305CD9" w:rsidRPr="00305CD9" w:rsidRDefault="00305CD9" w:rsidP="00305CD9">
            <w:pPr>
              <w:jc w:val="left"/>
              <w:rPr>
                <w:rFonts w:ascii="Calibri" w:hAnsi="Calibri" w:cs="Calibri"/>
                <w:b/>
                <w:color w:val="000000"/>
              </w:rPr>
            </w:pPr>
            <w:r w:rsidRPr="00305CD9">
              <w:rPr>
                <w:rFonts w:ascii="Calibri" w:hAnsi="Calibri" w:cs="Calibri"/>
                <w:b/>
                <w:color w:val="000000"/>
              </w:rPr>
              <w:t>Tallahatchie Early Learning Alliance</w:t>
            </w:r>
          </w:p>
        </w:tc>
        <w:tc>
          <w:tcPr>
            <w:tcW w:w="2940" w:type="dxa"/>
            <w:tcBorders>
              <w:top w:val="nil"/>
              <w:left w:val="nil"/>
              <w:bottom w:val="single" w:sz="4" w:space="0" w:color="auto"/>
              <w:right w:val="single" w:sz="4" w:space="0" w:color="auto"/>
            </w:tcBorders>
            <w:shd w:val="clear" w:color="auto" w:fill="auto"/>
            <w:noWrap/>
            <w:vAlign w:val="bottom"/>
          </w:tcPr>
          <w:p w:rsidR="00305CD9" w:rsidRPr="00305CD9" w:rsidRDefault="00305CD9" w:rsidP="00305CD9">
            <w:pPr>
              <w:rPr>
                <w:rFonts w:ascii="Calibri" w:hAnsi="Calibri" w:cs="Calibri"/>
                <w:b/>
                <w:color w:val="000000"/>
              </w:rPr>
            </w:pPr>
            <w:r w:rsidRPr="00305CD9">
              <w:rPr>
                <w:rFonts w:ascii="Calibri" w:hAnsi="Calibri" w:cs="Calibri"/>
                <w:b/>
                <w:color w:val="000000"/>
              </w:rPr>
              <w:t>445</w:t>
            </w:r>
          </w:p>
        </w:tc>
      </w:tr>
      <w:tr w:rsidR="00305CD9"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305CD9" w:rsidRDefault="00305CD9" w:rsidP="00305CD9">
            <w:pPr>
              <w:jc w:val="left"/>
              <w:rPr>
                <w:rFonts w:ascii="Calibri" w:hAnsi="Calibri" w:cs="Calibri"/>
                <w:color w:val="000000"/>
              </w:rPr>
            </w:pPr>
            <w:r>
              <w:rPr>
                <w:rFonts w:ascii="Calibri" w:hAnsi="Calibri" w:cs="Calibri"/>
                <w:color w:val="000000"/>
              </w:rPr>
              <w:tab/>
              <w:t>Charleston Elementary School</w:t>
            </w:r>
          </w:p>
        </w:tc>
        <w:tc>
          <w:tcPr>
            <w:tcW w:w="2940" w:type="dxa"/>
            <w:tcBorders>
              <w:top w:val="nil"/>
              <w:left w:val="nil"/>
              <w:bottom w:val="single" w:sz="4" w:space="0" w:color="auto"/>
              <w:right w:val="single" w:sz="4" w:space="0" w:color="auto"/>
            </w:tcBorders>
            <w:shd w:val="clear" w:color="auto" w:fill="auto"/>
            <w:noWrap/>
            <w:vAlign w:val="bottom"/>
          </w:tcPr>
          <w:p w:rsidR="00305CD9" w:rsidRDefault="00305CD9" w:rsidP="00305CD9">
            <w:pPr>
              <w:rPr>
                <w:rFonts w:ascii="Calibri" w:hAnsi="Calibri" w:cs="Calibri"/>
                <w:color w:val="000000"/>
              </w:rPr>
            </w:pPr>
            <w:r>
              <w:rPr>
                <w:rFonts w:ascii="Calibri" w:hAnsi="Calibri" w:cs="Calibri"/>
                <w:color w:val="000000"/>
              </w:rPr>
              <w:t>432</w:t>
            </w:r>
          </w:p>
        </w:tc>
      </w:tr>
      <w:tr w:rsidR="00305CD9"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305CD9" w:rsidRDefault="00305CD9" w:rsidP="00305CD9">
            <w:pPr>
              <w:jc w:val="left"/>
              <w:rPr>
                <w:rFonts w:ascii="Calibri" w:hAnsi="Calibri" w:cs="Calibri"/>
                <w:color w:val="000000"/>
              </w:rPr>
            </w:pPr>
            <w:r>
              <w:rPr>
                <w:rFonts w:ascii="Calibri" w:hAnsi="Calibri" w:cs="Calibri"/>
                <w:color w:val="000000"/>
              </w:rPr>
              <w:tab/>
              <w:t>Eva Covington Head Start Center</w:t>
            </w:r>
          </w:p>
        </w:tc>
        <w:tc>
          <w:tcPr>
            <w:tcW w:w="2940" w:type="dxa"/>
            <w:tcBorders>
              <w:top w:val="nil"/>
              <w:left w:val="nil"/>
              <w:bottom w:val="single" w:sz="4" w:space="0" w:color="auto"/>
              <w:right w:val="single" w:sz="4" w:space="0" w:color="auto"/>
            </w:tcBorders>
            <w:shd w:val="clear" w:color="auto" w:fill="auto"/>
            <w:noWrap/>
            <w:vAlign w:val="bottom"/>
          </w:tcPr>
          <w:p w:rsidR="00305CD9" w:rsidRDefault="00305CD9" w:rsidP="00305CD9">
            <w:pPr>
              <w:rPr>
                <w:rFonts w:ascii="Calibri" w:hAnsi="Calibri" w:cs="Calibri"/>
                <w:color w:val="000000"/>
              </w:rPr>
            </w:pPr>
            <w:r>
              <w:rPr>
                <w:rFonts w:ascii="Calibri" w:hAnsi="Calibri" w:cs="Calibri"/>
                <w:color w:val="000000"/>
              </w:rPr>
              <w:t>457</w:t>
            </w:r>
          </w:p>
        </w:tc>
      </w:tr>
      <w:tr w:rsidR="00305CD9"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305CD9" w:rsidRDefault="00305CD9" w:rsidP="00305CD9">
            <w:pPr>
              <w:jc w:val="left"/>
              <w:rPr>
                <w:rFonts w:ascii="Calibri" w:hAnsi="Calibri" w:cs="Calibri"/>
                <w:color w:val="000000"/>
              </w:rPr>
            </w:pPr>
            <w:r>
              <w:rPr>
                <w:rFonts w:ascii="Calibri" w:hAnsi="Calibri" w:cs="Calibri"/>
                <w:color w:val="000000"/>
              </w:rPr>
              <w:tab/>
              <w:t>R.H. Bearden Elementary School</w:t>
            </w:r>
          </w:p>
        </w:tc>
        <w:tc>
          <w:tcPr>
            <w:tcW w:w="2940" w:type="dxa"/>
            <w:tcBorders>
              <w:top w:val="nil"/>
              <w:left w:val="nil"/>
              <w:bottom w:val="single" w:sz="4" w:space="0" w:color="auto"/>
              <w:right w:val="single" w:sz="4" w:space="0" w:color="auto"/>
            </w:tcBorders>
            <w:shd w:val="clear" w:color="auto" w:fill="auto"/>
            <w:noWrap/>
            <w:vAlign w:val="bottom"/>
          </w:tcPr>
          <w:p w:rsidR="00305CD9" w:rsidRDefault="00305CD9" w:rsidP="00305CD9">
            <w:pPr>
              <w:rPr>
                <w:rFonts w:ascii="Calibri" w:hAnsi="Calibri" w:cs="Calibri"/>
                <w:color w:val="000000"/>
              </w:rPr>
            </w:pPr>
            <w:r>
              <w:rPr>
                <w:rFonts w:ascii="Calibri" w:hAnsi="Calibri" w:cs="Calibri"/>
                <w:color w:val="000000"/>
              </w:rPr>
              <w:t>438</w:t>
            </w:r>
          </w:p>
        </w:tc>
      </w:tr>
      <w:tr w:rsidR="00305CD9" w:rsidRPr="00401789" w:rsidTr="00835B42">
        <w:trPr>
          <w:trHeight w:val="300"/>
        </w:trPr>
        <w:tc>
          <w:tcPr>
            <w:tcW w:w="6600" w:type="dxa"/>
            <w:tcBorders>
              <w:top w:val="nil"/>
              <w:left w:val="single" w:sz="4" w:space="0" w:color="auto"/>
              <w:bottom w:val="single" w:sz="4" w:space="0" w:color="auto"/>
              <w:right w:val="single" w:sz="4" w:space="0" w:color="auto"/>
            </w:tcBorders>
            <w:shd w:val="clear" w:color="auto" w:fill="auto"/>
            <w:noWrap/>
            <w:vAlign w:val="bottom"/>
          </w:tcPr>
          <w:p w:rsidR="00305CD9" w:rsidRDefault="00305CD9" w:rsidP="00305CD9">
            <w:pPr>
              <w:jc w:val="left"/>
              <w:rPr>
                <w:rFonts w:ascii="Calibri" w:hAnsi="Calibri" w:cs="Calibri"/>
                <w:color w:val="000000"/>
              </w:rPr>
            </w:pPr>
            <w:r>
              <w:rPr>
                <w:rFonts w:ascii="Calibri" w:hAnsi="Calibri" w:cs="Calibri"/>
                <w:color w:val="000000"/>
              </w:rPr>
              <w:tab/>
              <w:t>West Tallahatchie Head Start</w:t>
            </w:r>
          </w:p>
        </w:tc>
        <w:tc>
          <w:tcPr>
            <w:tcW w:w="2940" w:type="dxa"/>
            <w:tcBorders>
              <w:top w:val="nil"/>
              <w:left w:val="nil"/>
              <w:bottom w:val="single" w:sz="4" w:space="0" w:color="auto"/>
              <w:right w:val="single" w:sz="4" w:space="0" w:color="auto"/>
            </w:tcBorders>
            <w:shd w:val="clear" w:color="auto" w:fill="auto"/>
            <w:noWrap/>
            <w:vAlign w:val="bottom"/>
          </w:tcPr>
          <w:p w:rsidR="00305CD9" w:rsidRDefault="00305CD9" w:rsidP="00305CD9">
            <w:pPr>
              <w:rPr>
                <w:rFonts w:ascii="Calibri" w:hAnsi="Calibri" w:cs="Calibri"/>
                <w:color w:val="000000"/>
              </w:rPr>
            </w:pPr>
            <w:r>
              <w:rPr>
                <w:rFonts w:ascii="Calibri" w:hAnsi="Calibri" w:cs="Calibri"/>
                <w:color w:val="000000"/>
              </w:rPr>
              <w:t>439</w:t>
            </w:r>
          </w:p>
        </w:tc>
      </w:tr>
      <w:tr w:rsidR="00835B42" w:rsidRPr="003D6A5F" w:rsidTr="00835B42">
        <w:trPr>
          <w:trHeight w:val="300"/>
        </w:trPr>
        <w:tc>
          <w:tcPr>
            <w:tcW w:w="6600" w:type="dxa"/>
            <w:tcBorders>
              <w:top w:val="nil"/>
              <w:left w:val="single" w:sz="4" w:space="0" w:color="auto"/>
              <w:bottom w:val="single" w:sz="4" w:space="0" w:color="auto"/>
              <w:right w:val="single" w:sz="4" w:space="0" w:color="auto"/>
            </w:tcBorders>
            <w:shd w:val="clear" w:color="auto" w:fill="ACB9CA" w:themeFill="text2" w:themeFillTint="66"/>
            <w:noWrap/>
            <w:vAlign w:val="bottom"/>
            <w:hideMark/>
          </w:tcPr>
          <w:p w:rsidR="00835B42" w:rsidRPr="003D6A5F" w:rsidRDefault="00835B42" w:rsidP="00247A44">
            <w:pPr>
              <w:spacing w:line="240" w:lineRule="auto"/>
              <w:jc w:val="left"/>
              <w:rPr>
                <w:rFonts w:ascii="Times New Roman" w:eastAsia="Times New Roman" w:hAnsi="Times New Roman" w:cs="Times New Roman"/>
                <w:b/>
                <w:bCs/>
                <w:i/>
                <w:iCs/>
                <w:color w:val="000000"/>
              </w:rPr>
            </w:pPr>
            <w:r w:rsidRPr="003D6A5F">
              <w:rPr>
                <w:rFonts w:ascii="Times New Roman" w:eastAsia="Times New Roman" w:hAnsi="Times New Roman" w:cs="Times New Roman"/>
                <w:b/>
                <w:bCs/>
                <w:i/>
                <w:iCs/>
                <w:color w:val="000000"/>
              </w:rPr>
              <w:t>Scale Score Average</w:t>
            </w:r>
          </w:p>
        </w:tc>
        <w:tc>
          <w:tcPr>
            <w:tcW w:w="2940" w:type="dxa"/>
            <w:tcBorders>
              <w:top w:val="nil"/>
              <w:left w:val="nil"/>
              <w:bottom w:val="single" w:sz="4" w:space="0" w:color="auto"/>
              <w:right w:val="single" w:sz="4" w:space="0" w:color="auto"/>
            </w:tcBorders>
            <w:shd w:val="clear" w:color="auto" w:fill="ACB9CA" w:themeFill="text2" w:themeFillTint="66"/>
            <w:noWrap/>
            <w:vAlign w:val="bottom"/>
            <w:hideMark/>
          </w:tcPr>
          <w:p w:rsidR="00835B42" w:rsidRPr="003D6A5F" w:rsidRDefault="00835B42" w:rsidP="00247A44">
            <w:pPr>
              <w:spacing w:line="240" w:lineRule="auto"/>
              <w:rPr>
                <w:rFonts w:ascii="Times New Roman" w:eastAsia="Times New Roman" w:hAnsi="Times New Roman" w:cs="Times New Roman"/>
                <w:b/>
                <w:bCs/>
                <w:i/>
                <w:iCs/>
                <w:color w:val="000000"/>
              </w:rPr>
            </w:pPr>
            <w:r w:rsidRPr="003D6A5F">
              <w:rPr>
                <w:rFonts w:ascii="Times New Roman" w:eastAsia="Times New Roman" w:hAnsi="Times New Roman" w:cs="Times New Roman"/>
                <w:b/>
                <w:bCs/>
                <w:i/>
                <w:iCs/>
                <w:color w:val="000000"/>
              </w:rPr>
              <w:t>43</w:t>
            </w:r>
            <w:r w:rsidR="00305CD9">
              <w:rPr>
                <w:rFonts w:ascii="Times New Roman" w:eastAsia="Times New Roman" w:hAnsi="Times New Roman" w:cs="Times New Roman"/>
                <w:b/>
                <w:bCs/>
                <w:i/>
                <w:iCs/>
                <w:color w:val="000000"/>
              </w:rPr>
              <w:t>0</w:t>
            </w:r>
          </w:p>
        </w:tc>
      </w:tr>
    </w:tbl>
    <w:p w:rsidR="00835B42" w:rsidRDefault="00835B42" w:rsidP="00835B42">
      <w:pPr>
        <w:jc w:val="left"/>
        <w:rPr>
          <w:rFonts w:ascii="Times New Roman" w:hAnsi="Times New Roman" w:cs="Times New Roman"/>
          <w:b/>
          <w:i/>
          <w:sz w:val="24"/>
          <w:szCs w:val="24"/>
        </w:rPr>
      </w:pPr>
    </w:p>
    <w:p w:rsidR="00D86AD1" w:rsidRDefault="00BE6F1E" w:rsidP="00683B11">
      <w:pPr>
        <w:jc w:val="both"/>
        <w:rPr>
          <w:rFonts w:ascii="Times New Roman" w:hAnsi="Times New Roman" w:cs="Times New Roman"/>
          <w:sz w:val="24"/>
          <w:szCs w:val="24"/>
        </w:rPr>
      </w:pPr>
      <w:r>
        <w:rPr>
          <w:rFonts w:ascii="Times New Roman" w:hAnsi="Times New Roman" w:cs="Times New Roman"/>
          <w:sz w:val="24"/>
          <w:szCs w:val="24"/>
        </w:rPr>
        <w:t>*Due to the discrepancy in average scale score, the MDE considers this an outlier in the data set.</w:t>
      </w:r>
    </w:p>
    <w:p w:rsidR="00683B11" w:rsidRDefault="00683B11" w:rsidP="00683B11">
      <w:pPr>
        <w:jc w:val="both"/>
        <w:rPr>
          <w:rFonts w:ascii="Times New Roman" w:hAnsi="Times New Roman" w:cs="Times New Roman"/>
          <w:sz w:val="24"/>
          <w:szCs w:val="24"/>
        </w:rPr>
      </w:pPr>
    </w:p>
    <w:p w:rsidR="00C045E9" w:rsidRDefault="00C045E9" w:rsidP="00683B11">
      <w:pPr>
        <w:rPr>
          <w:rFonts w:ascii="Times New Roman" w:hAnsi="Times New Roman" w:cs="Times New Roman"/>
          <w:sz w:val="56"/>
          <w:szCs w:val="56"/>
        </w:rPr>
      </w:pPr>
    </w:p>
    <w:p w:rsidR="00C045E9" w:rsidRDefault="00C045E9" w:rsidP="00683B11">
      <w:pPr>
        <w:rPr>
          <w:rFonts w:ascii="Times New Roman" w:hAnsi="Times New Roman" w:cs="Times New Roman"/>
          <w:sz w:val="56"/>
          <w:szCs w:val="56"/>
        </w:rPr>
      </w:pPr>
    </w:p>
    <w:p w:rsidR="00C045E9" w:rsidRDefault="00C045E9" w:rsidP="00683B11">
      <w:pPr>
        <w:rPr>
          <w:rFonts w:ascii="Times New Roman" w:hAnsi="Times New Roman" w:cs="Times New Roman"/>
          <w:sz w:val="56"/>
          <w:szCs w:val="56"/>
        </w:rPr>
      </w:pPr>
    </w:p>
    <w:p w:rsidR="00C045E9" w:rsidRDefault="00C045E9" w:rsidP="00683B11">
      <w:pPr>
        <w:rPr>
          <w:rFonts w:ascii="Times New Roman" w:hAnsi="Times New Roman" w:cs="Times New Roman"/>
          <w:sz w:val="56"/>
          <w:szCs w:val="56"/>
        </w:rPr>
      </w:pPr>
    </w:p>
    <w:p w:rsidR="00C045E9" w:rsidRDefault="00C045E9" w:rsidP="00683B11">
      <w:pPr>
        <w:rPr>
          <w:rFonts w:ascii="Times New Roman" w:hAnsi="Times New Roman" w:cs="Times New Roman"/>
          <w:sz w:val="56"/>
          <w:szCs w:val="56"/>
        </w:rPr>
      </w:pPr>
    </w:p>
    <w:p w:rsidR="00C045E9" w:rsidRDefault="00C045E9" w:rsidP="00683B11">
      <w:pPr>
        <w:rPr>
          <w:rFonts w:ascii="Times New Roman" w:hAnsi="Times New Roman" w:cs="Times New Roman"/>
          <w:sz w:val="56"/>
          <w:szCs w:val="56"/>
        </w:rPr>
      </w:pPr>
    </w:p>
    <w:p w:rsidR="00C045E9" w:rsidRDefault="00C045E9" w:rsidP="00683B11">
      <w:pPr>
        <w:rPr>
          <w:rFonts w:ascii="Times New Roman" w:hAnsi="Times New Roman" w:cs="Times New Roman"/>
          <w:sz w:val="56"/>
          <w:szCs w:val="56"/>
        </w:rPr>
      </w:pPr>
    </w:p>
    <w:p w:rsidR="00C045E9" w:rsidRDefault="00C045E9" w:rsidP="00683B11">
      <w:pPr>
        <w:rPr>
          <w:rFonts w:ascii="Times New Roman" w:hAnsi="Times New Roman" w:cs="Times New Roman"/>
          <w:sz w:val="56"/>
          <w:szCs w:val="56"/>
        </w:rPr>
      </w:pPr>
    </w:p>
    <w:p w:rsidR="00AD6E8B" w:rsidRDefault="00AD6E8B" w:rsidP="00683B11">
      <w:pPr>
        <w:rPr>
          <w:rFonts w:ascii="Times New Roman" w:hAnsi="Times New Roman" w:cs="Times New Roman"/>
          <w:sz w:val="56"/>
          <w:szCs w:val="56"/>
        </w:rPr>
      </w:pPr>
    </w:p>
    <w:p w:rsidR="00AD6E8B" w:rsidRDefault="00AD6E8B" w:rsidP="00601445">
      <w:pPr>
        <w:jc w:val="both"/>
        <w:rPr>
          <w:rFonts w:ascii="Times New Roman" w:hAnsi="Times New Roman" w:cs="Times New Roman"/>
          <w:sz w:val="56"/>
          <w:szCs w:val="56"/>
        </w:rPr>
      </w:pPr>
    </w:p>
    <w:p w:rsidR="00995FA3" w:rsidRPr="006C1A27" w:rsidRDefault="00B43081" w:rsidP="00683B11">
      <w:pPr>
        <w:rPr>
          <w:rFonts w:ascii="Times New Roman" w:hAnsi="Times New Roman" w:cs="Times New Roman"/>
          <w:sz w:val="56"/>
          <w:szCs w:val="56"/>
        </w:rPr>
      </w:pPr>
      <w:r w:rsidRPr="006C1A27">
        <w:rPr>
          <w:rFonts w:ascii="Times New Roman" w:hAnsi="Times New Roman" w:cs="Times New Roman"/>
          <w:sz w:val="56"/>
          <w:szCs w:val="56"/>
        </w:rPr>
        <w:t>Pre-Kindergarten</w:t>
      </w:r>
    </w:p>
    <w:p w:rsidR="00B43081" w:rsidRPr="006C1A27" w:rsidRDefault="00B43081" w:rsidP="00B43081">
      <w:pPr>
        <w:tabs>
          <w:tab w:val="left" w:pos="392"/>
          <w:tab w:val="center" w:pos="4680"/>
        </w:tabs>
        <w:rPr>
          <w:rFonts w:ascii="Times New Roman" w:hAnsi="Times New Roman" w:cs="Times New Roman"/>
          <w:sz w:val="56"/>
          <w:szCs w:val="56"/>
        </w:rPr>
      </w:pPr>
      <w:r w:rsidRPr="006C1A27">
        <w:rPr>
          <w:rFonts w:ascii="Times New Roman" w:hAnsi="Times New Roman" w:cs="Times New Roman"/>
          <w:sz w:val="56"/>
          <w:szCs w:val="56"/>
        </w:rPr>
        <w:t>Assessment Results</w:t>
      </w:r>
    </w:p>
    <w:p w:rsidR="00B43081" w:rsidRPr="006C1A27" w:rsidRDefault="00B43081" w:rsidP="00B43081">
      <w:pPr>
        <w:tabs>
          <w:tab w:val="left" w:pos="392"/>
          <w:tab w:val="center" w:pos="4680"/>
        </w:tabs>
        <w:rPr>
          <w:rFonts w:ascii="Times New Roman" w:hAnsi="Times New Roman" w:cs="Times New Roman"/>
          <w:sz w:val="56"/>
          <w:szCs w:val="56"/>
        </w:rPr>
      </w:pPr>
      <w:r w:rsidRPr="006C1A27">
        <w:rPr>
          <w:rFonts w:ascii="Times New Roman" w:hAnsi="Times New Roman" w:cs="Times New Roman"/>
          <w:sz w:val="56"/>
          <w:szCs w:val="56"/>
        </w:rPr>
        <w:t>for Other Four-Year-Old</w:t>
      </w:r>
    </w:p>
    <w:p w:rsidR="00B43081" w:rsidRDefault="00B43081" w:rsidP="00B43081">
      <w:pPr>
        <w:tabs>
          <w:tab w:val="left" w:pos="392"/>
          <w:tab w:val="center" w:pos="4680"/>
        </w:tabs>
        <w:rPr>
          <w:rFonts w:ascii="Times New Roman" w:hAnsi="Times New Roman" w:cs="Times New Roman"/>
          <w:sz w:val="24"/>
          <w:szCs w:val="24"/>
        </w:rPr>
      </w:pPr>
      <w:r w:rsidRPr="006C1A27">
        <w:rPr>
          <w:rFonts w:ascii="Times New Roman" w:hAnsi="Times New Roman" w:cs="Times New Roman"/>
          <w:sz w:val="56"/>
          <w:szCs w:val="56"/>
        </w:rPr>
        <w:t xml:space="preserve"> Classrooms</w:t>
      </w:r>
    </w:p>
    <w:p w:rsidR="00B43081" w:rsidRDefault="00B43081" w:rsidP="00B43081">
      <w:pPr>
        <w:tabs>
          <w:tab w:val="left" w:pos="392"/>
          <w:tab w:val="center" w:pos="4680"/>
        </w:tabs>
        <w:rPr>
          <w:rFonts w:ascii="Times New Roman" w:hAnsi="Times New Roman" w:cs="Times New Roman"/>
          <w:sz w:val="24"/>
          <w:szCs w:val="24"/>
        </w:rPr>
      </w:pPr>
    </w:p>
    <w:p w:rsidR="00B43081" w:rsidRDefault="00B43081" w:rsidP="00B43081">
      <w:pPr>
        <w:tabs>
          <w:tab w:val="left" w:pos="392"/>
          <w:tab w:val="center" w:pos="4680"/>
        </w:tabs>
        <w:rPr>
          <w:rFonts w:ascii="Times New Roman" w:hAnsi="Times New Roman" w:cs="Times New Roman"/>
          <w:sz w:val="24"/>
          <w:szCs w:val="24"/>
        </w:rPr>
      </w:pPr>
    </w:p>
    <w:p w:rsidR="00B43081" w:rsidRDefault="00B43081" w:rsidP="00B43081">
      <w:pPr>
        <w:tabs>
          <w:tab w:val="left" w:pos="392"/>
          <w:tab w:val="center" w:pos="4680"/>
        </w:tabs>
        <w:rPr>
          <w:rFonts w:ascii="Times New Roman" w:hAnsi="Times New Roman" w:cs="Times New Roman"/>
          <w:sz w:val="24"/>
          <w:szCs w:val="24"/>
        </w:rPr>
      </w:pPr>
    </w:p>
    <w:p w:rsidR="006C1A27" w:rsidRDefault="006C1A27" w:rsidP="00B43081">
      <w:pPr>
        <w:tabs>
          <w:tab w:val="left" w:pos="392"/>
          <w:tab w:val="center" w:pos="4680"/>
        </w:tabs>
        <w:rPr>
          <w:rFonts w:ascii="Times New Roman" w:hAnsi="Times New Roman" w:cs="Times New Roman"/>
          <w:sz w:val="24"/>
          <w:szCs w:val="24"/>
        </w:rPr>
      </w:pPr>
    </w:p>
    <w:p w:rsidR="006C1A27" w:rsidRDefault="006C1A27" w:rsidP="00B43081">
      <w:pPr>
        <w:tabs>
          <w:tab w:val="left" w:pos="392"/>
          <w:tab w:val="center" w:pos="4680"/>
        </w:tabs>
        <w:rPr>
          <w:rFonts w:ascii="Times New Roman" w:hAnsi="Times New Roman" w:cs="Times New Roman"/>
          <w:sz w:val="24"/>
          <w:szCs w:val="24"/>
        </w:rPr>
      </w:pPr>
    </w:p>
    <w:p w:rsidR="006C1A27" w:rsidRDefault="006C1A27" w:rsidP="00B43081">
      <w:pPr>
        <w:tabs>
          <w:tab w:val="left" w:pos="392"/>
          <w:tab w:val="center" w:pos="4680"/>
        </w:tabs>
        <w:rPr>
          <w:rFonts w:ascii="Times New Roman" w:hAnsi="Times New Roman" w:cs="Times New Roman"/>
          <w:sz w:val="24"/>
          <w:szCs w:val="24"/>
        </w:rPr>
      </w:pPr>
    </w:p>
    <w:p w:rsidR="006C1A27" w:rsidRDefault="006C1A27" w:rsidP="00B43081">
      <w:pPr>
        <w:tabs>
          <w:tab w:val="left" w:pos="392"/>
          <w:tab w:val="center" w:pos="4680"/>
        </w:tabs>
        <w:rPr>
          <w:rFonts w:ascii="Times New Roman" w:hAnsi="Times New Roman" w:cs="Times New Roman"/>
          <w:sz w:val="24"/>
          <w:szCs w:val="24"/>
        </w:rPr>
      </w:pPr>
    </w:p>
    <w:p w:rsidR="006C1A27" w:rsidRDefault="006C1A27" w:rsidP="00B43081">
      <w:pPr>
        <w:tabs>
          <w:tab w:val="left" w:pos="392"/>
          <w:tab w:val="center" w:pos="4680"/>
        </w:tabs>
        <w:rPr>
          <w:rFonts w:ascii="Times New Roman" w:hAnsi="Times New Roman" w:cs="Times New Roman"/>
          <w:sz w:val="24"/>
          <w:szCs w:val="24"/>
        </w:rPr>
      </w:pPr>
    </w:p>
    <w:p w:rsidR="006C1A27" w:rsidRDefault="006C1A27" w:rsidP="00B43081">
      <w:pPr>
        <w:tabs>
          <w:tab w:val="left" w:pos="392"/>
          <w:tab w:val="center" w:pos="4680"/>
        </w:tabs>
        <w:rPr>
          <w:rFonts w:ascii="Times New Roman" w:hAnsi="Times New Roman" w:cs="Times New Roman"/>
          <w:sz w:val="24"/>
          <w:szCs w:val="24"/>
        </w:rPr>
      </w:pPr>
    </w:p>
    <w:p w:rsidR="00B43081" w:rsidRPr="006C1A27" w:rsidRDefault="00FF2E06" w:rsidP="00B43081">
      <w:pPr>
        <w:tabs>
          <w:tab w:val="left" w:pos="392"/>
          <w:tab w:val="center" w:pos="4680"/>
        </w:tabs>
        <w:rPr>
          <w:rFonts w:ascii="Times New Roman" w:hAnsi="Times New Roman" w:cs="Times New Roman"/>
          <w:sz w:val="44"/>
          <w:szCs w:val="44"/>
        </w:rPr>
      </w:pPr>
      <w:r>
        <w:rPr>
          <w:rFonts w:ascii="Times New Roman" w:hAnsi="Times New Roman" w:cs="Times New Roman"/>
          <w:sz w:val="44"/>
          <w:szCs w:val="44"/>
        </w:rPr>
        <w:t>November 2018</w:t>
      </w:r>
    </w:p>
    <w:p w:rsidR="00B43081" w:rsidRDefault="00B43081" w:rsidP="00B43081">
      <w:pPr>
        <w:tabs>
          <w:tab w:val="left" w:pos="392"/>
          <w:tab w:val="center" w:pos="4680"/>
        </w:tabs>
        <w:rPr>
          <w:rFonts w:ascii="Times New Roman" w:hAnsi="Times New Roman" w:cs="Times New Roman"/>
          <w:sz w:val="24"/>
          <w:szCs w:val="24"/>
        </w:rPr>
      </w:pPr>
    </w:p>
    <w:p w:rsidR="00B43081" w:rsidRDefault="00B43081" w:rsidP="00B43081">
      <w:pPr>
        <w:tabs>
          <w:tab w:val="left" w:pos="392"/>
          <w:tab w:val="center" w:pos="4680"/>
        </w:tabs>
        <w:rPr>
          <w:rFonts w:ascii="Times New Roman" w:hAnsi="Times New Roman" w:cs="Times New Roman"/>
          <w:sz w:val="24"/>
          <w:szCs w:val="24"/>
        </w:rPr>
      </w:pPr>
    </w:p>
    <w:p w:rsidR="006C1A27" w:rsidRDefault="006C1A27" w:rsidP="00B43081">
      <w:pPr>
        <w:tabs>
          <w:tab w:val="left" w:pos="392"/>
          <w:tab w:val="center" w:pos="4680"/>
        </w:tabs>
        <w:rPr>
          <w:rFonts w:ascii="Times New Roman" w:hAnsi="Times New Roman" w:cs="Times New Roman"/>
          <w:sz w:val="24"/>
          <w:szCs w:val="24"/>
        </w:rPr>
      </w:pPr>
    </w:p>
    <w:p w:rsidR="006C1A27" w:rsidRDefault="006C1A27" w:rsidP="00B43081">
      <w:pPr>
        <w:tabs>
          <w:tab w:val="left" w:pos="392"/>
          <w:tab w:val="center" w:pos="4680"/>
        </w:tabs>
        <w:rPr>
          <w:rFonts w:ascii="Times New Roman" w:hAnsi="Times New Roman" w:cs="Times New Roman"/>
          <w:sz w:val="24"/>
          <w:szCs w:val="24"/>
        </w:rPr>
      </w:pPr>
    </w:p>
    <w:p w:rsidR="00AD6E8B" w:rsidRPr="00736BC6" w:rsidRDefault="00AD6E8B" w:rsidP="00AD6E8B">
      <w:pPr>
        <w:tabs>
          <w:tab w:val="left" w:pos="7663"/>
        </w:tabs>
        <w:ind w:left="-90"/>
        <w:jc w:val="left"/>
        <w:rPr>
          <w:rFonts w:ascii="Times New Roman" w:hAnsi="Times New Roman" w:cs="Times New Roman"/>
          <w:b/>
        </w:rPr>
      </w:pPr>
      <w:r w:rsidRPr="00736BC6">
        <w:rPr>
          <w:rFonts w:ascii="Times New Roman" w:hAnsi="Times New Roman" w:cs="Times New Roman"/>
          <w:b/>
        </w:rPr>
        <w:t xml:space="preserve">Note:  The following scores reflect a variety of </w:t>
      </w:r>
      <w:r w:rsidR="00BC4E8E">
        <w:rPr>
          <w:rFonts w:ascii="Times New Roman" w:hAnsi="Times New Roman" w:cs="Times New Roman"/>
          <w:b/>
        </w:rPr>
        <w:t>P</w:t>
      </w:r>
      <w:r w:rsidRPr="00736BC6">
        <w:rPr>
          <w:rFonts w:ascii="Times New Roman" w:hAnsi="Times New Roman" w:cs="Times New Roman"/>
          <w:b/>
        </w:rPr>
        <w:t>re-</w:t>
      </w:r>
      <w:r w:rsidR="00BC4E8E">
        <w:rPr>
          <w:rFonts w:ascii="Times New Roman" w:hAnsi="Times New Roman" w:cs="Times New Roman"/>
          <w:b/>
        </w:rPr>
        <w:t>K</w:t>
      </w:r>
      <w:r w:rsidRPr="00736BC6">
        <w:rPr>
          <w:rFonts w:ascii="Times New Roman" w:hAnsi="Times New Roman" w:cs="Times New Roman"/>
          <w:b/>
        </w:rPr>
        <w:t xml:space="preserve"> programs and class configurations, including Title I, self-contained special education, and other school district </w:t>
      </w:r>
      <w:r w:rsidR="00BC4E8E">
        <w:rPr>
          <w:rFonts w:ascii="Times New Roman" w:hAnsi="Times New Roman" w:cs="Times New Roman"/>
          <w:b/>
        </w:rPr>
        <w:t>P</w:t>
      </w:r>
      <w:r w:rsidRPr="00736BC6">
        <w:rPr>
          <w:rFonts w:ascii="Times New Roman" w:hAnsi="Times New Roman" w:cs="Times New Roman"/>
          <w:b/>
        </w:rPr>
        <w:t>re-</w:t>
      </w:r>
      <w:r w:rsidR="00BC4E8E">
        <w:rPr>
          <w:rFonts w:ascii="Times New Roman" w:hAnsi="Times New Roman" w:cs="Times New Roman"/>
          <w:b/>
        </w:rPr>
        <w:t>K</w:t>
      </w:r>
      <w:r w:rsidRPr="00736BC6">
        <w:rPr>
          <w:rFonts w:ascii="Times New Roman" w:hAnsi="Times New Roman" w:cs="Times New Roman"/>
          <w:b/>
        </w:rPr>
        <w:t xml:space="preserve"> programs. </w:t>
      </w:r>
    </w:p>
    <w:p w:rsidR="00683B11" w:rsidRDefault="00683B11" w:rsidP="00B43081">
      <w:pPr>
        <w:tabs>
          <w:tab w:val="left" w:pos="392"/>
          <w:tab w:val="center" w:pos="4680"/>
        </w:tabs>
        <w:rPr>
          <w:rFonts w:ascii="Times New Roman" w:hAnsi="Times New Roman" w:cs="Times New Roman"/>
          <w:sz w:val="24"/>
          <w:szCs w:val="24"/>
        </w:rPr>
      </w:pPr>
    </w:p>
    <w:p w:rsidR="00683B11" w:rsidRDefault="00683B11" w:rsidP="00B43081">
      <w:pPr>
        <w:tabs>
          <w:tab w:val="left" w:pos="392"/>
          <w:tab w:val="center" w:pos="4680"/>
        </w:tabs>
        <w:rPr>
          <w:rFonts w:ascii="Times New Roman" w:hAnsi="Times New Roman" w:cs="Times New Roman"/>
          <w:sz w:val="24"/>
          <w:szCs w:val="24"/>
        </w:rPr>
      </w:pPr>
    </w:p>
    <w:p w:rsidR="00683B11" w:rsidRDefault="00683B11" w:rsidP="00B43081">
      <w:pPr>
        <w:tabs>
          <w:tab w:val="left" w:pos="392"/>
          <w:tab w:val="center" w:pos="4680"/>
        </w:tabs>
        <w:rPr>
          <w:rFonts w:ascii="Times New Roman" w:hAnsi="Times New Roman" w:cs="Times New Roman"/>
          <w:sz w:val="24"/>
          <w:szCs w:val="24"/>
        </w:rPr>
      </w:pPr>
    </w:p>
    <w:p w:rsidR="00B43081" w:rsidRDefault="00B43081" w:rsidP="00B43081">
      <w:pPr>
        <w:tabs>
          <w:tab w:val="left" w:pos="392"/>
          <w:tab w:val="center" w:pos="4680"/>
        </w:tabs>
        <w:rPr>
          <w:rFonts w:ascii="Times New Roman" w:hAnsi="Times New Roman" w:cs="Times New Roman"/>
          <w:sz w:val="24"/>
          <w:szCs w:val="24"/>
        </w:rPr>
      </w:pPr>
    </w:p>
    <w:p w:rsidR="00196970" w:rsidRDefault="00B43081" w:rsidP="00B43081">
      <w:pPr>
        <w:tabs>
          <w:tab w:val="left" w:pos="392"/>
          <w:tab w:val="center" w:pos="468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029243" cy="1463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e-master-logo_jpe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9243" cy="1463040"/>
                    </a:xfrm>
                    <a:prstGeom prst="rect">
                      <a:avLst/>
                    </a:prstGeom>
                  </pic:spPr>
                </pic:pic>
              </a:graphicData>
            </a:graphic>
          </wp:inline>
        </w:drawing>
      </w:r>
    </w:p>
    <w:p w:rsidR="00066D01" w:rsidRDefault="00066D01" w:rsidP="00196970">
      <w:pPr>
        <w:tabs>
          <w:tab w:val="left" w:pos="392"/>
          <w:tab w:val="center" w:pos="4680"/>
        </w:tabs>
        <w:jc w:val="left"/>
        <w:rPr>
          <w:rFonts w:ascii="Times New Roman" w:hAnsi="Times New Roman" w:cs="Times New Roman"/>
          <w:b/>
          <w:sz w:val="24"/>
          <w:szCs w:val="24"/>
          <w:u w:val="single"/>
        </w:rPr>
      </w:pPr>
    </w:p>
    <w:p w:rsidR="00196970" w:rsidRPr="00AD6E8B" w:rsidRDefault="00196970" w:rsidP="00BD645F">
      <w:pPr>
        <w:tabs>
          <w:tab w:val="left" w:pos="392"/>
          <w:tab w:val="center" w:pos="4680"/>
        </w:tabs>
        <w:ind w:hanging="360"/>
        <w:jc w:val="left"/>
        <w:rPr>
          <w:rFonts w:ascii="Times New Roman" w:hAnsi="Times New Roman" w:cs="Times New Roman"/>
        </w:rPr>
      </w:pPr>
      <w:r w:rsidRPr="00AD6E8B">
        <w:rPr>
          <w:rFonts w:ascii="Times New Roman" w:hAnsi="Times New Roman" w:cs="Times New Roman"/>
          <w:b/>
          <w:u w:val="single"/>
        </w:rPr>
        <w:lastRenderedPageBreak/>
        <w:t>Table 7.  Other Public Pre-K Kindergarten Readiness Assessment Results</w:t>
      </w:r>
    </w:p>
    <w:tbl>
      <w:tblPr>
        <w:tblStyle w:val="TableGrid"/>
        <w:tblW w:w="10260" w:type="dxa"/>
        <w:tblInd w:w="-365" w:type="dxa"/>
        <w:tblLook w:val="04A0" w:firstRow="1" w:lastRow="0" w:firstColumn="1" w:lastColumn="0" w:noHBand="0" w:noVBand="1"/>
      </w:tblPr>
      <w:tblGrid>
        <w:gridCol w:w="3177"/>
        <w:gridCol w:w="1133"/>
        <w:gridCol w:w="1215"/>
        <w:gridCol w:w="1134"/>
        <w:gridCol w:w="1215"/>
        <w:gridCol w:w="885"/>
        <w:gridCol w:w="1501"/>
      </w:tblGrid>
      <w:tr w:rsidR="006F6991" w:rsidRPr="00AD6E8B" w:rsidTr="00BD645F">
        <w:tc>
          <w:tcPr>
            <w:tcW w:w="3177" w:type="dxa"/>
          </w:tcPr>
          <w:p w:rsidR="006F6991" w:rsidRPr="00AD6E8B" w:rsidRDefault="006F6991" w:rsidP="00196970">
            <w:pPr>
              <w:tabs>
                <w:tab w:val="left" w:pos="392"/>
                <w:tab w:val="center" w:pos="4680"/>
              </w:tabs>
              <w:jc w:val="left"/>
              <w:rPr>
                <w:rFonts w:ascii="Times New Roman" w:hAnsi="Times New Roman" w:cs="Times New Roman"/>
                <w:b/>
              </w:rPr>
            </w:pPr>
            <w:r w:rsidRPr="00AD6E8B">
              <w:rPr>
                <w:rFonts w:ascii="Times New Roman" w:hAnsi="Times New Roman" w:cs="Times New Roman"/>
                <w:b/>
              </w:rPr>
              <w:t>Aggregate Scale Score Analysis</w:t>
            </w:r>
          </w:p>
        </w:tc>
        <w:tc>
          <w:tcPr>
            <w:tcW w:w="2348" w:type="dxa"/>
            <w:gridSpan w:val="2"/>
            <w:shd w:val="clear" w:color="auto" w:fill="FBE4D5" w:themeFill="accent2" w:themeFillTint="33"/>
            <w:vAlign w:val="center"/>
          </w:tcPr>
          <w:p w:rsidR="006F6991" w:rsidRPr="00AD6E8B" w:rsidRDefault="006F6991" w:rsidP="007404A8">
            <w:pPr>
              <w:tabs>
                <w:tab w:val="left" w:pos="392"/>
                <w:tab w:val="center" w:pos="4680"/>
              </w:tabs>
              <w:rPr>
                <w:rFonts w:ascii="Times New Roman" w:hAnsi="Times New Roman" w:cs="Times New Roman"/>
                <w:b/>
              </w:rPr>
            </w:pPr>
            <w:r w:rsidRPr="00AD6E8B">
              <w:rPr>
                <w:rFonts w:ascii="Times New Roman" w:hAnsi="Times New Roman" w:cs="Times New Roman"/>
                <w:b/>
              </w:rPr>
              <w:t>Fall 201</w:t>
            </w:r>
            <w:r w:rsidR="00FF2E06">
              <w:rPr>
                <w:rFonts w:ascii="Times New Roman" w:hAnsi="Times New Roman" w:cs="Times New Roman"/>
                <w:b/>
              </w:rPr>
              <w:t>6</w:t>
            </w:r>
          </w:p>
        </w:tc>
        <w:tc>
          <w:tcPr>
            <w:tcW w:w="2349" w:type="dxa"/>
            <w:gridSpan w:val="2"/>
            <w:shd w:val="clear" w:color="auto" w:fill="ACB9CA" w:themeFill="text2" w:themeFillTint="66"/>
            <w:vAlign w:val="center"/>
          </w:tcPr>
          <w:p w:rsidR="006F6991" w:rsidRPr="00AD6E8B" w:rsidRDefault="006F6991" w:rsidP="007404A8">
            <w:pPr>
              <w:tabs>
                <w:tab w:val="left" w:pos="392"/>
                <w:tab w:val="center" w:pos="4680"/>
              </w:tabs>
              <w:rPr>
                <w:rFonts w:ascii="Times New Roman" w:hAnsi="Times New Roman" w:cs="Times New Roman"/>
                <w:b/>
              </w:rPr>
            </w:pPr>
            <w:r w:rsidRPr="00AD6E8B">
              <w:rPr>
                <w:rFonts w:ascii="Times New Roman" w:hAnsi="Times New Roman" w:cs="Times New Roman"/>
                <w:b/>
              </w:rPr>
              <w:t>Fall 201</w:t>
            </w:r>
            <w:r w:rsidR="00FF2E06">
              <w:rPr>
                <w:rFonts w:ascii="Times New Roman" w:hAnsi="Times New Roman" w:cs="Times New Roman"/>
                <w:b/>
              </w:rPr>
              <w:t>7</w:t>
            </w:r>
          </w:p>
        </w:tc>
        <w:tc>
          <w:tcPr>
            <w:tcW w:w="2386" w:type="dxa"/>
            <w:gridSpan w:val="2"/>
            <w:shd w:val="clear" w:color="auto" w:fill="E2EFD9" w:themeFill="accent6" w:themeFillTint="33"/>
            <w:vAlign w:val="center"/>
          </w:tcPr>
          <w:p w:rsidR="006F6991" w:rsidRPr="00AD6E8B" w:rsidRDefault="006F6991" w:rsidP="006F6991">
            <w:pPr>
              <w:tabs>
                <w:tab w:val="left" w:pos="392"/>
                <w:tab w:val="center" w:pos="4680"/>
              </w:tabs>
              <w:rPr>
                <w:rFonts w:ascii="Times New Roman" w:hAnsi="Times New Roman" w:cs="Times New Roman"/>
                <w:b/>
              </w:rPr>
            </w:pPr>
            <w:r w:rsidRPr="00AD6E8B">
              <w:rPr>
                <w:rFonts w:ascii="Times New Roman" w:hAnsi="Times New Roman" w:cs="Times New Roman"/>
                <w:b/>
              </w:rPr>
              <w:t>Fall 201</w:t>
            </w:r>
            <w:r w:rsidR="00FF2E06">
              <w:rPr>
                <w:rFonts w:ascii="Times New Roman" w:hAnsi="Times New Roman" w:cs="Times New Roman"/>
                <w:b/>
              </w:rPr>
              <w:t>8</w:t>
            </w:r>
          </w:p>
        </w:tc>
      </w:tr>
      <w:tr w:rsidR="006F6991" w:rsidRPr="00AD6E8B" w:rsidTr="00BD645F">
        <w:tc>
          <w:tcPr>
            <w:tcW w:w="3177" w:type="dxa"/>
          </w:tcPr>
          <w:p w:rsidR="006F6991" w:rsidRPr="00AD6E8B" w:rsidRDefault="006F6991" w:rsidP="00196970">
            <w:pPr>
              <w:tabs>
                <w:tab w:val="left" w:pos="392"/>
                <w:tab w:val="center" w:pos="4680"/>
              </w:tabs>
              <w:jc w:val="left"/>
              <w:rPr>
                <w:rFonts w:ascii="Times New Roman" w:hAnsi="Times New Roman" w:cs="Times New Roman"/>
                <w:b/>
              </w:rPr>
            </w:pPr>
            <w:r w:rsidRPr="00AD6E8B">
              <w:rPr>
                <w:rFonts w:ascii="Times New Roman" w:hAnsi="Times New Roman" w:cs="Times New Roman"/>
                <w:b/>
              </w:rPr>
              <w:t>End of Year K-Readiness Benchmark Score</w:t>
            </w:r>
          </w:p>
        </w:tc>
        <w:tc>
          <w:tcPr>
            <w:tcW w:w="2348" w:type="dxa"/>
            <w:gridSpan w:val="2"/>
            <w:shd w:val="clear" w:color="auto" w:fill="000000" w:themeFill="text1"/>
          </w:tcPr>
          <w:p w:rsidR="006F6991" w:rsidRPr="00AD6E8B" w:rsidRDefault="006F6991" w:rsidP="00196970">
            <w:pPr>
              <w:tabs>
                <w:tab w:val="left" w:pos="392"/>
                <w:tab w:val="center" w:pos="4680"/>
              </w:tabs>
              <w:jc w:val="left"/>
              <w:rPr>
                <w:rFonts w:ascii="Times New Roman" w:hAnsi="Times New Roman" w:cs="Times New Roman"/>
              </w:rPr>
            </w:pPr>
          </w:p>
        </w:tc>
        <w:tc>
          <w:tcPr>
            <w:tcW w:w="2349" w:type="dxa"/>
            <w:gridSpan w:val="2"/>
            <w:shd w:val="clear" w:color="auto" w:fill="000000" w:themeFill="text1"/>
          </w:tcPr>
          <w:p w:rsidR="006F6991" w:rsidRPr="00AD6E8B" w:rsidRDefault="006F6991" w:rsidP="00196970">
            <w:pPr>
              <w:tabs>
                <w:tab w:val="left" w:pos="392"/>
                <w:tab w:val="center" w:pos="4680"/>
              </w:tabs>
              <w:jc w:val="left"/>
              <w:rPr>
                <w:rFonts w:ascii="Times New Roman" w:hAnsi="Times New Roman" w:cs="Times New Roman"/>
              </w:rPr>
            </w:pPr>
          </w:p>
        </w:tc>
        <w:tc>
          <w:tcPr>
            <w:tcW w:w="2386" w:type="dxa"/>
            <w:gridSpan w:val="2"/>
            <w:shd w:val="clear" w:color="auto" w:fill="000000" w:themeFill="text1"/>
          </w:tcPr>
          <w:p w:rsidR="006F6991" w:rsidRPr="00AD6E8B" w:rsidRDefault="006F6991" w:rsidP="00196970">
            <w:pPr>
              <w:tabs>
                <w:tab w:val="left" w:pos="392"/>
                <w:tab w:val="center" w:pos="4680"/>
              </w:tabs>
              <w:jc w:val="left"/>
              <w:rPr>
                <w:rFonts w:ascii="Times New Roman" w:hAnsi="Times New Roman" w:cs="Times New Roman"/>
              </w:rPr>
            </w:pPr>
          </w:p>
        </w:tc>
      </w:tr>
      <w:tr w:rsidR="006F6991" w:rsidRPr="00AD6E8B" w:rsidTr="00BD645F">
        <w:tc>
          <w:tcPr>
            <w:tcW w:w="3177" w:type="dxa"/>
          </w:tcPr>
          <w:p w:rsidR="006F6991" w:rsidRPr="00AD6E8B" w:rsidRDefault="006F6991" w:rsidP="00196970">
            <w:pPr>
              <w:tabs>
                <w:tab w:val="left" w:pos="392"/>
                <w:tab w:val="center" w:pos="4680"/>
              </w:tabs>
              <w:jc w:val="left"/>
              <w:rPr>
                <w:rFonts w:ascii="Times New Roman" w:hAnsi="Times New Roman" w:cs="Times New Roman"/>
                <w:b/>
              </w:rPr>
            </w:pPr>
            <w:r w:rsidRPr="00AD6E8B">
              <w:rPr>
                <w:rFonts w:ascii="Times New Roman" w:hAnsi="Times New Roman" w:cs="Times New Roman"/>
                <w:b/>
              </w:rPr>
              <w:t>State Scale Score (Average)</w:t>
            </w:r>
          </w:p>
        </w:tc>
        <w:tc>
          <w:tcPr>
            <w:tcW w:w="2348" w:type="dxa"/>
            <w:gridSpan w:val="2"/>
            <w:vAlign w:val="center"/>
          </w:tcPr>
          <w:p w:rsidR="006F6991" w:rsidRPr="00AD6E8B" w:rsidRDefault="00FF2E06" w:rsidP="007404A8">
            <w:pPr>
              <w:tabs>
                <w:tab w:val="left" w:pos="392"/>
                <w:tab w:val="center" w:pos="4680"/>
              </w:tabs>
              <w:rPr>
                <w:rFonts w:ascii="Times New Roman" w:hAnsi="Times New Roman" w:cs="Times New Roman"/>
              </w:rPr>
            </w:pPr>
            <w:r w:rsidRPr="00AD6E8B">
              <w:rPr>
                <w:rFonts w:ascii="Times New Roman" w:hAnsi="Times New Roman" w:cs="Times New Roman"/>
              </w:rPr>
              <w:t>424</w:t>
            </w:r>
          </w:p>
        </w:tc>
        <w:tc>
          <w:tcPr>
            <w:tcW w:w="2349" w:type="dxa"/>
            <w:gridSpan w:val="2"/>
            <w:vAlign w:val="center"/>
          </w:tcPr>
          <w:p w:rsidR="006F6991" w:rsidRPr="00AD6E8B" w:rsidRDefault="006F6991" w:rsidP="006F6991">
            <w:pPr>
              <w:tabs>
                <w:tab w:val="left" w:pos="392"/>
                <w:tab w:val="center" w:pos="4680"/>
              </w:tabs>
              <w:rPr>
                <w:rFonts w:ascii="Times New Roman" w:hAnsi="Times New Roman" w:cs="Times New Roman"/>
              </w:rPr>
            </w:pPr>
            <w:r w:rsidRPr="00AD6E8B">
              <w:rPr>
                <w:rFonts w:ascii="Times New Roman" w:hAnsi="Times New Roman" w:cs="Times New Roman"/>
              </w:rPr>
              <w:t>42</w:t>
            </w:r>
            <w:r w:rsidR="00FF2E06">
              <w:rPr>
                <w:rFonts w:ascii="Times New Roman" w:hAnsi="Times New Roman" w:cs="Times New Roman"/>
              </w:rPr>
              <w:t>0</w:t>
            </w:r>
          </w:p>
        </w:tc>
        <w:tc>
          <w:tcPr>
            <w:tcW w:w="2386" w:type="dxa"/>
            <w:gridSpan w:val="2"/>
            <w:vAlign w:val="center"/>
          </w:tcPr>
          <w:p w:rsidR="006F6991" w:rsidRPr="0036376C" w:rsidRDefault="005C6919" w:rsidP="006F6991">
            <w:pPr>
              <w:tabs>
                <w:tab w:val="left" w:pos="392"/>
                <w:tab w:val="center" w:pos="4680"/>
              </w:tabs>
              <w:rPr>
                <w:rFonts w:ascii="Times New Roman" w:hAnsi="Times New Roman" w:cs="Times New Roman"/>
              </w:rPr>
            </w:pPr>
            <w:r w:rsidRPr="0036376C">
              <w:rPr>
                <w:rFonts w:ascii="Times New Roman" w:hAnsi="Times New Roman" w:cs="Times New Roman"/>
              </w:rPr>
              <w:t>420</w:t>
            </w:r>
          </w:p>
        </w:tc>
      </w:tr>
      <w:tr w:rsidR="00FF2E06" w:rsidRPr="00AD6E8B" w:rsidTr="00BD645F">
        <w:tc>
          <w:tcPr>
            <w:tcW w:w="3177" w:type="dxa"/>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Students Scoring Below 498</w:t>
            </w:r>
            <w:r>
              <w:rPr>
                <w:rFonts w:ascii="Times New Roman" w:hAnsi="Times New Roman" w:cs="Times New Roman"/>
                <w:b/>
              </w:rPr>
              <w:t>*</w:t>
            </w:r>
          </w:p>
        </w:tc>
        <w:tc>
          <w:tcPr>
            <w:tcW w:w="1133"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4,160</w:t>
            </w:r>
          </w:p>
        </w:tc>
        <w:tc>
          <w:tcPr>
            <w:tcW w:w="1215"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83.27%</w:t>
            </w:r>
          </w:p>
        </w:tc>
        <w:tc>
          <w:tcPr>
            <w:tcW w:w="1134"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4,520</w:t>
            </w:r>
          </w:p>
        </w:tc>
        <w:tc>
          <w:tcPr>
            <w:tcW w:w="1215"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85.27%</w:t>
            </w:r>
          </w:p>
        </w:tc>
        <w:tc>
          <w:tcPr>
            <w:tcW w:w="885" w:type="dxa"/>
            <w:vAlign w:val="center"/>
          </w:tcPr>
          <w:p w:rsidR="00FF2E06" w:rsidRPr="0036376C" w:rsidRDefault="00844553" w:rsidP="00FF2E06">
            <w:pPr>
              <w:tabs>
                <w:tab w:val="left" w:pos="392"/>
                <w:tab w:val="center" w:pos="4680"/>
              </w:tabs>
              <w:rPr>
                <w:rFonts w:ascii="Times New Roman" w:hAnsi="Times New Roman" w:cs="Times New Roman"/>
              </w:rPr>
            </w:pPr>
            <w:r w:rsidRPr="0036376C">
              <w:rPr>
                <w:rFonts w:ascii="Times New Roman" w:hAnsi="Times New Roman" w:cs="Times New Roman"/>
              </w:rPr>
              <w:t>4,9</w:t>
            </w:r>
            <w:r w:rsidR="0036376C" w:rsidRPr="0036376C">
              <w:rPr>
                <w:rFonts w:ascii="Times New Roman" w:hAnsi="Times New Roman" w:cs="Times New Roman"/>
              </w:rPr>
              <w:t>4</w:t>
            </w:r>
            <w:r w:rsidRPr="0036376C">
              <w:rPr>
                <w:rFonts w:ascii="Times New Roman" w:hAnsi="Times New Roman" w:cs="Times New Roman"/>
              </w:rPr>
              <w:t>1</w:t>
            </w:r>
          </w:p>
        </w:tc>
        <w:tc>
          <w:tcPr>
            <w:tcW w:w="1501" w:type="dxa"/>
            <w:vAlign w:val="center"/>
          </w:tcPr>
          <w:p w:rsidR="00FF2E06" w:rsidRPr="0036376C" w:rsidRDefault="007531CA" w:rsidP="00FF2E06">
            <w:pPr>
              <w:tabs>
                <w:tab w:val="left" w:pos="392"/>
                <w:tab w:val="center" w:pos="4680"/>
              </w:tabs>
              <w:rPr>
                <w:rFonts w:ascii="Times New Roman" w:hAnsi="Times New Roman" w:cs="Times New Roman"/>
              </w:rPr>
            </w:pPr>
            <w:r w:rsidRPr="0036376C">
              <w:rPr>
                <w:rFonts w:ascii="Times New Roman" w:hAnsi="Times New Roman" w:cs="Times New Roman"/>
              </w:rPr>
              <w:t>8</w:t>
            </w:r>
            <w:r w:rsidR="004946D5" w:rsidRPr="0036376C">
              <w:rPr>
                <w:rFonts w:ascii="Times New Roman" w:hAnsi="Times New Roman" w:cs="Times New Roman"/>
              </w:rPr>
              <w:t>4.</w:t>
            </w:r>
            <w:r w:rsidR="0036376C" w:rsidRPr="0036376C">
              <w:rPr>
                <w:rFonts w:ascii="Times New Roman" w:hAnsi="Times New Roman" w:cs="Times New Roman"/>
              </w:rPr>
              <w:t>58</w:t>
            </w:r>
            <w:r w:rsidR="00FF2E06" w:rsidRPr="0036376C">
              <w:rPr>
                <w:rFonts w:ascii="Times New Roman" w:hAnsi="Times New Roman" w:cs="Times New Roman"/>
              </w:rPr>
              <w:t>%</w:t>
            </w:r>
          </w:p>
        </w:tc>
      </w:tr>
      <w:tr w:rsidR="007531CA" w:rsidRPr="00AD6E8B" w:rsidTr="00BD645F">
        <w:tc>
          <w:tcPr>
            <w:tcW w:w="3177" w:type="dxa"/>
          </w:tcPr>
          <w:p w:rsidR="007531CA" w:rsidRPr="00AD6E8B" w:rsidRDefault="007531CA" w:rsidP="007531CA">
            <w:pPr>
              <w:tabs>
                <w:tab w:val="left" w:pos="392"/>
                <w:tab w:val="center" w:pos="4680"/>
              </w:tabs>
              <w:jc w:val="left"/>
              <w:rPr>
                <w:rFonts w:ascii="Times New Roman" w:hAnsi="Times New Roman" w:cs="Times New Roman"/>
                <w:b/>
              </w:rPr>
            </w:pPr>
            <w:r w:rsidRPr="00AD6E8B">
              <w:rPr>
                <w:rFonts w:ascii="Times New Roman" w:hAnsi="Times New Roman" w:cs="Times New Roman"/>
                <w:b/>
              </w:rPr>
              <w:t xml:space="preserve">Students Scoring </w:t>
            </w:r>
            <w:proofErr w:type="gramStart"/>
            <w:r w:rsidRPr="00AD6E8B">
              <w:rPr>
                <w:rFonts w:ascii="Times New Roman" w:hAnsi="Times New Roman" w:cs="Times New Roman"/>
                <w:b/>
              </w:rPr>
              <w:t>At</w:t>
            </w:r>
            <w:proofErr w:type="gramEnd"/>
            <w:r w:rsidRPr="00AD6E8B">
              <w:rPr>
                <w:rFonts w:ascii="Times New Roman" w:hAnsi="Times New Roman" w:cs="Times New Roman"/>
                <w:b/>
              </w:rPr>
              <w:t xml:space="preserve"> or Above 498</w:t>
            </w:r>
          </w:p>
        </w:tc>
        <w:tc>
          <w:tcPr>
            <w:tcW w:w="1133" w:type="dxa"/>
            <w:vAlign w:val="center"/>
          </w:tcPr>
          <w:p w:rsidR="007531CA" w:rsidRPr="00AD6E8B" w:rsidRDefault="007531CA" w:rsidP="007531CA">
            <w:pPr>
              <w:tabs>
                <w:tab w:val="left" w:pos="392"/>
                <w:tab w:val="center" w:pos="4680"/>
              </w:tabs>
              <w:rPr>
                <w:rFonts w:ascii="Times New Roman" w:hAnsi="Times New Roman" w:cs="Times New Roman"/>
              </w:rPr>
            </w:pPr>
            <w:r w:rsidRPr="00AD6E8B">
              <w:rPr>
                <w:rFonts w:ascii="Times New Roman" w:hAnsi="Times New Roman" w:cs="Times New Roman"/>
              </w:rPr>
              <w:t>836</w:t>
            </w:r>
          </w:p>
        </w:tc>
        <w:tc>
          <w:tcPr>
            <w:tcW w:w="1215" w:type="dxa"/>
            <w:vAlign w:val="center"/>
          </w:tcPr>
          <w:p w:rsidR="007531CA" w:rsidRPr="00AD6E8B" w:rsidRDefault="007531CA" w:rsidP="007531CA">
            <w:pPr>
              <w:tabs>
                <w:tab w:val="left" w:pos="392"/>
                <w:tab w:val="center" w:pos="4680"/>
              </w:tabs>
              <w:rPr>
                <w:rFonts w:ascii="Times New Roman" w:hAnsi="Times New Roman" w:cs="Times New Roman"/>
              </w:rPr>
            </w:pPr>
            <w:r w:rsidRPr="00AD6E8B">
              <w:rPr>
                <w:rFonts w:ascii="Times New Roman" w:hAnsi="Times New Roman" w:cs="Times New Roman"/>
              </w:rPr>
              <w:t>16.73%</w:t>
            </w:r>
          </w:p>
        </w:tc>
        <w:tc>
          <w:tcPr>
            <w:tcW w:w="1134" w:type="dxa"/>
            <w:vAlign w:val="center"/>
          </w:tcPr>
          <w:p w:rsidR="007531CA" w:rsidRPr="00AD6E8B" w:rsidRDefault="007531CA" w:rsidP="007531CA">
            <w:pPr>
              <w:tabs>
                <w:tab w:val="left" w:pos="392"/>
                <w:tab w:val="center" w:pos="4680"/>
              </w:tabs>
              <w:rPr>
                <w:rFonts w:ascii="Times New Roman" w:hAnsi="Times New Roman" w:cs="Times New Roman"/>
              </w:rPr>
            </w:pPr>
            <w:r w:rsidRPr="00AD6E8B">
              <w:rPr>
                <w:rFonts w:ascii="Times New Roman" w:hAnsi="Times New Roman" w:cs="Times New Roman"/>
              </w:rPr>
              <w:t>781</w:t>
            </w:r>
          </w:p>
        </w:tc>
        <w:tc>
          <w:tcPr>
            <w:tcW w:w="1215" w:type="dxa"/>
            <w:vAlign w:val="center"/>
          </w:tcPr>
          <w:p w:rsidR="007531CA" w:rsidRPr="00AD6E8B" w:rsidRDefault="007531CA" w:rsidP="007531CA">
            <w:pPr>
              <w:tabs>
                <w:tab w:val="left" w:pos="392"/>
                <w:tab w:val="center" w:pos="4680"/>
              </w:tabs>
              <w:rPr>
                <w:rFonts w:ascii="Times New Roman" w:hAnsi="Times New Roman" w:cs="Times New Roman"/>
              </w:rPr>
            </w:pPr>
            <w:r w:rsidRPr="00AD6E8B">
              <w:rPr>
                <w:rFonts w:ascii="Times New Roman" w:hAnsi="Times New Roman" w:cs="Times New Roman"/>
              </w:rPr>
              <w:t>14.73%</w:t>
            </w:r>
          </w:p>
        </w:tc>
        <w:tc>
          <w:tcPr>
            <w:tcW w:w="885" w:type="dxa"/>
            <w:vAlign w:val="center"/>
          </w:tcPr>
          <w:p w:rsidR="007531CA" w:rsidRPr="0036376C" w:rsidRDefault="004946D5" w:rsidP="007531CA">
            <w:pPr>
              <w:tabs>
                <w:tab w:val="left" w:pos="392"/>
                <w:tab w:val="center" w:pos="4680"/>
              </w:tabs>
              <w:rPr>
                <w:rFonts w:ascii="Times New Roman" w:hAnsi="Times New Roman" w:cs="Times New Roman"/>
              </w:rPr>
            </w:pPr>
            <w:r w:rsidRPr="0036376C">
              <w:rPr>
                <w:rFonts w:ascii="Times New Roman" w:hAnsi="Times New Roman" w:cs="Times New Roman"/>
              </w:rPr>
              <w:t>9</w:t>
            </w:r>
            <w:r w:rsidR="0036376C" w:rsidRPr="0036376C">
              <w:rPr>
                <w:rFonts w:ascii="Times New Roman" w:hAnsi="Times New Roman" w:cs="Times New Roman"/>
              </w:rPr>
              <w:t>01</w:t>
            </w:r>
          </w:p>
        </w:tc>
        <w:tc>
          <w:tcPr>
            <w:tcW w:w="1501" w:type="dxa"/>
            <w:vAlign w:val="center"/>
          </w:tcPr>
          <w:p w:rsidR="007531CA" w:rsidRPr="0036376C" w:rsidRDefault="007531CA" w:rsidP="007531CA">
            <w:pPr>
              <w:tabs>
                <w:tab w:val="left" w:pos="392"/>
                <w:tab w:val="center" w:pos="4680"/>
              </w:tabs>
              <w:rPr>
                <w:rFonts w:ascii="Times New Roman" w:hAnsi="Times New Roman" w:cs="Times New Roman"/>
              </w:rPr>
            </w:pPr>
            <w:r w:rsidRPr="0036376C">
              <w:rPr>
                <w:rFonts w:ascii="Times New Roman" w:hAnsi="Times New Roman" w:cs="Times New Roman"/>
              </w:rPr>
              <w:t>1</w:t>
            </w:r>
            <w:r w:rsidR="004946D5" w:rsidRPr="0036376C">
              <w:rPr>
                <w:rFonts w:ascii="Times New Roman" w:hAnsi="Times New Roman" w:cs="Times New Roman"/>
              </w:rPr>
              <w:t>5</w:t>
            </w:r>
            <w:r w:rsidRPr="0036376C">
              <w:rPr>
                <w:rFonts w:ascii="Times New Roman" w:hAnsi="Times New Roman" w:cs="Times New Roman"/>
              </w:rPr>
              <w:t>.</w:t>
            </w:r>
            <w:r w:rsidR="0036376C" w:rsidRPr="0036376C">
              <w:rPr>
                <w:rFonts w:ascii="Times New Roman" w:hAnsi="Times New Roman" w:cs="Times New Roman"/>
              </w:rPr>
              <w:t>42</w:t>
            </w:r>
            <w:r w:rsidRPr="0036376C">
              <w:rPr>
                <w:rFonts w:ascii="Times New Roman" w:hAnsi="Times New Roman" w:cs="Times New Roman"/>
              </w:rPr>
              <w:t>%</w:t>
            </w:r>
          </w:p>
        </w:tc>
      </w:tr>
      <w:tr w:rsidR="00FF2E06" w:rsidRPr="00AD6E8B" w:rsidTr="00BD5403">
        <w:tc>
          <w:tcPr>
            <w:tcW w:w="3177" w:type="dxa"/>
          </w:tcPr>
          <w:p w:rsidR="00FF2E06" w:rsidRPr="00AD6E8B" w:rsidRDefault="00FF2E06" w:rsidP="00FF2E06">
            <w:pPr>
              <w:tabs>
                <w:tab w:val="left" w:pos="392"/>
                <w:tab w:val="center" w:pos="4680"/>
              </w:tabs>
              <w:jc w:val="left"/>
              <w:rPr>
                <w:rFonts w:ascii="Times New Roman" w:hAnsi="Times New Roman" w:cs="Times New Roman"/>
                <w:b/>
                <w:i/>
              </w:rPr>
            </w:pPr>
            <w:r w:rsidRPr="00AD6E8B">
              <w:rPr>
                <w:rFonts w:ascii="Times New Roman" w:hAnsi="Times New Roman" w:cs="Times New Roman"/>
                <w:b/>
                <w:i/>
              </w:rPr>
              <w:t>Total Test-Takers</w:t>
            </w:r>
          </w:p>
        </w:tc>
        <w:tc>
          <w:tcPr>
            <w:tcW w:w="1133"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4,996</w:t>
            </w:r>
          </w:p>
        </w:tc>
        <w:tc>
          <w:tcPr>
            <w:tcW w:w="1215"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100%</w:t>
            </w:r>
          </w:p>
        </w:tc>
        <w:tc>
          <w:tcPr>
            <w:tcW w:w="1134"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5,301</w:t>
            </w:r>
          </w:p>
        </w:tc>
        <w:tc>
          <w:tcPr>
            <w:tcW w:w="1215"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100%</w:t>
            </w:r>
          </w:p>
        </w:tc>
        <w:tc>
          <w:tcPr>
            <w:tcW w:w="885" w:type="dxa"/>
          </w:tcPr>
          <w:p w:rsidR="00FF2E06" w:rsidRPr="0036376C" w:rsidRDefault="007531CA" w:rsidP="00FF2E06">
            <w:pPr>
              <w:tabs>
                <w:tab w:val="left" w:pos="392"/>
                <w:tab w:val="center" w:pos="4680"/>
              </w:tabs>
              <w:rPr>
                <w:rFonts w:ascii="Times New Roman" w:hAnsi="Times New Roman" w:cs="Times New Roman"/>
              </w:rPr>
            </w:pPr>
            <w:r w:rsidRPr="0036376C">
              <w:rPr>
                <w:rFonts w:ascii="Times New Roman" w:hAnsi="Times New Roman" w:cs="Times New Roman"/>
              </w:rPr>
              <w:t>5,</w:t>
            </w:r>
            <w:r w:rsidR="00844553" w:rsidRPr="0036376C">
              <w:rPr>
                <w:rFonts w:ascii="Times New Roman" w:hAnsi="Times New Roman" w:cs="Times New Roman"/>
              </w:rPr>
              <w:t>8</w:t>
            </w:r>
            <w:r w:rsidR="0036376C" w:rsidRPr="0036376C">
              <w:rPr>
                <w:rFonts w:ascii="Times New Roman" w:hAnsi="Times New Roman" w:cs="Times New Roman"/>
              </w:rPr>
              <w:t>42</w:t>
            </w:r>
          </w:p>
        </w:tc>
        <w:tc>
          <w:tcPr>
            <w:tcW w:w="1501" w:type="dxa"/>
          </w:tcPr>
          <w:p w:rsidR="00FF2E06" w:rsidRPr="0036376C" w:rsidRDefault="007531CA" w:rsidP="00FF2E06">
            <w:pPr>
              <w:tabs>
                <w:tab w:val="left" w:pos="392"/>
                <w:tab w:val="center" w:pos="4680"/>
              </w:tabs>
              <w:rPr>
                <w:rFonts w:ascii="Times New Roman" w:hAnsi="Times New Roman" w:cs="Times New Roman"/>
              </w:rPr>
            </w:pPr>
            <w:r w:rsidRPr="0036376C">
              <w:rPr>
                <w:rFonts w:ascii="Times New Roman" w:hAnsi="Times New Roman" w:cs="Times New Roman"/>
              </w:rPr>
              <w:t>100</w:t>
            </w:r>
            <w:r w:rsidR="00FF2E06" w:rsidRPr="0036376C">
              <w:rPr>
                <w:rFonts w:ascii="Times New Roman" w:hAnsi="Times New Roman" w:cs="Times New Roman"/>
              </w:rPr>
              <w:t>%</w:t>
            </w:r>
          </w:p>
        </w:tc>
      </w:tr>
    </w:tbl>
    <w:p w:rsidR="00196970" w:rsidRDefault="00BD645F" w:rsidP="0066239E">
      <w:pPr>
        <w:tabs>
          <w:tab w:val="left" w:pos="392"/>
          <w:tab w:val="center" w:pos="4680"/>
        </w:tabs>
        <w:ind w:hanging="360"/>
        <w:jc w:val="left"/>
        <w:rPr>
          <w:rFonts w:ascii="Times New Roman" w:hAnsi="Times New Roman" w:cs="Times New Roman"/>
          <w:b/>
          <w:i/>
        </w:rPr>
      </w:pPr>
      <w:r>
        <w:rPr>
          <w:rFonts w:ascii="Times New Roman" w:hAnsi="Times New Roman" w:cs="Times New Roman"/>
          <w:b/>
          <w:i/>
        </w:rPr>
        <w:t>*</w:t>
      </w:r>
      <w:r w:rsidR="00626914">
        <w:rPr>
          <w:rFonts w:ascii="Times New Roman" w:hAnsi="Times New Roman" w:cs="Times New Roman"/>
          <w:b/>
          <w:i/>
        </w:rPr>
        <w:t xml:space="preserve">  </w:t>
      </w:r>
      <w:r>
        <w:rPr>
          <w:rFonts w:ascii="Times New Roman" w:hAnsi="Times New Roman" w:cs="Times New Roman"/>
          <w:b/>
          <w:i/>
        </w:rPr>
        <w:t xml:space="preserve">A scale score of 498 is the end-of-year benchmark for </w:t>
      </w:r>
      <w:proofErr w:type="gramStart"/>
      <w:r>
        <w:rPr>
          <w:rFonts w:ascii="Times New Roman" w:hAnsi="Times New Roman" w:cs="Times New Roman"/>
          <w:b/>
          <w:i/>
        </w:rPr>
        <w:t>4 year-olds</w:t>
      </w:r>
      <w:proofErr w:type="gramEnd"/>
      <w:r>
        <w:rPr>
          <w:rFonts w:ascii="Times New Roman" w:hAnsi="Times New Roman" w:cs="Times New Roman"/>
          <w:b/>
          <w:i/>
        </w:rPr>
        <w:t>.</w:t>
      </w:r>
    </w:p>
    <w:p w:rsidR="00BD645F" w:rsidRPr="00BD645F" w:rsidRDefault="00BD645F" w:rsidP="00196970">
      <w:pPr>
        <w:tabs>
          <w:tab w:val="left" w:pos="392"/>
          <w:tab w:val="center" w:pos="4680"/>
        </w:tabs>
        <w:jc w:val="left"/>
        <w:rPr>
          <w:rFonts w:ascii="Times New Roman" w:hAnsi="Times New Roman" w:cs="Times New Roman"/>
          <w:b/>
          <w:i/>
        </w:rPr>
      </w:pPr>
    </w:p>
    <w:p w:rsidR="00196970" w:rsidRPr="00AD6E8B" w:rsidRDefault="00196970" w:rsidP="00BD645F">
      <w:pPr>
        <w:tabs>
          <w:tab w:val="left" w:pos="392"/>
          <w:tab w:val="center" w:pos="4680"/>
        </w:tabs>
        <w:ind w:hanging="360"/>
        <w:jc w:val="left"/>
        <w:rPr>
          <w:rFonts w:ascii="Times New Roman" w:hAnsi="Times New Roman" w:cs="Times New Roman"/>
        </w:rPr>
      </w:pPr>
      <w:r w:rsidRPr="00AD6E8B">
        <w:rPr>
          <w:rFonts w:ascii="Times New Roman" w:hAnsi="Times New Roman" w:cs="Times New Roman"/>
          <w:b/>
          <w:u w:val="single"/>
        </w:rPr>
        <w:t>Table 8.  Other Public Pre-K State Level Results</w:t>
      </w:r>
    </w:p>
    <w:tbl>
      <w:tblPr>
        <w:tblStyle w:val="TableGrid"/>
        <w:tblW w:w="10260" w:type="dxa"/>
        <w:tblInd w:w="-365" w:type="dxa"/>
        <w:tblLook w:val="04A0" w:firstRow="1" w:lastRow="0" w:firstColumn="1" w:lastColumn="0" w:noHBand="0" w:noVBand="1"/>
      </w:tblPr>
      <w:tblGrid>
        <w:gridCol w:w="3260"/>
        <w:gridCol w:w="1135"/>
        <w:gridCol w:w="1217"/>
        <w:gridCol w:w="1136"/>
        <w:gridCol w:w="1217"/>
        <w:gridCol w:w="1147"/>
        <w:gridCol w:w="1148"/>
      </w:tblGrid>
      <w:tr w:rsidR="009B6615" w:rsidRPr="00AD6E8B" w:rsidTr="00BD645F">
        <w:tc>
          <w:tcPr>
            <w:tcW w:w="3260" w:type="dxa"/>
            <w:vAlign w:val="center"/>
          </w:tcPr>
          <w:p w:rsidR="009B6615" w:rsidRPr="00AD6E8B" w:rsidRDefault="009B6615" w:rsidP="007404A8">
            <w:pPr>
              <w:tabs>
                <w:tab w:val="left" w:pos="392"/>
                <w:tab w:val="center" w:pos="4680"/>
              </w:tabs>
              <w:rPr>
                <w:rFonts w:ascii="Times New Roman" w:hAnsi="Times New Roman" w:cs="Times New Roman"/>
                <w:b/>
              </w:rPr>
            </w:pPr>
            <w:r w:rsidRPr="00AD6E8B">
              <w:rPr>
                <w:rFonts w:ascii="Times New Roman" w:hAnsi="Times New Roman" w:cs="Times New Roman"/>
                <w:b/>
              </w:rPr>
              <w:t>Classification Level</w:t>
            </w:r>
          </w:p>
        </w:tc>
        <w:tc>
          <w:tcPr>
            <w:tcW w:w="2352" w:type="dxa"/>
            <w:gridSpan w:val="2"/>
            <w:shd w:val="clear" w:color="auto" w:fill="FBE4D5" w:themeFill="accent2" w:themeFillTint="33"/>
            <w:vAlign w:val="center"/>
          </w:tcPr>
          <w:p w:rsidR="009B6615" w:rsidRPr="00AD6E8B" w:rsidRDefault="009B6615" w:rsidP="007404A8">
            <w:pPr>
              <w:tabs>
                <w:tab w:val="left" w:pos="392"/>
                <w:tab w:val="center" w:pos="4680"/>
              </w:tabs>
              <w:rPr>
                <w:rFonts w:ascii="Times New Roman" w:hAnsi="Times New Roman" w:cs="Times New Roman"/>
                <w:b/>
              </w:rPr>
            </w:pPr>
            <w:r w:rsidRPr="00AD6E8B">
              <w:rPr>
                <w:rFonts w:ascii="Times New Roman" w:hAnsi="Times New Roman" w:cs="Times New Roman"/>
                <w:b/>
              </w:rPr>
              <w:t>Number of Students</w:t>
            </w:r>
          </w:p>
          <w:p w:rsidR="009B6615" w:rsidRPr="00AD6E8B" w:rsidRDefault="009B6615" w:rsidP="007404A8">
            <w:pPr>
              <w:tabs>
                <w:tab w:val="left" w:pos="392"/>
                <w:tab w:val="center" w:pos="4680"/>
              </w:tabs>
              <w:rPr>
                <w:rFonts w:ascii="Times New Roman" w:hAnsi="Times New Roman" w:cs="Times New Roman"/>
                <w:b/>
              </w:rPr>
            </w:pPr>
            <w:r w:rsidRPr="00AD6E8B">
              <w:rPr>
                <w:rFonts w:ascii="Times New Roman" w:hAnsi="Times New Roman" w:cs="Times New Roman"/>
                <w:b/>
              </w:rPr>
              <w:t>Fall 201</w:t>
            </w:r>
            <w:r w:rsidR="00FF2E06">
              <w:rPr>
                <w:rFonts w:ascii="Times New Roman" w:hAnsi="Times New Roman" w:cs="Times New Roman"/>
                <w:b/>
              </w:rPr>
              <w:t>6</w:t>
            </w:r>
          </w:p>
        </w:tc>
        <w:tc>
          <w:tcPr>
            <w:tcW w:w="2353" w:type="dxa"/>
            <w:gridSpan w:val="2"/>
            <w:shd w:val="clear" w:color="auto" w:fill="ACB9CA" w:themeFill="text2" w:themeFillTint="66"/>
            <w:vAlign w:val="center"/>
          </w:tcPr>
          <w:p w:rsidR="009B6615" w:rsidRPr="00AD6E8B" w:rsidRDefault="009B6615" w:rsidP="007404A8">
            <w:pPr>
              <w:tabs>
                <w:tab w:val="left" w:pos="392"/>
                <w:tab w:val="center" w:pos="4680"/>
              </w:tabs>
              <w:rPr>
                <w:rFonts w:ascii="Times New Roman" w:hAnsi="Times New Roman" w:cs="Times New Roman"/>
                <w:b/>
              </w:rPr>
            </w:pPr>
            <w:r w:rsidRPr="00AD6E8B">
              <w:rPr>
                <w:rFonts w:ascii="Times New Roman" w:hAnsi="Times New Roman" w:cs="Times New Roman"/>
                <w:b/>
              </w:rPr>
              <w:t>Number of Students</w:t>
            </w:r>
          </w:p>
          <w:p w:rsidR="009B6615" w:rsidRPr="00AD6E8B" w:rsidRDefault="009B6615" w:rsidP="007404A8">
            <w:pPr>
              <w:tabs>
                <w:tab w:val="left" w:pos="392"/>
                <w:tab w:val="center" w:pos="4680"/>
              </w:tabs>
              <w:rPr>
                <w:rFonts w:ascii="Times New Roman" w:hAnsi="Times New Roman" w:cs="Times New Roman"/>
                <w:b/>
              </w:rPr>
            </w:pPr>
            <w:r w:rsidRPr="00AD6E8B">
              <w:rPr>
                <w:rFonts w:ascii="Times New Roman" w:hAnsi="Times New Roman" w:cs="Times New Roman"/>
                <w:b/>
              </w:rPr>
              <w:t>Fall 201</w:t>
            </w:r>
            <w:r w:rsidR="00FF2E06">
              <w:rPr>
                <w:rFonts w:ascii="Times New Roman" w:hAnsi="Times New Roman" w:cs="Times New Roman"/>
                <w:b/>
              </w:rPr>
              <w:t>7</w:t>
            </w:r>
          </w:p>
        </w:tc>
        <w:tc>
          <w:tcPr>
            <w:tcW w:w="2295" w:type="dxa"/>
            <w:gridSpan w:val="2"/>
            <w:shd w:val="clear" w:color="auto" w:fill="E2EFD9" w:themeFill="accent6" w:themeFillTint="33"/>
          </w:tcPr>
          <w:p w:rsidR="009B6615" w:rsidRPr="00AD6E8B" w:rsidRDefault="009B6615" w:rsidP="007404A8">
            <w:pPr>
              <w:tabs>
                <w:tab w:val="left" w:pos="392"/>
                <w:tab w:val="center" w:pos="4680"/>
              </w:tabs>
              <w:rPr>
                <w:rFonts w:ascii="Times New Roman" w:hAnsi="Times New Roman" w:cs="Times New Roman"/>
                <w:b/>
              </w:rPr>
            </w:pPr>
            <w:r w:rsidRPr="00AD6E8B">
              <w:rPr>
                <w:rFonts w:ascii="Times New Roman" w:hAnsi="Times New Roman" w:cs="Times New Roman"/>
                <w:b/>
              </w:rPr>
              <w:t>Number of Students Fall 201</w:t>
            </w:r>
            <w:r w:rsidR="00FF2E06">
              <w:rPr>
                <w:rFonts w:ascii="Times New Roman" w:hAnsi="Times New Roman" w:cs="Times New Roman"/>
                <w:b/>
              </w:rPr>
              <w:t>8</w:t>
            </w:r>
          </w:p>
        </w:tc>
      </w:tr>
      <w:tr w:rsidR="00FF2E06" w:rsidRPr="00AD6E8B" w:rsidTr="00BD5403">
        <w:tc>
          <w:tcPr>
            <w:tcW w:w="3260" w:type="dxa"/>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Early Emergent Reader</w:t>
            </w:r>
          </w:p>
        </w:tc>
        <w:tc>
          <w:tcPr>
            <w:tcW w:w="1135"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4,059</w:t>
            </w:r>
          </w:p>
        </w:tc>
        <w:tc>
          <w:tcPr>
            <w:tcW w:w="1217"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81.34%</w:t>
            </w:r>
          </w:p>
        </w:tc>
        <w:tc>
          <w:tcPr>
            <w:tcW w:w="1136"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4,422</w:t>
            </w:r>
          </w:p>
        </w:tc>
        <w:tc>
          <w:tcPr>
            <w:tcW w:w="1217"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83.42%</w:t>
            </w:r>
          </w:p>
        </w:tc>
        <w:tc>
          <w:tcPr>
            <w:tcW w:w="1147" w:type="dxa"/>
          </w:tcPr>
          <w:p w:rsidR="00FF2E06" w:rsidRPr="00080E03" w:rsidRDefault="007531CA" w:rsidP="00FF2E06">
            <w:pPr>
              <w:tabs>
                <w:tab w:val="left" w:pos="392"/>
                <w:tab w:val="center" w:pos="4680"/>
              </w:tabs>
              <w:rPr>
                <w:rFonts w:ascii="Times New Roman" w:hAnsi="Times New Roman" w:cs="Times New Roman"/>
              </w:rPr>
            </w:pPr>
            <w:r w:rsidRPr="00080E03">
              <w:rPr>
                <w:rFonts w:ascii="Times New Roman" w:hAnsi="Times New Roman" w:cs="Times New Roman"/>
              </w:rPr>
              <w:t>4,</w:t>
            </w:r>
            <w:r w:rsidR="00844553" w:rsidRPr="00080E03">
              <w:rPr>
                <w:rFonts w:ascii="Times New Roman" w:hAnsi="Times New Roman" w:cs="Times New Roman"/>
              </w:rPr>
              <w:t>8</w:t>
            </w:r>
            <w:r w:rsidR="0036376C" w:rsidRPr="00080E03">
              <w:rPr>
                <w:rFonts w:ascii="Times New Roman" w:hAnsi="Times New Roman" w:cs="Times New Roman"/>
              </w:rPr>
              <w:t>47</w:t>
            </w:r>
          </w:p>
        </w:tc>
        <w:tc>
          <w:tcPr>
            <w:tcW w:w="1148" w:type="dxa"/>
          </w:tcPr>
          <w:p w:rsidR="00FF2E06" w:rsidRPr="00080E03" w:rsidRDefault="007531CA" w:rsidP="00FF2E06">
            <w:pPr>
              <w:tabs>
                <w:tab w:val="left" w:pos="392"/>
                <w:tab w:val="center" w:pos="4680"/>
              </w:tabs>
              <w:rPr>
                <w:rFonts w:ascii="Times New Roman" w:hAnsi="Times New Roman" w:cs="Times New Roman"/>
              </w:rPr>
            </w:pPr>
            <w:r w:rsidRPr="00080E03">
              <w:rPr>
                <w:rFonts w:ascii="Times New Roman" w:hAnsi="Times New Roman" w:cs="Times New Roman"/>
              </w:rPr>
              <w:t>82.</w:t>
            </w:r>
            <w:r w:rsidR="0036376C" w:rsidRPr="00080E03">
              <w:rPr>
                <w:rFonts w:ascii="Times New Roman" w:hAnsi="Times New Roman" w:cs="Times New Roman"/>
              </w:rPr>
              <w:t>97</w:t>
            </w:r>
            <w:r w:rsidR="00FF2E06" w:rsidRPr="00080E03">
              <w:rPr>
                <w:rFonts w:ascii="Times New Roman" w:hAnsi="Times New Roman" w:cs="Times New Roman"/>
              </w:rPr>
              <w:t>%</w:t>
            </w:r>
          </w:p>
        </w:tc>
      </w:tr>
      <w:tr w:rsidR="00FF2E06" w:rsidRPr="00AD6E8B" w:rsidTr="00BD5403">
        <w:tc>
          <w:tcPr>
            <w:tcW w:w="3260" w:type="dxa"/>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Late Emergent Reader</w:t>
            </w:r>
          </w:p>
        </w:tc>
        <w:tc>
          <w:tcPr>
            <w:tcW w:w="1135"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1,042</w:t>
            </w:r>
          </w:p>
        </w:tc>
        <w:tc>
          <w:tcPr>
            <w:tcW w:w="1217"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18.37%</w:t>
            </w:r>
          </w:p>
        </w:tc>
        <w:tc>
          <w:tcPr>
            <w:tcW w:w="1136"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866</w:t>
            </w:r>
          </w:p>
        </w:tc>
        <w:tc>
          <w:tcPr>
            <w:tcW w:w="1217"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16.34%</w:t>
            </w:r>
          </w:p>
        </w:tc>
        <w:tc>
          <w:tcPr>
            <w:tcW w:w="1147" w:type="dxa"/>
          </w:tcPr>
          <w:p w:rsidR="00FF2E06" w:rsidRPr="00080E03" w:rsidRDefault="002A129C" w:rsidP="007531CA">
            <w:pPr>
              <w:tabs>
                <w:tab w:val="left" w:pos="392"/>
                <w:tab w:val="center" w:pos="4680"/>
              </w:tabs>
              <w:rPr>
                <w:rFonts w:ascii="Times New Roman" w:hAnsi="Times New Roman" w:cs="Times New Roman"/>
              </w:rPr>
            </w:pPr>
            <w:r w:rsidRPr="00080E03">
              <w:rPr>
                <w:rFonts w:ascii="Times New Roman" w:hAnsi="Times New Roman" w:cs="Times New Roman"/>
              </w:rPr>
              <w:t>9</w:t>
            </w:r>
            <w:r w:rsidR="0036376C" w:rsidRPr="00080E03">
              <w:rPr>
                <w:rFonts w:ascii="Times New Roman" w:hAnsi="Times New Roman" w:cs="Times New Roman"/>
              </w:rPr>
              <w:t>74</w:t>
            </w:r>
          </w:p>
        </w:tc>
        <w:tc>
          <w:tcPr>
            <w:tcW w:w="1148" w:type="dxa"/>
          </w:tcPr>
          <w:p w:rsidR="00FF2E06" w:rsidRPr="00080E03" w:rsidRDefault="007531CA" w:rsidP="00FF2E06">
            <w:pPr>
              <w:tabs>
                <w:tab w:val="left" w:pos="392"/>
                <w:tab w:val="center" w:pos="4680"/>
              </w:tabs>
              <w:rPr>
                <w:rFonts w:ascii="Times New Roman" w:hAnsi="Times New Roman" w:cs="Times New Roman"/>
              </w:rPr>
            </w:pPr>
            <w:r w:rsidRPr="00080E03">
              <w:rPr>
                <w:rFonts w:ascii="Times New Roman" w:hAnsi="Times New Roman" w:cs="Times New Roman"/>
              </w:rPr>
              <w:t>16.</w:t>
            </w:r>
            <w:r w:rsidR="00844553" w:rsidRPr="00080E03">
              <w:rPr>
                <w:rFonts w:ascii="Times New Roman" w:hAnsi="Times New Roman" w:cs="Times New Roman"/>
              </w:rPr>
              <w:t>6</w:t>
            </w:r>
            <w:r w:rsidR="00080E03" w:rsidRPr="00080E03">
              <w:rPr>
                <w:rFonts w:ascii="Times New Roman" w:hAnsi="Times New Roman" w:cs="Times New Roman"/>
              </w:rPr>
              <w:t>7</w:t>
            </w:r>
            <w:r w:rsidR="00FF2E06" w:rsidRPr="00080E03">
              <w:rPr>
                <w:rFonts w:ascii="Times New Roman" w:hAnsi="Times New Roman" w:cs="Times New Roman"/>
              </w:rPr>
              <w:t>%</w:t>
            </w:r>
          </w:p>
        </w:tc>
      </w:tr>
      <w:tr w:rsidR="00FF2E06" w:rsidRPr="00AD6E8B" w:rsidTr="00BD5403">
        <w:tc>
          <w:tcPr>
            <w:tcW w:w="3260" w:type="dxa"/>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Transitional Reader</w:t>
            </w:r>
          </w:p>
        </w:tc>
        <w:tc>
          <w:tcPr>
            <w:tcW w:w="1135"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18</w:t>
            </w:r>
          </w:p>
        </w:tc>
        <w:tc>
          <w:tcPr>
            <w:tcW w:w="1217"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&lt;1%</w:t>
            </w:r>
          </w:p>
        </w:tc>
        <w:tc>
          <w:tcPr>
            <w:tcW w:w="1136"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12</w:t>
            </w:r>
          </w:p>
        </w:tc>
        <w:tc>
          <w:tcPr>
            <w:tcW w:w="1217"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&lt;1%</w:t>
            </w:r>
          </w:p>
        </w:tc>
        <w:tc>
          <w:tcPr>
            <w:tcW w:w="1147" w:type="dxa"/>
          </w:tcPr>
          <w:p w:rsidR="00FF2E06" w:rsidRPr="00080E03" w:rsidRDefault="007531CA" w:rsidP="007531CA">
            <w:pPr>
              <w:tabs>
                <w:tab w:val="left" w:pos="392"/>
                <w:tab w:val="center" w:pos="4680"/>
              </w:tabs>
              <w:rPr>
                <w:rFonts w:ascii="Times New Roman" w:hAnsi="Times New Roman" w:cs="Times New Roman"/>
              </w:rPr>
            </w:pPr>
            <w:r w:rsidRPr="00080E03">
              <w:rPr>
                <w:rFonts w:ascii="Times New Roman" w:hAnsi="Times New Roman" w:cs="Times New Roman"/>
              </w:rPr>
              <w:t>1</w:t>
            </w:r>
            <w:r w:rsidR="00844553" w:rsidRPr="00080E03">
              <w:rPr>
                <w:rFonts w:ascii="Times New Roman" w:hAnsi="Times New Roman" w:cs="Times New Roman"/>
              </w:rPr>
              <w:t>6</w:t>
            </w:r>
          </w:p>
        </w:tc>
        <w:tc>
          <w:tcPr>
            <w:tcW w:w="1148" w:type="dxa"/>
          </w:tcPr>
          <w:p w:rsidR="00FF2E06" w:rsidRPr="00080E03" w:rsidRDefault="00FF2E06" w:rsidP="00FF2E06">
            <w:pPr>
              <w:tabs>
                <w:tab w:val="left" w:pos="392"/>
                <w:tab w:val="center" w:pos="4680"/>
              </w:tabs>
              <w:rPr>
                <w:rFonts w:ascii="Times New Roman" w:hAnsi="Times New Roman" w:cs="Times New Roman"/>
              </w:rPr>
            </w:pPr>
            <w:r w:rsidRPr="00080E03">
              <w:rPr>
                <w:rFonts w:ascii="Times New Roman" w:hAnsi="Times New Roman" w:cs="Times New Roman"/>
              </w:rPr>
              <w:t>&lt;1%</w:t>
            </w:r>
          </w:p>
        </w:tc>
      </w:tr>
      <w:tr w:rsidR="00FF2E06" w:rsidRPr="00AD6E8B" w:rsidTr="00BD5403">
        <w:tc>
          <w:tcPr>
            <w:tcW w:w="3260" w:type="dxa"/>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Probable Reader</w:t>
            </w:r>
          </w:p>
        </w:tc>
        <w:tc>
          <w:tcPr>
            <w:tcW w:w="1135"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2</w:t>
            </w:r>
          </w:p>
        </w:tc>
        <w:tc>
          <w:tcPr>
            <w:tcW w:w="1217"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&lt;1%</w:t>
            </w:r>
          </w:p>
        </w:tc>
        <w:tc>
          <w:tcPr>
            <w:tcW w:w="1136"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w:t>
            </w:r>
          </w:p>
        </w:tc>
        <w:tc>
          <w:tcPr>
            <w:tcW w:w="1217"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&lt;1%</w:t>
            </w:r>
          </w:p>
        </w:tc>
        <w:tc>
          <w:tcPr>
            <w:tcW w:w="1147" w:type="dxa"/>
          </w:tcPr>
          <w:p w:rsidR="00FF2E06" w:rsidRPr="00080E03" w:rsidRDefault="007531CA" w:rsidP="007531CA">
            <w:pPr>
              <w:tabs>
                <w:tab w:val="left" w:pos="392"/>
                <w:tab w:val="center" w:pos="4680"/>
              </w:tabs>
              <w:rPr>
                <w:rFonts w:ascii="Times New Roman" w:hAnsi="Times New Roman" w:cs="Times New Roman"/>
              </w:rPr>
            </w:pPr>
            <w:r w:rsidRPr="00080E03">
              <w:rPr>
                <w:rFonts w:ascii="Times New Roman" w:hAnsi="Times New Roman" w:cs="Times New Roman"/>
              </w:rPr>
              <w:t>5</w:t>
            </w:r>
          </w:p>
        </w:tc>
        <w:tc>
          <w:tcPr>
            <w:tcW w:w="1148" w:type="dxa"/>
          </w:tcPr>
          <w:p w:rsidR="00FF2E06" w:rsidRPr="00080E03" w:rsidRDefault="00FF2E06" w:rsidP="00FF2E06">
            <w:pPr>
              <w:tabs>
                <w:tab w:val="left" w:pos="392"/>
                <w:tab w:val="center" w:pos="4680"/>
              </w:tabs>
              <w:rPr>
                <w:rFonts w:ascii="Times New Roman" w:hAnsi="Times New Roman" w:cs="Times New Roman"/>
              </w:rPr>
            </w:pPr>
            <w:r w:rsidRPr="00080E03">
              <w:rPr>
                <w:rFonts w:ascii="Times New Roman" w:hAnsi="Times New Roman" w:cs="Times New Roman"/>
              </w:rPr>
              <w:t>&lt;1%</w:t>
            </w:r>
          </w:p>
        </w:tc>
      </w:tr>
      <w:tr w:rsidR="00FF2E06" w:rsidRPr="00AD6E8B" w:rsidTr="00BD5403">
        <w:tc>
          <w:tcPr>
            <w:tcW w:w="3260" w:type="dxa"/>
          </w:tcPr>
          <w:p w:rsidR="00FF2E06" w:rsidRPr="00AD6E8B" w:rsidRDefault="00FF2E06" w:rsidP="00FF2E06">
            <w:pPr>
              <w:tabs>
                <w:tab w:val="left" w:pos="392"/>
                <w:tab w:val="center" w:pos="4680"/>
              </w:tabs>
              <w:jc w:val="left"/>
              <w:rPr>
                <w:rFonts w:ascii="Times New Roman" w:hAnsi="Times New Roman" w:cs="Times New Roman"/>
                <w:b/>
                <w:i/>
              </w:rPr>
            </w:pPr>
            <w:r w:rsidRPr="00AD6E8B">
              <w:rPr>
                <w:rFonts w:ascii="Times New Roman" w:hAnsi="Times New Roman" w:cs="Times New Roman"/>
                <w:b/>
                <w:i/>
              </w:rPr>
              <w:t>Total Test-Takers</w:t>
            </w:r>
          </w:p>
        </w:tc>
        <w:tc>
          <w:tcPr>
            <w:tcW w:w="1135"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4,996</w:t>
            </w:r>
          </w:p>
        </w:tc>
        <w:tc>
          <w:tcPr>
            <w:tcW w:w="1217"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100%</w:t>
            </w:r>
          </w:p>
        </w:tc>
        <w:tc>
          <w:tcPr>
            <w:tcW w:w="1136"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5,301</w:t>
            </w:r>
          </w:p>
        </w:tc>
        <w:tc>
          <w:tcPr>
            <w:tcW w:w="1217"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100%</w:t>
            </w:r>
          </w:p>
        </w:tc>
        <w:tc>
          <w:tcPr>
            <w:tcW w:w="1147" w:type="dxa"/>
          </w:tcPr>
          <w:p w:rsidR="00FF2E06" w:rsidRPr="0036376C" w:rsidRDefault="007531CA" w:rsidP="00FF2E06">
            <w:pPr>
              <w:tabs>
                <w:tab w:val="left" w:pos="392"/>
                <w:tab w:val="center" w:pos="4680"/>
              </w:tabs>
              <w:rPr>
                <w:rFonts w:ascii="Times New Roman" w:hAnsi="Times New Roman" w:cs="Times New Roman"/>
              </w:rPr>
            </w:pPr>
            <w:r w:rsidRPr="0036376C">
              <w:rPr>
                <w:rFonts w:ascii="Times New Roman" w:hAnsi="Times New Roman" w:cs="Times New Roman"/>
              </w:rPr>
              <w:t>5,</w:t>
            </w:r>
            <w:r w:rsidR="00844553" w:rsidRPr="0036376C">
              <w:rPr>
                <w:rFonts w:ascii="Times New Roman" w:hAnsi="Times New Roman" w:cs="Times New Roman"/>
              </w:rPr>
              <w:t>8</w:t>
            </w:r>
            <w:r w:rsidR="0036376C" w:rsidRPr="0036376C">
              <w:rPr>
                <w:rFonts w:ascii="Times New Roman" w:hAnsi="Times New Roman" w:cs="Times New Roman"/>
              </w:rPr>
              <w:t>42</w:t>
            </w:r>
          </w:p>
        </w:tc>
        <w:tc>
          <w:tcPr>
            <w:tcW w:w="1148" w:type="dxa"/>
          </w:tcPr>
          <w:p w:rsidR="00FF2E06" w:rsidRPr="0036376C" w:rsidRDefault="00FF2E06" w:rsidP="00FF2E06">
            <w:pPr>
              <w:tabs>
                <w:tab w:val="left" w:pos="392"/>
                <w:tab w:val="center" w:pos="4680"/>
              </w:tabs>
              <w:rPr>
                <w:rFonts w:ascii="Times New Roman" w:hAnsi="Times New Roman" w:cs="Times New Roman"/>
              </w:rPr>
            </w:pPr>
            <w:r w:rsidRPr="0036376C">
              <w:rPr>
                <w:rFonts w:ascii="Times New Roman" w:hAnsi="Times New Roman" w:cs="Times New Roman"/>
              </w:rPr>
              <w:t>100%</w:t>
            </w:r>
          </w:p>
        </w:tc>
      </w:tr>
    </w:tbl>
    <w:p w:rsidR="00196970" w:rsidRPr="00AD6E8B" w:rsidRDefault="00196970" w:rsidP="00196970">
      <w:pPr>
        <w:tabs>
          <w:tab w:val="left" w:pos="392"/>
          <w:tab w:val="center" w:pos="4680"/>
        </w:tabs>
        <w:jc w:val="left"/>
        <w:rPr>
          <w:rFonts w:ascii="Times New Roman" w:hAnsi="Times New Roman" w:cs="Times New Roman"/>
        </w:rPr>
      </w:pPr>
    </w:p>
    <w:p w:rsidR="00196970" w:rsidRPr="00AD6E8B" w:rsidRDefault="00196970" w:rsidP="00BD645F">
      <w:pPr>
        <w:tabs>
          <w:tab w:val="left" w:pos="392"/>
          <w:tab w:val="center" w:pos="4680"/>
        </w:tabs>
        <w:ind w:hanging="360"/>
        <w:jc w:val="left"/>
        <w:rPr>
          <w:rFonts w:ascii="Times New Roman" w:hAnsi="Times New Roman" w:cs="Times New Roman"/>
          <w:b/>
          <w:u w:val="single"/>
        </w:rPr>
      </w:pPr>
      <w:r w:rsidRPr="00AD6E8B">
        <w:rPr>
          <w:rFonts w:ascii="Times New Roman" w:hAnsi="Times New Roman" w:cs="Times New Roman"/>
          <w:b/>
          <w:u w:val="single"/>
        </w:rPr>
        <w:t>Table 9.  Other Public Pre-K District Level Results</w:t>
      </w:r>
    </w:p>
    <w:tbl>
      <w:tblPr>
        <w:tblStyle w:val="TableGrid"/>
        <w:tblW w:w="10350" w:type="dxa"/>
        <w:tblInd w:w="-365" w:type="dxa"/>
        <w:tblLook w:val="04A0" w:firstRow="1" w:lastRow="0" w:firstColumn="1" w:lastColumn="0" w:noHBand="0" w:noVBand="1"/>
      </w:tblPr>
      <w:tblGrid>
        <w:gridCol w:w="4140"/>
        <w:gridCol w:w="2070"/>
        <w:gridCol w:w="2070"/>
        <w:gridCol w:w="2070"/>
      </w:tblGrid>
      <w:tr w:rsidR="0017549E" w:rsidRPr="00AD6E8B" w:rsidTr="0066239E">
        <w:trPr>
          <w:trHeight w:val="746"/>
        </w:trPr>
        <w:tc>
          <w:tcPr>
            <w:tcW w:w="4140" w:type="dxa"/>
            <w:vAlign w:val="center"/>
          </w:tcPr>
          <w:p w:rsidR="0017549E" w:rsidRPr="00AD6E8B" w:rsidRDefault="0017549E" w:rsidP="007404A8">
            <w:pPr>
              <w:tabs>
                <w:tab w:val="left" w:pos="392"/>
                <w:tab w:val="center" w:pos="4680"/>
              </w:tabs>
              <w:rPr>
                <w:rFonts w:ascii="Times New Roman" w:hAnsi="Times New Roman" w:cs="Times New Roman"/>
                <w:b/>
              </w:rPr>
            </w:pPr>
            <w:r w:rsidRPr="00AD6E8B">
              <w:rPr>
                <w:rFonts w:ascii="Times New Roman" w:hAnsi="Times New Roman" w:cs="Times New Roman"/>
                <w:b/>
              </w:rPr>
              <w:t>Classification Level</w:t>
            </w:r>
          </w:p>
        </w:tc>
        <w:tc>
          <w:tcPr>
            <w:tcW w:w="2070" w:type="dxa"/>
            <w:shd w:val="clear" w:color="auto" w:fill="FBE4D5" w:themeFill="accent2" w:themeFillTint="33"/>
            <w:vAlign w:val="center"/>
          </w:tcPr>
          <w:p w:rsidR="0017549E" w:rsidRPr="00AD6E8B" w:rsidRDefault="0017549E" w:rsidP="007404A8">
            <w:pPr>
              <w:tabs>
                <w:tab w:val="left" w:pos="392"/>
                <w:tab w:val="center" w:pos="4680"/>
              </w:tabs>
              <w:rPr>
                <w:rFonts w:ascii="Times New Roman" w:hAnsi="Times New Roman" w:cs="Times New Roman"/>
                <w:b/>
              </w:rPr>
            </w:pPr>
            <w:r w:rsidRPr="00AD6E8B">
              <w:rPr>
                <w:rFonts w:ascii="Times New Roman" w:hAnsi="Times New Roman" w:cs="Times New Roman"/>
                <w:b/>
              </w:rPr>
              <w:t>Number of Districts</w:t>
            </w:r>
          </w:p>
          <w:p w:rsidR="0017549E" w:rsidRPr="00AD6E8B" w:rsidRDefault="0017549E" w:rsidP="007404A8">
            <w:pPr>
              <w:tabs>
                <w:tab w:val="left" w:pos="392"/>
                <w:tab w:val="center" w:pos="4680"/>
              </w:tabs>
              <w:rPr>
                <w:rFonts w:ascii="Times New Roman" w:hAnsi="Times New Roman" w:cs="Times New Roman"/>
                <w:b/>
              </w:rPr>
            </w:pPr>
            <w:r w:rsidRPr="00AD6E8B">
              <w:rPr>
                <w:rFonts w:ascii="Times New Roman" w:hAnsi="Times New Roman" w:cs="Times New Roman"/>
                <w:b/>
              </w:rPr>
              <w:t>Fall 201</w:t>
            </w:r>
            <w:r w:rsidR="00FF2E06">
              <w:rPr>
                <w:rFonts w:ascii="Times New Roman" w:hAnsi="Times New Roman" w:cs="Times New Roman"/>
                <w:b/>
              </w:rPr>
              <w:t>6</w:t>
            </w:r>
          </w:p>
        </w:tc>
        <w:tc>
          <w:tcPr>
            <w:tcW w:w="2070" w:type="dxa"/>
            <w:shd w:val="clear" w:color="auto" w:fill="ACB9CA" w:themeFill="text2" w:themeFillTint="66"/>
            <w:vAlign w:val="center"/>
          </w:tcPr>
          <w:p w:rsidR="0017549E" w:rsidRPr="00AD6E8B" w:rsidRDefault="0017549E" w:rsidP="007404A8">
            <w:pPr>
              <w:tabs>
                <w:tab w:val="left" w:pos="392"/>
                <w:tab w:val="center" w:pos="4680"/>
              </w:tabs>
              <w:rPr>
                <w:rFonts w:ascii="Times New Roman" w:hAnsi="Times New Roman" w:cs="Times New Roman"/>
                <w:b/>
              </w:rPr>
            </w:pPr>
            <w:r w:rsidRPr="00AD6E8B">
              <w:rPr>
                <w:rFonts w:ascii="Times New Roman" w:hAnsi="Times New Roman" w:cs="Times New Roman"/>
                <w:b/>
              </w:rPr>
              <w:t xml:space="preserve">Number of Districts </w:t>
            </w:r>
          </w:p>
          <w:p w:rsidR="0017549E" w:rsidRPr="00AD6E8B" w:rsidRDefault="0017549E" w:rsidP="007404A8">
            <w:pPr>
              <w:tabs>
                <w:tab w:val="left" w:pos="392"/>
                <w:tab w:val="center" w:pos="4680"/>
              </w:tabs>
              <w:rPr>
                <w:rFonts w:ascii="Times New Roman" w:hAnsi="Times New Roman" w:cs="Times New Roman"/>
                <w:b/>
              </w:rPr>
            </w:pPr>
            <w:r w:rsidRPr="00AD6E8B">
              <w:rPr>
                <w:rFonts w:ascii="Times New Roman" w:hAnsi="Times New Roman" w:cs="Times New Roman"/>
                <w:b/>
              </w:rPr>
              <w:t>Fall 201</w:t>
            </w:r>
            <w:r w:rsidR="00FF2E06">
              <w:rPr>
                <w:rFonts w:ascii="Times New Roman" w:hAnsi="Times New Roman" w:cs="Times New Roman"/>
                <w:b/>
              </w:rPr>
              <w:t>7</w:t>
            </w:r>
          </w:p>
        </w:tc>
        <w:tc>
          <w:tcPr>
            <w:tcW w:w="2070" w:type="dxa"/>
            <w:shd w:val="clear" w:color="auto" w:fill="E2EFD9" w:themeFill="accent6" w:themeFillTint="33"/>
          </w:tcPr>
          <w:p w:rsidR="0017549E" w:rsidRPr="00AD6E8B" w:rsidRDefault="0017549E" w:rsidP="007404A8">
            <w:pPr>
              <w:tabs>
                <w:tab w:val="left" w:pos="392"/>
                <w:tab w:val="center" w:pos="4680"/>
              </w:tabs>
              <w:rPr>
                <w:rFonts w:ascii="Times New Roman" w:hAnsi="Times New Roman" w:cs="Times New Roman"/>
                <w:b/>
              </w:rPr>
            </w:pPr>
            <w:r w:rsidRPr="00AD6E8B">
              <w:rPr>
                <w:rFonts w:ascii="Times New Roman" w:hAnsi="Times New Roman" w:cs="Times New Roman"/>
                <w:b/>
              </w:rPr>
              <w:t xml:space="preserve">Number of Districts </w:t>
            </w:r>
          </w:p>
          <w:p w:rsidR="0017549E" w:rsidRPr="00AD6E8B" w:rsidRDefault="0017549E" w:rsidP="007404A8">
            <w:pPr>
              <w:tabs>
                <w:tab w:val="left" w:pos="392"/>
                <w:tab w:val="center" w:pos="4680"/>
              </w:tabs>
              <w:rPr>
                <w:rFonts w:ascii="Times New Roman" w:hAnsi="Times New Roman" w:cs="Times New Roman"/>
                <w:b/>
              </w:rPr>
            </w:pPr>
            <w:r w:rsidRPr="00AD6E8B">
              <w:rPr>
                <w:rFonts w:ascii="Times New Roman" w:hAnsi="Times New Roman" w:cs="Times New Roman"/>
                <w:b/>
              </w:rPr>
              <w:t>Fall 201</w:t>
            </w:r>
            <w:r w:rsidR="00FF2E06">
              <w:rPr>
                <w:rFonts w:ascii="Times New Roman" w:hAnsi="Times New Roman" w:cs="Times New Roman"/>
                <w:b/>
              </w:rPr>
              <w:t>8</w:t>
            </w:r>
          </w:p>
        </w:tc>
      </w:tr>
      <w:tr w:rsidR="00FF2E06" w:rsidRPr="00AD6E8B" w:rsidTr="0066239E">
        <w:trPr>
          <w:trHeight w:val="272"/>
        </w:trPr>
        <w:tc>
          <w:tcPr>
            <w:tcW w:w="4140" w:type="dxa"/>
            <w:vAlign w:val="center"/>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Early Emergent Reader</w:t>
            </w:r>
          </w:p>
        </w:tc>
        <w:tc>
          <w:tcPr>
            <w:tcW w:w="2070"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105</w:t>
            </w:r>
          </w:p>
        </w:tc>
        <w:tc>
          <w:tcPr>
            <w:tcW w:w="2070"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106</w:t>
            </w:r>
          </w:p>
        </w:tc>
        <w:tc>
          <w:tcPr>
            <w:tcW w:w="2070" w:type="dxa"/>
            <w:vAlign w:val="center"/>
          </w:tcPr>
          <w:p w:rsidR="00FF2E06" w:rsidRPr="00AF0F6C" w:rsidRDefault="007531CA" w:rsidP="00FF2E06">
            <w:pPr>
              <w:tabs>
                <w:tab w:val="left" w:pos="392"/>
                <w:tab w:val="center" w:pos="4680"/>
              </w:tabs>
              <w:rPr>
                <w:rFonts w:ascii="Times New Roman" w:hAnsi="Times New Roman" w:cs="Times New Roman"/>
              </w:rPr>
            </w:pPr>
            <w:r w:rsidRPr="00AF0F6C">
              <w:rPr>
                <w:rFonts w:ascii="Times New Roman" w:hAnsi="Times New Roman" w:cs="Times New Roman"/>
              </w:rPr>
              <w:t>10</w:t>
            </w:r>
            <w:r w:rsidR="00844553" w:rsidRPr="00AF0F6C">
              <w:rPr>
                <w:rFonts w:ascii="Times New Roman" w:hAnsi="Times New Roman" w:cs="Times New Roman"/>
              </w:rPr>
              <w:t>5</w:t>
            </w:r>
          </w:p>
        </w:tc>
      </w:tr>
      <w:tr w:rsidR="00FF2E06" w:rsidRPr="00AD6E8B" w:rsidTr="0066239E">
        <w:trPr>
          <w:trHeight w:val="422"/>
        </w:trPr>
        <w:tc>
          <w:tcPr>
            <w:tcW w:w="4140" w:type="dxa"/>
            <w:vAlign w:val="center"/>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Late Emergent Reader (Below 498)</w:t>
            </w:r>
          </w:p>
        </w:tc>
        <w:tc>
          <w:tcPr>
            <w:tcW w:w="2070"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2</w:t>
            </w:r>
          </w:p>
        </w:tc>
        <w:tc>
          <w:tcPr>
            <w:tcW w:w="2070"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0</w:t>
            </w:r>
          </w:p>
        </w:tc>
        <w:tc>
          <w:tcPr>
            <w:tcW w:w="2070" w:type="dxa"/>
            <w:vAlign w:val="center"/>
          </w:tcPr>
          <w:p w:rsidR="00FF2E06" w:rsidRPr="00AF0F6C" w:rsidRDefault="00E274D3" w:rsidP="00472652">
            <w:pPr>
              <w:tabs>
                <w:tab w:val="left" w:pos="392"/>
                <w:tab w:val="center" w:pos="4680"/>
              </w:tabs>
              <w:rPr>
                <w:rFonts w:ascii="Times New Roman" w:hAnsi="Times New Roman" w:cs="Times New Roman"/>
              </w:rPr>
            </w:pPr>
            <w:r w:rsidRPr="00AF0F6C">
              <w:rPr>
                <w:rFonts w:ascii="Times New Roman" w:hAnsi="Times New Roman" w:cs="Times New Roman"/>
              </w:rPr>
              <w:t>0</w:t>
            </w:r>
          </w:p>
        </w:tc>
      </w:tr>
      <w:tr w:rsidR="00FF2E06" w:rsidRPr="00AD6E8B" w:rsidTr="0066239E">
        <w:trPr>
          <w:trHeight w:val="350"/>
        </w:trPr>
        <w:tc>
          <w:tcPr>
            <w:tcW w:w="4140" w:type="dxa"/>
            <w:vAlign w:val="center"/>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Late Emergent Reader (At or Above 498)</w:t>
            </w:r>
          </w:p>
        </w:tc>
        <w:tc>
          <w:tcPr>
            <w:tcW w:w="2070"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0</w:t>
            </w:r>
          </w:p>
        </w:tc>
        <w:tc>
          <w:tcPr>
            <w:tcW w:w="2070"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2</w:t>
            </w:r>
          </w:p>
        </w:tc>
        <w:tc>
          <w:tcPr>
            <w:tcW w:w="2070" w:type="dxa"/>
            <w:vAlign w:val="center"/>
          </w:tcPr>
          <w:p w:rsidR="00FF2E06" w:rsidRPr="00AF0F6C" w:rsidRDefault="00472652" w:rsidP="00FF2E06">
            <w:pPr>
              <w:tabs>
                <w:tab w:val="left" w:pos="392"/>
                <w:tab w:val="center" w:pos="4680"/>
              </w:tabs>
              <w:rPr>
                <w:rFonts w:ascii="Times New Roman" w:hAnsi="Times New Roman" w:cs="Times New Roman"/>
              </w:rPr>
            </w:pPr>
            <w:r w:rsidRPr="00AF0F6C">
              <w:rPr>
                <w:rFonts w:ascii="Times New Roman" w:hAnsi="Times New Roman" w:cs="Times New Roman"/>
              </w:rPr>
              <w:t>3</w:t>
            </w:r>
          </w:p>
        </w:tc>
      </w:tr>
      <w:tr w:rsidR="00FF2E06" w:rsidRPr="00AD6E8B" w:rsidTr="0066239E">
        <w:trPr>
          <w:trHeight w:val="272"/>
        </w:trPr>
        <w:tc>
          <w:tcPr>
            <w:tcW w:w="4140" w:type="dxa"/>
            <w:vAlign w:val="center"/>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Transitional Reader</w:t>
            </w:r>
          </w:p>
        </w:tc>
        <w:tc>
          <w:tcPr>
            <w:tcW w:w="2070"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0</w:t>
            </w:r>
          </w:p>
        </w:tc>
        <w:tc>
          <w:tcPr>
            <w:tcW w:w="2070"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0</w:t>
            </w:r>
          </w:p>
        </w:tc>
        <w:tc>
          <w:tcPr>
            <w:tcW w:w="2070" w:type="dxa"/>
            <w:vAlign w:val="center"/>
          </w:tcPr>
          <w:p w:rsidR="00FF2E06" w:rsidRPr="00AF0F6C" w:rsidRDefault="00472652" w:rsidP="00FF2E06">
            <w:pPr>
              <w:tabs>
                <w:tab w:val="left" w:pos="392"/>
                <w:tab w:val="center" w:pos="4680"/>
              </w:tabs>
              <w:rPr>
                <w:rFonts w:ascii="Times New Roman" w:hAnsi="Times New Roman" w:cs="Times New Roman"/>
              </w:rPr>
            </w:pPr>
            <w:r w:rsidRPr="00AF0F6C">
              <w:rPr>
                <w:rFonts w:ascii="Times New Roman" w:hAnsi="Times New Roman" w:cs="Times New Roman"/>
              </w:rPr>
              <w:t>0</w:t>
            </w:r>
          </w:p>
        </w:tc>
      </w:tr>
      <w:tr w:rsidR="00FF2E06" w:rsidRPr="00AD6E8B" w:rsidTr="0066239E">
        <w:trPr>
          <w:trHeight w:val="272"/>
        </w:trPr>
        <w:tc>
          <w:tcPr>
            <w:tcW w:w="4140" w:type="dxa"/>
            <w:vAlign w:val="center"/>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Probable Reader</w:t>
            </w:r>
          </w:p>
        </w:tc>
        <w:tc>
          <w:tcPr>
            <w:tcW w:w="2070"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0</w:t>
            </w:r>
          </w:p>
        </w:tc>
        <w:tc>
          <w:tcPr>
            <w:tcW w:w="2070"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0</w:t>
            </w:r>
          </w:p>
        </w:tc>
        <w:tc>
          <w:tcPr>
            <w:tcW w:w="2070" w:type="dxa"/>
            <w:vAlign w:val="center"/>
          </w:tcPr>
          <w:p w:rsidR="00FF2E06" w:rsidRPr="00AF0F6C" w:rsidRDefault="00472652" w:rsidP="00FF2E06">
            <w:pPr>
              <w:tabs>
                <w:tab w:val="left" w:pos="392"/>
                <w:tab w:val="center" w:pos="4680"/>
              </w:tabs>
              <w:rPr>
                <w:rFonts w:ascii="Times New Roman" w:hAnsi="Times New Roman" w:cs="Times New Roman"/>
              </w:rPr>
            </w:pPr>
            <w:r w:rsidRPr="00AF0F6C">
              <w:rPr>
                <w:rFonts w:ascii="Times New Roman" w:hAnsi="Times New Roman" w:cs="Times New Roman"/>
              </w:rPr>
              <w:t>0</w:t>
            </w:r>
          </w:p>
        </w:tc>
      </w:tr>
      <w:tr w:rsidR="00FF2E06" w:rsidRPr="00AD6E8B" w:rsidTr="0066239E">
        <w:trPr>
          <w:trHeight w:val="272"/>
        </w:trPr>
        <w:tc>
          <w:tcPr>
            <w:tcW w:w="4140" w:type="dxa"/>
            <w:vAlign w:val="center"/>
          </w:tcPr>
          <w:p w:rsidR="00FF2E06" w:rsidRPr="00AD6E8B" w:rsidRDefault="00FF2E06" w:rsidP="00FF2E06">
            <w:pPr>
              <w:tabs>
                <w:tab w:val="left" w:pos="392"/>
                <w:tab w:val="center" w:pos="4680"/>
              </w:tabs>
              <w:jc w:val="left"/>
              <w:rPr>
                <w:rFonts w:ascii="Times New Roman" w:hAnsi="Times New Roman" w:cs="Times New Roman"/>
                <w:b/>
                <w:i/>
              </w:rPr>
            </w:pPr>
            <w:r w:rsidRPr="00AD6E8B">
              <w:rPr>
                <w:rFonts w:ascii="Times New Roman" w:hAnsi="Times New Roman" w:cs="Times New Roman"/>
                <w:b/>
                <w:i/>
              </w:rPr>
              <w:t>Total Districts</w:t>
            </w:r>
          </w:p>
        </w:tc>
        <w:tc>
          <w:tcPr>
            <w:tcW w:w="2070"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107*</w:t>
            </w:r>
            <w:r>
              <w:rPr>
                <w:rFonts w:ascii="Times New Roman" w:hAnsi="Times New Roman" w:cs="Times New Roman"/>
              </w:rPr>
              <w:t>*</w:t>
            </w:r>
          </w:p>
        </w:tc>
        <w:tc>
          <w:tcPr>
            <w:tcW w:w="2070"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108*</w:t>
            </w:r>
            <w:r>
              <w:rPr>
                <w:rFonts w:ascii="Times New Roman" w:hAnsi="Times New Roman" w:cs="Times New Roman"/>
              </w:rPr>
              <w:t>*</w:t>
            </w:r>
          </w:p>
        </w:tc>
        <w:tc>
          <w:tcPr>
            <w:tcW w:w="2070" w:type="dxa"/>
            <w:vAlign w:val="center"/>
          </w:tcPr>
          <w:p w:rsidR="00FF2E06" w:rsidRPr="00AF0F6C" w:rsidRDefault="00472652" w:rsidP="00FF2E06">
            <w:pPr>
              <w:tabs>
                <w:tab w:val="left" w:pos="392"/>
                <w:tab w:val="center" w:pos="4680"/>
              </w:tabs>
              <w:rPr>
                <w:rFonts w:ascii="Times New Roman" w:hAnsi="Times New Roman" w:cs="Times New Roman"/>
              </w:rPr>
            </w:pPr>
            <w:r w:rsidRPr="00AF0F6C">
              <w:rPr>
                <w:rFonts w:ascii="Times New Roman" w:hAnsi="Times New Roman" w:cs="Times New Roman"/>
              </w:rPr>
              <w:t>1</w:t>
            </w:r>
            <w:r w:rsidR="00E274D3" w:rsidRPr="00AF0F6C">
              <w:rPr>
                <w:rFonts w:ascii="Times New Roman" w:hAnsi="Times New Roman" w:cs="Times New Roman"/>
              </w:rPr>
              <w:t>0</w:t>
            </w:r>
            <w:r w:rsidR="00844553" w:rsidRPr="00AF0F6C">
              <w:rPr>
                <w:rFonts w:ascii="Times New Roman" w:hAnsi="Times New Roman" w:cs="Times New Roman"/>
              </w:rPr>
              <w:t>8</w:t>
            </w:r>
            <w:r w:rsidRPr="00AF0F6C">
              <w:rPr>
                <w:rFonts w:ascii="Times New Roman" w:hAnsi="Times New Roman" w:cs="Times New Roman"/>
              </w:rPr>
              <w:t>**</w:t>
            </w:r>
          </w:p>
        </w:tc>
      </w:tr>
    </w:tbl>
    <w:p w:rsidR="00196970" w:rsidRPr="00AD6E8B" w:rsidRDefault="007E2E28" w:rsidP="00BD645F">
      <w:pPr>
        <w:tabs>
          <w:tab w:val="left" w:pos="392"/>
          <w:tab w:val="center" w:pos="4680"/>
        </w:tabs>
        <w:ind w:hanging="360"/>
        <w:jc w:val="left"/>
        <w:rPr>
          <w:rFonts w:ascii="Times New Roman" w:hAnsi="Times New Roman" w:cs="Times New Roman"/>
          <w:b/>
        </w:rPr>
      </w:pPr>
      <w:r w:rsidRPr="00AD6E8B">
        <w:rPr>
          <w:rFonts w:ascii="Times New Roman" w:hAnsi="Times New Roman" w:cs="Times New Roman"/>
          <w:b/>
        </w:rPr>
        <w:t>*</w:t>
      </w:r>
      <w:proofErr w:type="gramStart"/>
      <w:r w:rsidR="00BD645F">
        <w:rPr>
          <w:rFonts w:ascii="Times New Roman" w:hAnsi="Times New Roman" w:cs="Times New Roman"/>
          <w:b/>
        </w:rPr>
        <w:t>*</w:t>
      </w:r>
      <w:r w:rsidRPr="00AD6E8B">
        <w:rPr>
          <w:rFonts w:ascii="Times New Roman" w:hAnsi="Times New Roman" w:cs="Times New Roman"/>
          <w:b/>
        </w:rPr>
        <w:t xml:space="preserve"> </w:t>
      </w:r>
      <w:r w:rsidR="00626914">
        <w:rPr>
          <w:rFonts w:ascii="Times New Roman" w:hAnsi="Times New Roman" w:cs="Times New Roman"/>
          <w:b/>
        </w:rPr>
        <w:t xml:space="preserve"> </w:t>
      </w:r>
      <w:r w:rsidRPr="00AD6E8B">
        <w:rPr>
          <w:rFonts w:ascii="Times New Roman" w:hAnsi="Times New Roman" w:cs="Times New Roman"/>
          <w:b/>
        </w:rPr>
        <w:t>Denotes</w:t>
      </w:r>
      <w:proofErr w:type="gramEnd"/>
      <w:r w:rsidRPr="00AD6E8B">
        <w:rPr>
          <w:rFonts w:ascii="Times New Roman" w:hAnsi="Times New Roman" w:cs="Times New Roman"/>
          <w:b/>
        </w:rPr>
        <w:t xml:space="preserve"> Mississippi School Districts having four-year-old Pre-K classrooms.</w:t>
      </w:r>
    </w:p>
    <w:p w:rsidR="007E2E28" w:rsidRPr="00AD6E8B" w:rsidRDefault="007E2E28" w:rsidP="007E2E28">
      <w:pPr>
        <w:tabs>
          <w:tab w:val="left" w:pos="392"/>
          <w:tab w:val="center" w:pos="4680"/>
        </w:tabs>
        <w:jc w:val="left"/>
        <w:rPr>
          <w:rFonts w:ascii="Times New Roman" w:hAnsi="Times New Roman" w:cs="Times New Roman"/>
          <w:b/>
        </w:rPr>
      </w:pPr>
    </w:p>
    <w:p w:rsidR="00196970" w:rsidRPr="00AD6E8B" w:rsidRDefault="00196970" w:rsidP="00BD645F">
      <w:pPr>
        <w:tabs>
          <w:tab w:val="left" w:pos="392"/>
          <w:tab w:val="center" w:pos="4680"/>
        </w:tabs>
        <w:ind w:hanging="360"/>
        <w:jc w:val="left"/>
        <w:rPr>
          <w:rFonts w:ascii="Times New Roman" w:hAnsi="Times New Roman" w:cs="Times New Roman"/>
          <w:b/>
          <w:u w:val="single"/>
        </w:rPr>
      </w:pPr>
      <w:r w:rsidRPr="00AD6E8B">
        <w:rPr>
          <w:rFonts w:ascii="Times New Roman" w:hAnsi="Times New Roman" w:cs="Times New Roman"/>
          <w:b/>
          <w:u w:val="single"/>
        </w:rPr>
        <w:t>Table 10.  Other Public Pre-K School Level Results</w:t>
      </w:r>
    </w:p>
    <w:tbl>
      <w:tblPr>
        <w:tblStyle w:val="TableGrid"/>
        <w:tblW w:w="10350" w:type="dxa"/>
        <w:tblInd w:w="-365" w:type="dxa"/>
        <w:tblLook w:val="04A0" w:firstRow="1" w:lastRow="0" w:firstColumn="1" w:lastColumn="0" w:noHBand="0" w:noVBand="1"/>
      </w:tblPr>
      <w:tblGrid>
        <w:gridCol w:w="4140"/>
        <w:gridCol w:w="2070"/>
        <w:gridCol w:w="2075"/>
        <w:gridCol w:w="2065"/>
      </w:tblGrid>
      <w:tr w:rsidR="0017549E" w:rsidRPr="00AD6E8B" w:rsidTr="007A058D">
        <w:tc>
          <w:tcPr>
            <w:tcW w:w="4140" w:type="dxa"/>
            <w:vAlign w:val="center"/>
          </w:tcPr>
          <w:p w:rsidR="0017549E" w:rsidRPr="00AD6E8B" w:rsidRDefault="0017549E" w:rsidP="0017549E">
            <w:pPr>
              <w:tabs>
                <w:tab w:val="left" w:pos="392"/>
                <w:tab w:val="center" w:pos="4680"/>
              </w:tabs>
              <w:rPr>
                <w:rFonts w:ascii="Times New Roman" w:hAnsi="Times New Roman" w:cs="Times New Roman"/>
                <w:b/>
              </w:rPr>
            </w:pPr>
            <w:r w:rsidRPr="00AD6E8B">
              <w:rPr>
                <w:rFonts w:ascii="Times New Roman" w:hAnsi="Times New Roman" w:cs="Times New Roman"/>
                <w:b/>
              </w:rPr>
              <w:t>Classification Level</w:t>
            </w:r>
          </w:p>
        </w:tc>
        <w:tc>
          <w:tcPr>
            <w:tcW w:w="2070" w:type="dxa"/>
            <w:shd w:val="clear" w:color="auto" w:fill="FBE4D5" w:themeFill="accent2" w:themeFillTint="33"/>
            <w:vAlign w:val="center"/>
          </w:tcPr>
          <w:p w:rsidR="0017549E" w:rsidRPr="00AD6E8B" w:rsidRDefault="0017549E" w:rsidP="0017549E">
            <w:pPr>
              <w:tabs>
                <w:tab w:val="left" w:pos="392"/>
                <w:tab w:val="center" w:pos="4680"/>
              </w:tabs>
              <w:rPr>
                <w:rFonts w:ascii="Times New Roman" w:hAnsi="Times New Roman" w:cs="Times New Roman"/>
                <w:b/>
              </w:rPr>
            </w:pPr>
            <w:r w:rsidRPr="00AD6E8B">
              <w:rPr>
                <w:rFonts w:ascii="Times New Roman" w:hAnsi="Times New Roman" w:cs="Times New Roman"/>
                <w:b/>
              </w:rPr>
              <w:t>Number of Schools</w:t>
            </w:r>
          </w:p>
          <w:p w:rsidR="0017549E" w:rsidRPr="00AD6E8B" w:rsidRDefault="0017549E" w:rsidP="0017549E">
            <w:pPr>
              <w:tabs>
                <w:tab w:val="left" w:pos="392"/>
                <w:tab w:val="center" w:pos="4680"/>
              </w:tabs>
              <w:rPr>
                <w:rFonts w:ascii="Times New Roman" w:hAnsi="Times New Roman" w:cs="Times New Roman"/>
                <w:b/>
              </w:rPr>
            </w:pPr>
            <w:r w:rsidRPr="00AD6E8B">
              <w:rPr>
                <w:rFonts w:ascii="Times New Roman" w:hAnsi="Times New Roman" w:cs="Times New Roman"/>
                <w:b/>
              </w:rPr>
              <w:t>Fall 201</w:t>
            </w:r>
            <w:r w:rsidR="00FF2E06">
              <w:rPr>
                <w:rFonts w:ascii="Times New Roman" w:hAnsi="Times New Roman" w:cs="Times New Roman"/>
                <w:b/>
              </w:rPr>
              <w:t>6</w:t>
            </w:r>
          </w:p>
        </w:tc>
        <w:tc>
          <w:tcPr>
            <w:tcW w:w="2075" w:type="dxa"/>
            <w:shd w:val="clear" w:color="auto" w:fill="ACB9CA" w:themeFill="text2" w:themeFillTint="66"/>
            <w:vAlign w:val="center"/>
          </w:tcPr>
          <w:p w:rsidR="0017549E" w:rsidRPr="00AD6E8B" w:rsidRDefault="0017549E" w:rsidP="00AD6E8B">
            <w:pPr>
              <w:tabs>
                <w:tab w:val="left" w:pos="392"/>
                <w:tab w:val="center" w:pos="4680"/>
              </w:tabs>
              <w:rPr>
                <w:rFonts w:ascii="Times New Roman" w:hAnsi="Times New Roman" w:cs="Times New Roman"/>
                <w:b/>
              </w:rPr>
            </w:pPr>
            <w:r w:rsidRPr="00AD6E8B">
              <w:rPr>
                <w:rFonts w:ascii="Times New Roman" w:hAnsi="Times New Roman" w:cs="Times New Roman"/>
                <w:b/>
              </w:rPr>
              <w:t>Number of Schools</w:t>
            </w:r>
          </w:p>
          <w:p w:rsidR="0017549E" w:rsidRPr="00AD6E8B" w:rsidRDefault="0017549E" w:rsidP="00AD6E8B">
            <w:pPr>
              <w:tabs>
                <w:tab w:val="left" w:pos="392"/>
                <w:tab w:val="center" w:pos="4680"/>
              </w:tabs>
              <w:rPr>
                <w:rFonts w:ascii="Times New Roman" w:hAnsi="Times New Roman" w:cs="Times New Roman"/>
                <w:b/>
              </w:rPr>
            </w:pPr>
            <w:r w:rsidRPr="00AD6E8B">
              <w:rPr>
                <w:rFonts w:ascii="Times New Roman" w:hAnsi="Times New Roman" w:cs="Times New Roman"/>
                <w:b/>
              </w:rPr>
              <w:t>Fall 201</w:t>
            </w:r>
            <w:r w:rsidR="00FF2E06">
              <w:rPr>
                <w:rFonts w:ascii="Times New Roman" w:hAnsi="Times New Roman" w:cs="Times New Roman"/>
                <w:b/>
              </w:rPr>
              <w:t>7</w:t>
            </w:r>
          </w:p>
        </w:tc>
        <w:tc>
          <w:tcPr>
            <w:tcW w:w="2065" w:type="dxa"/>
            <w:shd w:val="clear" w:color="auto" w:fill="E2EFD9" w:themeFill="accent6" w:themeFillTint="33"/>
            <w:vAlign w:val="center"/>
          </w:tcPr>
          <w:p w:rsidR="0017549E" w:rsidRPr="00AD6E8B" w:rsidRDefault="0017549E" w:rsidP="0017549E">
            <w:pPr>
              <w:tabs>
                <w:tab w:val="left" w:pos="392"/>
                <w:tab w:val="center" w:pos="4680"/>
              </w:tabs>
              <w:rPr>
                <w:rFonts w:ascii="Times New Roman" w:hAnsi="Times New Roman" w:cs="Times New Roman"/>
                <w:b/>
              </w:rPr>
            </w:pPr>
            <w:r w:rsidRPr="00AD6E8B">
              <w:rPr>
                <w:rFonts w:ascii="Times New Roman" w:hAnsi="Times New Roman" w:cs="Times New Roman"/>
                <w:b/>
              </w:rPr>
              <w:t>Number of Schools</w:t>
            </w:r>
          </w:p>
          <w:p w:rsidR="0017549E" w:rsidRPr="00AD6E8B" w:rsidRDefault="0017549E" w:rsidP="0017549E">
            <w:pPr>
              <w:tabs>
                <w:tab w:val="left" w:pos="392"/>
                <w:tab w:val="center" w:pos="4680"/>
              </w:tabs>
              <w:rPr>
                <w:rFonts w:ascii="Times New Roman" w:hAnsi="Times New Roman" w:cs="Times New Roman"/>
                <w:b/>
              </w:rPr>
            </w:pPr>
            <w:r w:rsidRPr="00AD6E8B">
              <w:rPr>
                <w:rFonts w:ascii="Times New Roman" w:hAnsi="Times New Roman" w:cs="Times New Roman"/>
                <w:b/>
              </w:rPr>
              <w:t>Fall 201</w:t>
            </w:r>
            <w:r w:rsidR="00FF2E06">
              <w:rPr>
                <w:rFonts w:ascii="Times New Roman" w:hAnsi="Times New Roman" w:cs="Times New Roman"/>
                <w:b/>
              </w:rPr>
              <w:t>8</w:t>
            </w:r>
          </w:p>
        </w:tc>
      </w:tr>
      <w:tr w:rsidR="00FF2E06" w:rsidRPr="00AD6E8B" w:rsidTr="007A058D">
        <w:tc>
          <w:tcPr>
            <w:tcW w:w="4140" w:type="dxa"/>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Early Emergent Reader</w:t>
            </w:r>
          </w:p>
        </w:tc>
        <w:tc>
          <w:tcPr>
            <w:tcW w:w="2070"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221</w:t>
            </w:r>
          </w:p>
        </w:tc>
        <w:tc>
          <w:tcPr>
            <w:tcW w:w="2075"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223</w:t>
            </w:r>
          </w:p>
        </w:tc>
        <w:tc>
          <w:tcPr>
            <w:tcW w:w="2065" w:type="dxa"/>
          </w:tcPr>
          <w:p w:rsidR="00FF2E06" w:rsidRPr="00AF0F6C" w:rsidRDefault="006C7ACF" w:rsidP="00FF2E06">
            <w:pPr>
              <w:tabs>
                <w:tab w:val="left" w:pos="392"/>
                <w:tab w:val="center" w:pos="4680"/>
              </w:tabs>
              <w:rPr>
                <w:rFonts w:ascii="Times New Roman" w:hAnsi="Times New Roman" w:cs="Times New Roman"/>
              </w:rPr>
            </w:pPr>
            <w:r w:rsidRPr="00AF0F6C">
              <w:rPr>
                <w:rFonts w:ascii="Times New Roman" w:hAnsi="Times New Roman" w:cs="Times New Roman"/>
              </w:rPr>
              <w:t>23</w:t>
            </w:r>
            <w:r w:rsidR="00AF0F6C" w:rsidRPr="00AF0F6C">
              <w:rPr>
                <w:rFonts w:ascii="Times New Roman" w:hAnsi="Times New Roman" w:cs="Times New Roman"/>
              </w:rPr>
              <w:t>0</w:t>
            </w:r>
          </w:p>
        </w:tc>
      </w:tr>
      <w:tr w:rsidR="00FF2E06" w:rsidRPr="00AD6E8B" w:rsidTr="007A058D">
        <w:tc>
          <w:tcPr>
            <w:tcW w:w="4140" w:type="dxa"/>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Late Emergent Reader (Below 498)</w:t>
            </w:r>
          </w:p>
        </w:tc>
        <w:tc>
          <w:tcPr>
            <w:tcW w:w="2070"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2</w:t>
            </w:r>
          </w:p>
        </w:tc>
        <w:tc>
          <w:tcPr>
            <w:tcW w:w="2075"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0</w:t>
            </w:r>
          </w:p>
        </w:tc>
        <w:tc>
          <w:tcPr>
            <w:tcW w:w="2065" w:type="dxa"/>
            <w:vAlign w:val="center"/>
          </w:tcPr>
          <w:p w:rsidR="00FF2E06" w:rsidRPr="00AF0F6C" w:rsidRDefault="006C7ACF" w:rsidP="00FF2E06">
            <w:pPr>
              <w:tabs>
                <w:tab w:val="left" w:pos="392"/>
                <w:tab w:val="center" w:pos="4680"/>
              </w:tabs>
              <w:rPr>
                <w:rFonts w:ascii="Times New Roman" w:hAnsi="Times New Roman" w:cs="Times New Roman"/>
              </w:rPr>
            </w:pPr>
            <w:r w:rsidRPr="00AF0F6C">
              <w:rPr>
                <w:rFonts w:ascii="Times New Roman" w:hAnsi="Times New Roman" w:cs="Times New Roman"/>
              </w:rPr>
              <w:t>4</w:t>
            </w:r>
          </w:p>
        </w:tc>
      </w:tr>
      <w:tr w:rsidR="00FF2E06" w:rsidRPr="00AD6E8B" w:rsidTr="007A058D">
        <w:tc>
          <w:tcPr>
            <w:tcW w:w="4140" w:type="dxa"/>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Late Emergent Reader (At or Above 498)</w:t>
            </w:r>
          </w:p>
        </w:tc>
        <w:tc>
          <w:tcPr>
            <w:tcW w:w="2070"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5</w:t>
            </w:r>
          </w:p>
        </w:tc>
        <w:tc>
          <w:tcPr>
            <w:tcW w:w="2075" w:type="dxa"/>
            <w:vAlign w:val="center"/>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3</w:t>
            </w:r>
          </w:p>
        </w:tc>
        <w:tc>
          <w:tcPr>
            <w:tcW w:w="2065" w:type="dxa"/>
            <w:vAlign w:val="center"/>
          </w:tcPr>
          <w:p w:rsidR="00FF2E06" w:rsidRPr="00AF0F6C" w:rsidRDefault="006C7ACF" w:rsidP="00FF2E06">
            <w:pPr>
              <w:tabs>
                <w:tab w:val="left" w:pos="392"/>
                <w:tab w:val="center" w:pos="4680"/>
              </w:tabs>
              <w:rPr>
                <w:rFonts w:ascii="Times New Roman" w:hAnsi="Times New Roman" w:cs="Times New Roman"/>
              </w:rPr>
            </w:pPr>
            <w:r w:rsidRPr="00AF0F6C">
              <w:rPr>
                <w:rFonts w:ascii="Times New Roman" w:hAnsi="Times New Roman" w:cs="Times New Roman"/>
              </w:rPr>
              <w:t>7</w:t>
            </w:r>
          </w:p>
        </w:tc>
      </w:tr>
      <w:tr w:rsidR="00FF2E06" w:rsidRPr="00AD6E8B" w:rsidTr="007A058D">
        <w:tc>
          <w:tcPr>
            <w:tcW w:w="4140" w:type="dxa"/>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Transitional Reader</w:t>
            </w:r>
          </w:p>
        </w:tc>
        <w:tc>
          <w:tcPr>
            <w:tcW w:w="2070"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0</w:t>
            </w:r>
          </w:p>
        </w:tc>
        <w:tc>
          <w:tcPr>
            <w:tcW w:w="2075"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1</w:t>
            </w:r>
          </w:p>
        </w:tc>
        <w:tc>
          <w:tcPr>
            <w:tcW w:w="2065" w:type="dxa"/>
          </w:tcPr>
          <w:p w:rsidR="00FF2E06" w:rsidRPr="00AF0F6C" w:rsidRDefault="006C7ACF" w:rsidP="00FF2E06">
            <w:pPr>
              <w:tabs>
                <w:tab w:val="left" w:pos="392"/>
                <w:tab w:val="center" w:pos="4680"/>
              </w:tabs>
              <w:rPr>
                <w:rFonts w:ascii="Times New Roman" w:hAnsi="Times New Roman" w:cs="Times New Roman"/>
              </w:rPr>
            </w:pPr>
            <w:r w:rsidRPr="00AF0F6C">
              <w:rPr>
                <w:rFonts w:ascii="Times New Roman" w:hAnsi="Times New Roman" w:cs="Times New Roman"/>
              </w:rPr>
              <w:t>0</w:t>
            </w:r>
          </w:p>
        </w:tc>
      </w:tr>
      <w:tr w:rsidR="00FF2E06" w:rsidRPr="00AD6E8B" w:rsidTr="007A058D">
        <w:tc>
          <w:tcPr>
            <w:tcW w:w="4140" w:type="dxa"/>
          </w:tcPr>
          <w:p w:rsidR="00FF2E06" w:rsidRPr="00AD6E8B" w:rsidRDefault="00FF2E06" w:rsidP="00FF2E06">
            <w:pPr>
              <w:tabs>
                <w:tab w:val="left" w:pos="392"/>
                <w:tab w:val="center" w:pos="4680"/>
              </w:tabs>
              <w:jc w:val="left"/>
              <w:rPr>
                <w:rFonts w:ascii="Times New Roman" w:hAnsi="Times New Roman" w:cs="Times New Roman"/>
                <w:b/>
              </w:rPr>
            </w:pPr>
            <w:r w:rsidRPr="00AD6E8B">
              <w:rPr>
                <w:rFonts w:ascii="Times New Roman" w:hAnsi="Times New Roman" w:cs="Times New Roman"/>
                <w:b/>
              </w:rPr>
              <w:t>Probable Reader</w:t>
            </w:r>
          </w:p>
        </w:tc>
        <w:tc>
          <w:tcPr>
            <w:tcW w:w="2070"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0</w:t>
            </w:r>
          </w:p>
        </w:tc>
        <w:tc>
          <w:tcPr>
            <w:tcW w:w="2075"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0</w:t>
            </w:r>
          </w:p>
        </w:tc>
        <w:tc>
          <w:tcPr>
            <w:tcW w:w="2065" w:type="dxa"/>
          </w:tcPr>
          <w:p w:rsidR="00FF2E06" w:rsidRPr="00AF0F6C" w:rsidRDefault="006C7ACF" w:rsidP="00FF2E06">
            <w:pPr>
              <w:tabs>
                <w:tab w:val="left" w:pos="392"/>
                <w:tab w:val="center" w:pos="4680"/>
              </w:tabs>
              <w:rPr>
                <w:rFonts w:ascii="Times New Roman" w:hAnsi="Times New Roman" w:cs="Times New Roman"/>
              </w:rPr>
            </w:pPr>
            <w:r w:rsidRPr="00AF0F6C">
              <w:rPr>
                <w:rFonts w:ascii="Times New Roman" w:hAnsi="Times New Roman" w:cs="Times New Roman"/>
              </w:rPr>
              <w:t>0</w:t>
            </w:r>
          </w:p>
        </w:tc>
      </w:tr>
      <w:tr w:rsidR="00FF2E06" w:rsidRPr="00AD6E8B" w:rsidTr="007A058D">
        <w:tc>
          <w:tcPr>
            <w:tcW w:w="4140" w:type="dxa"/>
          </w:tcPr>
          <w:p w:rsidR="00FF2E06" w:rsidRPr="00AD6E8B" w:rsidRDefault="00FF2E06" w:rsidP="00FF2E06">
            <w:pPr>
              <w:tabs>
                <w:tab w:val="left" w:pos="392"/>
                <w:tab w:val="center" w:pos="4680"/>
              </w:tabs>
              <w:jc w:val="left"/>
              <w:rPr>
                <w:rFonts w:ascii="Times New Roman" w:hAnsi="Times New Roman" w:cs="Times New Roman"/>
                <w:b/>
                <w:i/>
              </w:rPr>
            </w:pPr>
            <w:r w:rsidRPr="00AD6E8B">
              <w:rPr>
                <w:rFonts w:ascii="Times New Roman" w:hAnsi="Times New Roman" w:cs="Times New Roman"/>
                <w:b/>
                <w:i/>
              </w:rPr>
              <w:t>Total Schools</w:t>
            </w:r>
          </w:p>
        </w:tc>
        <w:tc>
          <w:tcPr>
            <w:tcW w:w="2070"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228</w:t>
            </w:r>
          </w:p>
        </w:tc>
        <w:tc>
          <w:tcPr>
            <w:tcW w:w="2075" w:type="dxa"/>
          </w:tcPr>
          <w:p w:rsidR="00FF2E06" w:rsidRPr="00AD6E8B" w:rsidRDefault="00FF2E06" w:rsidP="00FF2E06">
            <w:pPr>
              <w:tabs>
                <w:tab w:val="left" w:pos="392"/>
                <w:tab w:val="center" w:pos="4680"/>
              </w:tabs>
              <w:rPr>
                <w:rFonts w:ascii="Times New Roman" w:hAnsi="Times New Roman" w:cs="Times New Roman"/>
              </w:rPr>
            </w:pPr>
            <w:r w:rsidRPr="00AD6E8B">
              <w:rPr>
                <w:rFonts w:ascii="Times New Roman" w:hAnsi="Times New Roman" w:cs="Times New Roman"/>
              </w:rPr>
              <w:t>227</w:t>
            </w:r>
          </w:p>
        </w:tc>
        <w:tc>
          <w:tcPr>
            <w:tcW w:w="2065" w:type="dxa"/>
          </w:tcPr>
          <w:p w:rsidR="00FF2E06" w:rsidRPr="00AF0F6C" w:rsidRDefault="006C7ACF" w:rsidP="00FF2E06">
            <w:pPr>
              <w:tabs>
                <w:tab w:val="left" w:pos="392"/>
                <w:tab w:val="center" w:pos="4680"/>
              </w:tabs>
              <w:rPr>
                <w:rFonts w:ascii="Times New Roman" w:hAnsi="Times New Roman" w:cs="Times New Roman"/>
              </w:rPr>
            </w:pPr>
            <w:r w:rsidRPr="00AF0F6C">
              <w:rPr>
                <w:rFonts w:ascii="Times New Roman" w:hAnsi="Times New Roman" w:cs="Times New Roman"/>
              </w:rPr>
              <w:t>24</w:t>
            </w:r>
            <w:r w:rsidR="00AF0F6C" w:rsidRPr="00AF0F6C">
              <w:rPr>
                <w:rFonts w:ascii="Times New Roman" w:hAnsi="Times New Roman" w:cs="Times New Roman"/>
              </w:rPr>
              <w:t>1</w:t>
            </w:r>
          </w:p>
        </w:tc>
      </w:tr>
    </w:tbl>
    <w:p w:rsidR="00196970" w:rsidRPr="005F737F" w:rsidRDefault="00FE00F5" w:rsidP="0066239E">
      <w:pPr>
        <w:ind w:left="-360" w:right="-630"/>
        <w:jc w:val="left"/>
        <w:rPr>
          <w:rFonts w:ascii="Times New Roman" w:hAnsi="Times New Roman" w:cs="Times New Roman"/>
          <w:b/>
          <w:i/>
          <w:sz w:val="20"/>
          <w:szCs w:val="20"/>
        </w:rPr>
      </w:pPr>
      <w:r w:rsidRPr="005F737F">
        <w:rPr>
          <w:rFonts w:ascii="Times New Roman" w:hAnsi="Times New Roman" w:cs="Times New Roman"/>
          <w:b/>
          <w:i/>
          <w:sz w:val="20"/>
          <w:szCs w:val="20"/>
        </w:rPr>
        <w:t xml:space="preserve">District and School Level Results do not </w:t>
      </w:r>
      <w:r w:rsidR="007C4219" w:rsidRPr="005F737F">
        <w:rPr>
          <w:rFonts w:ascii="Times New Roman" w:hAnsi="Times New Roman" w:cs="Times New Roman"/>
          <w:b/>
          <w:i/>
          <w:sz w:val="20"/>
          <w:szCs w:val="20"/>
        </w:rPr>
        <w:t xml:space="preserve">include </w:t>
      </w:r>
      <w:r w:rsidRPr="005F737F">
        <w:rPr>
          <w:rFonts w:ascii="Times New Roman" w:hAnsi="Times New Roman" w:cs="Times New Roman"/>
          <w:b/>
          <w:i/>
          <w:sz w:val="20"/>
          <w:szCs w:val="20"/>
        </w:rPr>
        <w:t>School 500</w:t>
      </w:r>
      <w:r w:rsidR="005D742A">
        <w:rPr>
          <w:rFonts w:ascii="Times New Roman" w:hAnsi="Times New Roman" w:cs="Times New Roman"/>
          <w:b/>
          <w:i/>
          <w:sz w:val="20"/>
          <w:szCs w:val="20"/>
        </w:rPr>
        <w:t xml:space="preserve"> </w:t>
      </w:r>
      <w:r w:rsidR="005D742A" w:rsidRPr="005F737F">
        <w:rPr>
          <w:rFonts w:ascii="Times New Roman" w:hAnsi="Times New Roman" w:cs="Times New Roman"/>
          <w:b/>
          <w:i/>
          <w:sz w:val="20"/>
          <w:szCs w:val="20"/>
        </w:rPr>
        <w:t>(Non-P</w:t>
      </w:r>
      <w:r w:rsidR="005D742A">
        <w:rPr>
          <w:rFonts w:ascii="Times New Roman" w:hAnsi="Times New Roman" w:cs="Times New Roman"/>
          <w:b/>
          <w:i/>
          <w:sz w:val="20"/>
          <w:szCs w:val="20"/>
        </w:rPr>
        <w:t>ublic Special Education School)</w:t>
      </w:r>
      <w:r w:rsidRPr="005F737F">
        <w:rPr>
          <w:rFonts w:ascii="Times New Roman" w:hAnsi="Times New Roman" w:cs="Times New Roman"/>
          <w:b/>
          <w:i/>
          <w:sz w:val="20"/>
          <w:szCs w:val="20"/>
        </w:rPr>
        <w:t>.</w:t>
      </w:r>
      <w:r w:rsidR="005F737F" w:rsidRPr="005F737F">
        <w:rPr>
          <w:rFonts w:ascii="Times New Roman" w:hAnsi="Times New Roman" w:cs="Times New Roman"/>
          <w:b/>
          <w:i/>
          <w:sz w:val="20"/>
          <w:szCs w:val="20"/>
        </w:rPr>
        <w:t xml:space="preserve">  Students</w:t>
      </w:r>
      <w:r w:rsidR="0066239E">
        <w:rPr>
          <w:rFonts w:ascii="Times New Roman" w:hAnsi="Times New Roman" w:cs="Times New Roman"/>
          <w:b/>
          <w:i/>
          <w:sz w:val="20"/>
          <w:szCs w:val="20"/>
        </w:rPr>
        <w:t xml:space="preserve"> e</w:t>
      </w:r>
      <w:r w:rsidR="005F737F" w:rsidRPr="005F737F">
        <w:rPr>
          <w:rFonts w:ascii="Times New Roman" w:hAnsi="Times New Roman" w:cs="Times New Roman"/>
          <w:b/>
          <w:i/>
          <w:sz w:val="20"/>
          <w:szCs w:val="20"/>
        </w:rPr>
        <w:t>nrolled as School 500 are provided special education services by the district (Head Start, Private School, Home School, etc.) but are not enrolled in a regular public school</w:t>
      </w:r>
      <w:r w:rsidR="005D742A">
        <w:rPr>
          <w:rFonts w:ascii="Times New Roman" w:hAnsi="Times New Roman" w:cs="Times New Roman"/>
          <w:b/>
          <w:i/>
          <w:sz w:val="20"/>
          <w:szCs w:val="20"/>
        </w:rPr>
        <w:t>.</w:t>
      </w:r>
      <w:r w:rsidR="005F737F" w:rsidRPr="005F737F">
        <w:rPr>
          <w:rFonts w:ascii="Times New Roman" w:hAnsi="Times New Roman" w:cs="Times New Roman"/>
          <w:b/>
          <w:i/>
          <w:sz w:val="20"/>
          <w:szCs w:val="20"/>
        </w:rPr>
        <w:t xml:space="preserve"> </w:t>
      </w:r>
    </w:p>
    <w:p w:rsidR="0066239E" w:rsidRDefault="0066239E" w:rsidP="004A74C8">
      <w:pPr>
        <w:tabs>
          <w:tab w:val="left" w:pos="392"/>
          <w:tab w:val="center" w:pos="4680"/>
        </w:tabs>
        <w:ind w:left="-360"/>
        <w:jc w:val="left"/>
        <w:rPr>
          <w:rFonts w:ascii="Times New Roman" w:hAnsi="Times New Roman" w:cs="Times New Roman"/>
          <w:b/>
          <w:sz w:val="24"/>
          <w:szCs w:val="24"/>
          <w:u w:val="single"/>
        </w:rPr>
      </w:pPr>
    </w:p>
    <w:p w:rsidR="00601445" w:rsidRDefault="00601445" w:rsidP="004A74C8">
      <w:pPr>
        <w:tabs>
          <w:tab w:val="left" w:pos="392"/>
          <w:tab w:val="center" w:pos="4680"/>
        </w:tabs>
        <w:ind w:left="-360"/>
        <w:jc w:val="left"/>
        <w:rPr>
          <w:rFonts w:ascii="Times New Roman" w:hAnsi="Times New Roman" w:cs="Times New Roman"/>
          <w:b/>
          <w:sz w:val="24"/>
          <w:szCs w:val="24"/>
          <w:u w:val="single"/>
        </w:rPr>
      </w:pPr>
    </w:p>
    <w:p w:rsidR="00310CE4" w:rsidRDefault="00310CE4" w:rsidP="004A74C8">
      <w:pPr>
        <w:tabs>
          <w:tab w:val="left" w:pos="392"/>
          <w:tab w:val="center" w:pos="4680"/>
        </w:tabs>
        <w:ind w:left="-360"/>
        <w:jc w:val="left"/>
        <w:rPr>
          <w:rFonts w:ascii="Times New Roman" w:hAnsi="Times New Roman" w:cs="Times New Roman"/>
          <w:b/>
          <w:sz w:val="24"/>
          <w:szCs w:val="24"/>
          <w:u w:val="single"/>
        </w:rPr>
      </w:pPr>
    </w:p>
    <w:p w:rsidR="00196970" w:rsidRDefault="0056347E" w:rsidP="004A74C8">
      <w:pPr>
        <w:tabs>
          <w:tab w:val="left" w:pos="392"/>
          <w:tab w:val="center" w:pos="4680"/>
        </w:tabs>
        <w:ind w:left="-360"/>
        <w:jc w:val="left"/>
        <w:rPr>
          <w:rFonts w:ascii="Times New Roman" w:hAnsi="Times New Roman" w:cs="Times New Roman"/>
          <w:sz w:val="24"/>
          <w:szCs w:val="24"/>
        </w:rPr>
      </w:pPr>
      <w:r>
        <w:rPr>
          <w:rFonts w:ascii="Times New Roman" w:hAnsi="Times New Roman" w:cs="Times New Roman"/>
          <w:b/>
          <w:sz w:val="24"/>
          <w:szCs w:val="24"/>
          <w:u w:val="single"/>
        </w:rPr>
        <w:lastRenderedPageBreak/>
        <w:t>Table 11.  Other Public Pre-K District Scale Score Averages</w:t>
      </w:r>
    </w:p>
    <w:p w:rsidR="000904BB" w:rsidRDefault="0056347E" w:rsidP="00310CE4">
      <w:pPr>
        <w:tabs>
          <w:tab w:val="left" w:pos="392"/>
          <w:tab w:val="center" w:pos="4680"/>
        </w:tabs>
        <w:ind w:left="-360"/>
        <w:jc w:val="left"/>
        <w:rPr>
          <w:rFonts w:ascii="Times New Roman" w:hAnsi="Times New Roman" w:cs="Times New Roman"/>
          <w:sz w:val="20"/>
          <w:szCs w:val="24"/>
        </w:rPr>
      </w:pPr>
      <w:r w:rsidRPr="0056347E">
        <w:rPr>
          <w:rFonts w:ascii="Times New Roman" w:hAnsi="Times New Roman" w:cs="Times New Roman"/>
          <w:sz w:val="20"/>
          <w:szCs w:val="24"/>
        </w:rPr>
        <w:t xml:space="preserve">Note:  The following scores reflect a variety of </w:t>
      </w:r>
      <w:r w:rsidR="00BC4E8E">
        <w:rPr>
          <w:rFonts w:ascii="Times New Roman" w:hAnsi="Times New Roman" w:cs="Times New Roman"/>
          <w:sz w:val="20"/>
          <w:szCs w:val="24"/>
        </w:rPr>
        <w:t>P</w:t>
      </w:r>
      <w:r w:rsidRPr="0056347E">
        <w:rPr>
          <w:rFonts w:ascii="Times New Roman" w:hAnsi="Times New Roman" w:cs="Times New Roman"/>
          <w:sz w:val="20"/>
          <w:szCs w:val="24"/>
        </w:rPr>
        <w:t xml:space="preserve">re-K programs and class configurations, including Title I, self-contained special education, and other school district </w:t>
      </w:r>
      <w:r w:rsidR="00BC4E8E">
        <w:rPr>
          <w:rFonts w:ascii="Times New Roman" w:hAnsi="Times New Roman" w:cs="Times New Roman"/>
          <w:sz w:val="20"/>
          <w:szCs w:val="24"/>
        </w:rPr>
        <w:t>P</w:t>
      </w:r>
      <w:r w:rsidRPr="0056347E">
        <w:rPr>
          <w:rFonts w:ascii="Times New Roman" w:hAnsi="Times New Roman" w:cs="Times New Roman"/>
          <w:sz w:val="20"/>
          <w:szCs w:val="24"/>
        </w:rPr>
        <w:t>re-K progra</w:t>
      </w:r>
      <w:r w:rsidRPr="00310CE4">
        <w:rPr>
          <w:rFonts w:ascii="Times New Roman" w:hAnsi="Times New Roman" w:cs="Times New Roman"/>
          <w:sz w:val="20"/>
          <w:szCs w:val="24"/>
        </w:rPr>
        <w:t>ms.</w:t>
      </w:r>
      <w:r w:rsidR="00310CE4" w:rsidRPr="00310CE4">
        <w:rPr>
          <w:rFonts w:ascii="Times New Roman" w:hAnsi="Times New Roman" w:cs="Times New Roman"/>
          <w:sz w:val="20"/>
          <w:szCs w:val="24"/>
        </w:rPr>
        <w:t xml:space="preserve"> </w:t>
      </w:r>
      <w:r w:rsidR="00310CE4" w:rsidRPr="00310CE4">
        <w:rPr>
          <w:rFonts w:ascii="Times New Roman" w:hAnsi="Times New Roman" w:cs="Times New Roman"/>
          <w:sz w:val="20"/>
          <w:szCs w:val="20"/>
        </w:rPr>
        <w:t xml:space="preserve">Districts that do not offer a </w:t>
      </w:r>
      <w:r w:rsidR="00BC4E8E">
        <w:rPr>
          <w:rFonts w:ascii="Times New Roman" w:hAnsi="Times New Roman" w:cs="Times New Roman"/>
          <w:sz w:val="20"/>
          <w:szCs w:val="20"/>
        </w:rPr>
        <w:t>P</w:t>
      </w:r>
      <w:r w:rsidR="00310CE4" w:rsidRPr="00310CE4">
        <w:rPr>
          <w:rFonts w:ascii="Times New Roman" w:hAnsi="Times New Roman" w:cs="Times New Roman"/>
          <w:sz w:val="20"/>
          <w:szCs w:val="20"/>
        </w:rPr>
        <w:t>re-K program are not included in this report.</w:t>
      </w:r>
    </w:p>
    <w:p w:rsidR="00310CE4" w:rsidRDefault="00310CE4" w:rsidP="00310CE4">
      <w:pPr>
        <w:tabs>
          <w:tab w:val="left" w:pos="392"/>
          <w:tab w:val="center" w:pos="4680"/>
        </w:tabs>
        <w:ind w:left="-360"/>
        <w:jc w:val="left"/>
        <w:rPr>
          <w:rFonts w:ascii="Times New Roman" w:hAnsi="Times New Roman" w:cs="Times New Roman"/>
          <w:sz w:val="20"/>
          <w:szCs w:val="24"/>
        </w:rPr>
      </w:pPr>
    </w:p>
    <w:p w:rsidR="00310CE4" w:rsidRPr="00310CE4" w:rsidRDefault="00310CE4" w:rsidP="00310CE4">
      <w:pPr>
        <w:tabs>
          <w:tab w:val="left" w:pos="392"/>
          <w:tab w:val="center" w:pos="4680"/>
        </w:tabs>
        <w:ind w:hanging="360"/>
        <w:jc w:val="left"/>
        <w:rPr>
          <w:rFonts w:ascii="Times New Roman" w:hAnsi="Times New Roman" w:cs="Times New Roman"/>
          <w:sz w:val="28"/>
          <w:szCs w:val="24"/>
        </w:rPr>
      </w:pPr>
      <w:r>
        <w:rPr>
          <w:rFonts w:ascii="Times New Roman" w:hAnsi="Times New Roman" w:cs="Times New Roman"/>
          <w:b/>
          <w:szCs w:val="24"/>
        </w:rPr>
        <w:t>*</w:t>
      </w:r>
      <w:r w:rsidRPr="00626914">
        <w:rPr>
          <w:rFonts w:ascii="Times New Roman" w:hAnsi="Times New Roman" w:cs="Times New Roman"/>
          <w:szCs w:val="24"/>
        </w:rPr>
        <w:t xml:space="preserve">   </w:t>
      </w:r>
      <w:r w:rsidRPr="00626914">
        <w:rPr>
          <w:rFonts w:ascii="Times New Roman" w:hAnsi="Times New Roman" w:cs="Times New Roman"/>
          <w:i/>
          <w:szCs w:val="24"/>
        </w:rPr>
        <w:t>Denotes minimum n-count not met</w:t>
      </w:r>
    </w:p>
    <w:tbl>
      <w:tblPr>
        <w:tblW w:w="9990" w:type="dxa"/>
        <w:tblInd w:w="-365" w:type="dxa"/>
        <w:tblLook w:val="04A0" w:firstRow="1" w:lastRow="0" w:firstColumn="1" w:lastColumn="0" w:noHBand="0" w:noVBand="1"/>
      </w:tblPr>
      <w:tblGrid>
        <w:gridCol w:w="5580"/>
        <w:gridCol w:w="2160"/>
        <w:gridCol w:w="2250"/>
      </w:tblGrid>
      <w:tr w:rsidR="005E795E" w:rsidRPr="005E795E" w:rsidTr="006C7ACF">
        <w:trPr>
          <w:trHeight w:val="300"/>
          <w:tblHeader/>
        </w:trPr>
        <w:tc>
          <w:tcPr>
            <w:tcW w:w="5580" w:type="dxa"/>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bottom"/>
            <w:hideMark/>
          </w:tcPr>
          <w:p w:rsidR="005E795E" w:rsidRPr="005E795E" w:rsidRDefault="005E795E" w:rsidP="005E795E">
            <w:pPr>
              <w:spacing w:line="240" w:lineRule="auto"/>
              <w:rPr>
                <w:rFonts w:ascii="Times New Roman" w:eastAsia="Times New Roman" w:hAnsi="Times New Roman" w:cs="Times New Roman"/>
                <w:b/>
                <w:bCs/>
                <w:color w:val="000000"/>
              </w:rPr>
            </w:pPr>
            <w:r w:rsidRPr="005E795E">
              <w:rPr>
                <w:rFonts w:ascii="Times New Roman" w:eastAsia="Times New Roman" w:hAnsi="Times New Roman" w:cs="Times New Roman"/>
                <w:b/>
                <w:bCs/>
                <w:color w:val="000000"/>
              </w:rPr>
              <w:t>District Name</w:t>
            </w:r>
          </w:p>
        </w:tc>
        <w:tc>
          <w:tcPr>
            <w:tcW w:w="216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E795E" w:rsidRPr="005E795E" w:rsidRDefault="005E795E" w:rsidP="005E795E">
            <w:pPr>
              <w:spacing w:line="240" w:lineRule="auto"/>
              <w:rPr>
                <w:rFonts w:ascii="Times New Roman" w:eastAsia="Times New Roman" w:hAnsi="Times New Roman" w:cs="Times New Roman"/>
                <w:b/>
                <w:bCs/>
                <w:color w:val="000000"/>
              </w:rPr>
            </w:pPr>
            <w:r w:rsidRPr="005E795E">
              <w:rPr>
                <w:rFonts w:ascii="Times New Roman" w:eastAsia="Times New Roman" w:hAnsi="Times New Roman" w:cs="Times New Roman"/>
                <w:b/>
                <w:bCs/>
                <w:color w:val="000000"/>
              </w:rPr>
              <w:t>Scale Score Average</w:t>
            </w:r>
          </w:p>
        </w:tc>
        <w:tc>
          <w:tcPr>
            <w:tcW w:w="225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5E795E" w:rsidRPr="005E795E" w:rsidRDefault="005E795E" w:rsidP="005E795E">
            <w:pPr>
              <w:spacing w:line="240" w:lineRule="auto"/>
              <w:rPr>
                <w:rFonts w:ascii="Times New Roman" w:eastAsia="Times New Roman" w:hAnsi="Times New Roman" w:cs="Times New Roman"/>
                <w:b/>
                <w:bCs/>
                <w:color w:val="000000"/>
              </w:rPr>
            </w:pPr>
            <w:r w:rsidRPr="005E795E">
              <w:rPr>
                <w:rFonts w:ascii="Times New Roman" w:eastAsia="Times New Roman" w:hAnsi="Times New Roman" w:cs="Times New Roman"/>
                <w:b/>
                <w:bCs/>
                <w:color w:val="000000"/>
              </w:rPr>
              <w:t>Test-Takers</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Aberdeen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398</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Alcorn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426</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63</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Attala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412</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52</w:t>
            </w:r>
          </w:p>
        </w:tc>
      </w:tr>
      <w:tr w:rsidR="00AD721E" w:rsidRPr="005E795E" w:rsidTr="0036376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Baldwyn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36376C">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36376C">
            <w:pPr>
              <w:rPr>
                <w:rFonts w:ascii="Times New Roman" w:hAnsi="Times New Roman" w:cs="Times New Roman"/>
                <w:color w:val="000000"/>
              </w:rPr>
            </w:pPr>
            <w:r w:rsidRPr="00AF0F6C">
              <w:rPr>
                <w:rFonts w:ascii="Times New Roman" w:hAnsi="Times New Roman" w:cs="Times New Roman"/>
                <w:color w:val="000000"/>
              </w:rPr>
              <w:t>*</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Biloxi Public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447</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100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Brookhaven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460</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73</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Calhoun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398</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119</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Carroll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396</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Chickasaw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434</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28</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Choctaw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405</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71</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Claiborne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426</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Cleveland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436</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76</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Clinton Public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456</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21</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Coahoma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480</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24</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Coffeeville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396</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18</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Columbia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417</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69</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Columbus Municipal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420</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100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Covington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380</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15</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DeSoto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449</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200</w:t>
            </w:r>
          </w:p>
        </w:tc>
      </w:tr>
      <w:tr w:rsidR="00AD721E" w:rsidRPr="005E795E" w:rsidTr="0036376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proofErr w:type="spellStart"/>
            <w:r w:rsidRPr="005E795E">
              <w:rPr>
                <w:rFonts w:ascii="Times New Roman" w:eastAsia="Times New Roman" w:hAnsi="Times New Roman" w:cs="Times New Roman"/>
                <w:color w:val="000000"/>
              </w:rPr>
              <w:t>DuBard</w:t>
            </w:r>
            <w:proofErr w:type="spellEnd"/>
            <w:r w:rsidRPr="005E795E">
              <w:rPr>
                <w:rFonts w:ascii="Times New Roman" w:eastAsia="Times New Roman" w:hAnsi="Times New Roman" w:cs="Times New Roman"/>
                <w:color w:val="000000"/>
              </w:rPr>
              <w:t xml:space="preserve"> School for Language Disorders</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36376C">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36376C">
            <w:pPr>
              <w:rPr>
                <w:rFonts w:ascii="Times New Roman" w:hAnsi="Times New Roman" w:cs="Times New Roman"/>
                <w:color w:val="000000"/>
              </w:rPr>
            </w:pPr>
            <w:r w:rsidRPr="00AF0F6C">
              <w:rPr>
                <w:rFonts w:ascii="Times New Roman" w:hAnsi="Times New Roman" w:cs="Times New Roman"/>
                <w:color w:val="000000"/>
              </w:rPr>
              <w:t>*</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East Jasper Consolidated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423</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39</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Enterprise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424</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39</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Forest Municipal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378</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52</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Forrest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415</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Franklin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424</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George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428</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67</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Greene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398</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Greenville Public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418</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146</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Greenwood Public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405</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Grenada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403</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18</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Hancock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401</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26</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Harrison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360</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25</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Hattiesburg Public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424</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100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Hazlehurst Public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427</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38</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Hinds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422</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76</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lastRenderedPageBreak/>
              <w:t>Hollandale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424</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36</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Holly Springs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400</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Holmes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468</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25</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Houston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376</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16</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Humphreys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443</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Itawamba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Jackson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388</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12</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Jackson Public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431</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487</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Jefferson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434</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Jones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423</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118</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Kemper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411</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26</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Kosciusko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393</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111</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Lafayette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435</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57</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Lamar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376</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25</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Lauderdale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386</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Laurel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402</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80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rsidR="00AD721E" w:rsidRPr="005E795E" w:rsidRDefault="00AD721E" w:rsidP="00AD721E">
            <w:pPr>
              <w:spacing w:line="240" w:lineRule="auto"/>
              <w:jc w:val="left"/>
              <w:rPr>
                <w:rFonts w:ascii="Times New Roman" w:eastAsia="Times New Roman" w:hAnsi="Times New Roman" w:cs="Times New Roman"/>
                <w:color w:val="000000"/>
              </w:rPr>
            </w:pPr>
            <w:proofErr w:type="spellStart"/>
            <w:r w:rsidRPr="005E795E">
              <w:rPr>
                <w:rFonts w:ascii="Times New Roman" w:eastAsia="Times New Roman" w:hAnsi="Times New Roman" w:cs="Times New Roman"/>
                <w:color w:val="000000"/>
              </w:rPr>
              <w:t>Leake</w:t>
            </w:r>
            <w:proofErr w:type="spellEnd"/>
            <w:r w:rsidRPr="005E795E">
              <w:rPr>
                <w:rFonts w:ascii="Times New Roman" w:eastAsia="Times New Roman" w:hAnsi="Times New Roman" w:cs="Times New Roman"/>
                <w:color w:val="000000"/>
              </w:rPr>
              <w:t xml:space="preserve">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379</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18</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Lee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429</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14</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Leland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406</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50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Lincoln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Louisville Municipal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390</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Lowndes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434</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131</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Madison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409</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83</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 xml:space="preserve">Meridian </w:t>
            </w:r>
            <w:proofErr w:type="gramStart"/>
            <w:r w:rsidRPr="005E795E">
              <w:rPr>
                <w:rFonts w:ascii="Times New Roman" w:eastAsia="Times New Roman" w:hAnsi="Times New Roman" w:cs="Times New Roman"/>
                <w:color w:val="000000"/>
              </w:rPr>
              <w:t>Public School</w:t>
            </w:r>
            <w:proofErr w:type="gramEnd"/>
            <w:r w:rsidRPr="005E795E">
              <w:rPr>
                <w:rFonts w:ascii="Times New Roman" w:eastAsia="Times New Roman" w:hAnsi="Times New Roman" w:cs="Times New Roman"/>
                <w:color w:val="000000"/>
              </w:rPr>
              <w:t xml:space="preserve">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399</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203</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Moss Point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385</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25</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Natchez-Adams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442</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11</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Neshoba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388</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52</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Nettleton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New Albany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436</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48</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Newton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406</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24</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Newton Municipal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503</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16</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North Bolivar Consolidated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424</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14</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North Panola Schools</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North Pike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North Tippah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437</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34</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Noxubee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441</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Ocean Spring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380</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17</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Oxford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433</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115</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Pascagoula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388</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118</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Pass Christian Public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454</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20</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lastRenderedPageBreak/>
              <w:t>Pearl Public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424</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101</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Pearl River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Perry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Petal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w:t>
            </w:r>
          </w:p>
        </w:tc>
      </w:tr>
      <w:tr w:rsidR="00AD721E"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rsidR="00AD721E" w:rsidRPr="005E795E" w:rsidRDefault="00AD721E"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Philadelphia Public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423</w:t>
            </w:r>
          </w:p>
        </w:tc>
        <w:tc>
          <w:tcPr>
            <w:tcW w:w="2250" w:type="dxa"/>
            <w:tcBorders>
              <w:top w:val="nil"/>
              <w:left w:val="nil"/>
              <w:bottom w:val="single" w:sz="4" w:space="0" w:color="auto"/>
              <w:right w:val="single" w:sz="4" w:space="0" w:color="auto"/>
            </w:tcBorders>
            <w:shd w:val="clear" w:color="auto" w:fill="auto"/>
            <w:noWrap/>
            <w:vAlign w:val="bottom"/>
            <w:hideMark/>
          </w:tcPr>
          <w:p w:rsidR="00AD721E" w:rsidRPr="00AF0F6C" w:rsidRDefault="00AD721E" w:rsidP="00AD721E">
            <w:pPr>
              <w:rPr>
                <w:rFonts w:ascii="Times New Roman" w:hAnsi="Times New Roman" w:cs="Times New Roman"/>
                <w:color w:val="000000"/>
              </w:rPr>
            </w:pPr>
            <w:r w:rsidRPr="00AF0F6C">
              <w:rPr>
                <w:rFonts w:ascii="Times New Roman" w:hAnsi="Times New Roman" w:cs="Times New Roman"/>
                <w:color w:val="000000"/>
              </w:rPr>
              <w:t>41</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tcPr>
          <w:p w:rsidR="0036376C" w:rsidRPr="005E795E" w:rsidRDefault="0036376C" w:rsidP="00AD721E">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Picayune School District</w:t>
            </w:r>
          </w:p>
        </w:tc>
        <w:tc>
          <w:tcPr>
            <w:tcW w:w="2160" w:type="dxa"/>
            <w:tcBorders>
              <w:top w:val="nil"/>
              <w:left w:val="nil"/>
              <w:bottom w:val="single" w:sz="4" w:space="0" w:color="auto"/>
              <w:right w:val="single" w:sz="4" w:space="0" w:color="auto"/>
            </w:tcBorders>
            <w:shd w:val="clear" w:color="auto" w:fill="auto"/>
            <w:noWrap/>
            <w:vAlign w:val="bottom"/>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Pontotoc City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Pontotoc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Poplarville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Prentiss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446</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56</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Quitman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415</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23</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Rankin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424</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111</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Scott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406</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10</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Senatobia Municipal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446</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11</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South Delta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369</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17</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South Panola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425</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84</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South Pike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415</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36</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South Tippah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417</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74</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Starkville Oktibbeha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424</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62</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Stone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422</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12</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Tunica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382</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96</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Tupelo Public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417</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276</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Union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437</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79</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Union Public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392</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20</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Vicksburg-Warren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421</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313</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Water Valley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395</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20</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Wayne County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419</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131</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West Bolivar Consolidated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 xml:space="preserve">West Point Consolidated School District </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414</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75</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Western Line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437</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68</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 xml:space="preserve">Wilkinson County School District </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420</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50</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Winona School District</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419</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45</w:t>
            </w:r>
          </w:p>
        </w:tc>
      </w:tr>
      <w:tr w:rsidR="0036376C" w:rsidRPr="005E795E" w:rsidTr="006C7ACF">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color w:val="000000"/>
              </w:rPr>
              <w:t xml:space="preserve">Yazoo City Municipal School District </w:t>
            </w:r>
          </w:p>
        </w:tc>
        <w:tc>
          <w:tcPr>
            <w:tcW w:w="216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408</w:t>
            </w:r>
          </w:p>
        </w:tc>
        <w:tc>
          <w:tcPr>
            <w:tcW w:w="2250" w:type="dxa"/>
            <w:tcBorders>
              <w:top w:val="nil"/>
              <w:left w:val="nil"/>
              <w:bottom w:val="single" w:sz="4" w:space="0" w:color="auto"/>
              <w:right w:val="single" w:sz="4" w:space="0" w:color="auto"/>
            </w:tcBorders>
            <w:shd w:val="clear" w:color="auto" w:fill="auto"/>
            <w:noWrap/>
            <w:vAlign w:val="bottom"/>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color w:val="000000"/>
              </w:rPr>
              <w:t>19</w:t>
            </w:r>
          </w:p>
        </w:tc>
      </w:tr>
      <w:tr w:rsidR="0036376C" w:rsidRPr="005E795E" w:rsidTr="00C26DF0">
        <w:trPr>
          <w:trHeight w:val="300"/>
        </w:trPr>
        <w:tc>
          <w:tcPr>
            <w:tcW w:w="5580" w:type="dxa"/>
            <w:tcBorders>
              <w:top w:val="nil"/>
              <w:left w:val="single" w:sz="4" w:space="0" w:color="auto"/>
              <w:bottom w:val="single" w:sz="4" w:space="0" w:color="auto"/>
              <w:right w:val="single" w:sz="4" w:space="0" w:color="auto"/>
            </w:tcBorders>
            <w:shd w:val="clear" w:color="auto" w:fill="ACB9CA" w:themeFill="text2" w:themeFillTint="66"/>
            <w:noWrap/>
            <w:vAlign w:val="center"/>
            <w:hideMark/>
          </w:tcPr>
          <w:p w:rsidR="0036376C" w:rsidRPr="005E795E" w:rsidRDefault="0036376C" w:rsidP="00AD721E">
            <w:pPr>
              <w:spacing w:line="240" w:lineRule="auto"/>
              <w:jc w:val="left"/>
              <w:rPr>
                <w:rFonts w:ascii="Times New Roman" w:eastAsia="Times New Roman" w:hAnsi="Times New Roman" w:cs="Times New Roman"/>
                <w:color w:val="000000"/>
              </w:rPr>
            </w:pPr>
            <w:r w:rsidRPr="005E795E">
              <w:rPr>
                <w:rFonts w:ascii="Times New Roman" w:eastAsia="Times New Roman" w:hAnsi="Times New Roman" w:cs="Times New Roman"/>
                <w:b/>
                <w:bCs/>
                <w:i/>
                <w:iCs/>
                <w:color w:val="000000"/>
              </w:rPr>
              <w:t>State of Mississippi</w:t>
            </w:r>
          </w:p>
        </w:tc>
        <w:tc>
          <w:tcPr>
            <w:tcW w:w="2160" w:type="dxa"/>
            <w:tcBorders>
              <w:top w:val="nil"/>
              <w:left w:val="nil"/>
              <w:bottom w:val="single" w:sz="4" w:space="0" w:color="auto"/>
              <w:right w:val="single" w:sz="4" w:space="0" w:color="auto"/>
            </w:tcBorders>
            <w:shd w:val="clear" w:color="auto" w:fill="ACB9CA" w:themeFill="text2" w:themeFillTint="66"/>
            <w:noWrap/>
            <w:vAlign w:val="center"/>
            <w:hideMark/>
          </w:tcPr>
          <w:p w:rsidR="0036376C" w:rsidRPr="00AF0F6C" w:rsidRDefault="0036376C" w:rsidP="00AD721E">
            <w:pPr>
              <w:rPr>
                <w:rFonts w:ascii="Times New Roman" w:hAnsi="Times New Roman" w:cs="Times New Roman"/>
                <w:color w:val="000000"/>
              </w:rPr>
            </w:pPr>
            <w:r w:rsidRPr="00AF0F6C">
              <w:rPr>
                <w:rFonts w:ascii="Times New Roman" w:eastAsia="Times New Roman" w:hAnsi="Times New Roman" w:cs="Times New Roman"/>
                <w:b/>
                <w:bCs/>
                <w:i/>
                <w:iCs/>
                <w:color w:val="000000"/>
              </w:rPr>
              <w:t>420</w:t>
            </w:r>
          </w:p>
        </w:tc>
        <w:tc>
          <w:tcPr>
            <w:tcW w:w="2250" w:type="dxa"/>
            <w:tcBorders>
              <w:top w:val="nil"/>
              <w:left w:val="nil"/>
              <w:bottom w:val="single" w:sz="4" w:space="0" w:color="auto"/>
              <w:right w:val="single" w:sz="4" w:space="0" w:color="auto"/>
            </w:tcBorders>
            <w:shd w:val="clear" w:color="auto" w:fill="ACB9CA" w:themeFill="text2" w:themeFillTint="66"/>
            <w:noWrap/>
            <w:vAlign w:val="center"/>
            <w:hideMark/>
          </w:tcPr>
          <w:p w:rsidR="0036376C" w:rsidRPr="00AF0F6C" w:rsidRDefault="0036376C" w:rsidP="00AD721E">
            <w:pPr>
              <w:rPr>
                <w:rFonts w:ascii="Times New Roman" w:hAnsi="Times New Roman" w:cs="Times New Roman"/>
                <w:color w:val="000000"/>
              </w:rPr>
            </w:pPr>
            <w:r w:rsidRPr="00AF0F6C">
              <w:rPr>
                <w:rFonts w:ascii="Times New Roman" w:hAnsi="Times New Roman" w:cs="Times New Roman"/>
                <w:b/>
                <w:i/>
              </w:rPr>
              <w:t>5,842</w:t>
            </w:r>
          </w:p>
        </w:tc>
      </w:tr>
    </w:tbl>
    <w:p w:rsidR="00472652" w:rsidRDefault="00472652" w:rsidP="00293407">
      <w:pPr>
        <w:tabs>
          <w:tab w:val="left" w:pos="180"/>
          <w:tab w:val="left" w:pos="392"/>
          <w:tab w:val="center" w:pos="4680"/>
        </w:tabs>
        <w:ind w:left="-90" w:hanging="270"/>
        <w:jc w:val="left"/>
        <w:rPr>
          <w:rFonts w:ascii="Times New Roman" w:hAnsi="Times New Roman" w:cs="Times New Roman"/>
          <w:b/>
          <w:u w:val="single"/>
        </w:rPr>
      </w:pPr>
    </w:p>
    <w:p w:rsidR="008D0219" w:rsidRPr="00472652" w:rsidRDefault="008D0219" w:rsidP="00293407">
      <w:pPr>
        <w:tabs>
          <w:tab w:val="left" w:pos="180"/>
          <w:tab w:val="left" w:pos="392"/>
          <w:tab w:val="center" w:pos="4680"/>
        </w:tabs>
        <w:ind w:left="-90" w:hanging="270"/>
        <w:jc w:val="left"/>
        <w:rPr>
          <w:rFonts w:ascii="Times New Roman" w:hAnsi="Times New Roman" w:cs="Times New Roman"/>
          <w:b/>
          <w:u w:val="single"/>
        </w:rPr>
      </w:pPr>
    </w:p>
    <w:p w:rsidR="006C7ACF" w:rsidRDefault="006C7ACF" w:rsidP="00293407">
      <w:pPr>
        <w:tabs>
          <w:tab w:val="left" w:pos="180"/>
          <w:tab w:val="left" w:pos="392"/>
          <w:tab w:val="center" w:pos="4680"/>
        </w:tabs>
        <w:ind w:left="-90" w:hanging="270"/>
        <w:jc w:val="left"/>
        <w:rPr>
          <w:rFonts w:ascii="Times New Roman" w:hAnsi="Times New Roman" w:cs="Times New Roman"/>
          <w:b/>
          <w:sz w:val="24"/>
          <w:szCs w:val="24"/>
          <w:u w:val="single"/>
        </w:rPr>
      </w:pPr>
    </w:p>
    <w:p w:rsidR="006C7ACF" w:rsidRDefault="006C7ACF" w:rsidP="00293407">
      <w:pPr>
        <w:tabs>
          <w:tab w:val="left" w:pos="180"/>
          <w:tab w:val="left" w:pos="392"/>
          <w:tab w:val="center" w:pos="4680"/>
        </w:tabs>
        <w:ind w:left="-90" w:hanging="270"/>
        <w:jc w:val="left"/>
        <w:rPr>
          <w:rFonts w:ascii="Times New Roman" w:hAnsi="Times New Roman" w:cs="Times New Roman"/>
          <w:b/>
          <w:sz w:val="24"/>
          <w:szCs w:val="24"/>
          <w:u w:val="single"/>
        </w:rPr>
      </w:pPr>
    </w:p>
    <w:p w:rsidR="00771681" w:rsidRDefault="00771681" w:rsidP="00293407">
      <w:pPr>
        <w:tabs>
          <w:tab w:val="left" w:pos="180"/>
          <w:tab w:val="left" w:pos="392"/>
          <w:tab w:val="center" w:pos="4680"/>
        </w:tabs>
        <w:ind w:left="-90" w:hanging="270"/>
        <w:jc w:val="left"/>
        <w:rPr>
          <w:rFonts w:ascii="Times New Roman" w:hAnsi="Times New Roman" w:cs="Times New Roman"/>
          <w:b/>
          <w:sz w:val="24"/>
          <w:szCs w:val="24"/>
          <w:u w:val="single"/>
        </w:rPr>
      </w:pPr>
    </w:p>
    <w:p w:rsidR="00771681" w:rsidRDefault="00771681" w:rsidP="00293407">
      <w:pPr>
        <w:tabs>
          <w:tab w:val="left" w:pos="180"/>
          <w:tab w:val="left" w:pos="392"/>
          <w:tab w:val="center" w:pos="4680"/>
        </w:tabs>
        <w:ind w:left="-90" w:hanging="270"/>
        <w:jc w:val="left"/>
        <w:rPr>
          <w:rFonts w:ascii="Times New Roman" w:hAnsi="Times New Roman" w:cs="Times New Roman"/>
          <w:b/>
          <w:sz w:val="24"/>
          <w:szCs w:val="24"/>
          <w:u w:val="single"/>
        </w:rPr>
      </w:pPr>
    </w:p>
    <w:p w:rsidR="006C7ACF" w:rsidRDefault="006C7ACF" w:rsidP="00293407">
      <w:pPr>
        <w:tabs>
          <w:tab w:val="left" w:pos="180"/>
          <w:tab w:val="left" w:pos="392"/>
          <w:tab w:val="center" w:pos="4680"/>
        </w:tabs>
        <w:ind w:left="-90" w:hanging="270"/>
        <w:jc w:val="left"/>
        <w:rPr>
          <w:rFonts w:ascii="Times New Roman" w:hAnsi="Times New Roman" w:cs="Times New Roman"/>
          <w:b/>
          <w:sz w:val="24"/>
          <w:szCs w:val="24"/>
          <w:u w:val="single"/>
        </w:rPr>
      </w:pPr>
    </w:p>
    <w:p w:rsidR="000904BB" w:rsidRDefault="000904BB" w:rsidP="00293407">
      <w:pPr>
        <w:tabs>
          <w:tab w:val="left" w:pos="180"/>
          <w:tab w:val="left" w:pos="392"/>
          <w:tab w:val="center" w:pos="4680"/>
        </w:tabs>
        <w:ind w:left="-90" w:hanging="270"/>
        <w:jc w:val="left"/>
        <w:rPr>
          <w:rFonts w:ascii="Times New Roman" w:hAnsi="Times New Roman" w:cs="Times New Roman"/>
          <w:b/>
          <w:sz w:val="24"/>
          <w:szCs w:val="24"/>
          <w:u w:val="single"/>
        </w:rPr>
      </w:pPr>
      <w:r w:rsidRPr="000904BB">
        <w:rPr>
          <w:rFonts w:ascii="Times New Roman" w:hAnsi="Times New Roman" w:cs="Times New Roman"/>
          <w:b/>
          <w:sz w:val="24"/>
          <w:szCs w:val="24"/>
          <w:u w:val="single"/>
        </w:rPr>
        <w:lastRenderedPageBreak/>
        <w:t>Table 12.  Public Pre-K District/School Scale Score Averages</w:t>
      </w:r>
    </w:p>
    <w:p w:rsidR="00310CE4" w:rsidRDefault="000904BB" w:rsidP="00310CE4">
      <w:pPr>
        <w:tabs>
          <w:tab w:val="left" w:pos="392"/>
          <w:tab w:val="center" w:pos="4680"/>
        </w:tabs>
        <w:ind w:left="-360"/>
        <w:jc w:val="left"/>
        <w:rPr>
          <w:rFonts w:ascii="Times New Roman" w:hAnsi="Times New Roman" w:cs="Times New Roman"/>
          <w:sz w:val="20"/>
          <w:szCs w:val="20"/>
        </w:rPr>
      </w:pPr>
      <w:r w:rsidRPr="0056347E">
        <w:rPr>
          <w:rFonts w:ascii="Times New Roman" w:hAnsi="Times New Roman" w:cs="Times New Roman"/>
          <w:sz w:val="20"/>
          <w:szCs w:val="24"/>
        </w:rPr>
        <w:t xml:space="preserve">Note:  The following scores reflect a variety of </w:t>
      </w:r>
      <w:r w:rsidR="00BC4E8E">
        <w:rPr>
          <w:rFonts w:ascii="Times New Roman" w:hAnsi="Times New Roman" w:cs="Times New Roman"/>
          <w:sz w:val="20"/>
          <w:szCs w:val="24"/>
        </w:rPr>
        <w:t>P</w:t>
      </w:r>
      <w:r w:rsidRPr="0056347E">
        <w:rPr>
          <w:rFonts w:ascii="Times New Roman" w:hAnsi="Times New Roman" w:cs="Times New Roman"/>
          <w:sz w:val="20"/>
          <w:szCs w:val="24"/>
        </w:rPr>
        <w:t xml:space="preserve">re-K programs and class configurations, including Title I, </w:t>
      </w:r>
      <w:r w:rsidR="00A11A33">
        <w:rPr>
          <w:rFonts w:ascii="Times New Roman" w:hAnsi="Times New Roman" w:cs="Times New Roman"/>
          <w:sz w:val="20"/>
          <w:szCs w:val="24"/>
        </w:rPr>
        <w:t xml:space="preserve">self-contained </w:t>
      </w:r>
      <w:r w:rsidRPr="0056347E">
        <w:rPr>
          <w:rFonts w:ascii="Times New Roman" w:hAnsi="Times New Roman" w:cs="Times New Roman"/>
          <w:sz w:val="20"/>
          <w:szCs w:val="24"/>
        </w:rPr>
        <w:t xml:space="preserve">special education, and other school district </w:t>
      </w:r>
      <w:r w:rsidR="00BC4E8E">
        <w:rPr>
          <w:rFonts w:ascii="Times New Roman" w:hAnsi="Times New Roman" w:cs="Times New Roman"/>
          <w:sz w:val="20"/>
          <w:szCs w:val="24"/>
        </w:rPr>
        <w:t>P</w:t>
      </w:r>
      <w:r w:rsidRPr="0056347E">
        <w:rPr>
          <w:rFonts w:ascii="Times New Roman" w:hAnsi="Times New Roman" w:cs="Times New Roman"/>
          <w:sz w:val="20"/>
          <w:szCs w:val="24"/>
        </w:rPr>
        <w:t>re-K programs.</w:t>
      </w:r>
      <w:r w:rsidR="00310CE4">
        <w:rPr>
          <w:rFonts w:ascii="Times New Roman" w:hAnsi="Times New Roman" w:cs="Times New Roman"/>
          <w:sz w:val="20"/>
          <w:szCs w:val="24"/>
        </w:rPr>
        <w:t xml:space="preserve"> </w:t>
      </w:r>
      <w:r w:rsidR="00310CE4">
        <w:rPr>
          <w:rFonts w:ascii="Times New Roman" w:hAnsi="Times New Roman" w:cs="Times New Roman"/>
          <w:sz w:val="20"/>
          <w:szCs w:val="20"/>
        </w:rPr>
        <w:t>Schools</w:t>
      </w:r>
      <w:r w:rsidR="00310CE4" w:rsidRPr="00310CE4">
        <w:rPr>
          <w:rFonts w:ascii="Times New Roman" w:hAnsi="Times New Roman" w:cs="Times New Roman"/>
          <w:sz w:val="20"/>
          <w:szCs w:val="20"/>
        </w:rPr>
        <w:t xml:space="preserve"> that do not offer a </w:t>
      </w:r>
      <w:r w:rsidR="00BC4E8E">
        <w:rPr>
          <w:rFonts w:ascii="Times New Roman" w:hAnsi="Times New Roman" w:cs="Times New Roman"/>
          <w:sz w:val="20"/>
          <w:szCs w:val="20"/>
        </w:rPr>
        <w:t>P</w:t>
      </w:r>
      <w:r w:rsidR="00310CE4" w:rsidRPr="00310CE4">
        <w:rPr>
          <w:rFonts w:ascii="Times New Roman" w:hAnsi="Times New Roman" w:cs="Times New Roman"/>
          <w:sz w:val="20"/>
          <w:szCs w:val="20"/>
        </w:rPr>
        <w:t>re-K program are not included in this report.</w:t>
      </w:r>
    </w:p>
    <w:p w:rsidR="00A07A7C" w:rsidRDefault="00310CE4" w:rsidP="00310CE4">
      <w:pPr>
        <w:tabs>
          <w:tab w:val="left" w:pos="392"/>
          <w:tab w:val="center" w:pos="4680"/>
        </w:tabs>
        <w:ind w:left="-360" w:hanging="360"/>
        <w:jc w:val="left"/>
        <w:rPr>
          <w:rFonts w:ascii="Times New Roman" w:hAnsi="Times New Roman" w:cs="Times New Roman"/>
          <w:i/>
          <w:szCs w:val="24"/>
        </w:rPr>
      </w:pPr>
      <w:r>
        <w:rPr>
          <w:rFonts w:ascii="Times New Roman" w:hAnsi="Times New Roman" w:cs="Times New Roman"/>
          <w:sz w:val="20"/>
          <w:szCs w:val="24"/>
        </w:rPr>
        <w:br/>
      </w:r>
      <w:r>
        <w:rPr>
          <w:rFonts w:ascii="Times New Roman" w:hAnsi="Times New Roman" w:cs="Times New Roman"/>
          <w:b/>
          <w:szCs w:val="24"/>
        </w:rPr>
        <w:t>*</w:t>
      </w:r>
      <w:r w:rsidRPr="00626914">
        <w:rPr>
          <w:rFonts w:ascii="Times New Roman" w:hAnsi="Times New Roman" w:cs="Times New Roman"/>
          <w:szCs w:val="24"/>
        </w:rPr>
        <w:t xml:space="preserve">   </w:t>
      </w:r>
      <w:r w:rsidRPr="00626914">
        <w:rPr>
          <w:rFonts w:ascii="Times New Roman" w:hAnsi="Times New Roman" w:cs="Times New Roman"/>
          <w:i/>
          <w:szCs w:val="24"/>
        </w:rPr>
        <w:t>Denotes minimum n-count not met</w:t>
      </w:r>
    </w:p>
    <w:tbl>
      <w:tblPr>
        <w:tblW w:w="9990" w:type="dxa"/>
        <w:tblInd w:w="-365" w:type="dxa"/>
        <w:tblLook w:val="04A0" w:firstRow="1" w:lastRow="0" w:firstColumn="1" w:lastColumn="0" w:noHBand="0" w:noVBand="1"/>
      </w:tblPr>
      <w:tblGrid>
        <w:gridCol w:w="5580"/>
        <w:gridCol w:w="2250"/>
        <w:gridCol w:w="2160"/>
      </w:tblGrid>
      <w:tr w:rsidR="009B181D" w:rsidRPr="009B181D" w:rsidTr="009B181D">
        <w:trPr>
          <w:trHeight w:val="300"/>
          <w:tblHeader/>
        </w:trPr>
        <w:tc>
          <w:tcPr>
            <w:tcW w:w="5580" w:type="dxa"/>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bottom"/>
            <w:hideMark/>
          </w:tcPr>
          <w:p w:rsidR="009B181D" w:rsidRPr="009B181D" w:rsidRDefault="009B181D" w:rsidP="009B181D">
            <w:pPr>
              <w:spacing w:line="240" w:lineRule="auto"/>
              <w:rPr>
                <w:rFonts w:ascii="Times New Roman" w:eastAsia="Times New Roman" w:hAnsi="Times New Roman" w:cs="Times New Roman"/>
                <w:b/>
                <w:bCs/>
                <w:color w:val="000000"/>
              </w:rPr>
            </w:pPr>
            <w:r w:rsidRPr="009B181D">
              <w:rPr>
                <w:rFonts w:ascii="Times New Roman" w:eastAsia="Times New Roman" w:hAnsi="Times New Roman" w:cs="Times New Roman"/>
                <w:b/>
                <w:bCs/>
                <w:color w:val="000000"/>
              </w:rPr>
              <w:t>District/School Name</w:t>
            </w:r>
          </w:p>
        </w:tc>
        <w:tc>
          <w:tcPr>
            <w:tcW w:w="2250" w:type="dxa"/>
            <w:tcBorders>
              <w:top w:val="single" w:sz="4" w:space="0" w:color="auto"/>
              <w:left w:val="nil"/>
              <w:bottom w:val="single" w:sz="4" w:space="0" w:color="auto"/>
              <w:right w:val="single" w:sz="4" w:space="0" w:color="auto"/>
            </w:tcBorders>
            <w:shd w:val="clear" w:color="auto" w:fill="ACB9CA" w:themeFill="text2" w:themeFillTint="66"/>
            <w:noWrap/>
            <w:vAlign w:val="center"/>
            <w:hideMark/>
          </w:tcPr>
          <w:p w:rsidR="009B181D" w:rsidRPr="009B181D" w:rsidRDefault="009B181D" w:rsidP="009B181D">
            <w:pPr>
              <w:spacing w:line="240" w:lineRule="auto"/>
              <w:rPr>
                <w:rFonts w:ascii="Times New Roman" w:eastAsia="Times New Roman" w:hAnsi="Times New Roman" w:cs="Times New Roman"/>
                <w:b/>
                <w:bCs/>
                <w:color w:val="000000"/>
              </w:rPr>
            </w:pPr>
            <w:r w:rsidRPr="009B181D">
              <w:rPr>
                <w:rFonts w:ascii="Times New Roman" w:eastAsia="Times New Roman" w:hAnsi="Times New Roman" w:cs="Times New Roman"/>
                <w:b/>
                <w:bCs/>
                <w:color w:val="000000"/>
              </w:rPr>
              <w:t>Scale Score Average</w:t>
            </w:r>
          </w:p>
        </w:tc>
        <w:tc>
          <w:tcPr>
            <w:tcW w:w="2160" w:type="dxa"/>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rsidR="009B181D" w:rsidRPr="009B181D" w:rsidRDefault="009B181D" w:rsidP="009B181D">
            <w:pPr>
              <w:spacing w:line="240" w:lineRule="auto"/>
              <w:rPr>
                <w:rFonts w:ascii="Times New Roman" w:eastAsia="Times New Roman" w:hAnsi="Times New Roman" w:cs="Times New Roman"/>
                <w:b/>
                <w:bCs/>
                <w:color w:val="000000"/>
              </w:rPr>
            </w:pPr>
            <w:r w:rsidRPr="009B181D">
              <w:rPr>
                <w:rFonts w:ascii="Times New Roman" w:eastAsia="Times New Roman" w:hAnsi="Times New Roman" w:cs="Times New Roman"/>
                <w:b/>
                <w:bCs/>
                <w:color w:val="000000"/>
              </w:rPr>
              <w:t>Test-Takers</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Aberdeen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398</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20</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ABERDEEN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398</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20</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Alcorn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426</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63</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ALCORN CENTRAL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449</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22</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KOSSUTH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413</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41</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Attala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412</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52</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GREENLEE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413</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24</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LONG CREEK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412</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28</w:t>
            </w:r>
          </w:p>
        </w:tc>
      </w:tr>
      <w:tr w:rsidR="00AF0F6C"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Baldwyn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w:t>
            </w:r>
          </w:p>
        </w:tc>
      </w:tr>
      <w:tr w:rsidR="00AF0F6C"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BALDWYN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Biloxi Public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447</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100</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NICHOLS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447</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100</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Brookhaven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460</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73</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MAMIE MARTIN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460</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73</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Calhoun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398</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119</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BRUCE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401</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41</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CALHOUN CITY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382</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41</w:t>
            </w:r>
          </w:p>
        </w:tc>
      </w:tr>
      <w:tr w:rsidR="00AF0F6C"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AF0F6C" w:rsidRPr="00135437" w:rsidRDefault="00AF0F6C" w:rsidP="00AF0F6C">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VARDAMAN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414</w:t>
            </w:r>
          </w:p>
        </w:tc>
        <w:tc>
          <w:tcPr>
            <w:tcW w:w="2160" w:type="dxa"/>
            <w:tcBorders>
              <w:top w:val="nil"/>
              <w:left w:val="nil"/>
              <w:bottom w:val="single" w:sz="4" w:space="0" w:color="auto"/>
              <w:right w:val="single" w:sz="4" w:space="0" w:color="auto"/>
            </w:tcBorders>
            <w:shd w:val="clear" w:color="auto" w:fill="auto"/>
            <w:noWrap/>
            <w:vAlign w:val="bottom"/>
            <w:hideMark/>
          </w:tcPr>
          <w:p w:rsidR="00AF0F6C" w:rsidRPr="00135437" w:rsidRDefault="00AF0F6C" w:rsidP="00AF0F6C">
            <w:pPr>
              <w:rPr>
                <w:rFonts w:ascii="Times New Roman" w:hAnsi="Times New Roman" w:cs="Times New Roman"/>
                <w:color w:val="000000"/>
              </w:rPr>
            </w:pPr>
            <w:r w:rsidRPr="00135437">
              <w:rPr>
                <w:rFonts w:ascii="Times New Roman" w:hAnsi="Times New Roman" w:cs="Times New Roman"/>
                <w:color w:val="000000"/>
              </w:rPr>
              <w:t>37</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Carroll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MARSHALL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Chickasaw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HOULKA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Choctaw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71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ACKERMAN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FRENCH CAMP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391</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14</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WEIR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17</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Claiborne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Arthur W. Watson Lower Elementary</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Cleveland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76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BELL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456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38</w:t>
            </w:r>
          </w:p>
        </w:tc>
      </w:tr>
      <w:tr w:rsidR="00C26DF0" w:rsidRPr="00135437" w:rsidTr="00135437">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 xml:space="preserve">HAYES COOPER CENTER FOR MATH, </w:t>
            </w:r>
            <w:r w:rsidRPr="00135437">
              <w:rPr>
                <w:rFonts w:ascii="Times New Roman" w:eastAsia="Times New Roman" w:hAnsi="Times New Roman" w:cs="Times New Roman"/>
                <w:color w:val="000000"/>
              </w:rPr>
              <w:tab/>
              <w:t>SCIENCE &amp; TECHNOLOGY</w:t>
            </w:r>
          </w:p>
        </w:tc>
        <w:tc>
          <w:tcPr>
            <w:tcW w:w="225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417</w:t>
            </w:r>
          </w:p>
        </w:tc>
        <w:tc>
          <w:tcPr>
            <w:tcW w:w="216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37</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NAILOR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Clinton Public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456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CLINTON PARK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456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21</w:t>
            </w:r>
          </w:p>
        </w:tc>
      </w:tr>
      <w:tr w:rsidR="009B181D"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9B181D" w:rsidRPr="00135437" w:rsidRDefault="009B181D" w:rsidP="009B181D">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Coahoma County School District</w:t>
            </w:r>
          </w:p>
        </w:tc>
        <w:tc>
          <w:tcPr>
            <w:tcW w:w="2250" w:type="dxa"/>
            <w:tcBorders>
              <w:top w:val="nil"/>
              <w:left w:val="nil"/>
              <w:bottom w:val="single" w:sz="4" w:space="0" w:color="auto"/>
              <w:right w:val="single" w:sz="4" w:space="0" w:color="auto"/>
            </w:tcBorders>
            <w:shd w:val="clear" w:color="auto" w:fill="auto"/>
            <w:noWrap/>
            <w:vAlign w:val="center"/>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480</w:t>
            </w:r>
          </w:p>
        </w:tc>
        <w:tc>
          <w:tcPr>
            <w:tcW w:w="216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24</w:t>
            </w:r>
          </w:p>
        </w:tc>
      </w:tr>
      <w:tr w:rsidR="009B181D"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lastRenderedPageBreak/>
              <w:tab/>
              <w:t>JONESTOWN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r>
      <w:tr w:rsidR="009B181D"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LYON ELEMENTARY SCHOOL</w:t>
            </w:r>
          </w:p>
        </w:tc>
        <w:tc>
          <w:tcPr>
            <w:tcW w:w="2250" w:type="dxa"/>
            <w:tcBorders>
              <w:top w:val="nil"/>
              <w:left w:val="nil"/>
              <w:bottom w:val="single" w:sz="4" w:space="0" w:color="auto"/>
              <w:right w:val="single" w:sz="4" w:space="0" w:color="auto"/>
            </w:tcBorders>
            <w:shd w:val="clear" w:color="auto" w:fill="auto"/>
            <w:noWrap/>
            <w:vAlign w:val="center"/>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494</w:t>
            </w:r>
          </w:p>
        </w:tc>
        <w:tc>
          <w:tcPr>
            <w:tcW w:w="216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13</w:t>
            </w:r>
          </w:p>
        </w:tc>
      </w:tr>
      <w:tr w:rsidR="009B181D"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SHERARD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Coffeeville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COFFEEVILLE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Columbia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417</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69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COLUMBIA PRIMARY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417</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69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Columbus Municipal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100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COOK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401</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FAIRVIEW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FRANKLIN ACADEMY</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SALE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STOKES BEARD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Covington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380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15</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COLLINS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372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13</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HOPEWELL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SEMINARY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DeSoto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CENTER HILL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374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10</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DESOTO CENTRAL PRIMARY</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GREENBROOK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HERNANDO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23</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HOPE SULLIVAN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HORN LAKE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LAKE CORMORANT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492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14</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LEWISBURG PRIMARY</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488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19</w:t>
            </w:r>
          </w:p>
        </w:tc>
      </w:tr>
      <w:tr w:rsidR="00C26DF0" w:rsidRPr="00135437" w:rsidTr="00135437">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 xml:space="preserve">OAK GROVE CENTRAL ELEMENTARY </w:t>
            </w:r>
            <w:r w:rsidRPr="00135437">
              <w:rPr>
                <w:rFonts w:ascii="Times New Roman" w:eastAsia="Times New Roman" w:hAnsi="Times New Roman" w:cs="Times New Roman"/>
                <w:color w:val="000000"/>
              </w:rPr>
              <w:tab/>
              <w:t>SCHOOL</w:t>
            </w:r>
          </w:p>
        </w:tc>
        <w:tc>
          <w:tcPr>
            <w:tcW w:w="225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506</w:t>
            </w:r>
          </w:p>
        </w:tc>
        <w:tc>
          <w:tcPr>
            <w:tcW w:w="216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19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OLIVE BRANCH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OVERPARK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469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15</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PLEASANT HILL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30</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SHADOW OAKS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SOUTHHAVEN HIGH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WALLS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proofErr w:type="spellStart"/>
            <w:r w:rsidRPr="00135437">
              <w:rPr>
                <w:rFonts w:ascii="Times New Roman" w:eastAsia="Times New Roman" w:hAnsi="Times New Roman" w:cs="Times New Roman"/>
                <w:b/>
                <w:bCs/>
                <w:color w:val="000000"/>
              </w:rPr>
              <w:t>DuBard</w:t>
            </w:r>
            <w:proofErr w:type="spellEnd"/>
            <w:r w:rsidRPr="00135437">
              <w:rPr>
                <w:rFonts w:ascii="Times New Roman" w:eastAsia="Times New Roman" w:hAnsi="Times New Roman" w:cs="Times New Roman"/>
                <w:b/>
                <w:bCs/>
                <w:color w:val="000000"/>
              </w:rPr>
              <w:t xml:space="preserve"> School for Language Disorders</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135437">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 xml:space="preserve">DUBARD SCHOOL FOR LANGUAGE </w:t>
            </w:r>
            <w:r w:rsidRPr="00135437">
              <w:rPr>
                <w:rFonts w:ascii="Times New Roman" w:eastAsia="Times New Roman" w:hAnsi="Times New Roman" w:cs="Times New Roman"/>
                <w:color w:val="000000"/>
              </w:rPr>
              <w:tab/>
              <w:t>DISORDERS</w:t>
            </w:r>
          </w:p>
        </w:tc>
        <w:tc>
          <w:tcPr>
            <w:tcW w:w="225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East Jasper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WILLIAM J. BERRY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Enterprise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ENTERPRISE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lastRenderedPageBreak/>
              <w:t>Forest Municipal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378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52</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FOREST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378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52</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Forrest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30</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DIXIE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SOUTH FORREST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Franklin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FRANKLIN LOWER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George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67</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AGRICOLA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459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CENTRAL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21</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L.C. HATCHER ELEMENTARY</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ROCKY CREEK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Greene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10</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LEAKESVILLE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SAND HILL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Greenville Public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146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M.C. BRIDE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146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Greenwood Public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THREADGILL PRIMARY</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Grenada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GRENADA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Hancock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401</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26</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EAST HANCOCK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135437">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 xml:space="preserve">HANCOCK NORTH CENTRAL ELEMENTARY </w:t>
            </w:r>
            <w:r w:rsidRPr="00135437">
              <w:rPr>
                <w:rFonts w:ascii="Times New Roman" w:eastAsia="Times New Roman" w:hAnsi="Times New Roman" w:cs="Times New Roman"/>
                <w:color w:val="000000"/>
              </w:rPr>
              <w:tab/>
              <w:t>SCHOOL</w:t>
            </w:r>
          </w:p>
        </w:tc>
        <w:tc>
          <w:tcPr>
            <w:tcW w:w="225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SOUTH HANCOCK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WEST HANCOCK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Harrison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360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25</w:t>
            </w:r>
          </w:p>
        </w:tc>
      </w:tr>
      <w:tr w:rsidR="00C26DF0" w:rsidRPr="00135437" w:rsidTr="00135437">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 xml:space="preserve">HARRISON COUNTY CHILD DEVELOPMENT </w:t>
            </w:r>
            <w:r w:rsidRPr="00135437">
              <w:rPr>
                <w:rFonts w:ascii="Times New Roman" w:eastAsia="Times New Roman" w:hAnsi="Times New Roman" w:cs="Times New Roman"/>
                <w:color w:val="000000"/>
              </w:rPr>
              <w:tab/>
              <w:t>CENTER</w:t>
            </w:r>
          </w:p>
        </w:tc>
        <w:tc>
          <w:tcPr>
            <w:tcW w:w="225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360</w:t>
            </w:r>
          </w:p>
        </w:tc>
        <w:tc>
          <w:tcPr>
            <w:tcW w:w="216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25</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Hattiesburg Public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100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GRACE CHRISTIAN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HAWKINS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ROWAN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THAMES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23</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WOODLEY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Hazlehurst Public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427</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Hazlehurst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427</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Hinds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76</w:t>
            </w:r>
          </w:p>
        </w:tc>
      </w:tr>
      <w:tr w:rsidR="00C26DF0" w:rsidRPr="00135437" w:rsidTr="00135437">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 xml:space="preserve">BOLTON-EDWARDS ELEMENTARY MIDDLE </w:t>
            </w:r>
            <w:r w:rsidRPr="00135437">
              <w:rPr>
                <w:rFonts w:ascii="Times New Roman" w:eastAsia="Times New Roman" w:hAnsi="Times New Roman" w:cs="Times New Roman"/>
                <w:color w:val="000000"/>
              </w:rPr>
              <w:tab/>
              <w:t>SCHOOL</w:t>
            </w:r>
          </w:p>
        </w:tc>
        <w:tc>
          <w:tcPr>
            <w:tcW w:w="225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438</w:t>
            </w:r>
          </w:p>
        </w:tc>
        <w:tc>
          <w:tcPr>
            <w:tcW w:w="216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19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lastRenderedPageBreak/>
              <w:tab/>
              <w:t>GARY ROAD ELEMENTARY</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411</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RAYMOND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UTICA ELEMENTARY MIDDLE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Hollandale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SANDERS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Holly Springs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135437">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 xml:space="preserve">HOLLY SPRINGS PRIMARY ELEMENTARY </w:t>
            </w:r>
            <w:r w:rsidRPr="00135437">
              <w:rPr>
                <w:rFonts w:ascii="Times New Roman" w:eastAsia="Times New Roman" w:hAnsi="Times New Roman" w:cs="Times New Roman"/>
                <w:color w:val="000000"/>
              </w:rPr>
              <w:tab/>
              <w:t>SCHOOL</w:t>
            </w:r>
          </w:p>
        </w:tc>
        <w:tc>
          <w:tcPr>
            <w:tcW w:w="225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400</w:t>
            </w:r>
          </w:p>
        </w:tc>
        <w:tc>
          <w:tcPr>
            <w:tcW w:w="216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Holmes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468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25</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WILLIAM DEAN JR.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489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15</w:t>
            </w:r>
          </w:p>
        </w:tc>
      </w:tr>
      <w:tr w:rsidR="00C26DF0" w:rsidRPr="00135437" w:rsidTr="00135437">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WILLIAMS-SULLIVAN ELEMENTARY S</w:t>
            </w:r>
            <w:r w:rsidRPr="00135437">
              <w:rPr>
                <w:rFonts w:ascii="Times New Roman" w:eastAsia="Times New Roman" w:hAnsi="Times New Roman" w:cs="Times New Roman"/>
                <w:color w:val="000000"/>
              </w:rPr>
              <w:tab/>
              <w:t>CHOOL</w:t>
            </w:r>
          </w:p>
        </w:tc>
        <w:tc>
          <w:tcPr>
            <w:tcW w:w="225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437</w:t>
            </w:r>
          </w:p>
        </w:tc>
        <w:tc>
          <w:tcPr>
            <w:tcW w:w="216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10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Houston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376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HOUSTON LOWER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376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Humphreys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IDA GREENE LOWER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Itawamba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ITAWAMBA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MANTACHIE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Jackson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388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12</w:t>
            </w:r>
          </w:p>
        </w:tc>
      </w:tr>
      <w:tr w:rsidR="00C26DF0" w:rsidRPr="00135437" w:rsidTr="00135437">
        <w:trPr>
          <w:trHeight w:val="6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 xml:space="preserve">EAST CENTRAL LOWER ELEMENTARY </w:t>
            </w:r>
            <w:r w:rsidRPr="00135437">
              <w:rPr>
                <w:rFonts w:ascii="Times New Roman" w:eastAsia="Times New Roman" w:hAnsi="Times New Roman" w:cs="Times New Roman"/>
                <w:color w:val="000000"/>
              </w:rPr>
              <w:tab/>
              <w:t>SCHOOL</w:t>
            </w:r>
          </w:p>
        </w:tc>
        <w:tc>
          <w:tcPr>
            <w:tcW w:w="225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ST MARTIN EAST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ST MARTIN 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135437">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 xml:space="preserve">VANCLEAVE LOWER ELEMENTARY </w:t>
            </w:r>
            <w:r w:rsidRPr="00135437">
              <w:rPr>
                <w:rFonts w:ascii="Times New Roman" w:eastAsia="Times New Roman" w:hAnsi="Times New Roman" w:cs="Times New Roman"/>
                <w:color w:val="000000"/>
              </w:rPr>
              <w:tab/>
              <w:t>SCHOOL</w:t>
            </w:r>
          </w:p>
        </w:tc>
        <w:tc>
          <w:tcPr>
            <w:tcW w:w="225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Jackson Public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431</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487</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BAKER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BARR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CLAUSELL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15</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DAWSON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14</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GALLOWAY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GREEN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JOHN HOPKINS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JOHNSON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KEY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22</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LAKE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LEE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MARSHALL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16</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MCLEOD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MCWILLIE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459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90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lastRenderedPageBreak/>
              <w:tab/>
              <w:t>NORTH JACKSON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37</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PECAN PARK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431</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27</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SMITH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14</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TIMBERLAWN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24</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VAN WINKLE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WALTON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WATKINS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13</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WILKINS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401</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Jefferson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JEFFERSON COUNTY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Jones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118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EAST JONES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GLADE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447</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MOSELLE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22</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NORTH JONES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427</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36</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SOUTH JONES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Kemper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411</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EAST KEMPER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12</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WEST KEMPER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14</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Kosciusko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111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KOSCIUSKO LOWER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111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Lafayette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57</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LAFAYETTE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57</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Lamar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376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25</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OAK GROVE PRIMARY</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354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11</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PURVIS LOWER ELEMENTARY</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SUMRALL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Lauderdale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386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 xml:space="preserve">NORTHEAST LAUDERDALE ELEMENTARY </w:t>
            </w:r>
            <w:r w:rsidRPr="00135437">
              <w:rPr>
                <w:rFonts w:ascii="Times New Roman" w:eastAsia="Times New Roman" w:hAnsi="Times New Roman" w:cs="Times New Roman"/>
                <w:color w:val="000000"/>
              </w:rPr>
              <w:tab/>
              <w:t>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135437">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 xml:space="preserve">SOUTHEAST LAUDERDALE ELEMENTARY </w:t>
            </w:r>
            <w:r w:rsidRPr="00135437">
              <w:rPr>
                <w:rFonts w:ascii="Times New Roman" w:eastAsia="Times New Roman" w:hAnsi="Times New Roman" w:cs="Times New Roman"/>
                <w:color w:val="000000"/>
              </w:rPr>
              <w:tab/>
              <w:t>SCHOOL</w:t>
            </w:r>
          </w:p>
        </w:tc>
        <w:tc>
          <w:tcPr>
            <w:tcW w:w="225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358</w:t>
            </w:r>
          </w:p>
        </w:tc>
        <w:tc>
          <w:tcPr>
            <w:tcW w:w="216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10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WEST LAUDERDALE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15</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Laurel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80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NORA DAVIS MAGNET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OAK PARK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proofErr w:type="spellStart"/>
            <w:r w:rsidRPr="00135437">
              <w:rPr>
                <w:rFonts w:ascii="Times New Roman" w:eastAsia="Times New Roman" w:hAnsi="Times New Roman" w:cs="Times New Roman"/>
                <w:b/>
                <w:bCs/>
                <w:color w:val="000000"/>
              </w:rPr>
              <w:t>Leake</w:t>
            </w:r>
            <w:proofErr w:type="spellEnd"/>
            <w:r w:rsidRPr="00135437">
              <w:rPr>
                <w:rFonts w:ascii="Times New Roman" w:eastAsia="Times New Roman" w:hAnsi="Times New Roman" w:cs="Times New Roman"/>
                <w:b/>
                <w:bCs/>
                <w:color w:val="000000"/>
              </w:rPr>
              <w:t xml:space="preserve">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379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LEAKE CENTRAL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369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10</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LEAKE COUNTY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Lee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14</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MOOREVILLE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lastRenderedPageBreak/>
              <w:tab/>
              <w:t>SALTILLO PRIMARY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Leland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50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LELAND SCHOOL PARK</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50</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Lincoln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WEST LINCOLN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Louisville Municipal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FAIR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Lowndes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131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CALEDONIA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62</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NEW HOPE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50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WEST LOWNDES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Madison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83</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ANN SMITH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372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CAMDEN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14</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EAST FLORA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LUTHER BRANSON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MADISON COUNTY PRESCHOOL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13</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 xml:space="preserve">Meridian </w:t>
            </w:r>
            <w:proofErr w:type="gramStart"/>
            <w:r w:rsidRPr="00135437">
              <w:rPr>
                <w:rFonts w:ascii="Times New Roman" w:eastAsia="Times New Roman" w:hAnsi="Times New Roman" w:cs="Times New Roman"/>
                <w:b/>
                <w:bCs/>
                <w:color w:val="000000"/>
              </w:rPr>
              <w:t>Public School</w:t>
            </w:r>
            <w:proofErr w:type="gramEnd"/>
            <w:r w:rsidRPr="00135437">
              <w:rPr>
                <w:rFonts w:ascii="Times New Roman" w:eastAsia="Times New Roman" w:hAnsi="Times New Roman" w:cs="Times New Roman"/>
                <w:b/>
                <w:bCs/>
                <w:color w:val="000000"/>
              </w:rPr>
              <w:t xml:space="preserve">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203</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CRESTWOOD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OAKLAND HEIGHTS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53</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PARKVIEW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POPLAR SPRINGS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T.J. HARRIS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60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WEST HILLS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Moss Point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385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25</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MOSS POINT KREOLE PRIMARY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385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25</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Natchez-Adams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MCLAURIN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Neshoba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388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52</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NESHOBA CENTRAL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388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52</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Nettleton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NETTLETON PRIMARY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New Albany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NEW ALBANY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Newton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24</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NEWTON COUNTY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24</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Newton Municipal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503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NEWTON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503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North Bolivar Consolidated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14</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BROOKS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14</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lastRenderedPageBreak/>
              <w:t>North Panola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COMO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North Pike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NORTH PIKE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North Tippah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437</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34</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CHALYBEATE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460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15</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FALKNER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Noxubee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441</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EARL NASH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441</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Ocean Spring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380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17</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OAK PARK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380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17</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Oxford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115</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BRAMLETT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115</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Pascagoula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388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118</w:t>
            </w:r>
          </w:p>
        </w:tc>
      </w:tr>
      <w:tr w:rsidR="00C26DF0" w:rsidRPr="00135437" w:rsidTr="00135437">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 xml:space="preserve">ARLINGTON HEIGHTS ELEMENTARY </w:t>
            </w:r>
            <w:r w:rsidRPr="00135437">
              <w:rPr>
                <w:rFonts w:ascii="Times New Roman" w:eastAsia="Times New Roman" w:hAnsi="Times New Roman" w:cs="Times New Roman"/>
                <w:color w:val="000000"/>
              </w:rPr>
              <w:tab/>
              <w:t>SCHOOL</w:t>
            </w:r>
          </w:p>
        </w:tc>
        <w:tc>
          <w:tcPr>
            <w:tcW w:w="225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394</w:t>
            </w:r>
          </w:p>
        </w:tc>
        <w:tc>
          <w:tcPr>
            <w:tcW w:w="216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21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CENTRAL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24</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COLLEGE PARK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374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22</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EASTLAWN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376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GAUTIER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378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MARTIN BLUFF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394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Pass Christian Public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454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PASS CHRISTIAN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454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Pearl Public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101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PEARL LOWER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101</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Pearl River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135437">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 xml:space="preserve">PEARL RIVER CENTRAL LOWER </w:t>
            </w:r>
            <w:r w:rsidRPr="00135437">
              <w:rPr>
                <w:rFonts w:ascii="Times New Roman" w:eastAsia="Times New Roman" w:hAnsi="Times New Roman" w:cs="Times New Roman"/>
                <w:color w:val="000000"/>
              </w:rPr>
              <w:tab/>
              <w:t>ELEMENTARY SCHOOL</w:t>
            </w:r>
          </w:p>
        </w:tc>
        <w:tc>
          <w:tcPr>
            <w:tcW w:w="225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Perry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RUNNELSTOWN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SOUTH PERRY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Petal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PETAL PRIMARY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Philadelphia Public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PHILADELPHIA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423</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Picayune School District</w:t>
            </w:r>
          </w:p>
        </w:tc>
        <w:tc>
          <w:tcPr>
            <w:tcW w:w="2250" w:type="dxa"/>
            <w:tcBorders>
              <w:top w:val="nil"/>
              <w:left w:val="nil"/>
              <w:bottom w:val="single" w:sz="4" w:space="0" w:color="auto"/>
              <w:right w:val="single" w:sz="4" w:space="0" w:color="auto"/>
            </w:tcBorders>
            <w:shd w:val="clear" w:color="auto" w:fill="auto"/>
            <w:noWrap/>
            <w:vAlign w:val="bottom"/>
          </w:tcPr>
          <w:p w:rsidR="00C26DF0" w:rsidRPr="00135437" w:rsidRDefault="00C26DF0" w:rsidP="00C26DF0">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tcPr>
          <w:p w:rsidR="00C26DF0" w:rsidRPr="00135437" w:rsidRDefault="00C26DF0" w:rsidP="00C26DF0">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tcPr>
          <w:p w:rsidR="00C26DF0" w:rsidRPr="00135437" w:rsidRDefault="00C26DF0" w:rsidP="00C26DF0">
            <w:pPr>
              <w:jc w:val="left"/>
              <w:rPr>
                <w:rFonts w:ascii="Times New Roman" w:hAnsi="Times New Roman" w:cs="Times New Roman"/>
                <w:color w:val="000000"/>
              </w:rPr>
            </w:pPr>
            <w:r w:rsidRPr="00135437">
              <w:rPr>
                <w:rFonts w:ascii="Times New Roman" w:hAnsi="Times New Roman" w:cs="Times New Roman"/>
                <w:color w:val="000000"/>
              </w:rPr>
              <w:tab/>
              <w:t>SOUTH SIDE LOWER ELEMENTARY SCHOOL</w:t>
            </w:r>
          </w:p>
        </w:tc>
        <w:tc>
          <w:tcPr>
            <w:tcW w:w="2250" w:type="dxa"/>
            <w:tcBorders>
              <w:top w:val="nil"/>
              <w:left w:val="nil"/>
              <w:bottom w:val="single" w:sz="4" w:space="0" w:color="auto"/>
              <w:right w:val="single" w:sz="4" w:space="0" w:color="auto"/>
            </w:tcBorders>
            <w:shd w:val="clear" w:color="auto" w:fill="auto"/>
            <w:noWrap/>
            <w:vAlign w:val="bottom"/>
          </w:tcPr>
          <w:p w:rsidR="00C26DF0" w:rsidRPr="00135437" w:rsidRDefault="00C26DF0" w:rsidP="00C26DF0">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tcPr>
          <w:p w:rsidR="00C26DF0" w:rsidRPr="00135437" w:rsidRDefault="00C26DF0" w:rsidP="00C26DF0">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r>
      <w:tr w:rsidR="009B181D"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Pontotoc City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r>
      <w:tr w:rsidR="009B181D"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9B181D" w:rsidRPr="00135437" w:rsidRDefault="00634786" w:rsidP="009B181D">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r>
            <w:r w:rsidR="009B181D" w:rsidRPr="00135437">
              <w:rPr>
                <w:rFonts w:ascii="Times New Roman" w:eastAsia="Times New Roman" w:hAnsi="Times New Roman" w:cs="Times New Roman"/>
                <w:color w:val="000000"/>
              </w:rPr>
              <w:t>D.T. COX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r>
      <w:tr w:rsidR="009B181D"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Pontotoc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r>
      <w:tr w:rsidR="009B181D" w:rsidRPr="00135437" w:rsidTr="009B181D">
        <w:trPr>
          <w:trHeight w:val="278"/>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9B181D" w:rsidRPr="00135437" w:rsidRDefault="00634786" w:rsidP="009B181D">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r>
            <w:r w:rsidR="009B181D" w:rsidRPr="00135437">
              <w:rPr>
                <w:rFonts w:ascii="Times New Roman" w:eastAsia="Times New Roman" w:hAnsi="Times New Roman" w:cs="Times New Roman"/>
                <w:color w:val="000000"/>
              </w:rPr>
              <w:t>NORTH PONTOTOC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r>
      <w:tr w:rsidR="009B181D"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lastRenderedPageBreak/>
              <w:t>Poplarville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r>
      <w:tr w:rsidR="009B181D" w:rsidRPr="00135437" w:rsidTr="00135437">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9B181D" w:rsidRPr="00135437" w:rsidRDefault="00634786" w:rsidP="009B181D">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r>
            <w:r w:rsidR="009B181D" w:rsidRPr="00135437">
              <w:rPr>
                <w:rFonts w:ascii="Times New Roman" w:eastAsia="Times New Roman" w:hAnsi="Times New Roman" w:cs="Times New Roman"/>
                <w:color w:val="000000"/>
              </w:rPr>
              <w:t xml:space="preserve">POPLARVILLE LOWER ELEMENTARY </w:t>
            </w:r>
            <w:r w:rsidRPr="00135437">
              <w:rPr>
                <w:rFonts w:ascii="Times New Roman" w:eastAsia="Times New Roman" w:hAnsi="Times New Roman" w:cs="Times New Roman"/>
                <w:color w:val="000000"/>
              </w:rPr>
              <w:tab/>
            </w:r>
            <w:r w:rsidR="009B181D" w:rsidRPr="00135437">
              <w:rPr>
                <w:rFonts w:ascii="Times New Roman" w:eastAsia="Times New Roman" w:hAnsi="Times New Roman" w:cs="Times New Roman"/>
                <w:color w:val="000000"/>
              </w:rPr>
              <w:t>SCHOOL</w:t>
            </w:r>
          </w:p>
        </w:tc>
        <w:tc>
          <w:tcPr>
            <w:tcW w:w="2250" w:type="dxa"/>
            <w:tcBorders>
              <w:top w:val="nil"/>
              <w:left w:val="nil"/>
              <w:bottom w:val="single" w:sz="4" w:space="0" w:color="auto"/>
              <w:right w:val="single" w:sz="4" w:space="0" w:color="auto"/>
            </w:tcBorders>
            <w:shd w:val="clear" w:color="auto" w:fill="auto"/>
            <w:noWrap/>
            <w:vAlign w:val="center"/>
            <w:hideMark/>
          </w:tcPr>
          <w:p w:rsidR="009B181D" w:rsidRPr="00135437" w:rsidRDefault="009B181D" w:rsidP="00135437">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center"/>
            <w:hideMark/>
          </w:tcPr>
          <w:p w:rsidR="009B181D" w:rsidRPr="00135437" w:rsidRDefault="009B181D" w:rsidP="00135437">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Prentiss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56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HILLS CHAPEL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452</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JUMPERTOWN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18</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MARIETTA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14</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THRASHER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WHEELER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Quitman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23</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QUITMAN COUNTY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23</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Rankin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111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MCLAURIN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NORTHSHORE ELEMENTARY</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PELAHATCHIE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PISGAH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470</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17</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PUCKETT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428</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17</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RICHLAND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375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15</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ROUSE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STEEN'S CREEK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Scott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406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10</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MORTON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SCOTT CENTRAL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Senatobia Municipal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SENATOBIA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446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11</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South Delta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369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17</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SOUTH DELTA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369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17</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South Panola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84</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BATESVILLE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84</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South Pike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415</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36</w:t>
            </w:r>
          </w:p>
        </w:tc>
      </w:tr>
      <w:tr w:rsidR="00C26DF0" w:rsidRPr="00135437" w:rsidTr="00135437">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 xml:space="preserve">EVA GORDON LOWER ELEMENTARY </w:t>
            </w:r>
            <w:r w:rsidRPr="00135437">
              <w:rPr>
                <w:rFonts w:ascii="Times New Roman" w:eastAsia="Times New Roman" w:hAnsi="Times New Roman" w:cs="Times New Roman"/>
                <w:color w:val="000000"/>
              </w:rPr>
              <w:tab/>
              <w:t>SCHOOL</w:t>
            </w:r>
          </w:p>
        </w:tc>
        <w:tc>
          <w:tcPr>
            <w:tcW w:w="225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418</w:t>
            </w:r>
          </w:p>
        </w:tc>
        <w:tc>
          <w:tcPr>
            <w:tcW w:w="2160" w:type="dxa"/>
            <w:tcBorders>
              <w:top w:val="nil"/>
              <w:left w:val="nil"/>
              <w:bottom w:val="single" w:sz="4" w:space="0" w:color="auto"/>
              <w:right w:val="single" w:sz="4" w:space="0" w:color="auto"/>
            </w:tcBorders>
            <w:shd w:val="clear" w:color="auto" w:fill="auto"/>
            <w:noWrap/>
            <w:vAlign w:val="center"/>
            <w:hideMark/>
          </w:tcPr>
          <w:p w:rsidR="00C26DF0" w:rsidRPr="00135437" w:rsidRDefault="00C26DF0" w:rsidP="00135437">
            <w:pPr>
              <w:rPr>
                <w:rFonts w:ascii="Times New Roman" w:hAnsi="Times New Roman" w:cs="Times New Roman"/>
                <w:color w:val="000000"/>
              </w:rPr>
            </w:pPr>
            <w:r w:rsidRPr="00135437">
              <w:rPr>
                <w:rFonts w:ascii="Times New Roman" w:hAnsi="Times New Roman" w:cs="Times New Roman"/>
                <w:color w:val="000000"/>
              </w:rPr>
              <w:t>20</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OSYKA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411</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16</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South Tippah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417</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74</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BLUE MOUNTAIN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421</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45</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PINE GROVE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411</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29</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Starkville Oktibbeha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424</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62</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SUDDUTH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419</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42</w:t>
            </w:r>
          </w:p>
        </w:tc>
      </w:tr>
      <w:tr w:rsidR="00C26DF0" w:rsidRPr="00135437" w:rsidTr="00C26DF0">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C26DF0" w:rsidRPr="00135437" w:rsidRDefault="00C26DF0" w:rsidP="00C26DF0">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WEST OKTIBBEHA COUNTY ELEMENTARY</w:t>
            </w:r>
          </w:p>
        </w:tc>
        <w:tc>
          <w:tcPr>
            <w:tcW w:w="225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436</w:t>
            </w:r>
          </w:p>
        </w:tc>
        <w:tc>
          <w:tcPr>
            <w:tcW w:w="2160" w:type="dxa"/>
            <w:tcBorders>
              <w:top w:val="nil"/>
              <w:left w:val="nil"/>
              <w:bottom w:val="single" w:sz="4" w:space="0" w:color="auto"/>
              <w:right w:val="single" w:sz="4" w:space="0" w:color="auto"/>
            </w:tcBorders>
            <w:shd w:val="clear" w:color="auto" w:fill="auto"/>
            <w:noWrap/>
            <w:vAlign w:val="bottom"/>
            <w:hideMark/>
          </w:tcPr>
          <w:p w:rsidR="00C26DF0" w:rsidRPr="00135437" w:rsidRDefault="00C26DF0" w:rsidP="00C26DF0">
            <w:pPr>
              <w:rPr>
                <w:rFonts w:ascii="Times New Roman" w:hAnsi="Times New Roman" w:cs="Times New Roman"/>
                <w:color w:val="000000"/>
              </w:rPr>
            </w:pPr>
            <w:r w:rsidRPr="00135437">
              <w:rPr>
                <w:rFonts w:ascii="Times New Roman" w:hAnsi="Times New Roman" w:cs="Times New Roman"/>
                <w:color w:val="000000"/>
              </w:rPr>
              <w:t>20</w:t>
            </w:r>
          </w:p>
        </w:tc>
      </w:tr>
      <w:tr w:rsidR="009B181D"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rsidR="009B181D" w:rsidRPr="00135437" w:rsidRDefault="009B181D" w:rsidP="009B181D">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Stone County School District</w:t>
            </w:r>
          </w:p>
        </w:tc>
        <w:tc>
          <w:tcPr>
            <w:tcW w:w="2250" w:type="dxa"/>
            <w:tcBorders>
              <w:top w:val="nil"/>
              <w:left w:val="nil"/>
              <w:bottom w:val="single" w:sz="4" w:space="0" w:color="auto"/>
              <w:right w:val="single" w:sz="4" w:space="0" w:color="auto"/>
            </w:tcBorders>
            <w:shd w:val="clear" w:color="auto" w:fill="auto"/>
            <w:noWrap/>
            <w:vAlign w:val="center"/>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422</w:t>
            </w:r>
          </w:p>
        </w:tc>
        <w:tc>
          <w:tcPr>
            <w:tcW w:w="216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12</w:t>
            </w:r>
          </w:p>
        </w:tc>
      </w:tr>
      <w:tr w:rsidR="009B181D"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9B181D" w:rsidRPr="00135437" w:rsidRDefault="00634786" w:rsidP="009B181D">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r>
            <w:r w:rsidR="009B181D" w:rsidRPr="00135437">
              <w:rPr>
                <w:rFonts w:ascii="Times New Roman" w:eastAsia="Times New Roman" w:hAnsi="Times New Roman" w:cs="Times New Roman"/>
                <w:color w:val="000000"/>
              </w:rPr>
              <w:t>PERKINSTON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r>
      <w:tr w:rsidR="009B181D" w:rsidRPr="00135437" w:rsidTr="009B181D">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9B181D" w:rsidRPr="00135437" w:rsidRDefault="00634786" w:rsidP="009B181D">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lastRenderedPageBreak/>
              <w:tab/>
            </w:r>
            <w:r w:rsidR="009B181D" w:rsidRPr="00135437">
              <w:rPr>
                <w:rFonts w:ascii="Times New Roman" w:eastAsia="Times New Roman" w:hAnsi="Times New Roman" w:cs="Times New Roman"/>
                <w:color w:val="000000"/>
              </w:rPr>
              <w:t>STONE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9B181D" w:rsidRPr="00135437" w:rsidRDefault="009B181D" w:rsidP="009B181D">
            <w:pPr>
              <w:spacing w:line="240" w:lineRule="auto"/>
              <w:rPr>
                <w:rFonts w:ascii="Times New Roman" w:eastAsia="Times New Roman" w:hAnsi="Times New Roman" w:cs="Times New Roman"/>
                <w:color w:val="000000"/>
              </w:rPr>
            </w:pPr>
            <w:r w:rsidRPr="00135437">
              <w:rPr>
                <w:rFonts w:ascii="Times New Roman" w:eastAsia="Times New Roman" w:hAnsi="Times New Roman" w:cs="Times New Roman"/>
                <w:color w:val="000000"/>
              </w:rPr>
              <w:t>*</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Tunica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382</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96</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DUNDEE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398</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19</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ROBINSONVILLE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378</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39</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TUNICA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377</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38</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Tupelo Public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417</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276</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EARLY CHILDHOOD EDUCATION CENTER</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417</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276</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Union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437</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79</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EAST UNION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426</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23</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INGOMAR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445</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20</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MYRTLE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406</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15</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WEST UNION ATTENDANCE CENTER</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463</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21</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Union Public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392</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20</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UNION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392</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20</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Vicksburg-Warren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421</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313</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BEECHWOOD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438</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76</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BOVINA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443</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20</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DANA ROAD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407</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80</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REDWOOD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429</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40</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SHERMAN AVE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415</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58</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SOUTH PARK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434</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20</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WARRENTON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378</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19</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Water Valley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395</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20</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DAVIDSON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395</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20</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Wayne County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419</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131</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BEAT FOUR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414</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26</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BUCKATUNNA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412</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29</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CLARA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414</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32</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WAYNE CENTRAL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428</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29</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WAYNESBORO RIVERVIEW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431</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15</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West Bolivar Consolidated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w:t>
            </w:r>
          </w:p>
        </w:tc>
      </w:tr>
      <w:tr w:rsidR="00135437" w:rsidRPr="00135437" w:rsidTr="0093625C">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RAY BROOKS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w:t>
            </w:r>
          </w:p>
        </w:tc>
      </w:tr>
      <w:tr w:rsidR="00135437" w:rsidRPr="00135437" w:rsidTr="00B00AC1">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 xml:space="preserve">West Point Consolidated School District </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414</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75</w:t>
            </w:r>
          </w:p>
        </w:tc>
      </w:tr>
      <w:tr w:rsidR="00135437" w:rsidRPr="00135437" w:rsidTr="00B00AC1">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EAST SIDE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416</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63</w:t>
            </w:r>
          </w:p>
        </w:tc>
      </w:tr>
      <w:tr w:rsidR="00135437" w:rsidRPr="00135437" w:rsidTr="00B00AC1">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WEST CLAY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404</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12</w:t>
            </w:r>
          </w:p>
        </w:tc>
      </w:tr>
      <w:tr w:rsidR="00135437" w:rsidRPr="00135437" w:rsidTr="00B00AC1">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Western Line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437</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68</w:t>
            </w:r>
          </w:p>
        </w:tc>
      </w:tr>
      <w:tr w:rsidR="00135437" w:rsidRPr="00135437" w:rsidTr="00B00AC1">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O'BANNON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434</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34</w:t>
            </w:r>
          </w:p>
        </w:tc>
      </w:tr>
      <w:tr w:rsidR="00135437" w:rsidRPr="00135437" w:rsidTr="00B00AC1">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RIVERSIDE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439</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34</w:t>
            </w:r>
          </w:p>
        </w:tc>
      </w:tr>
      <w:tr w:rsidR="00135437" w:rsidRPr="00135437" w:rsidTr="00B00AC1">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 xml:space="preserve">Wilkinson County School District </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420</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50</w:t>
            </w:r>
          </w:p>
        </w:tc>
      </w:tr>
      <w:tr w:rsidR="00135437" w:rsidRPr="00135437" w:rsidTr="00B00AC1">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FINCH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452</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19</w:t>
            </w:r>
          </w:p>
        </w:tc>
      </w:tr>
      <w:tr w:rsidR="00135437" w:rsidRPr="00135437" w:rsidTr="005D0B72">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lastRenderedPageBreak/>
              <w:tab/>
              <w:t xml:space="preserve">WILKINSON COUNTY ELEMENTARY </w:t>
            </w:r>
            <w:r w:rsidRPr="00135437">
              <w:rPr>
                <w:rFonts w:ascii="Times New Roman" w:eastAsia="Times New Roman" w:hAnsi="Times New Roman" w:cs="Times New Roman"/>
                <w:color w:val="000000"/>
              </w:rPr>
              <w:tab/>
              <w:t>SCHOOL</w:t>
            </w:r>
          </w:p>
        </w:tc>
        <w:tc>
          <w:tcPr>
            <w:tcW w:w="2250" w:type="dxa"/>
            <w:tcBorders>
              <w:top w:val="nil"/>
              <w:left w:val="nil"/>
              <w:bottom w:val="single" w:sz="4" w:space="0" w:color="auto"/>
              <w:right w:val="single" w:sz="4" w:space="0" w:color="auto"/>
            </w:tcBorders>
            <w:shd w:val="clear" w:color="auto" w:fill="auto"/>
            <w:noWrap/>
            <w:vAlign w:val="center"/>
            <w:hideMark/>
          </w:tcPr>
          <w:p w:rsidR="00135437" w:rsidRPr="00135437" w:rsidRDefault="00135437" w:rsidP="005D0B72">
            <w:pPr>
              <w:rPr>
                <w:rFonts w:ascii="Times New Roman" w:hAnsi="Times New Roman" w:cs="Times New Roman"/>
                <w:color w:val="000000"/>
              </w:rPr>
            </w:pPr>
            <w:r w:rsidRPr="00135437">
              <w:rPr>
                <w:rFonts w:ascii="Times New Roman" w:hAnsi="Times New Roman" w:cs="Times New Roman"/>
                <w:color w:val="000000"/>
              </w:rPr>
              <w:t>400</w:t>
            </w:r>
          </w:p>
        </w:tc>
        <w:tc>
          <w:tcPr>
            <w:tcW w:w="2160" w:type="dxa"/>
            <w:tcBorders>
              <w:top w:val="nil"/>
              <w:left w:val="nil"/>
              <w:bottom w:val="single" w:sz="4" w:space="0" w:color="auto"/>
              <w:right w:val="single" w:sz="4" w:space="0" w:color="auto"/>
            </w:tcBorders>
            <w:shd w:val="clear" w:color="auto" w:fill="auto"/>
            <w:noWrap/>
            <w:vAlign w:val="center"/>
            <w:hideMark/>
          </w:tcPr>
          <w:p w:rsidR="00135437" w:rsidRPr="00135437" w:rsidRDefault="00135437" w:rsidP="005D0B72">
            <w:pPr>
              <w:rPr>
                <w:rFonts w:ascii="Times New Roman" w:hAnsi="Times New Roman" w:cs="Times New Roman"/>
                <w:color w:val="000000"/>
              </w:rPr>
            </w:pPr>
            <w:r w:rsidRPr="00135437">
              <w:rPr>
                <w:rFonts w:ascii="Times New Roman" w:hAnsi="Times New Roman" w:cs="Times New Roman"/>
                <w:color w:val="000000"/>
              </w:rPr>
              <w:t>31</w:t>
            </w:r>
          </w:p>
        </w:tc>
      </w:tr>
      <w:tr w:rsidR="00135437" w:rsidRPr="00135437" w:rsidTr="006B6112">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Winona School District</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419</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45</w:t>
            </w:r>
          </w:p>
        </w:tc>
      </w:tr>
      <w:tr w:rsidR="00135437" w:rsidRPr="00135437" w:rsidTr="006B6112">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WINONA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419</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45</w:t>
            </w:r>
          </w:p>
        </w:tc>
      </w:tr>
      <w:tr w:rsidR="00135437" w:rsidRPr="00135437" w:rsidTr="006B6112">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b/>
                <w:bCs/>
                <w:color w:val="000000"/>
              </w:rPr>
            </w:pPr>
            <w:r w:rsidRPr="00135437">
              <w:rPr>
                <w:rFonts w:ascii="Times New Roman" w:eastAsia="Times New Roman" w:hAnsi="Times New Roman" w:cs="Times New Roman"/>
                <w:b/>
                <w:bCs/>
                <w:color w:val="000000"/>
              </w:rPr>
              <w:t xml:space="preserve">Yazoo City Municipal School District </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408</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19</w:t>
            </w:r>
          </w:p>
        </w:tc>
      </w:tr>
      <w:tr w:rsidR="00135437" w:rsidRPr="00135437" w:rsidTr="006B6112">
        <w:trPr>
          <w:trHeight w:val="300"/>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rsidR="00135437" w:rsidRPr="00135437" w:rsidRDefault="00135437" w:rsidP="00135437">
            <w:pPr>
              <w:spacing w:line="240" w:lineRule="auto"/>
              <w:jc w:val="left"/>
              <w:rPr>
                <w:rFonts w:ascii="Times New Roman" w:eastAsia="Times New Roman" w:hAnsi="Times New Roman" w:cs="Times New Roman"/>
                <w:color w:val="000000"/>
              </w:rPr>
            </w:pPr>
            <w:r w:rsidRPr="00135437">
              <w:rPr>
                <w:rFonts w:ascii="Times New Roman" w:eastAsia="Times New Roman" w:hAnsi="Times New Roman" w:cs="Times New Roman"/>
                <w:color w:val="000000"/>
              </w:rPr>
              <w:tab/>
              <w:t>WEBSTER STREET ELEMENTARY SCHOOL</w:t>
            </w:r>
          </w:p>
        </w:tc>
        <w:tc>
          <w:tcPr>
            <w:tcW w:w="225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408</w:t>
            </w:r>
          </w:p>
        </w:tc>
        <w:tc>
          <w:tcPr>
            <w:tcW w:w="2160" w:type="dxa"/>
            <w:tcBorders>
              <w:top w:val="nil"/>
              <w:left w:val="nil"/>
              <w:bottom w:val="single" w:sz="4" w:space="0" w:color="auto"/>
              <w:right w:val="single" w:sz="4" w:space="0" w:color="auto"/>
            </w:tcBorders>
            <w:shd w:val="clear" w:color="auto" w:fill="auto"/>
            <w:noWrap/>
            <w:vAlign w:val="bottom"/>
            <w:hideMark/>
          </w:tcPr>
          <w:p w:rsidR="00135437" w:rsidRPr="00135437" w:rsidRDefault="00135437" w:rsidP="00135437">
            <w:pPr>
              <w:rPr>
                <w:rFonts w:ascii="Times New Roman" w:hAnsi="Times New Roman" w:cs="Times New Roman"/>
                <w:color w:val="000000"/>
              </w:rPr>
            </w:pPr>
            <w:r w:rsidRPr="00135437">
              <w:rPr>
                <w:rFonts w:ascii="Times New Roman" w:hAnsi="Times New Roman" w:cs="Times New Roman"/>
                <w:color w:val="000000"/>
              </w:rPr>
              <w:t>19</w:t>
            </w:r>
          </w:p>
        </w:tc>
      </w:tr>
      <w:tr w:rsidR="009B181D" w:rsidRPr="00135437" w:rsidTr="009F7298">
        <w:trPr>
          <w:trHeight w:val="300"/>
        </w:trPr>
        <w:tc>
          <w:tcPr>
            <w:tcW w:w="5580" w:type="dxa"/>
            <w:tcBorders>
              <w:top w:val="nil"/>
              <w:left w:val="single" w:sz="4" w:space="0" w:color="auto"/>
              <w:bottom w:val="single" w:sz="4" w:space="0" w:color="auto"/>
              <w:right w:val="single" w:sz="4" w:space="0" w:color="auto"/>
            </w:tcBorders>
            <w:shd w:val="clear" w:color="auto" w:fill="ACB9CA" w:themeFill="text2" w:themeFillTint="66"/>
            <w:noWrap/>
            <w:vAlign w:val="center"/>
            <w:hideMark/>
          </w:tcPr>
          <w:p w:rsidR="009B181D" w:rsidRPr="00135437" w:rsidRDefault="009B181D" w:rsidP="009F7298">
            <w:pPr>
              <w:spacing w:line="240" w:lineRule="auto"/>
              <w:jc w:val="left"/>
              <w:rPr>
                <w:rFonts w:ascii="Times New Roman" w:eastAsia="Times New Roman" w:hAnsi="Times New Roman" w:cs="Times New Roman"/>
                <w:b/>
                <w:bCs/>
                <w:i/>
                <w:iCs/>
                <w:color w:val="000000"/>
              </w:rPr>
            </w:pPr>
            <w:r w:rsidRPr="00135437">
              <w:rPr>
                <w:rFonts w:ascii="Times New Roman" w:eastAsia="Times New Roman" w:hAnsi="Times New Roman" w:cs="Times New Roman"/>
                <w:b/>
                <w:bCs/>
                <w:i/>
                <w:iCs/>
                <w:color w:val="000000"/>
              </w:rPr>
              <w:t>State of Mississippi</w:t>
            </w:r>
          </w:p>
        </w:tc>
        <w:tc>
          <w:tcPr>
            <w:tcW w:w="2250" w:type="dxa"/>
            <w:tcBorders>
              <w:top w:val="nil"/>
              <w:left w:val="nil"/>
              <w:bottom w:val="single" w:sz="4" w:space="0" w:color="auto"/>
              <w:right w:val="single" w:sz="4" w:space="0" w:color="auto"/>
            </w:tcBorders>
            <w:shd w:val="clear" w:color="auto" w:fill="ACB9CA" w:themeFill="text2" w:themeFillTint="66"/>
            <w:noWrap/>
            <w:vAlign w:val="center"/>
            <w:hideMark/>
          </w:tcPr>
          <w:p w:rsidR="009B181D" w:rsidRPr="00135437" w:rsidRDefault="009B181D" w:rsidP="009F7298">
            <w:pPr>
              <w:spacing w:line="240" w:lineRule="auto"/>
              <w:rPr>
                <w:rFonts w:ascii="Times New Roman" w:eastAsia="Times New Roman" w:hAnsi="Times New Roman" w:cs="Times New Roman"/>
                <w:b/>
                <w:bCs/>
                <w:i/>
                <w:iCs/>
                <w:color w:val="000000"/>
              </w:rPr>
            </w:pPr>
            <w:r w:rsidRPr="00135437">
              <w:rPr>
                <w:rFonts w:ascii="Times New Roman" w:eastAsia="Times New Roman" w:hAnsi="Times New Roman" w:cs="Times New Roman"/>
                <w:b/>
                <w:bCs/>
                <w:i/>
                <w:iCs/>
                <w:color w:val="000000"/>
              </w:rPr>
              <w:t>420</w:t>
            </w:r>
          </w:p>
        </w:tc>
        <w:tc>
          <w:tcPr>
            <w:tcW w:w="2160" w:type="dxa"/>
            <w:tcBorders>
              <w:top w:val="nil"/>
              <w:left w:val="nil"/>
              <w:bottom w:val="single" w:sz="4" w:space="0" w:color="auto"/>
              <w:right w:val="single" w:sz="4" w:space="0" w:color="auto"/>
            </w:tcBorders>
            <w:shd w:val="clear" w:color="auto" w:fill="ACB9CA" w:themeFill="text2" w:themeFillTint="66"/>
            <w:noWrap/>
            <w:vAlign w:val="center"/>
            <w:hideMark/>
          </w:tcPr>
          <w:p w:rsidR="009B181D" w:rsidRPr="00135437" w:rsidRDefault="00771681" w:rsidP="009F7298">
            <w:pPr>
              <w:spacing w:line="240" w:lineRule="auto"/>
              <w:rPr>
                <w:rFonts w:ascii="Times New Roman" w:eastAsia="Times New Roman" w:hAnsi="Times New Roman" w:cs="Times New Roman"/>
                <w:b/>
                <w:bCs/>
                <w:i/>
                <w:iCs/>
                <w:color w:val="000000"/>
              </w:rPr>
            </w:pPr>
            <w:r w:rsidRPr="00135437">
              <w:rPr>
                <w:rFonts w:ascii="Times New Roman" w:hAnsi="Times New Roman" w:cs="Times New Roman"/>
                <w:b/>
                <w:i/>
              </w:rPr>
              <w:t>5,8</w:t>
            </w:r>
            <w:r w:rsidR="00135437" w:rsidRPr="00135437">
              <w:rPr>
                <w:rFonts w:ascii="Times New Roman" w:hAnsi="Times New Roman" w:cs="Times New Roman"/>
                <w:b/>
                <w:i/>
              </w:rPr>
              <w:t>42</w:t>
            </w:r>
          </w:p>
        </w:tc>
      </w:tr>
    </w:tbl>
    <w:p w:rsidR="00434E89" w:rsidRPr="00135437" w:rsidRDefault="00434E89" w:rsidP="00310CE4">
      <w:pPr>
        <w:tabs>
          <w:tab w:val="left" w:pos="392"/>
          <w:tab w:val="center" w:pos="4680"/>
        </w:tabs>
        <w:ind w:left="-360" w:hanging="360"/>
        <w:jc w:val="left"/>
        <w:rPr>
          <w:rFonts w:ascii="Times New Roman" w:hAnsi="Times New Roman" w:cs="Times New Roman"/>
          <w:sz w:val="28"/>
          <w:szCs w:val="24"/>
        </w:rPr>
      </w:pPr>
    </w:p>
    <w:sectPr w:rsidR="00434E89" w:rsidRPr="00135437" w:rsidSect="0066239E">
      <w:headerReference w:type="default" r:id="rId11"/>
      <w:footerReference w:type="default" r:id="rId12"/>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8FF" w:rsidRDefault="002008FF" w:rsidP="00AF106F">
      <w:pPr>
        <w:spacing w:line="240" w:lineRule="auto"/>
      </w:pPr>
      <w:r>
        <w:separator/>
      </w:r>
    </w:p>
  </w:endnote>
  <w:endnote w:type="continuationSeparator" w:id="0">
    <w:p w:rsidR="002008FF" w:rsidRDefault="002008FF" w:rsidP="00AF1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DF0" w:rsidRPr="00626914" w:rsidRDefault="00C26DF0">
    <w:pPr>
      <w:pStyle w:val="Footer"/>
      <w:rPr>
        <w:rFonts w:ascii="Times New Roman" w:hAnsi="Times New Roman" w:cs="Times New Roman"/>
        <w:sz w:val="18"/>
      </w:rPr>
    </w:pPr>
    <w:r w:rsidRPr="00626914">
      <w:rPr>
        <w:rFonts w:ascii="Times New Roman" w:hAnsi="Times New Roman" w:cs="Times New Roman"/>
        <w:sz w:val="18"/>
      </w:rPr>
      <w:t>Mississippi Department of Education</w:t>
    </w:r>
    <w:r w:rsidRPr="00626914">
      <w:rPr>
        <w:rFonts w:ascii="Times New Roman" w:hAnsi="Times New Roman" w:cs="Times New Roman"/>
        <w:sz w:val="18"/>
      </w:rPr>
      <w:ptab w:relativeTo="margin" w:alignment="center" w:leader="none"/>
    </w:r>
    <w:r w:rsidRPr="00626914">
      <w:rPr>
        <w:rFonts w:ascii="Times New Roman" w:hAnsi="Times New Roman" w:cs="Times New Roman"/>
        <w:sz w:val="18"/>
      </w:rPr>
      <w:t xml:space="preserve">               Office of Student Assessment</w:t>
    </w:r>
    <w:r w:rsidRPr="00626914">
      <w:rPr>
        <w:rFonts w:ascii="Times New Roman" w:hAnsi="Times New Roman" w:cs="Times New Roman"/>
        <w:sz w:val="18"/>
      </w:rPr>
      <w:ptab w:relativeTo="margin" w:alignment="right" w:leader="none"/>
    </w:r>
    <w:r w:rsidRPr="00626914">
      <w:rPr>
        <w:rFonts w:ascii="Times New Roman" w:hAnsi="Times New Roman" w:cs="Times New Roman"/>
        <w:sz w:val="18"/>
      </w:rPr>
      <w:t xml:space="preserve">Page </w:t>
    </w:r>
    <w:r w:rsidRPr="00626914">
      <w:rPr>
        <w:rFonts w:ascii="Times New Roman" w:hAnsi="Times New Roman" w:cs="Times New Roman"/>
        <w:b/>
        <w:bCs/>
        <w:sz w:val="18"/>
      </w:rPr>
      <w:fldChar w:fldCharType="begin"/>
    </w:r>
    <w:r w:rsidRPr="00626914">
      <w:rPr>
        <w:rFonts w:ascii="Times New Roman" w:hAnsi="Times New Roman" w:cs="Times New Roman"/>
        <w:b/>
        <w:bCs/>
        <w:sz w:val="18"/>
      </w:rPr>
      <w:instrText xml:space="preserve"> PAGE  \* Arabic  \* MERGEFORMAT </w:instrText>
    </w:r>
    <w:r w:rsidRPr="00626914">
      <w:rPr>
        <w:rFonts w:ascii="Times New Roman" w:hAnsi="Times New Roman" w:cs="Times New Roman"/>
        <w:b/>
        <w:bCs/>
        <w:sz w:val="18"/>
      </w:rPr>
      <w:fldChar w:fldCharType="separate"/>
    </w:r>
    <w:r>
      <w:rPr>
        <w:rFonts w:ascii="Times New Roman" w:hAnsi="Times New Roman" w:cs="Times New Roman"/>
        <w:b/>
        <w:bCs/>
        <w:noProof/>
        <w:sz w:val="18"/>
      </w:rPr>
      <w:t>2</w:t>
    </w:r>
    <w:r w:rsidRPr="00626914">
      <w:rPr>
        <w:rFonts w:ascii="Times New Roman" w:hAnsi="Times New Roman" w:cs="Times New Roman"/>
        <w:b/>
        <w:bCs/>
        <w:sz w:val="18"/>
      </w:rPr>
      <w:fldChar w:fldCharType="end"/>
    </w:r>
    <w:r w:rsidRPr="00626914">
      <w:rPr>
        <w:rFonts w:ascii="Times New Roman" w:hAnsi="Times New Roman" w:cs="Times New Roman"/>
        <w:sz w:val="18"/>
      </w:rPr>
      <w:t xml:space="preserve"> of </w:t>
    </w:r>
    <w:r w:rsidRPr="00626914">
      <w:rPr>
        <w:rFonts w:ascii="Times New Roman" w:hAnsi="Times New Roman" w:cs="Times New Roman"/>
        <w:b/>
        <w:bCs/>
        <w:sz w:val="18"/>
      </w:rPr>
      <w:fldChar w:fldCharType="begin"/>
    </w:r>
    <w:r w:rsidRPr="00626914">
      <w:rPr>
        <w:rFonts w:ascii="Times New Roman" w:hAnsi="Times New Roman" w:cs="Times New Roman"/>
        <w:b/>
        <w:bCs/>
        <w:sz w:val="18"/>
      </w:rPr>
      <w:instrText xml:space="preserve"> NUMPAGES  \* Arabic  \* MERGEFORMAT </w:instrText>
    </w:r>
    <w:r w:rsidRPr="00626914">
      <w:rPr>
        <w:rFonts w:ascii="Times New Roman" w:hAnsi="Times New Roman" w:cs="Times New Roman"/>
        <w:b/>
        <w:bCs/>
        <w:sz w:val="18"/>
      </w:rPr>
      <w:fldChar w:fldCharType="separate"/>
    </w:r>
    <w:r>
      <w:rPr>
        <w:rFonts w:ascii="Times New Roman" w:hAnsi="Times New Roman" w:cs="Times New Roman"/>
        <w:b/>
        <w:bCs/>
        <w:noProof/>
        <w:sz w:val="18"/>
      </w:rPr>
      <w:t>23</w:t>
    </w:r>
    <w:r w:rsidRPr="00626914">
      <w:rPr>
        <w:rFonts w:ascii="Times New Roman" w:hAnsi="Times New Roman" w:cs="Times New Roman"/>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8FF" w:rsidRDefault="002008FF" w:rsidP="00AF106F">
      <w:pPr>
        <w:spacing w:line="240" w:lineRule="auto"/>
      </w:pPr>
      <w:r>
        <w:separator/>
      </w:r>
    </w:p>
  </w:footnote>
  <w:footnote w:type="continuationSeparator" w:id="0">
    <w:p w:rsidR="002008FF" w:rsidRDefault="002008FF" w:rsidP="00AF10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DF0" w:rsidRDefault="00C26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50A7"/>
    <w:multiLevelType w:val="hybridMultilevel"/>
    <w:tmpl w:val="A830E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4A47BA"/>
    <w:multiLevelType w:val="hybridMultilevel"/>
    <w:tmpl w:val="9752BA9C"/>
    <w:lvl w:ilvl="0" w:tplc="4DA2AE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B4DDF"/>
    <w:multiLevelType w:val="hybridMultilevel"/>
    <w:tmpl w:val="64546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AD2590"/>
    <w:multiLevelType w:val="hybridMultilevel"/>
    <w:tmpl w:val="833A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E3309E"/>
    <w:multiLevelType w:val="hybridMultilevel"/>
    <w:tmpl w:val="C0DA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F6784"/>
    <w:multiLevelType w:val="hybridMultilevel"/>
    <w:tmpl w:val="E552FB3C"/>
    <w:lvl w:ilvl="0" w:tplc="EEEA1D7E">
      <w:start w:val="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604062"/>
    <w:multiLevelType w:val="hybridMultilevel"/>
    <w:tmpl w:val="5726AF48"/>
    <w:lvl w:ilvl="0" w:tplc="503472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477"/>
    <w:rsid w:val="0001217F"/>
    <w:rsid w:val="00016249"/>
    <w:rsid w:val="000309EB"/>
    <w:rsid w:val="00051CB4"/>
    <w:rsid w:val="000554E4"/>
    <w:rsid w:val="00065616"/>
    <w:rsid w:val="00066D01"/>
    <w:rsid w:val="00080E03"/>
    <w:rsid w:val="00083038"/>
    <w:rsid w:val="00083EEE"/>
    <w:rsid w:val="000904BB"/>
    <w:rsid w:val="000A78BB"/>
    <w:rsid w:val="000B3151"/>
    <w:rsid w:val="00122E45"/>
    <w:rsid w:val="00135437"/>
    <w:rsid w:val="00143E7C"/>
    <w:rsid w:val="001447A1"/>
    <w:rsid w:val="00167598"/>
    <w:rsid w:val="0017549E"/>
    <w:rsid w:val="00196970"/>
    <w:rsid w:val="001B17E5"/>
    <w:rsid w:val="001B515C"/>
    <w:rsid w:val="001F24D4"/>
    <w:rsid w:val="001F5485"/>
    <w:rsid w:val="002008FF"/>
    <w:rsid w:val="002024E8"/>
    <w:rsid w:val="00247A44"/>
    <w:rsid w:val="002535F3"/>
    <w:rsid w:val="00293407"/>
    <w:rsid w:val="0029769F"/>
    <w:rsid w:val="002A129C"/>
    <w:rsid w:val="002B2C69"/>
    <w:rsid w:val="002D6F6C"/>
    <w:rsid w:val="002F497F"/>
    <w:rsid w:val="002F6A82"/>
    <w:rsid w:val="00305CD9"/>
    <w:rsid w:val="00307EC7"/>
    <w:rsid w:val="0031036C"/>
    <w:rsid w:val="00310CE4"/>
    <w:rsid w:val="0036376C"/>
    <w:rsid w:val="0036384B"/>
    <w:rsid w:val="003A2088"/>
    <w:rsid w:val="003A6882"/>
    <w:rsid w:val="003B0BB2"/>
    <w:rsid w:val="003B471A"/>
    <w:rsid w:val="003D6A5F"/>
    <w:rsid w:val="00401789"/>
    <w:rsid w:val="00404465"/>
    <w:rsid w:val="00404B84"/>
    <w:rsid w:val="00434E89"/>
    <w:rsid w:val="0044712C"/>
    <w:rsid w:val="004608AE"/>
    <w:rsid w:val="00472652"/>
    <w:rsid w:val="004946D5"/>
    <w:rsid w:val="004A6048"/>
    <w:rsid w:val="004A74C8"/>
    <w:rsid w:val="004D4730"/>
    <w:rsid w:val="004F626E"/>
    <w:rsid w:val="00534037"/>
    <w:rsid w:val="00560581"/>
    <w:rsid w:val="00563008"/>
    <w:rsid w:val="0056347E"/>
    <w:rsid w:val="00574DD7"/>
    <w:rsid w:val="0059498A"/>
    <w:rsid w:val="005A0DEB"/>
    <w:rsid w:val="005A1EFE"/>
    <w:rsid w:val="005C6919"/>
    <w:rsid w:val="005D0B72"/>
    <w:rsid w:val="005D742A"/>
    <w:rsid w:val="005E795E"/>
    <w:rsid w:val="005F1AD2"/>
    <w:rsid w:val="005F737F"/>
    <w:rsid w:val="00601445"/>
    <w:rsid w:val="0061067F"/>
    <w:rsid w:val="0062420A"/>
    <w:rsid w:val="00626914"/>
    <w:rsid w:val="00634786"/>
    <w:rsid w:val="00655156"/>
    <w:rsid w:val="0066239E"/>
    <w:rsid w:val="00663D84"/>
    <w:rsid w:val="00681FDF"/>
    <w:rsid w:val="00683B11"/>
    <w:rsid w:val="0068510B"/>
    <w:rsid w:val="00696477"/>
    <w:rsid w:val="006C1A27"/>
    <w:rsid w:val="006C7ACF"/>
    <w:rsid w:val="006F64CD"/>
    <w:rsid w:val="006F6991"/>
    <w:rsid w:val="00723398"/>
    <w:rsid w:val="007404A8"/>
    <w:rsid w:val="00742551"/>
    <w:rsid w:val="00752F96"/>
    <w:rsid w:val="007531CA"/>
    <w:rsid w:val="007565CF"/>
    <w:rsid w:val="00766877"/>
    <w:rsid w:val="00771681"/>
    <w:rsid w:val="007757DB"/>
    <w:rsid w:val="0078147B"/>
    <w:rsid w:val="00781866"/>
    <w:rsid w:val="007A058D"/>
    <w:rsid w:val="007C4219"/>
    <w:rsid w:val="007E2E28"/>
    <w:rsid w:val="007E2E7F"/>
    <w:rsid w:val="00804BCE"/>
    <w:rsid w:val="00830B9F"/>
    <w:rsid w:val="00835B42"/>
    <w:rsid w:val="00844553"/>
    <w:rsid w:val="008445DC"/>
    <w:rsid w:val="00880E23"/>
    <w:rsid w:val="008D0219"/>
    <w:rsid w:val="008D3D48"/>
    <w:rsid w:val="008E6DAD"/>
    <w:rsid w:val="009549CD"/>
    <w:rsid w:val="00967906"/>
    <w:rsid w:val="00995FA3"/>
    <w:rsid w:val="009B181D"/>
    <w:rsid w:val="009B6615"/>
    <w:rsid w:val="009C00BE"/>
    <w:rsid w:val="009C302D"/>
    <w:rsid w:val="009F7184"/>
    <w:rsid w:val="009F7298"/>
    <w:rsid w:val="00A07A7C"/>
    <w:rsid w:val="00A11A33"/>
    <w:rsid w:val="00A177E8"/>
    <w:rsid w:val="00A6677E"/>
    <w:rsid w:val="00A82D97"/>
    <w:rsid w:val="00AB7D8D"/>
    <w:rsid w:val="00AD6E8B"/>
    <w:rsid w:val="00AD721E"/>
    <w:rsid w:val="00AF0F6C"/>
    <w:rsid w:val="00AF106F"/>
    <w:rsid w:val="00AF5BAF"/>
    <w:rsid w:val="00B3679C"/>
    <w:rsid w:val="00B43081"/>
    <w:rsid w:val="00B50D3A"/>
    <w:rsid w:val="00B852A4"/>
    <w:rsid w:val="00BA2A7A"/>
    <w:rsid w:val="00BA7CA7"/>
    <w:rsid w:val="00BB2F1F"/>
    <w:rsid w:val="00BC4460"/>
    <w:rsid w:val="00BC4E8E"/>
    <w:rsid w:val="00BD088A"/>
    <w:rsid w:val="00BD5403"/>
    <w:rsid w:val="00BD645F"/>
    <w:rsid w:val="00BD66C7"/>
    <w:rsid w:val="00BE6F1E"/>
    <w:rsid w:val="00C045E9"/>
    <w:rsid w:val="00C215C8"/>
    <w:rsid w:val="00C22DBB"/>
    <w:rsid w:val="00C26DF0"/>
    <w:rsid w:val="00C36ACF"/>
    <w:rsid w:val="00C46919"/>
    <w:rsid w:val="00C54171"/>
    <w:rsid w:val="00C543D8"/>
    <w:rsid w:val="00C54BDD"/>
    <w:rsid w:val="00C561DD"/>
    <w:rsid w:val="00C63B3D"/>
    <w:rsid w:val="00C93731"/>
    <w:rsid w:val="00CB3C92"/>
    <w:rsid w:val="00CB750F"/>
    <w:rsid w:val="00CF48F7"/>
    <w:rsid w:val="00D00723"/>
    <w:rsid w:val="00D07CC5"/>
    <w:rsid w:val="00D2063D"/>
    <w:rsid w:val="00D70293"/>
    <w:rsid w:val="00D759B5"/>
    <w:rsid w:val="00D86AD1"/>
    <w:rsid w:val="00D930DB"/>
    <w:rsid w:val="00DB5E77"/>
    <w:rsid w:val="00DD6874"/>
    <w:rsid w:val="00DE0552"/>
    <w:rsid w:val="00DF4359"/>
    <w:rsid w:val="00E14EC3"/>
    <w:rsid w:val="00E15299"/>
    <w:rsid w:val="00E23E78"/>
    <w:rsid w:val="00E274D3"/>
    <w:rsid w:val="00E52E46"/>
    <w:rsid w:val="00E65A72"/>
    <w:rsid w:val="00ED73FD"/>
    <w:rsid w:val="00EF7D9E"/>
    <w:rsid w:val="00F46ADD"/>
    <w:rsid w:val="00FB4989"/>
    <w:rsid w:val="00FD73DF"/>
    <w:rsid w:val="00FE00F5"/>
    <w:rsid w:val="00FE3D30"/>
    <w:rsid w:val="00FF1E9F"/>
    <w:rsid w:val="00FF2E06"/>
    <w:rsid w:val="00FF464B"/>
    <w:rsid w:val="00FF4A97"/>
    <w:rsid w:val="00FF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E1FBD7-28BC-4205-8C82-2EEDBD03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477"/>
    <w:pPr>
      <w:spacing w:after="160"/>
      <w:ind w:left="720"/>
      <w:contextualSpacing/>
      <w:jc w:val="left"/>
    </w:pPr>
  </w:style>
  <w:style w:type="table" w:customStyle="1" w:styleId="TableGrid2">
    <w:name w:val="Table Grid2"/>
    <w:basedOn w:val="TableNormal"/>
    <w:next w:val="TableGrid"/>
    <w:uiPriority w:val="59"/>
    <w:rsid w:val="00696477"/>
    <w:pPr>
      <w:spacing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964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2E7F"/>
    <w:rPr>
      <w:sz w:val="16"/>
      <w:szCs w:val="16"/>
    </w:rPr>
  </w:style>
  <w:style w:type="paragraph" w:styleId="CommentText">
    <w:name w:val="annotation text"/>
    <w:basedOn w:val="Normal"/>
    <w:link w:val="CommentTextChar"/>
    <w:uiPriority w:val="99"/>
    <w:semiHidden/>
    <w:unhideWhenUsed/>
    <w:rsid w:val="007E2E7F"/>
    <w:pPr>
      <w:spacing w:line="240" w:lineRule="auto"/>
    </w:pPr>
    <w:rPr>
      <w:sz w:val="20"/>
      <w:szCs w:val="20"/>
    </w:rPr>
  </w:style>
  <w:style w:type="character" w:customStyle="1" w:styleId="CommentTextChar">
    <w:name w:val="Comment Text Char"/>
    <w:basedOn w:val="DefaultParagraphFont"/>
    <w:link w:val="CommentText"/>
    <w:uiPriority w:val="99"/>
    <w:semiHidden/>
    <w:rsid w:val="007E2E7F"/>
    <w:rPr>
      <w:sz w:val="20"/>
      <w:szCs w:val="20"/>
    </w:rPr>
  </w:style>
  <w:style w:type="paragraph" w:styleId="CommentSubject">
    <w:name w:val="annotation subject"/>
    <w:basedOn w:val="CommentText"/>
    <w:next w:val="CommentText"/>
    <w:link w:val="CommentSubjectChar"/>
    <w:uiPriority w:val="99"/>
    <w:semiHidden/>
    <w:unhideWhenUsed/>
    <w:rsid w:val="007E2E7F"/>
    <w:rPr>
      <w:b/>
      <w:bCs/>
    </w:rPr>
  </w:style>
  <w:style w:type="character" w:customStyle="1" w:styleId="CommentSubjectChar">
    <w:name w:val="Comment Subject Char"/>
    <w:basedOn w:val="CommentTextChar"/>
    <w:link w:val="CommentSubject"/>
    <w:uiPriority w:val="99"/>
    <w:semiHidden/>
    <w:rsid w:val="007E2E7F"/>
    <w:rPr>
      <w:b/>
      <w:bCs/>
      <w:sz w:val="20"/>
      <w:szCs w:val="20"/>
    </w:rPr>
  </w:style>
  <w:style w:type="paragraph" w:styleId="BalloonText">
    <w:name w:val="Balloon Text"/>
    <w:basedOn w:val="Normal"/>
    <w:link w:val="BalloonTextChar"/>
    <w:uiPriority w:val="99"/>
    <w:semiHidden/>
    <w:unhideWhenUsed/>
    <w:rsid w:val="007E2E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E7F"/>
    <w:rPr>
      <w:rFonts w:ascii="Segoe UI" w:hAnsi="Segoe UI" w:cs="Segoe UI"/>
      <w:sz w:val="18"/>
      <w:szCs w:val="18"/>
    </w:rPr>
  </w:style>
  <w:style w:type="paragraph" w:styleId="Header">
    <w:name w:val="header"/>
    <w:basedOn w:val="Normal"/>
    <w:link w:val="HeaderChar"/>
    <w:uiPriority w:val="99"/>
    <w:unhideWhenUsed/>
    <w:rsid w:val="00AF106F"/>
    <w:pPr>
      <w:tabs>
        <w:tab w:val="center" w:pos="4680"/>
        <w:tab w:val="right" w:pos="9360"/>
      </w:tabs>
      <w:spacing w:line="240" w:lineRule="auto"/>
    </w:pPr>
  </w:style>
  <w:style w:type="character" w:customStyle="1" w:styleId="HeaderChar">
    <w:name w:val="Header Char"/>
    <w:basedOn w:val="DefaultParagraphFont"/>
    <w:link w:val="Header"/>
    <w:uiPriority w:val="99"/>
    <w:rsid w:val="00AF106F"/>
  </w:style>
  <w:style w:type="paragraph" w:styleId="Footer">
    <w:name w:val="footer"/>
    <w:basedOn w:val="Normal"/>
    <w:link w:val="FooterChar"/>
    <w:uiPriority w:val="99"/>
    <w:unhideWhenUsed/>
    <w:rsid w:val="00AF106F"/>
    <w:pPr>
      <w:tabs>
        <w:tab w:val="center" w:pos="4680"/>
        <w:tab w:val="right" w:pos="9360"/>
      </w:tabs>
      <w:spacing w:line="240" w:lineRule="auto"/>
    </w:pPr>
  </w:style>
  <w:style w:type="character" w:customStyle="1" w:styleId="FooterChar">
    <w:name w:val="Footer Char"/>
    <w:basedOn w:val="DefaultParagraphFont"/>
    <w:link w:val="Footer"/>
    <w:uiPriority w:val="99"/>
    <w:rsid w:val="00AF106F"/>
  </w:style>
  <w:style w:type="character" w:styleId="Hyperlink">
    <w:name w:val="Hyperlink"/>
    <w:basedOn w:val="DefaultParagraphFont"/>
    <w:uiPriority w:val="99"/>
    <w:semiHidden/>
    <w:unhideWhenUsed/>
    <w:rsid w:val="00FB4989"/>
    <w:rPr>
      <w:color w:val="0563C1"/>
      <w:u w:val="single"/>
    </w:rPr>
  </w:style>
  <w:style w:type="character" w:styleId="FollowedHyperlink">
    <w:name w:val="FollowedHyperlink"/>
    <w:basedOn w:val="DefaultParagraphFont"/>
    <w:uiPriority w:val="99"/>
    <w:semiHidden/>
    <w:unhideWhenUsed/>
    <w:rsid w:val="00FB4989"/>
    <w:rPr>
      <w:color w:val="954F72"/>
      <w:u w:val="single"/>
    </w:rPr>
  </w:style>
  <w:style w:type="paragraph" w:customStyle="1" w:styleId="msonormal0">
    <w:name w:val="msonormal"/>
    <w:basedOn w:val="Normal"/>
    <w:rsid w:val="00FB4989"/>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65">
    <w:name w:val="xl65"/>
    <w:basedOn w:val="Normal"/>
    <w:rsid w:val="00FB49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left"/>
    </w:pPr>
    <w:rPr>
      <w:rFonts w:ascii="Times New Roman" w:eastAsia="Times New Roman" w:hAnsi="Times New Roman" w:cs="Times New Roman"/>
      <w:b/>
      <w:bCs/>
      <w:sz w:val="24"/>
      <w:szCs w:val="24"/>
    </w:rPr>
  </w:style>
  <w:style w:type="paragraph" w:customStyle="1" w:styleId="xl66">
    <w:name w:val="xl66"/>
    <w:basedOn w:val="Normal"/>
    <w:rsid w:val="00FB4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B49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FB49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FB4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FB49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Normal"/>
    <w:rsid w:val="00FB4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rPr>
  </w:style>
  <w:style w:type="paragraph" w:customStyle="1" w:styleId="xl72">
    <w:name w:val="xl72"/>
    <w:basedOn w:val="Normal"/>
    <w:rsid w:val="00FB4989"/>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jc w:val="left"/>
    </w:pPr>
    <w:rPr>
      <w:rFonts w:ascii="Times New Roman" w:eastAsia="Times New Roman" w:hAnsi="Times New Roman" w:cs="Times New Roman"/>
      <w:sz w:val="24"/>
      <w:szCs w:val="24"/>
    </w:rPr>
  </w:style>
  <w:style w:type="paragraph" w:customStyle="1" w:styleId="xl73">
    <w:name w:val="xl73"/>
    <w:basedOn w:val="Normal"/>
    <w:rsid w:val="00FB4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FB4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FB49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FB49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6851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6204">
      <w:bodyDiv w:val="1"/>
      <w:marLeft w:val="0"/>
      <w:marRight w:val="0"/>
      <w:marTop w:val="0"/>
      <w:marBottom w:val="0"/>
      <w:divBdr>
        <w:top w:val="none" w:sz="0" w:space="0" w:color="auto"/>
        <w:left w:val="none" w:sz="0" w:space="0" w:color="auto"/>
        <w:bottom w:val="none" w:sz="0" w:space="0" w:color="auto"/>
        <w:right w:val="none" w:sz="0" w:space="0" w:color="auto"/>
      </w:divBdr>
    </w:div>
    <w:div w:id="298264675">
      <w:bodyDiv w:val="1"/>
      <w:marLeft w:val="0"/>
      <w:marRight w:val="0"/>
      <w:marTop w:val="0"/>
      <w:marBottom w:val="0"/>
      <w:divBdr>
        <w:top w:val="none" w:sz="0" w:space="0" w:color="auto"/>
        <w:left w:val="none" w:sz="0" w:space="0" w:color="auto"/>
        <w:bottom w:val="none" w:sz="0" w:space="0" w:color="auto"/>
        <w:right w:val="none" w:sz="0" w:space="0" w:color="auto"/>
      </w:divBdr>
    </w:div>
    <w:div w:id="525799416">
      <w:bodyDiv w:val="1"/>
      <w:marLeft w:val="0"/>
      <w:marRight w:val="0"/>
      <w:marTop w:val="0"/>
      <w:marBottom w:val="0"/>
      <w:divBdr>
        <w:top w:val="none" w:sz="0" w:space="0" w:color="auto"/>
        <w:left w:val="none" w:sz="0" w:space="0" w:color="auto"/>
        <w:bottom w:val="none" w:sz="0" w:space="0" w:color="auto"/>
        <w:right w:val="none" w:sz="0" w:space="0" w:color="auto"/>
      </w:divBdr>
    </w:div>
    <w:div w:id="615020029">
      <w:bodyDiv w:val="1"/>
      <w:marLeft w:val="0"/>
      <w:marRight w:val="0"/>
      <w:marTop w:val="0"/>
      <w:marBottom w:val="0"/>
      <w:divBdr>
        <w:top w:val="none" w:sz="0" w:space="0" w:color="auto"/>
        <w:left w:val="none" w:sz="0" w:space="0" w:color="auto"/>
        <w:bottom w:val="none" w:sz="0" w:space="0" w:color="auto"/>
        <w:right w:val="none" w:sz="0" w:space="0" w:color="auto"/>
      </w:divBdr>
    </w:div>
    <w:div w:id="634872869">
      <w:bodyDiv w:val="1"/>
      <w:marLeft w:val="0"/>
      <w:marRight w:val="0"/>
      <w:marTop w:val="0"/>
      <w:marBottom w:val="0"/>
      <w:divBdr>
        <w:top w:val="none" w:sz="0" w:space="0" w:color="auto"/>
        <w:left w:val="none" w:sz="0" w:space="0" w:color="auto"/>
        <w:bottom w:val="none" w:sz="0" w:space="0" w:color="auto"/>
        <w:right w:val="none" w:sz="0" w:space="0" w:color="auto"/>
      </w:divBdr>
    </w:div>
    <w:div w:id="744884596">
      <w:bodyDiv w:val="1"/>
      <w:marLeft w:val="0"/>
      <w:marRight w:val="0"/>
      <w:marTop w:val="0"/>
      <w:marBottom w:val="0"/>
      <w:divBdr>
        <w:top w:val="none" w:sz="0" w:space="0" w:color="auto"/>
        <w:left w:val="none" w:sz="0" w:space="0" w:color="auto"/>
        <w:bottom w:val="none" w:sz="0" w:space="0" w:color="auto"/>
        <w:right w:val="none" w:sz="0" w:space="0" w:color="auto"/>
      </w:divBdr>
    </w:div>
    <w:div w:id="752508915">
      <w:bodyDiv w:val="1"/>
      <w:marLeft w:val="0"/>
      <w:marRight w:val="0"/>
      <w:marTop w:val="0"/>
      <w:marBottom w:val="0"/>
      <w:divBdr>
        <w:top w:val="none" w:sz="0" w:space="0" w:color="auto"/>
        <w:left w:val="none" w:sz="0" w:space="0" w:color="auto"/>
        <w:bottom w:val="none" w:sz="0" w:space="0" w:color="auto"/>
        <w:right w:val="none" w:sz="0" w:space="0" w:color="auto"/>
      </w:divBdr>
    </w:div>
    <w:div w:id="762341982">
      <w:bodyDiv w:val="1"/>
      <w:marLeft w:val="0"/>
      <w:marRight w:val="0"/>
      <w:marTop w:val="0"/>
      <w:marBottom w:val="0"/>
      <w:divBdr>
        <w:top w:val="none" w:sz="0" w:space="0" w:color="auto"/>
        <w:left w:val="none" w:sz="0" w:space="0" w:color="auto"/>
        <w:bottom w:val="none" w:sz="0" w:space="0" w:color="auto"/>
        <w:right w:val="none" w:sz="0" w:space="0" w:color="auto"/>
      </w:divBdr>
    </w:div>
    <w:div w:id="883516976">
      <w:bodyDiv w:val="1"/>
      <w:marLeft w:val="0"/>
      <w:marRight w:val="0"/>
      <w:marTop w:val="0"/>
      <w:marBottom w:val="0"/>
      <w:divBdr>
        <w:top w:val="none" w:sz="0" w:space="0" w:color="auto"/>
        <w:left w:val="none" w:sz="0" w:space="0" w:color="auto"/>
        <w:bottom w:val="none" w:sz="0" w:space="0" w:color="auto"/>
        <w:right w:val="none" w:sz="0" w:space="0" w:color="auto"/>
      </w:divBdr>
    </w:div>
    <w:div w:id="1021279857">
      <w:bodyDiv w:val="1"/>
      <w:marLeft w:val="0"/>
      <w:marRight w:val="0"/>
      <w:marTop w:val="0"/>
      <w:marBottom w:val="0"/>
      <w:divBdr>
        <w:top w:val="none" w:sz="0" w:space="0" w:color="auto"/>
        <w:left w:val="none" w:sz="0" w:space="0" w:color="auto"/>
        <w:bottom w:val="none" w:sz="0" w:space="0" w:color="auto"/>
        <w:right w:val="none" w:sz="0" w:space="0" w:color="auto"/>
      </w:divBdr>
    </w:div>
    <w:div w:id="1029716388">
      <w:bodyDiv w:val="1"/>
      <w:marLeft w:val="0"/>
      <w:marRight w:val="0"/>
      <w:marTop w:val="0"/>
      <w:marBottom w:val="0"/>
      <w:divBdr>
        <w:top w:val="none" w:sz="0" w:space="0" w:color="auto"/>
        <w:left w:val="none" w:sz="0" w:space="0" w:color="auto"/>
        <w:bottom w:val="none" w:sz="0" w:space="0" w:color="auto"/>
        <w:right w:val="none" w:sz="0" w:space="0" w:color="auto"/>
      </w:divBdr>
    </w:div>
    <w:div w:id="1108937767">
      <w:bodyDiv w:val="1"/>
      <w:marLeft w:val="0"/>
      <w:marRight w:val="0"/>
      <w:marTop w:val="0"/>
      <w:marBottom w:val="0"/>
      <w:divBdr>
        <w:top w:val="none" w:sz="0" w:space="0" w:color="auto"/>
        <w:left w:val="none" w:sz="0" w:space="0" w:color="auto"/>
        <w:bottom w:val="none" w:sz="0" w:space="0" w:color="auto"/>
        <w:right w:val="none" w:sz="0" w:space="0" w:color="auto"/>
      </w:divBdr>
    </w:div>
    <w:div w:id="1121149931">
      <w:bodyDiv w:val="1"/>
      <w:marLeft w:val="0"/>
      <w:marRight w:val="0"/>
      <w:marTop w:val="0"/>
      <w:marBottom w:val="0"/>
      <w:divBdr>
        <w:top w:val="none" w:sz="0" w:space="0" w:color="auto"/>
        <w:left w:val="none" w:sz="0" w:space="0" w:color="auto"/>
        <w:bottom w:val="none" w:sz="0" w:space="0" w:color="auto"/>
        <w:right w:val="none" w:sz="0" w:space="0" w:color="auto"/>
      </w:divBdr>
    </w:div>
    <w:div w:id="1238591563">
      <w:bodyDiv w:val="1"/>
      <w:marLeft w:val="0"/>
      <w:marRight w:val="0"/>
      <w:marTop w:val="0"/>
      <w:marBottom w:val="0"/>
      <w:divBdr>
        <w:top w:val="none" w:sz="0" w:space="0" w:color="auto"/>
        <w:left w:val="none" w:sz="0" w:space="0" w:color="auto"/>
        <w:bottom w:val="none" w:sz="0" w:space="0" w:color="auto"/>
        <w:right w:val="none" w:sz="0" w:space="0" w:color="auto"/>
      </w:divBdr>
    </w:div>
    <w:div w:id="1257246549">
      <w:bodyDiv w:val="1"/>
      <w:marLeft w:val="0"/>
      <w:marRight w:val="0"/>
      <w:marTop w:val="0"/>
      <w:marBottom w:val="0"/>
      <w:divBdr>
        <w:top w:val="none" w:sz="0" w:space="0" w:color="auto"/>
        <w:left w:val="none" w:sz="0" w:space="0" w:color="auto"/>
        <w:bottom w:val="none" w:sz="0" w:space="0" w:color="auto"/>
        <w:right w:val="none" w:sz="0" w:space="0" w:color="auto"/>
      </w:divBdr>
    </w:div>
    <w:div w:id="1368598541">
      <w:bodyDiv w:val="1"/>
      <w:marLeft w:val="0"/>
      <w:marRight w:val="0"/>
      <w:marTop w:val="0"/>
      <w:marBottom w:val="0"/>
      <w:divBdr>
        <w:top w:val="none" w:sz="0" w:space="0" w:color="auto"/>
        <w:left w:val="none" w:sz="0" w:space="0" w:color="auto"/>
        <w:bottom w:val="none" w:sz="0" w:space="0" w:color="auto"/>
        <w:right w:val="none" w:sz="0" w:space="0" w:color="auto"/>
      </w:divBdr>
    </w:div>
    <w:div w:id="1380012417">
      <w:bodyDiv w:val="1"/>
      <w:marLeft w:val="0"/>
      <w:marRight w:val="0"/>
      <w:marTop w:val="0"/>
      <w:marBottom w:val="0"/>
      <w:divBdr>
        <w:top w:val="none" w:sz="0" w:space="0" w:color="auto"/>
        <w:left w:val="none" w:sz="0" w:space="0" w:color="auto"/>
        <w:bottom w:val="none" w:sz="0" w:space="0" w:color="auto"/>
        <w:right w:val="none" w:sz="0" w:space="0" w:color="auto"/>
      </w:divBdr>
    </w:div>
    <w:div w:id="1661538406">
      <w:bodyDiv w:val="1"/>
      <w:marLeft w:val="0"/>
      <w:marRight w:val="0"/>
      <w:marTop w:val="0"/>
      <w:marBottom w:val="0"/>
      <w:divBdr>
        <w:top w:val="none" w:sz="0" w:space="0" w:color="auto"/>
        <w:left w:val="none" w:sz="0" w:space="0" w:color="auto"/>
        <w:bottom w:val="none" w:sz="0" w:space="0" w:color="auto"/>
        <w:right w:val="none" w:sz="0" w:space="0" w:color="auto"/>
      </w:divBdr>
    </w:div>
    <w:div w:id="1686397291">
      <w:bodyDiv w:val="1"/>
      <w:marLeft w:val="0"/>
      <w:marRight w:val="0"/>
      <w:marTop w:val="0"/>
      <w:marBottom w:val="0"/>
      <w:divBdr>
        <w:top w:val="none" w:sz="0" w:space="0" w:color="auto"/>
        <w:left w:val="none" w:sz="0" w:space="0" w:color="auto"/>
        <w:bottom w:val="none" w:sz="0" w:space="0" w:color="auto"/>
        <w:right w:val="none" w:sz="0" w:space="0" w:color="auto"/>
      </w:divBdr>
    </w:div>
    <w:div w:id="1822502661">
      <w:bodyDiv w:val="1"/>
      <w:marLeft w:val="0"/>
      <w:marRight w:val="0"/>
      <w:marTop w:val="0"/>
      <w:marBottom w:val="0"/>
      <w:divBdr>
        <w:top w:val="none" w:sz="0" w:space="0" w:color="auto"/>
        <w:left w:val="none" w:sz="0" w:space="0" w:color="auto"/>
        <w:bottom w:val="none" w:sz="0" w:space="0" w:color="auto"/>
        <w:right w:val="none" w:sz="0" w:space="0" w:color="auto"/>
      </w:divBdr>
    </w:div>
    <w:div w:id="1944412094">
      <w:bodyDiv w:val="1"/>
      <w:marLeft w:val="0"/>
      <w:marRight w:val="0"/>
      <w:marTop w:val="0"/>
      <w:marBottom w:val="0"/>
      <w:divBdr>
        <w:top w:val="none" w:sz="0" w:space="0" w:color="auto"/>
        <w:left w:val="none" w:sz="0" w:space="0" w:color="auto"/>
        <w:bottom w:val="none" w:sz="0" w:space="0" w:color="auto"/>
        <w:right w:val="none" w:sz="0" w:space="0" w:color="auto"/>
      </w:divBdr>
    </w:div>
    <w:div w:id="1965379253">
      <w:bodyDiv w:val="1"/>
      <w:marLeft w:val="0"/>
      <w:marRight w:val="0"/>
      <w:marTop w:val="0"/>
      <w:marBottom w:val="0"/>
      <w:divBdr>
        <w:top w:val="none" w:sz="0" w:space="0" w:color="auto"/>
        <w:left w:val="none" w:sz="0" w:space="0" w:color="auto"/>
        <w:bottom w:val="none" w:sz="0" w:space="0" w:color="auto"/>
        <w:right w:val="none" w:sz="0" w:space="0" w:color="auto"/>
      </w:divBdr>
    </w:div>
    <w:div w:id="1988901252">
      <w:bodyDiv w:val="1"/>
      <w:marLeft w:val="0"/>
      <w:marRight w:val="0"/>
      <w:marTop w:val="0"/>
      <w:marBottom w:val="0"/>
      <w:divBdr>
        <w:top w:val="none" w:sz="0" w:space="0" w:color="auto"/>
        <w:left w:val="none" w:sz="0" w:space="0" w:color="auto"/>
        <w:bottom w:val="none" w:sz="0" w:space="0" w:color="auto"/>
        <w:right w:val="none" w:sz="0" w:space="0" w:color="auto"/>
      </w:divBdr>
    </w:div>
    <w:div w:id="204802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JDent@mdek12.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BF25B-B5A5-47EE-8DA3-C236FB83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4808</Words>
  <Characters>27411</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Robinson</dc:creator>
  <cp:keywords/>
  <dc:description/>
  <cp:lastModifiedBy>Jean Cook</cp:lastModifiedBy>
  <cp:revision>2</cp:revision>
  <cp:lastPrinted>2017-11-08T21:13:00Z</cp:lastPrinted>
  <dcterms:created xsi:type="dcterms:W3CDTF">2018-11-07T16:29:00Z</dcterms:created>
  <dcterms:modified xsi:type="dcterms:W3CDTF">2018-11-07T16:29:00Z</dcterms:modified>
</cp:coreProperties>
</file>