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4C9E1" w14:textId="77777777" w:rsidR="00256CD0" w:rsidRDefault="00F410AF">
      <w:pPr>
        <w:contextualSpacing w:val="0"/>
        <w:rPr>
          <w:rFonts w:ascii="Calibri" w:eastAsia="Calibri" w:hAnsi="Calibri" w:cs="Calibri"/>
          <w:i/>
          <w:sz w:val="24"/>
          <w:szCs w:val="24"/>
        </w:rPr>
      </w:pPr>
      <w:r>
        <w:rPr>
          <w:rFonts w:ascii="Calibri" w:eastAsia="Calibri" w:hAnsi="Calibri" w:cs="Calibri"/>
          <w:i/>
          <w:sz w:val="24"/>
          <w:szCs w:val="24"/>
        </w:rPr>
        <w:t>[This letter may be customized for parents of students in grades 7-9)</w:t>
      </w:r>
    </w:p>
    <w:p w14:paraId="779188F0" w14:textId="77777777" w:rsidR="00256CD0" w:rsidRDefault="00256CD0">
      <w:pPr>
        <w:contextualSpacing w:val="0"/>
        <w:rPr>
          <w:rFonts w:ascii="Calibri" w:eastAsia="Calibri" w:hAnsi="Calibri" w:cs="Calibri"/>
          <w:sz w:val="24"/>
          <w:szCs w:val="24"/>
        </w:rPr>
      </w:pPr>
    </w:p>
    <w:p w14:paraId="253F6071" w14:textId="77777777" w:rsidR="00256CD0" w:rsidRDefault="00F410AF">
      <w:pPr>
        <w:contextualSpacing w:val="0"/>
        <w:rPr>
          <w:rFonts w:ascii="Calibri" w:eastAsia="Calibri" w:hAnsi="Calibri" w:cs="Calibri"/>
          <w:sz w:val="24"/>
          <w:szCs w:val="24"/>
        </w:rPr>
      </w:pPr>
      <w:r>
        <w:rPr>
          <w:rFonts w:ascii="Calibri" w:eastAsia="Calibri" w:hAnsi="Calibri" w:cs="Calibri"/>
          <w:sz w:val="24"/>
          <w:szCs w:val="24"/>
        </w:rPr>
        <w:t>Dear Parent:</w:t>
      </w:r>
    </w:p>
    <w:p w14:paraId="0B638F45" w14:textId="77777777" w:rsidR="00256CD0" w:rsidRDefault="00256CD0">
      <w:pPr>
        <w:contextualSpacing w:val="0"/>
        <w:rPr>
          <w:rFonts w:ascii="Calibri" w:eastAsia="Calibri" w:hAnsi="Calibri" w:cs="Calibri"/>
          <w:sz w:val="24"/>
          <w:szCs w:val="24"/>
        </w:rPr>
      </w:pPr>
    </w:p>
    <w:p w14:paraId="057BF0BC" w14:textId="56E8E207" w:rsidR="00256CD0" w:rsidRDefault="00F410AF">
      <w:pPr>
        <w:contextualSpacing w:val="0"/>
        <w:rPr>
          <w:rFonts w:ascii="Calibri" w:eastAsia="Calibri" w:hAnsi="Calibri" w:cs="Calibri"/>
          <w:sz w:val="24"/>
          <w:szCs w:val="24"/>
        </w:rPr>
      </w:pPr>
      <w:r>
        <w:rPr>
          <w:rFonts w:ascii="Calibri" w:eastAsia="Calibri" w:hAnsi="Calibri" w:cs="Calibri"/>
          <w:sz w:val="24"/>
          <w:szCs w:val="24"/>
        </w:rPr>
        <w:t xml:space="preserve">Mississippi students now </w:t>
      </w:r>
      <w:proofErr w:type="gramStart"/>
      <w:r>
        <w:rPr>
          <w:rFonts w:ascii="Calibri" w:eastAsia="Calibri" w:hAnsi="Calibri" w:cs="Calibri"/>
          <w:sz w:val="24"/>
          <w:szCs w:val="24"/>
        </w:rPr>
        <w:t>have the opportunity to</w:t>
      </w:r>
      <w:proofErr w:type="gramEnd"/>
      <w:r>
        <w:rPr>
          <w:rFonts w:ascii="Calibri" w:eastAsia="Calibri" w:hAnsi="Calibri" w:cs="Calibri"/>
          <w:sz w:val="24"/>
          <w:szCs w:val="24"/>
        </w:rPr>
        <w:t xml:space="preserve"> make their high school diploma more valuable. Starting in 2018-19, all 9</w:t>
      </w:r>
      <w:r>
        <w:rPr>
          <w:rFonts w:ascii="Calibri" w:eastAsia="Calibri" w:hAnsi="Calibri" w:cs="Calibri"/>
          <w:sz w:val="24"/>
          <w:szCs w:val="24"/>
          <w:vertAlign w:val="superscript"/>
        </w:rPr>
        <w:t>th</w:t>
      </w:r>
      <w:r>
        <w:rPr>
          <w:rFonts w:ascii="Calibri" w:eastAsia="Calibri" w:hAnsi="Calibri" w:cs="Calibri"/>
          <w:sz w:val="24"/>
          <w:szCs w:val="24"/>
        </w:rPr>
        <w:t xml:space="preserve"> graders will choose whether they want to work towards a traditional high school diploma, or take additional classes to earn an academic</w:t>
      </w:r>
      <w:r w:rsidR="00754EA1">
        <w:rPr>
          <w:rFonts w:ascii="Calibri" w:eastAsia="Calibri" w:hAnsi="Calibri" w:cs="Calibri"/>
          <w:sz w:val="24"/>
          <w:szCs w:val="24"/>
        </w:rPr>
        <w:t>, distinguished academic</w:t>
      </w:r>
      <w:r>
        <w:rPr>
          <w:rFonts w:ascii="Calibri" w:eastAsia="Calibri" w:hAnsi="Calibri" w:cs="Calibri"/>
          <w:sz w:val="24"/>
          <w:szCs w:val="24"/>
        </w:rPr>
        <w:t xml:space="preserve"> or career and technical education endorsement. </w:t>
      </w:r>
    </w:p>
    <w:p w14:paraId="7ECF0547" w14:textId="77777777" w:rsidR="00256CD0" w:rsidRDefault="00256CD0">
      <w:pPr>
        <w:contextualSpacing w:val="0"/>
        <w:rPr>
          <w:rFonts w:ascii="Calibri" w:eastAsia="Calibri" w:hAnsi="Calibri" w:cs="Calibri"/>
          <w:sz w:val="24"/>
          <w:szCs w:val="24"/>
        </w:rPr>
      </w:pPr>
    </w:p>
    <w:p w14:paraId="670A82B5" w14:textId="4A824E31" w:rsidR="00256CD0" w:rsidRDefault="00F410AF">
      <w:pPr>
        <w:contextualSpacing w:val="0"/>
        <w:rPr>
          <w:rFonts w:ascii="Calibri" w:eastAsia="Calibri" w:hAnsi="Calibri" w:cs="Calibri"/>
          <w:sz w:val="24"/>
          <w:szCs w:val="24"/>
          <w:highlight w:val="white"/>
        </w:rPr>
      </w:pPr>
      <w:r>
        <w:rPr>
          <w:rFonts w:ascii="Calibri" w:eastAsia="Calibri" w:hAnsi="Calibri" w:cs="Calibri"/>
          <w:sz w:val="24"/>
          <w:szCs w:val="24"/>
        </w:rPr>
        <w:t xml:space="preserve">Each diploma option will prepare students to be successful after graduation, whether that be in the workforce, a career and technical training program or college. </w:t>
      </w:r>
      <w:r>
        <w:rPr>
          <w:rFonts w:ascii="Calibri" w:eastAsia="Calibri" w:hAnsi="Calibri" w:cs="Calibri"/>
          <w:sz w:val="24"/>
          <w:szCs w:val="24"/>
          <w:highlight w:val="white"/>
        </w:rPr>
        <w:t>Also, beginning with the class of 2022, students who earn an academic or distinguished academic diploma endorsement from a public high school will automatically qualify for admission into any of the state’s public universities</w:t>
      </w:r>
      <w:bookmarkStart w:id="0" w:name="_GoBack"/>
      <w:bookmarkEnd w:id="0"/>
      <w:r>
        <w:rPr>
          <w:rFonts w:ascii="Calibri" w:eastAsia="Calibri" w:hAnsi="Calibri" w:cs="Calibri"/>
          <w:sz w:val="24"/>
          <w:szCs w:val="24"/>
          <w:highlight w:val="white"/>
        </w:rPr>
        <w:t>.</w:t>
      </w:r>
    </w:p>
    <w:p w14:paraId="194534CB" w14:textId="77777777" w:rsidR="00256CD0" w:rsidRDefault="00256CD0">
      <w:pPr>
        <w:contextualSpacing w:val="0"/>
        <w:rPr>
          <w:rFonts w:ascii="Calibri" w:eastAsia="Calibri" w:hAnsi="Calibri" w:cs="Calibri"/>
          <w:sz w:val="24"/>
          <w:szCs w:val="24"/>
        </w:rPr>
      </w:pPr>
    </w:p>
    <w:p w14:paraId="0F071DD3" w14:textId="77777777" w:rsidR="00256CD0" w:rsidRDefault="00F410AF">
      <w:pPr>
        <w:contextualSpacing w:val="0"/>
        <w:rPr>
          <w:rFonts w:ascii="Calibri" w:eastAsia="Calibri" w:hAnsi="Calibri" w:cs="Calibri"/>
          <w:b/>
          <w:sz w:val="24"/>
          <w:szCs w:val="24"/>
        </w:rPr>
      </w:pPr>
      <w:r>
        <w:rPr>
          <w:rFonts w:ascii="Calibri" w:eastAsia="Calibri" w:hAnsi="Calibri" w:cs="Calibri"/>
          <w:b/>
          <w:sz w:val="24"/>
          <w:szCs w:val="24"/>
        </w:rPr>
        <w:t xml:space="preserve">Mississippi Diploma Requirements and Endorsement Options: </w:t>
      </w:r>
    </w:p>
    <w:p w14:paraId="1F0FE578" w14:textId="77777777" w:rsidR="00256CD0" w:rsidRDefault="00256CD0">
      <w:pPr>
        <w:contextualSpacing w:val="0"/>
        <w:rPr>
          <w:rFonts w:ascii="Calibri" w:eastAsia="Calibri" w:hAnsi="Calibri" w:cs="Calibri"/>
          <w:b/>
          <w:sz w:val="24"/>
          <w:szCs w:val="24"/>
        </w:rPr>
      </w:pPr>
    </w:p>
    <w:p w14:paraId="3FE300D0" w14:textId="77777777" w:rsidR="00256CD0" w:rsidRDefault="00F410AF">
      <w:pPr>
        <w:contextualSpacing w:val="0"/>
        <w:rPr>
          <w:rFonts w:ascii="Calibri" w:eastAsia="Calibri" w:hAnsi="Calibri" w:cs="Calibri"/>
          <w:b/>
          <w:sz w:val="24"/>
          <w:szCs w:val="24"/>
        </w:rPr>
      </w:pPr>
      <w:r>
        <w:rPr>
          <w:rFonts w:ascii="Calibri" w:eastAsia="Calibri" w:hAnsi="Calibri" w:cs="Calibri"/>
          <w:b/>
          <w:sz w:val="24"/>
          <w:szCs w:val="24"/>
        </w:rPr>
        <w:t>Traditional Mississippi High School Diploma</w:t>
      </w:r>
    </w:p>
    <w:p w14:paraId="02A30BB3" w14:textId="77777777" w:rsidR="00256CD0" w:rsidRDefault="00F410AF">
      <w:pPr>
        <w:numPr>
          <w:ilvl w:val="0"/>
          <w:numId w:val="2"/>
        </w:numPr>
        <w:rPr>
          <w:rFonts w:ascii="Calibri" w:eastAsia="Calibri" w:hAnsi="Calibri" w:cs="Calibri"/>
          <w:sz w:val="24"/>
          <w:szCs w:val="24"/>
        </w:rPr>
      </w:pPr>
      <w:r>
        <w:rPr>
          <w:rFonts w:ascii="Calibri" w:eastAsia="Calibri" w:hAnsi="Calibri" w:cs="Calibri"/>
          <w:sz w:val="24"/>
          <w:szCs w:val="24"/>
        </w:rPr>
        <w:t>Earn 24 credits (Carnegie Units) in a selection of required classes including English, Math, Science, Social Studies, Technology or Computer Science, College and Career Readiness, Health, Art, Physical Education and electives</w:t>
      </w:r>
    </w:p>
    <w:p w14:paraId="4404873A" w14:textId="77777777" w:rsidR="00256CD0" w:rsidRDefault="00256CD0">
      <w:pPr>
        <w:ind w:left="720"/>
        <w:contextualSpacing w:val="0"/>
        <w:rPr>
          <w:rFonts w:ascii="Calibri" w:eastAsia="Calibri" w:hAnsi="Calibri" w:cs="Calibri"/>
          <w:sz w:val="24"/>
          <w:szCs w:val="24"/>
        </w:rPr>
      </w:pPr>
    </w:p>
    <w:p w14:paraId="7CC4948F" w14:textId="77777777" w:rsidR="00256CD0" w:rsidRDefault="00F410AF">
      <w:pPr>
        <w:contextualSpacing w:val="0"/>
        <w:rPr>
          <w:rFonts w:ascii="Calibri" w:eastAsia="Calibri" w:hAnsi="Calibri" w:cs="Calibri"/>
          <w:b/>
          <w:sz w:val="24"/>
          <w:szCs w:val="24"/>
        </w:rPr>
      </w:pPr>
      <w:r>
        <w:rPr>
          <w:rFonts w:ascii="Calibri" w:eastAsia="Calibri" w:hAnsi="Calibri" w:cs="Calibri"/>
          <w:b/>
          <w:sz w:val="24"/>
          <w:szCs w:val="24"/>
        </w:rPr>
        <w:t>Traditional Diploma + Career and Technical Education (CTE) Endorsement</w:t>
      </w:r>
    </w:p>
    <w:p w14:paraId="1C8436A6" w14:textId="77777777" w:rsidR="00256CD0" w:rsidRDefault="00F410AF">
      <w:pPr>
        <w:numPr>
          <w:ilvl w:val="0"/>
          <w:numId w:val="3"/>
        </w:numPr>
        <w:rPr>
          <w:rFonts w:ascii="Calibri" w:eastAsia="Calibri" w:hAnsi="Calibri" w:cs="Calibri"/>
          <w:sz w:val="24"/>
          <w:szCs w:val="24"/>
        </w:rPr>
      </w:pPr>
      <w:r>
        <w:rPr>
          <w:rFonts w:ascii="Calibri" w:eastAsia="Calibri" w:hAnsi="Calibri" w:cs="Calibri"/>
          <w:sz w:val="24"/>
          <w:szCs w:val="24"/>
        </w:rPr>
        <w:t>Earn 26 credits</w:t>
      </w:r>
    </w:p>
    <w:p w14:paraId="3BB2CDFC" w14:textId="77777777" w:rsidR="00F410AF" w:rsidRPr="00F410AF" w:rsidRDefault="00F410AF" w:rsidP="00F410AF">
      <w:pPr>
        <w:pStyle w:val="ListParagraph"/>
        <w:numPr>
          <w:ilvl w:val="0"/>
          <w:numId w:val="3"/>
        </w:numPr>
        <w:rPr>
          <w:rFonts w:eastAsia="Times New Roman"/>
        </w:rPr>
      </w:pPr>
      <w:r>
        <w:rPr>
          <w:rFonts w:eastAsia="Times New Roman"/>
          <w:color w:val="000000"/>
          <w:sz w:val="24"/>
          <w:szCs w:val="24"/>
        </w:rPr>
        <w:t>Earn four credits from the same CTE program</w:t>
      </w:r>
    </w:p>
    <w:p w14:paraId="594369CE" w14:textId="4B9F5CAA" w:rsidR="00256CD0" w:rsidRPr="00F410AF" w:rsidRDefault="00F410AF" w:rsidP="00F410AF">
      <w:pPr>
        <w:pStyle w:val="ListParagraph"/>
        <w:numPr>
          <w:ilvl w:val="0"/>
          <w:numId w:val="3"/>
        </w:numPr>
        <w:rPr>
          <w:rFonts w:eastAsia="Times New Roman"/>
        </w:rPr>
      </w:pPr>
      <w:r w:rsidRPr="00F410AF">
        <w:rPr>
          <w:rFonts w:eastAsia="Calibri"/>
          <w:sz w:val="24"/>
          <w:szCs w:val="24"/>
        </w:rPr>
        <w:t>Achieve at least a 2.5 grade point average</w:t>
      </w:r>
    </w:p>
    <w:p w14:paraId="0A3EE46C" w14:textId="77777777" w:rsidR="00256CD0" w:rsidRDefault="00F410AF">
      <w:pPr>
        <w:numPr>
          <w:ilvl w:val="0"/>
          <w:numId w:val="3"/>
        </w:numPr>
        <w:rPr>
          <w:rFonts w:ascii="Calibri" w:eastAsia="Calibri" w:hAnsi="Calibri" w:cs="Calibri"/>
          <w:sz w:val="24"/>
          <w:szCs w:val="24"/>
        </w:rPr>
      </w:pPr>
      <w:r>
        <w:rPr>
          <w:rFonts w:ascii="Calibri" w:eastAsia="Calibri" w:hAnsi="Calibri" w:cs="Calibri"/>
          <w:sz w:val="24"/>
          <w:szCs w:val="24"/>
        </w:rPr>
        <w:t xml:space="preserve">Score at silver level on ACT </w:t>
      </w:r>
      <w:proofErr w:type="spellStart"/>
      <w:r>
        <w:rPr>
          <w:rFonts w:ascii="Calibri" w:eastAsia="Calibri" w:hAnsi="Calibri" w:cs="Calibri"/>
          <w:sz w:val="24"/>
          <w:szCs w:val="24"/>
        </w:rPr>
        <w:t>WorkKeys</w:t>
      </w:r>
      <w:proofErr w:type="spellEnd"/>
    </w:p>
    <w:p w14:paraId="29CDBBE2" w14:textId="77777777" w:rsidR="00256CD0" w:rsidRDefault="00F410AF">
      <w:pPr>
        <w:numPr>
          <w:ilvl w:val="0"/>
          <w:numId w:val="3"/>
        </w:numPr>
        <w:rPr>
          <w:rFonts w:ascii="Calibri" w:eastAsia="Calibri" w:hAnsi="Calibri" w:cs="Calibri"/>
          <w:sz w:val="24"/>
          <w:szCs w:val="24"/>
        </w:rPr>
      </w:pPr>
      <w:r>
        <w:rPr>
          <w:rFonts w:ascii="Calibri" w:eastAsia="Calibri" w:hAnsi="Calibri" w:cs="Calibri"/>
          <w:sz w:val="24"/>
          <w:szCs w:val="24"/>
        </w:rPr>
        <w:t>Successfully complete a dual credit course, a work-based learning experience or earn a national credential</w:t>
      </w:r>
    </w:p>
    <w:p w14:paraId="54AD8CDD" w14:textId="77777777" w:rsidR="00256CD0" w:rsidRDefault="00256CD0">
      <w:pPr>
        <w:contextualSpacing w:val="0"/>
        <w:rPr>
          <w:rFonts w:ascii="Calibri" w:eastAsia="Calibri" w:hAnsi="Calibri" w:cs="Calibri"/>
          <w:sz w:val="24"/>
          <w:szCs w:val="24"/>
        </w:rPr>
      </w:pPr>
    </w:p>
    <w:p w14:paraId="2101EA3B" w14:textId="77777777" w:rsidR="00256CD0" w:rsidRDefault="00F410AF">
      <w:pPr>
        <w:contextualSpacing w:val="0"/>
        <w:rPr>
          <w:rFonts w:ascii="Calibri" w:eastAsia="Calibri" w:hAnsi="Calibri" w:cs="Calibri"/>
          <w:b/>
          <w:sz w:val="24"/>
          <w:szCs w:val="24"/>
        </w:rPr>
      </w:pPr>
      <w:r>
        <w:rPr>
          <w:rFonts w:ascii="Calibri" w:eastAsia="Calibri" w:hAnsi="Calibri" w:cs="Calibri"/>
          <w:b/>
          <w:sz w:val="24"/>
          <w:szCs w:val="24"/>
        </w:rPr>
        <w:t>Traditional Diploma + Academic Endorsement</w:t>
      </w:r>
    </w:p>
    <w:p w14:paraId="61839B25" w14:textId="77777777" w:rsidR="00256CD0" w:rsidRDefault="00F410AF">
      <w:pPr>
        <w:numPr>
          <w:ilvl w:val="0"/>
          <w:numId w:val="4"/>
        </w:numPr>
        <w:rPr>
          <w:rFonts w:ascii="Calibri" w:eastAsia="Calibri" w:hAnsi="Calibri" w:cs="Calibri"/>
          <w:sz w:val="24"/>
          <w:szCs w:val="24"/>
        </w:rPr>
      </w:pPr>
      <w:r>
        <w:rPr>
          <w:rFonts w:ascii="Calibri" w:eastAsia="Calibri" w:hAnsi="Calibri" w:cs="Calibri"/>
          <w:sz w:val="24"/>
          <w:szCs w:val="24"/>
        </w:rPr>
        <w:t>Earn 26 credits</w:t>
      </w:r>
    </w:p>
    <w:p w14:paraId="10E3BFBF" w14:textId="77777777" w:rsidR="00256CD0" w:rsidRDefault="00F410AF">
      <w:pPr>
        <w:numPr>
          <w:ilvl w:val="0"/>
          <w:numId w:val="4"/>
        </w:numPr>
        <w:rPr>
          <w:rFonts w:ascii="Calibri" w:eastAsia="Calibri" w:hAnsi="Calibri" w:cs="Calibri"/>
          <w:sz w:val="24"/>
          <w:szCs w:val="24"/>
        </w:rPr>
      </w:pPr>
      <w:r>
        <w:rPr>
          <w:rFonts w:ascii="Calibri" w:eastAsia="Calibri" w:hAnsi="Calibri" w:cs="Calibri"/>
          <w:sz w:val="24"/>
          <w:szCs w:val="24"/>
        </w:rPr>
        <w:t>Score at least 17 on ACT English section</w:t>
      </w:r>
    </w:p>
    <w:p w14:paraId="0C3FCC0B" w14:textId="77777777" w:rsidR="00256CD0" w:rsidRDefault="00F410AF">
      <w:pPr>
        <w:numPr>
          <w:ilvl w:val="0"/>
          <w:numId w:val="4"/>
        </w:numPr>
        <w:rPr>
          <w:rFonts w:ascii="Calibri" w:eastAsia="Calibri" w:hAnsi="Calibri" w:cs="Calibri"/>
          <w:sz w:val="24"/>
          <w:szCs w:val="24"/>
        </w:rPr>
      </w:pPr>
      <w:r>
        <w:rPr>
          <w:rFonts w:ascii="Calibri" w:eastAsia="Calibri" w:hAnsi="Calibri" w:cs="Calibri"/>
          <w:sz w:val="24"/>
          <w:szCs w:val="24"/>
        </w:rPr>
        <w:t>Score at least 19 on ACT Math section</w:t>
      </w:r>
    </w:p>
    <w:p w14:paraId="06838AAE" w14:textId="77777777" w:rsidR="00256CD0" w:rsidRDefault="00F410AF">
      <w:pPr>
        <w:numPr>
          <w:ilvl w:val="0"/>
          <w:numId w:val="4"/>
        </w:numPr>
        <w:rPr>
          <w:rFonts w:ascii="Calibri" w:eastAsia="Calibri" w:hAnsi="Calibri" w:cs="Calibri"/>
          <w:sz w:val="24"/>
          <w:szCs w:val="24"/>
        </w:rPr>
      </w:pPr>
      <w:r>
        <w:rPr>
          <w:rFonts w:ascii="Calibri" w:eastAsia="Calibri" w:hAnsi="Calibri" w:cs="Calibri"/>
          <w:sz w:val="24"/>
          <w:szCs w:val="24"/>
        </w:rPr>
        <w:t>Achieve at least a 2.5 grade point average</w:t>
      </w:r>
    </w:p>
    <w:p w14:paraId="7F6BF007" w14:textId="77777777" w:rsidR="00256CD0" w:rsidRDefault="00F410AF">
      <w:pPr>
        <w:numPr>
          <w:ilvl w:val="0"/>
          <w:numId w:val="4"/>
        </w:numPr>
        <w:rPr>
          <w:rFonts w:ascii="Calibri" w:eastAsia="Calibri" w:hAnsi="Calibri" w:cs="Calibri"/>
          <w:sz w:val="24"/>
          <w:szCs w:val="24"/>
        </w:rPr>
      </w:pPr>
      <w:r>
        <w:rPr>
          <w:rFonts w:ascii="Calibri" w:eastAsia="Calibri" w:hAnsi="Calibri" w:cs="Calibri"/>
          <w:sz w:val="24"/>
          <w:szCs w:val="24"/>
        </w:rPr>
        <w:t>Successfully complete one Advanced Placement course and AP exam, one International Baccalaureate course and exam, or one dual credit course</w:t>
      </w:r>
    </w:p>
    <w:p w14:paraId="6AE42CEF" w14:textId="77777777" w:rsidR="00256CD0" w:rsidRDefault="00F410AF">
      <w:pPr>
        <w:numPr>
          <w:ilvl w:val="0"/>
          <w:numId w:val="4"/>
        </w:numPr>
        <w:rPr>
          <w:rFonts w:ascii="Calibri" w:eastAsia="Calibri" w:hAnsi="Calibri" w:cs="Calibri"/>
          <w:sz w:val="24"/>
          <w:szCs w:val="24"/>
        </w:rPr>
      </w:pPr>
      <w:r>
        <w:rPr>
          <w:rFonts w:ascii="Calibri" w:eastAsia="Calibri" w:hAnsi="Calibri" w:cs="Calibri"/>
          <w:sz w:val="24"/>
          <w:szCs w:val="24"/>
        </w:rPr>
        <w:t>Earn at least a C in the advanced course</w:t>
      </w:r>
    </w:p>
    <w:p w14:paraId="4E9CB859" w14:textId="77777777" w:rsidR="00256CD0" w:rsidRDefault="00256CD0">
      <w:pPr>
        <w:contextualSpacing w:val="0"/>
        <w:rPr>
          <w:rFonts w:ascii="Calibri" w:eastAsia="Calibri" w:hAnsi="Calibri" w:cs="Calibri"/>
          <w:sz w:val="24"/>
          <w:szCs w:val="24"/>
        </w:rPr>
      </w:pPr>
    </w:p>
    <w:p w14:paraId="6D58FAFB" w14:textId="77777777" w:rsidR="00256CD0" w:rsidRDefault="00F410AF">
      <w:pPr>
        <w:contextualSpacing w:val="0"/>
        <w:rPr>
          <w:rFonts w:ascii="Calibri" w:eastAsia="Calibri" w:hAnsi="Calibri" w:cs="Calibri"/>
          <w:sz w:val="24"/>
          <w:szCs w:val="24"/>
        </w:rPr>
      </w:pPr>
      <w:r>
        <w:rPr>
          <w:rFonts w:ascii="Calibri" w:eastAsia="Calibri" w:hAnsi="Calibri" w:cs="Calibri"/>
          <w:b/>
          <w:sz w:val="24"/>
          <w:szCs w:val="24"/>
        </w:rPr>
        <w:t>Traditional Diploma + Distinguished Academic Endorsement</w:t>
      </w:r>
    </w:p>
    <w:p w14:paraId="09A1686C" w14:textId="77777777" w:rsidR="00256CD0" w:rsidRDefault="00F410AF">
      <w:pPr>
        <w:numPr>
          <w:ilvl w:val="0"/>
          <w:numId w:val="1"/>
        </w:numPr>
        <w:rPr>
          <w:rFonts w:ascii="Calibri" w:eastAsia="Calibri" w:hAnsi="Calibri" w:cs="Calibri"/>
          <w:sz w:val="24"/>
          <w:szCs w:val="24"/>
        </w:rPr>
      </w:pPr>
      <w:r>
        <w:rPr>
          <w:rFonts w:ascii="Calibri" w:eastAsia="Calibri" w:hAnsi="Calibri" w:cs="Calibri"/>
          <w:sz w:val="24"/>
          <w:szCs w:val="24"/>
        </w:rPr>
        <w:t>Earn 28 credits</w:t>
      </w:r>
    </w:p>
    <w:p w14:paraId="102FA6D1" w14:textId="77777777" w:rsidR="00256CD0" w:rsidRDefault="00F410AF">
      <w:pPr>
        <w:numPr>
          <w:ilvl w:val="0"/>
          <w:numId w:val="1"/>
        </w:numPr>
        <w:rPr>
          <w:rFonts w:ascii="Calibri" w:eastAsia="Calibri" w:hAnsi="Calibri" w:cs="Calibri"/>
          <w:sz w:val="24"/>
          <w:szCs w:val="24"/>
        </w:rPr>
      </w:pPr>
      <w:r>
        <w:rPr>
          <w:rFonts w:ascii="Calibri" w:eastAsia="Calibri" w:hAnsi="Calibri" w:cs="Calibri"/>
          <w:sz w:val="24"/>
          <w:szCs w:val="24"/>
        </w:rPr>
        <w:t>Score at least 18 on ACT English section</w:t>
      </w:r>
    </w:p>
    <w:p w14:paraId="0F1F6084" w14:textId="77777777" w:rsidR="00256CD0" w:rsidRDefault="00F410AF">
      <w:pPr>
        <w:numPr>
          <w:ilvl w:val="0"/>
          <w:numId w:val="1"/>
        </w:numPr>
        <w:rPr>
          <w:rFonts w:ascii="Calibri" w:eastAsia="Calibri" w:hAnsi="Calibri" w:cs="Calibri"/>
          <w:sz w:val="24"/>
          <w:szCs w:val="24"/>
        </w:rPr>
      </w:pPr>
      <w:r>
        <w:rPr>
          <w:rFonts w:ascii="Calibri" w:eastAsia="Calibri" w:hAnsi="Calibri" w:cs="Calibri"/>
          <w:sz w:val="24"/>
          <w:szCs w:val="24"/>
        </w:rPr>
        <w:t>Score at least 22 on ACT Math section</w:t>
      </w:r>
    </w:p>
    <w:p w14:paraId="41C67175" w14:textId="77777777" w:rsidR="00256CD0" w:rsidRDefault="00F410AF">
      <w:pPr>
        <w:numPr>
          <w:ilvl w:val="0"/>
          <w:numId w:val="1"/>
        </w:numPr>
        <w:rPr>
          <w:rFonts w:ascii="Calibri" w:eastAsia="Calibri" w:hAnsi="Calibri" w:cs="Calibri"/>
          <w:sz w:val="24"/>
          <w:szCs w:val="24"/>
        </w:rPr>
      </w:pPr>
      <w:r>
        <w:rPr>
          <w:rFonts w:ascii="Calibri" w:eastAsia="Calibri" w:hAnsi="Calibri" w:cs="Calibri"/>
          <w:sz w:val="24"/>
          <w:szCs w:val="24"/>
        </w:rPr>
        <w:t>Achieve at least a 3.0 grade point average</w:t>
      </w:r>
    </w:p>
    <w:p w14:paraId="74FB769C" w14:textId="77777777" w:rsidR="00256CD0" w:rsidRDefault="00F410AF">
      <w:pPr>
        <w:numPr>
          <w:ilvl w:val="0"/>
          <w:numId w:val="1"/>
        </w:numPr>
        <w:rPr>
          <w:rFonts w:ascii="Calibri" w:eastAsia="Calibri" w:hAnsi="Calibri" w:cs="Calibri"/>
          <w:sz w:val="24"/>
          <w:szCs w:val="24"/>
        </w:rPr>
      </w:pPr>
      <w:r>
        <w:rPr>
          <w:rFonts w:ascii="Calibri" w:eastAsia="Calibri" w:hAnsi="Calibri" w:cs="Calibri"/>
          <w:sz w:val="24"/>
          <w:szCs w:val="24"/>
        </w:rPr>
        <w:t>Successfully complete one Advanced Placement course and AP exam, one International Baccalaureate course and exam, or one dual credit course</w:t>
      </w:r>
    </w:p>
    <w:p w14:paraId="6E022818" w14:textId="77777777" w:rsidR="00256CD0" w:rsidRDefault="00F410AF">
      <w:pPr>
        <w:numPr>
          <w:ilvl w:val="0"/>
          <w:numId w:val="1"/>
        </w:numPr>
        <w:rPr>
          <w:rFonts w:ascii="Calibri" w:eastAsia="Calibri" w:hAnsi="Calibri" w:cs="Calibri"/>
          <w:sz w:val="24"/>
          <w:szCs w:val="24"/>
        </w:rPr>
      </w:pPr>
      <w:r>
        <w:rPr>
          <w:rFonts w:ascii="Calibri" w:eastAsia="Calibri" w:hAnsi="Calibri" w:cs="Calibri"/>
          <w:sz w:val="24"/>
          <w:szCs w:val="24"/>
        </w:rPr>
        <w:t>Earn at least a B in the advanced course</w:t>
      </w:r>
    </w:p>
    <w:p w14:paraId="63C9106F" w14:textId="77777777" w:rsidR="00256CD0" w:rsidRDefault="00256CD0">
      <w:pPr>
        <w:contextualSpacing w:val="0"/>
        <w:rPr>
          <w:rFonts w:ascii="Calibri" w:eastAsia="Calibri" w:hAnsi="Calibri" w:cs="Calibri"/>
          <w:sz w:val="24"/>
          <w:szCs w:val="24"/>
          <w:highlight w:val="white"/>
        </w:rPr>
      </w:pPr>
    </w:p>
    <w:p w14:paraId="33886BEF" w14:textId="77777777" w:rsidR="00256CD0" w:rsidRDefault="00F410AF">
      <w:pPr>
        <w:contextualSpacing w:val="0"/>
        <w:rPr>
          <w:rFonts w:ascii="Calibri" w:eastAsia="Calibri" w:hAnsi="Calibri" w:cs="Calibri"/>
          <w:sz w:val="24"/>
          <w:szCs w:val="24"/>
        </w:rPr>
      </w:pPr>
      <w:r>
        <w:rPr>
          <w:rFonts w:ascii="Calibri" w:eastAsia="Calibri" w:hAnsi="Calibri" w:cs="Calibri"/>
          <w:b/>
          <w:sz w:val="24"/>
          <w:szCs w:val="24"/>
          <w:highlight w:val="white"/>
        </w:rPr>
        <w:t>Alternate Diploma</w:t>
      </w:r>
      <w:r>
        <w:rPr>
          <w:rFonts w:ascii="Calibri" w:eastAsia="Calibri" w:hAnsi="Calibri" w:cs="Calibri"/>
          <w:sz w:val="24"/>
          <w:szCs w:val="24"/>
          <w:highlight w:val="white"/>
        </w:rPr>
        <w:br/>
        <w:t xml:space="preserve">Mississippi public schools also offer an alternate course of study </w:t>
      </w:r>
      <w:r>
        <w:rPr>
          <w:rFonts w:ascii="Calibri" w:eastAsia="Calibri" w:hAnsi="Calibri" w:cs="Calibri"/>
          <w:sz w:val="24"/>
          <w:szCs w:val="24"/>
        </w:rPr>
        <w:t xml:space="preserve">for students with Significant Cognitive Disabilities. Approximately 1 percent of students have a Significant Cognitive Disability. This course of study </w:t>
      </w:r>
      <w:r>
        <w:rPr>
          <w:rFonts w:ascii="Calibri" w:eastAsia="Calibri" w:hAnsi="Calibri" w:cs="Calibri"/>
          <w:sz w:val="24"/>
          <w:szCs w:val="24"/>
          <w:highlight w:val="white"/>
        </w:rPr>
        <w:t xml:space="preserve">leads to the </w:t>
      </w:r>
      <w:r>
        <w:rPr>
          <w:rFonts w:ascii="Calibri" w:eastAsia="Calibri" w:hAnsi="Calibri" w:cs="Calibri"/>
          <w:sz w:val="24"/>
          <w:szCs w:val="24"/>
        </w:rPr>
        <w:t xml:space="preserve">Alternate Diploma, which recognizes that a student has completed high school. The Alternate Diploma is not equivalent to a traditional high school diploma and is not recognized by postsecondary entities that require a traditional high school diploma. </w:t>
      </w:r>
    </w:p>
    <w:p w14:paraId="13A18219" w14:textId="77777777" w:rsidR="00256CD0" w:rsidRDefault="00256CD0">
      <w:pPr>
        <w:contextualSpacing w:val="0"/>
        <w:rPr>
          <w:rFonts w:ascii="Calibri" w:eastAsia="Calibri" w:hAnsi="Calibri" w:cs="Calibri"/>
          <w:sz w:val="24"/>
          <w:szCs w:val="24"/>
          <w:highlight w:val="white"/>
        </w:rPr>
      </w:pPr>
    </w:p>
    <w:p w14:paraId="3608BD7E" w14:textId="77777777" w:rsidR="00256CD0" w:rsidRDefault="00F410AF">
      <w:pPr>
        <w:contextualSpacing w:val="0"/>
        <w:rPr>
          <w:rFonts w:ascii="Calibri" w:eastAsia="Calibri" w:hAnsi="Calibri" w:cs="Calibri"/>
          <w:sz w:val="24"/>
          <w:szCs w:val="24"/>
        </w:rPr>
      </w:pPr>
      <w:r>
        <w:rPr>
          <w:rFonts w:ascii="Calibri" w:eastAsia="Calibri" w:hAnsi="Calibri" w:cs="Calibri"/>
          <w:sz w:val="24"/>
          <w:szCs w:val="24"/>
        </w:rPr>
        <w:t xml:space="preserve">Parents play a key role in helping their children advance successfully through middle and high school to graduation. To learn more about Mississippi’s traditional high school diploma and opportunities to earn endorsements, talk with your student’s counselor. Additional information can be found at </w:t>
      </w:r>
      <w:hyperlink r:id="rId5">
        <w:r>
          <w:rPr>
            <w:rFonts w:ascii="Calibri" w:eastAsia="Calibri" w:hAnsi="Calibri" w:cs="Calibri"/>
            <w:color w:val="1155CC"/>
            <w:sz w:val="24"/>
            <w:szCs w:val="24"/>
            <w:u w:val="single"/>
          </w:rPr>
          <w:t>www.mdek12.org/ESE</w:t>
        </w:r>
      </w:hyperlink>
      <w:r>
        <w:rPr>
          <w:rFonts w:ascii="Calibri" w:eastAsia="Calibri" w:hAnsi="Calibri" w:cs="Calibri"/>
          <w:sz w:val="24"/>
          <w:szCs w:val="24"/>
        </w:rPr>
        <w:t xml:space="preserve">.  </w:t>
      </w:r>
    </w:p>
    <w:p w14:paraId="085A5E66" w14:textId="77777777" w:rsidR="00256CD0" w:rsidRDefault="00256CD0">
      <w:pPr>
        <w:contextualSpacing w:val="0"/>
        <w:rPr>
          <w:rFonts w:ascii="Calibri" w:eastAsia="Calibri" w:hAnsi="Calibri" w:cs="Calibri"/>
          <w:sz w:val="24"/>
          <w:szCs w:val="24"/>
        </w:rPr>
      </w:pPr>
    </w:p>
    <w:p w14:paraId="0DE41772" w14:textId="77777777" w:rsidR="00256CD0" w:rsidRDefault="00F410AF">
      <w:pPr>
        <w:contextualSpacing w:val="0"/>
        <w:rPr>
          <w:rFonts w:ascii="Calibri" w:eastAsia="Calibri" w:hAnsi="Calibri" w:cs="Calibri"/>
          <w:sz w:val="24"/>
          <w:szCs w:val="24"/>
        </w:rPr>
      </w:pPr>
      <w:r>
        <w:rPr>
          <w:rFonts w:ascii="Calibri" w:eastAsia="Calibri" w:hAnsi="Calibri" w:cs="Calibri"/>
          <w:sz w:val="24"/>
          <w:szCs w:val="24"/>
        </w:rPr>
        <w:t>Sincerely,</w:t>
      </w:r>
    </w:p>
    <w:p w14:paraId="02642039" w14:textId="77777777" w:rsidR="00256CD0" w:rsidRDefault="00256CD0">
      <w:pPr>
        <w:contextualSpacing w:val="0"/>
        <w:rPr>
          <w:rFonts w:ascii="Calibri" w:eastAsia="Calibri" w:hAnsi="Calibri" w:cs="Calibri"/>
          <w:sz w:val="24"/>
          <w:szCs w:val="24"/>
        </w:rPr>
      </w:pPr>
    </w:p>
    <w:p w14:paraId="5634D9D6" w14:textId="77777777" w:rsidR="00256CD0" w:rsidRDefault="00F410AF">
      <w:pPr>
        <w:contextualSpacing w:val="0"/>
        <w:rPr>
          <w:rFonts w:ascii="Calibri" w:eastAsia="Calibri" w:hAnsi="Calibri" w:cs="Calibri"/>
          <w:sz w:val="24"/>
          <w:szCs w:val="24"/>
        </w:rPr>
      </w:pPr>
      <w:r>
        <w:rPr>
          <w:rFonts w:ascii="Calibri" w:eastAsia="Calibri" w:hAnsi="Calibri" w:cs="Calibri"/>
          <w:sz w:val="24"/>
          <w:szCs w:val="24"/>
        </w:rPr>
        <w:t xml:space="preserve">[Name/Title of School Administrator] </w:t>
      </w:r>
    </w:p>
    <w:p w14:paraId="4495CA40" w14:textId="77777777" w:rsidR="00256CD0" w:rsidRDefault="00256CD0">
      <w:pPr>
        <w:contextualSpacing w:val="0"/>
        <w:rPr>
          <w:rFonts w:ascii="Calibri" w:eastAsia="Calibri" w:hAnsi="Calibri" w:cs="Calibri"/>
          <w:sz w:val="24"/>
          <w:szCs w:val="24"/>
        </w:rPr>
      </w:pPr>
    </w:p>
    <w:sectPr w:rsidR="00256CD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0000785B" w:usb2="00000001"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804C3"/>
    <w:multiLevelType w:val="multilevel"/>
    <w:tmpl w:val="B1580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955ABD"/>
    <w:multiLevelType w:val="multilevel"/>
    <w:tmpl w:val="879E4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A74264"/>
    <w:multiLevelType w:val="multilevel"/>
    <w:tmpl w:val="8E6C5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5667821"/>
    <w:multiLevelType w:val="hybridMultilevel"/>
    <w:tmpl w:val="B5C00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8813852"/>
    <w:multiLevelType w:val="multilevel"/>
    <w:tmpl w:val="A538D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D0"/>
    <w:rsid w:val="00046C61"/>
    <w:rsid w:val="00256CD0"/>
    <w:rsid w:val="00536939"/>
    <w:rsid w:val="00754EA1"/>
    <w:rsid w:val="00F41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970D"/>
  <w15:docId w15:val="{505787A5-E53D-4A48-B9FF-2DA85ACD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F410AF"/>
    <w:pPr>
      <w:spacing w:line="240" w:lineRule="auto"/>
      <w:ind w:left="720"/>
      <w:contextualSpacing w:val="0"/>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871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dek12.org/E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Cook</dc:creator>
  <cp:lastModifiedBy>Jean Cook</cp:lastModifiedBy>
  <cp:revision>2</cp:revision>
  <dcterms:created xsi:type="dcterms:W3CDTF">2018-09-12T19:24:00Z</dcterms:created>
  <dcterms:modified xsi:type="dcterms:W3CDTF">2018-09-12T19:24:00Z</dcterms:modified>
</cp:coreProperties>
</file>