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03AF" w:rsidRDefault="00000000">
      <w:r>
        <w:rPr>
          <w:noProof/>
        </w:rPr>
        <w:drawing>
          <wp:anchor distT="0" distB="0" distL="0" distR="0" simplePos="0" relativeHeight="251658240" behindDoc="1" locked="0" layoutInCell="1" hidden="0" allowOverlap="1" wp14:anchorId="1FFF40BC" wp14:editId="1E633894">
            <wp:simplePos x="0" y="0"/>
            <wp:positionH relativeFrom="column">
              <wp:posOffset>-533399</wp:posOffset>
            </wp:positionH>
            <wp:positionV relativeFrom="paragraph">
              <wp:posOffset>-453389</wp:posOffset>
            </wp:positionV>
            <wp:extent cx="4575175" cy="3962400"/>
            <wp:effectExtent l="0" t="0" r="0" b="0"/>
            <wp:wrapNone/>
            <wp:docPr id="215" name="image4.jp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Shape&#10;&#10;Description automatically generated with medium confidence"/>
                    <pic:cNvPicPr preferRelativeResize="0"/>
                  </pic:nvPicPr>
                  <pic:blipFill>
                    <a:blip r:embed="rId9"/>
                    <a:srcRect/>
                    <a:stretch>
                      <a:fillRect/>
                    </a:stretch>
                  </pic:blipFill>
                  <pic:spPr>
                    <a:xfrm>
                      <a:off x="0" y="0"/>
                      <a:ext cx="4575175" cy="3962400"/>
                    </a:xfrm>
                    <a:prstGeom prst="rect">
                      <a:avLst/>
                    </a:prstGeom>
                    <a:ln/>
                  </pic:spPr>
                </pic:pic>
              </a:graphicData>
            </a:graphic>
          </wp:anchor>
        </w:drawing>
      </w:r>
    </w:p>
    <w:p w14:paraId="00000002" w14:textId="77777777" w:rsidR="00BB03AF" w:rsidRDefault="00BB03AF"/>
    <w:p w14:paraId="00000003" w14:textId="77777777" w:rsidR="00BB03AF" w:rsidRDefault="00BB03AF"/>
    <w:p w14:paraId="00000004" w14:textId="77777777" w:rsidR="00BB03AF" w:rsidRDefault="00BB03AF"/>
    <w:p w14:paraId="00000005" w14:textId="77777777" w:rsidR="00BB03AF" w:rsidRDefault="00BB03AF"/>
    <w:p w14:paraId="00000006" w14:textId="77777777" w:rsidR="00BB03AF" w:rsidRDefault="00BB03AF"/>
    <w:p w14:paraId="00000007" w14:textId="77777777" w:rsidR="00BB03AF" w:rsidRDefault="00BB03AF"/>
    <w:p w14:paraId="00000008" w14:textId="77777777" w:rsidR="00BB03AF" w:rsidRDefault="00BB03AF"/>
    <w:p w14:paraId="00000009" w14:textId="77777777" w:rsidR="00BB03AF" w:rsidRDefault="00BB03AF"/>
    <w:p w14:paraId="0000000A" w14:textId="77777777" w:rsidR="00BB03AF" w:rsidRDefault="00BB03AF"/>
    <w:p w14:paraId="0000000B" w14:textId="77777777" w:rsidR="00BB03AF" w:rsidRDefault="00BB03AF"/>
    <w:p w14:paraId="0000000C" w14:textId="77777777" w:rsidR="00BB03AF" w:rsidRDefault="00BB03AF"/>
    <w:p w14:paraId="0000000D" w14:textId="77777777" w:rsidR="00BB03AF" w:rsidRDefault="00BB03AF"/>
    <w:p w14:paraId="0000000E" w14:textId="77777777" w:rsidR="00BB03AF" w:rsidRDefault="00BB03AF"/>
    <w:p w14:paraId="0000000F" w14:textId="77777777" w:rsidR="00BB03AF" w:rsidRDefault="00BB03AF"/>
    <w:p w14:paraId="00000010" w14:textId="77777777" w:rsidR="00BB03AF" w:rsidRDefault="00BB03AF"/>
    <w:p w14:paraId="00000011" w14:textId="77777777" w:rsidR="00BB03AF" w:rsidRDefault="00BB03AF"/>
    <w:p w14:paraId="00000012" w14:textId="77777777" w:rsidR="00BB03AF" w:rsidRDefault="00BB03AF"/>
    <w:p w14:paraId="00000013" w14:textId="77777777" w:rsidR="00BB03AF" w:rsidRDefault="00000000">
      <w:r>
        <w:rPr>
          <w:noProof/>
        </w:rPr>
        <mc:AlternateContent>
          <mc:Choice Requires="wps">
            <w:drawing>
              <wp:anchor distT="0" distB="0" distL="114300" distR="114300" simplePos="0" relativeHeight="251659264" behindDoc="0" locked="0" layoutInCell="1" hidden="0" allowOverlap="1" wp14:anchorId="5F7E35CB" wp14:editId="07E29726">
                <wp:simplePos x="0" y="0"/>
                <wp:positionH relativeFrom="column">
                  <wp:posOffset>-850899</wp:posOffset>
                </wp:positionH>
                <wp:positionV relativeFrom="paragraph">
                  <wp:posOffset>177800</wp:posOffset>
                </wp:positionV>
                <wp:extent cx="7853045" cy="1552575"/>
                <wp:effectExtent l="0" t="0" r="0" b="0"/>
                <wp:wrapNone/>
                <wp:docPr id="207" name="Rectangle 207"/>
                <wp:cNvGraphicFramePr/>
                <a:graphic xmlns:a="http://schemas.openxmlformats.org/drawingml/2006/main">
                  <a:graphicData uri="http://schemas.microsoft.com/office/word/2010/wordprocessingShape">
                    <wps:wsp>
                      <wps:cNvSpPr/>
                      <wps:spPr>
                        <a:xfrm>
                          <a:off x="1424240" y="3008475"/>
                          <a:ext cx="7843520" cy="1543050"/>
                        </a:xfrm>
                        <a:prstGeom prst="rect">
                          <a:avLst/>
                        </a:prstGeom>
                        <a:noFill/>
                        <a:ln>
                          <a:noFill/>
                        </a:ln>
                      </wps:spPr>
                      <wps:txbx>
                        <w:txbxContent>
                          <w:p w14:paraId="58238C57" w14:textId="77777777" w:rsidR="00BB03AF" w:rsidRDefault="00000000">
                            <w:pPr>
                              <w:spacing w:line="215" w:lineRule="auto"/>
                              <w:jc w:val="center"/>
                              <w:textDirection w:val="btLr"/>
                            </w:pPr>
                            <w:r>
                              <w:rPr>
                                <w:b/>
                                <w:color w:val="003B71"/>
                                <w:sz w:val="72"/>
                              </w:rPr>
                              <w:t xml:space="preserve">2023 Mississippi </w:t>
                            </w:r>
                          </w:p>
                          <w:p w14:paraId="66CBC3CA" w14:textId="77777777" w:rsidR="00BB03AF" w:rsidRDefault="00000000">
                            <w:pPr>
                              <w:spacing w:line="215" w:lineRule="auto"/>
                              <w:jc w:val="center"/>
                              <w:textDirection w:val="btLr"/>
                            </w:pPr>
                            <w:r>
                              <w:rPr>
                                <w:b/>
                                <w:color w:val="003B71"/>
                                <w:sz w:val="72"/>
                              </w:rPr>
                              <w:t xml:space="preserve">College and Career Readiness </w:t>
                            </w:r>
                          </w:p>
                          <w:p w14:paraId="32230296" w14:textId="77777777" w:rsidR="00BB03AF" w:rsidRDefault="00000000">
                            <w:pPr>
                              <w:spacing w:line="215" w:lineRule="auto"/>
                              <w:jc w:val="center"/>
                              <w:textDirection w:val="btLr"/>
                            </w:pPr>
                            <w:r>
                              <w:rPr>
                                <w:b/>
                                <w:color w:val="003B71"/>
                                <w:sz w:val="72"/>
                              </w:rPr>
                              <w:t>Course Curriculum</w:t>
                            </w:r>
                          </w:p>
                        </w:txbxContent>
                      </wps:txbx>
                      <wps:bodyPr spcFirstLastPara="1" wrap="square" lIns="91425" tIns="45700" rIns="91425" bIns="45700" anchor="t" anchorCtr="0">
                        <a:noAutofit/>
                      </wps:bodyPr>
                    </wps:wsp>
                  </a:graphicData>
                </a:graphic>
              </wp:anchor>
            </w:drawing>
          </mc:Choice>
          <mc:Fallback>
            <w:pict>
              <v:rect w14:anchorId="5F7E35CB" id="Rectangle 207" o:spid="_x0000_s1026" style="position:absolute;margin-left:-67pt;margin-top:14pt;width:618.3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" filled="f" stroked="f">
                <v:textbox inset="2.53958mm,1.2694mm,2.53958mm,1.2694mm">
                  <w:txbxContent>
                    <w:p w14:paraId="58238C57" w14:textId="77777777" w:rsidR="00BB03AF" w:rsidRDefault="00000000">
                      <w:pPr>
                        <w:spacing w:line="215" w:lineRule="auto"/>
                        <w:jc w:val="center"/>
                        <w:textDirection w:val="btLr"/>
                      </w:pPr>
                      <w:r>
                        <w:rPr>
                          <w:b/>
                          <w:color w:val="003B71"/>
                          <w:sz w:val="72"/>
                        </w:rPr>
                        <w:t xml:space="preserve">2023 Mississippi </w:t>
                      </w:r>
                    </w:p>
                    <w:p w14:paraId="66CBC3CA" w14:textId="77777777" w:rsidR="00BB03AF" w:rsidRDefault="00000000">
                      <w:pPr>
                        <w:spacing w:line="215" w:lineRule="auto"/>
                        <w:jc w:val="center"/>
                        <w:textDirection w:val="btLr"/>
                      </w:pPr>
                      <w:r>
                        <w:rPr>
                          <w:b/>
                          <w:color w:val="003B71"/>
                          <w:sz w:val="72"/>
                        </w:rPr>
                        <w:t xml:space="preserve">College and Career Readiness </w:t>
                      </w:r>
                    </w:p>
                    <w:p w14:paraId="32230296" w14:textId="77777777" w:rsidR="00BB03AF" w:rsidRDefault="00000000">
                      <w:pPr>
                        <w:spacing w:line="215" w:lineRule="auto"/>
                        <w:jc w:val="center"/>
                        <w:textDirection w:val="btLr"/>
                      </w:pPr>
                      <w:r>
                        <w:rPr>
                          <w:b/>
                          <w:color w:val="003B71"/>
                          <w:sz w:val="72"/>
                        </w:rPr>
                        <w:t>Course Curriculum</w:t>
                      </w:r>
                    </w:p>
                  </w:txbxContent>
                </v:textbox>
              </v:rect>
            </w:pict>
          </mc:Fallback>
        </mc:AlternateContent>
      </w:r>
    </w:p>
    <w:p w14:paraId="00000014" w14:textId="77777777" w:rsidR="00BB03AF" w:rsidRDefault="00BB03AF"/>
    <w:p w14:paraId="00000015" w14:textId="77777777" w:rsidR="00BB03AF" w:rsidRDefault="00BB03AF"/>
    <w:p w14:paraId="00000016" w14:textId="77777777" w:rsidR="00BB03AF" w:rsidRDefault="00BB03AF"/>
    <w:p w14:paraId="00000017" w14:textId="77777777" w:rsidR="00BB03AF" w:rsidRDefault="00BB03AF"/>
    <w:p w14:paraId="00000018" w14:textId="77777777" w:rsidR="00BB03AF" w:rsidRDefault="00BB03AF"/>
    <w:p w14:paraId="00000019" w14:textId="77777777" w:rsidR="00BB03AF" w:rsidRDefault="00BB03AF"/>
    <w:p w14:paraId="0000001A" w14:textId="77777777" w:rsidR="00BB03AF" w:rsidRDefault="00BB03AF"/>
    <w:p w14:paraId="0000001B" w14:textId="77777777" w:rsidR="00BB03AF" w:rsidRDefault="00BB03AF"/>
    <w:p w14:paraId="0000001C" w14:textId="77777777" w:rsidR="00BB03AF" w:rsidRDefault="00BB03AF"/>
    <w:p w14:paraId="0000001D" w14:textId="77777777" w:rsidR="00BB03AF" w:rsidRDefault="00BB03AF"/>
    <w:p w14:paraId="0000001E" w14:textId="77777777" w:rsidR="00BB03AF" w:rsidRDefault="00BB03AF"/>
    <w:p w14:paraId="0000001F" w14:textId="77777777" w:rsidR="00BB03AF" w:rsidRDefault="00BB03AF"/>
    <w:p w14:paraId="00000020" w14:textId="77777777" w:rsidR="00BB03AF" w:rsidRDefault="00BB03AF"/>
    <w:p w14:paraId="00000021" w14:textId="77777777" w:rsidR="00BB03AF" w:rsidRDefault="00BB03AF"/>
    <w:p w14:paraId="00000022" w14:textId="77777777" w:rsidR="00BB03AF" w:rsidRDefault="00BB03AF"/>
    <w:p w14:paraId="00000023" w14:textId="77777777" w:rsidR="00BB03AF" w:rsidRDefault="00BB03AF"/>
    <w:p w14:paraId="00000024" w14:textId="77777777" w:rsidR="00BB03AF" w:rsidRDefault="00BB03AF"/>
    <w:p w14:paraId="00000025" w14:textId="77777777" w:rsidR="00BB03AF" w:rsidRDefault="00BB03AF"/>
    <w:p w14:paraId="00000026" w14:textId="77777777" w:rsidR="00BB03AF" w:rsidRDefault="00BB03AF"/>
    <w:p w14:paraId="00000027" w14:textId="77777777" w:rsidR="00BB03AF" w:rsidRDefault="00BB03AF"/>
    <w:p w14:paraId="00000028" w14:textId="77777777" w:rsidR="00BB03AF" w:rsidRDefault="00BB03AF"/>
    <w:p w14:paraId="00000029" w14:textId="77777777" w:rsidR="00BB03AF" w:rsidRDefault="00000000">
      <w:r>
        <w:rPr>
          <w:noProof/>
        </w:rPr>
        <w:drawing>
          <wp:anchor distT="0" distB="0" distL="0" distR="0" simplePos="0" relativeHeight="251660288" behindDoc="1" locked="0" layoutInCell="1" hidden="0" allowOverlap="1" wp14:anchorId="1ACD3D96" wp14:editId="4EC0607C">
            <wp:simplePos x="0" y="0"/>
            <wp:positionH relativeFrom="column">
              <wp:posOffset>2106295</wp:posOffset>
            </wp:positionH>
            <wp:positionV relativeFrom="paragraph">
              <wp:posOffset>126365</wp:posOffset>
            </wp:positionV>
            <wp:extent cx="1819275" cy="633095"/>
            <wp:effectExtent l="0" t="0" r="0" b="0"/>
            <wp:wrapNone/>
            <wp:docPr id="21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0"/>
                    <a:srcRect/>
                    <a:stretch>
                      <a:fillRect/>
                    </a:stretch>
                  </pic:blipFill>
                  <pic:spPr>
                    <a:xfrm>
                      <a:off x="0" y="0"/>
                      <a:ext cx="1819275" cy="633095"/>
                    </a:xfrm>
                    <a:prstGeom prst="rect">
                      <a:avLst/>
                    </a:prstGeom>
                    <a:ln/>
                  </pic:spPr>
                </pic:pic>
              </a:graphicData>
            </a:graphic>
          </wp:anchor>
        </w:drawing>
      </w:r>
    </w:p>
    <w:p w14:paraId="0000002A" w14:textId="77777777" w:rsidR="00BB03AF" w:rsidRDefault="00000000">
      <w:r>
        <w:br w:type="page"/>
      </w:r>
    </w:p>
    <w:p w14:paraId="0000002B" w14:textId="77777777" w:rsidR="00BB03AF" w:rsidRDefault="00000000">
      <w:pPr>
        <w:keepNext/>
        <w:keepLines/>
        <w:pBdr>
          <w:top w:val="nil"/>
          <w:left w:val="nil"/>
          <w:bottom w:val="nil"/>
          <w:right w:val="nil"/>
          <w:between w:val="nil"/>
        </w:pBdr>
        <w:spacing w:before="240" w:line="259" w:lineRule="auto"/>
        <w:rPr>
          <w:rFonts w:ascii="Roboto Black" w:eastAsia="Roboto Black" w:hAnsi="Roboto Black" w:cs="Roboto Black"/>
          <w:b/>
          <w:color w:val="004C83"/>
          <w:sz w:val="36"/>
          <w:szCs w:val="36"/>
        </w:rPr>
      </w:pPr>
      <w:r>
        <w:rPr>
          <w:rFonts w:ascii="Roboto Black" w:eastAsia="Roboto Black" w:hAnsi="Roboto Black" w:cs="Roboto Black"/>
          <w:b/>
          <w:color w:val="003B71"/>
          <w:sz w:val="36"/>
          <w:szCs w:val="36"/>
        </w:rPr>
        <w:lastRenderedPageBreak/>
        <w:t>Table</w:t>
      </w:r>
      <w:r>
        <w:rPr>
          <w:rFonts w:ascii="Roboto Black" w:eastAsia="Roboto Black" w:hAnsi="Roboto Black" w:cs="Roboto Black"/>
          <w:b/>
          <w:color w:val="004C83"/>
          <w:sz w:val="36"/>
          <w:szCs w:val="36"/>
        </w:rPr>
        <w:t xml:space="preserve"> of Contents</w:t>
      </w:r>
    </w:p>
    <w:sdt>
      <w:sdtPr>
        <w:id w:val="-586381297"/>
        <w:docPartObj>
          <w:docPartGallery w:val="Table of Contents"/>
          <w:docPartUnique/>
        </w:docPartObj>
      </w:sdtPr>
      <w:sdtContent>
        <w:p w14:paraId="0000002C" w14:textId="4B7CC387" w:rsidR="00BB03AF" w:rsidRDefault="00000000">
          <w:pPr>
            <w:pBdr>
              <w:top w:val="nil"/>
              <w:left w:val="nil"/>
              <w:bottom w:val="nil"/>
              <w:right w:val="nil"/>
              <w:between w:val="nil"/>
            </w:pBdr>
            <w:tabs>
              <w:tab w:val="right" w:pos="9440"/>
            </w:tabs>
            <w:spacing w:after="100"/>
            <w:rPr>
              <w:noProof/>
              <w:color w:val="000000"/>
              <w:sz w:val="22"/>
              <w:szCs w:val="22"/>
            </w:rPr>
          </w:pPr>
          <w:r>
            <w:fldChar w:fldCharType="begin"/>
          </w:r>
          <w:r>
            <w:instrText xml:space="preserve"> TOC \h \u \z </w:instrText>
          </w:r>
          <w:r>
            <w:fldChar w:fldCharType="separate"/>
          </w:r>
          <w:hyperlink w:anchor="_heading=h.30j0zll">
            <w:r>
              <w:rPr>
                <w:rFonts w:ascii="Roboto Black" w:eastAsia="Roboto Black" w:hAnsi="Roboto Black" w:cs="Roboto Black"/>
                <w:b/>
                <w:noProof/>
                <w:color w:val="000000"/>
              </w:rPr>
              <w:t>Introduction</w:t>
            </w:r>
          </w:hyperlink>
          <w:hyperlink w:anchor="_heading=h.30j0zll">
            <w:r>
              <w:rPr>
                <w:noProof/>
                <w:color w:val="000000"/>
              </w:rPr>
              <w:tab/>
              <w:t>4</w:t>
            </w:r>
          </w:hyperlink>
        </w:p>
        <w:p w14:paraId="0000002D" w14:textId="4C987F62" w:rsidR="00BB03AF" w:rsidRDefault="00000000">
          <w:pPr>
            <w:pBdr>
              <w:top w:val="nil"/>
              <w:left w:val="nil"/>
              <w:bottom w:val="nil"/>
              <w:right w:val="nil"/>
              <w:between w:val="nil"/>
            </w:pBdr>
            <w:tabs>
              <w:tab w:val="right" w:pos="9440"/>
            </w:tabs>
            <w:spacing w:after="100"/>
            <w:rPr>
              <w:noProof/>
              <w:color w:val="000000"/>
              <w:sz w:val="22"/>
              <w:szCs w:val="22"/>
            </w:rPr>
          </w:pPr>
          <w:hyperlink w:anchor="_heading=h.1fob9te">
            <w:r>
              <w:rPr>
                <w:rFonts w:ascii="Roboto Black" w:eastAsia="Roboto Black" w:hAnsi="Roboto Black" w:cs="Roboto Black"/>
                <w:b/>
                <w:noProof/>
                <w:color w:val="000000"/>
              </w:rPr>
              <w:t>Unit 1: Introduction to College and Career Readiness</w:t>
            </w:r>
          </w:hyperlink>
          <w:hyperlink w:anchor="_heading=h.1fob9te">
            <w:r>
              <w:rPr>
                <w:noProof/>
                <w:color w:val="000000"/>
              </w:rPr>
              <w:tab/>
              <w:t>5</w:t>
            </w:r>
          </w:hyperlink>
        </w:p>
        <w:p w14:paraId="0000002E" w14:textId="7EB5ADF8" w:rsidR="00BB03AF" w:rsidRDefault="00000000">
          <w:pPr>
            <w:pBdr>
              <w:top w:val="nil"/>
              <w:left w:val="nil"/>
              <w:bottom w:val="nil"/>
              <w:right w:val="nil"/>
              <w:between w:val="nil"/>
            </w:pBdr>
            <w:tabs>
              <w:tab w:val="right" w:pos="9440"/>
            </w:tabs>
            <w:spacing w:after="100"/>
            <w:rPr>
              <w:noProof/>
              <w:color w:val="000000"/>
              <w:sz w:val="22"/>
              <w:szCs w:val="22"/>
            </w:rPr>
          </w:pPr>
          <w:hyperlink w:anchor="_heading=h.3znysh7">
            <w:r>
              <w:rPr>
                <w:rFonts w:ascii="Roboto Black" w:eastAsia="Roboto Black" w:hAnsi="Roboto Black" w:cs="Roboto Black"/>
                <w:b/>
                <w:noProof/>
                <w:color w:val="000000"/>
              </w:rPr>
              <w:t>Unit 2: The Student Portfolio and Exhibit</w:t>
            </w:r>
          </w:hyperlink>
          <w:hyperlink w:anchor="_heading=h.3znysh7">
            <w:r>
              <w:rPr>
                <w:noProof/>
                <w:color w:val="000000"/>
              </w:rPr>
              <w:tab/>
              <w:t>6</w:t>
            </w:r>
          </w:hyperlink>
        </w:p>
        <w:p w14:paraId="0000002F" w14:textId="52017369" w:rsidR="00BB03AF" w:rsidRDefault="00000000">
          <w:pPr>
            <w:pBdr>
              <w:top w:val="nil"/>
              <w:left w:val="nil"/>
              <w:bottom w:val="nil"/>
              <w:right w:val="nil"/>
              <w:between w:val="nil"/>
            </w:pBdr>
            <w:tabs>
              <w:tab w:val="right" w:pos="9440"/>
            </w:tabs>
            <w:spacing w:after="100"/>
            <w:rPr>
              <w:noProof/>
              <w:color w:val="000000"/>
              <w:sz w:val="22"/>
              <w:szCs w:val="22"/>
            </w:rPr>
          </w:pPr>
          <w:hyperlink w:anchor="_heading=h.tyjcwt">
            <w:r>
              <w:rPr>
                <w:rFonts w:ascii="Roboto Black" w:eastAsia="Roboto Black" w:hAnsi="Roboto Black" w:cs="Roboto Black"/>
                <w:b/>
                <w:noProof/>
                <w:color w:val="000000"/>
              </w:rPr>
              <w:t>Unit 3: College Selection</w:t>
            </w:r>
          </w:hyperlink>
          <w:hyperlink w:anchor="_heading=h.tyjcwt">
            <w:r>
              <w:rPr>
                <w:noProof/>
                <w:color w:val="000000"/>
              </w:rPr>
              <w:tab/>
              <w:t>8</w:t>
            </w:r>
          </w:hyperlink>
        </w:p>
        <w:p w14:paraId="00000030" w14:textId="66BA0575" w:rsidR="00BB03AF" w:rsidRDefault="00000000">
          <w:pPr>
            <w:pBdr>
              <w:top w:val="nil"/>
              <w:left w:val="nil"/>
              <w:bottom w:val="nil"/>
              <w:right w:val="nil"/>
              <w:between w:val="nil"/>
            </w:pBdr>
            <w:tabs>
              <w:tab w:val="right" w:pos="9440"/>
            </w:tabs>
            <w:spacing w:after="100"/>
            <w:rPr>
              <w:noProof/>
              <w:color w:val="000000"/>
              <w:sz w:val="22"/>
              <w:szCs w:val="22"/>
            </w:rPr>
          </w:pPr>
          <w:hyperlink w:anchor="_heading=h.1t3h5sf">
            <w:r>
              <w:rPr>
                <w:rFonts w:ascii="Roboto Black" w:eastAsia="Roboto Black" w:hAnsi="Roboto Black" w:cs="Roboto Black"/>
                <w:b/>
                <w:noProof/>
                <w:color w:val="000000"/>
              </w:rPr>
              <w:t>Unit 4: Applying for Financial Aid</w:t>
            </w:r>
          </w:hyperlink>
          <w:hyperlink w:anchor="_heading=h.1t3h5sf">
            <w:r>
              <w:rPr>
                <w:noProof/>
                <w:color w:val="000000"/>
              </w:rPr>
              <w:tab/>
              <w:t>10</w:t>
            </w:r>
          </w:hyperlink>
        </w:p>
        <w:p w14:paraId="00000031" w14:textId="421B2514" w:rsidR="00BB03AF" w:rsidRDefault="00000000">
          <w:pPr>
            <w:pBdr>
              <w:top w:val="nil"/>
              <w:left w:val="nil"/>
              <w:bottom w:val="nil"/>
              <w:right w:val="nil"/>
              <w:between w:val="nil"/>
            </w:pBdr>
            <w:tabs>
              <w:tab w:val="right" w:pos="9440"/>
            </w:tabs>
            <w:spacing w:after="100"/>
            <w:rPr>
              <w:noProof/>
              <w:color w:val="000000"/>
              <w:sz w:val="22"/>
              <w:szCs w:val="22"/>
            </w:rPr>
          </w:pPr>
          <w:hyperlink w:anchor="_heading=h.4d34og8">
            <w:r>
              <w:rPr>
                <w:rFonts w:ascii="Roboto Black" w:eastAsia="Roboto Black" w:hAnsi="Roboto Black" w:cs="Roboto Black"/>
                <w:b/>
                <w:noProof/>
                <w:color w:val="000000"/>
              </w:rPr>
              <w:t>Unit 5: Preparing for a Career and Internship</w:t>
            </w:r>
          </w:hyperlink>
          <w:hyperlink w:anchor="_heading=h.4d34og8">
            <w:r>
              <w:rPr>
                <w:noProof/>
                <w:color w:val="000000"/>
              </w:rPr>
              <w:tab/>
              <w:t>12</w:t>
            </w:r>
          </w:hyperlink>
        </w:p>
        <w:p w14:paraId="00000032" w14:textId="40CA71ED" w:rsidR="00BB03AF" w:rsidRDefault="00000000">
          <w:pPr>
            <w:pBdr>
              <w:top w:val="nil"/>
              <w:left w:val="nil"/>
              <w:bottom w:val="nil"/>
              <w:right w:val="nil"/>
              <w:between w:val="nil"/>
            </w:pBdr>
            <w:tabs>
              <w:tab w:val="right" w:pos="9440"/>
            </w:tabs>
            <w:spacing w:after="100"/>
            <w:rPr>
              <w:noProof/>
              <w:color w:val="000000"/>
              <w:sz w:val="22"/>
              <w:szCs w:val="22"/>
            </w:rPr>
          </w:pPr>
          <w:hyperlink w:anchor="_heading=h.2s8eyo1">
            <w:r>
              <w:rPr>
                <w:rFonts w:ascii="Roboto Black" w:eastAsia="Roboto Black" w:hAnsi="Roboto Black" w:cs="Roboto Black"/>
                <w:b/>
                <w:noProof/>
                <w:color w:val="000000"/>
              </w:rPr>
              <w:t>Unit 6: Financial Literacy</w:t>
            </w:r>
          </w:hyperlink>
          <w:hyperlink w:anchor="_heading=h.2s8eyo1">
            <w:r>
              <w:rPr>
                <w:noProof/>
                <w:color w:val="000000"/>
              </w:rPr>
              <w:tab/>
              <w:t>14</w:t>
            </w:r>
          </w:hyperlink>
        </w:p>
        <w:p w14:paraId="00000033" w14:textId="03407E04" w:rsidR="00BB03AF" w:rsidRDefault="00000000">
          <w:pPr>
            <w:pBdr>
              <w:top w:val="nil"/>
              <w:left w:val="nil"/>
              <w:bottom w:val="nil"/>
              <w:right w:val="nil"/>
              <w:between w:val="nil"/>
            </w:pBdr>
            <w:tabs>
              <w:tab w:val="right" w:pos="9440"/>
            </w:tabs>
            <w:spacing w:after="100"/>
            <w:rPr>
              <w:noProof/>
              <w:color w:val="000000"/>
              <w:sz w:val="22"/>
              <w:szCs w:val="22"/>
            </w:rPr>
          </w:pPr>
          <w:hyperlink w:anchor="_heading=h.3rdcrjn">
            <w:r>
              <w:rPr>
                <w:rFonts w:ascii="Roboto Black" w:eastAsia="Roboto Black" w:hAnsi="Roboto Black" w:cs="Roboto Black"/>
                <w:b/>
                <w:noProof/>
                <w:color w:val="000000"/>
              </w:rPr>
              <w:t>Unit 7: Community Service</w:t>
            </w:r>
          </w:hyperlink>
          <w:hyperlink w:anchor="_heading=h.3rdcrjn">
            <w:r>
              <w:rPr>
                <w:noProof/>
                <w:color w:val="000000"/>
              </w:rPr>
              <w:tab/>
              <w:t>17</w:t>
            </w:r>
          </w:hyperlink>
        </w:p>
        <w:p w14:paraId="00000034" w14:textId="1D5880F0" w:rsidR="00BB03AF" w:rsidRDefault="00000000">
          <w:pPr>
            <w:pBdr>
              <w:top w:val="nil"/>
              <w:left w:val="nil"/>
              <w:bottom w:val="nil"/>
              <w:right w:val="nil"/>
              <w:between w:val="nil"/>
            </w:pBdr>
            <w:tabs>
              <w:tab w:val="right" w:pos="9440"/>
            </w:tabs>
            <w:spacing w:after="100"/>
            <w:rPr>
              <w:noProof/>
              <w:color w:val="000000"/>
              <w:sz w:val="22"/>
              <w:szCs w:val="22"/>
            </w:rPr>
          </w:pPr>
          <w:hyperlink w:anchor="_heading=h.26in1rg">
            <w:r>
              <w:rPr>
                <w:rFonts w:ascii="Roboto Black" w:eastAsia="Roboto Black" w:hAnsi="Roboto Black" w:cs="Roboto Black"/>
                <w:b/>
                <w:noProof/>
                <w:color w:val="000000"/>
              </w:rPr>
              <w:t>Unit 8: Digital Literacy and Citizenship</w:t>
            </w:r>
          </w:hyperlink>
          <w:hyperlink w:anchor="_heading=h.26in1rg">
            <w:r>
              <w:rPr>
                <w:noProof/>
                <w:color w:val="000000"/>
              </w:rPr>
              <w:tab/>
              <w:t>18</w:t>
            </w:r>
          </w:hyperlink>
        </w:p>
        <w:p w14:paraId="00000035" w14:textId="706E0087" w:rsidR="00BB03AF" w:rsidRDefault="00000000">
          <w:pPr>
            <w:pBdr>
              <w:top w:val="nil"/>
              <w:left w:val="nil"/>
              <w:bottom w:val="nil"/>
              <w:right w:val="nil"/>
              <w:between w:val="nil"/>
            </w:pBdr>
            <w:tabs>
              <w:tab w:val="right" w:pos="9440"/>
            </w:tabs>
            <w:spacing w:after="100"/>
            <w:rPr>
              <w:noProof/>
              <w:color w:val="000000"/>
              <w:sz w:val="22"/>
              <w:szCs w:val="22"/>
            </w:rPr>
          </w:pPr>
          <w:hyperlink w:anchor="_heading=h.lnxbz9">
            <w:r>
              <w:rPr>
                <w:rFonts w:ascii="Roboto Black" w:eastAsia="Roboto Black" w:hAnsi="Roboto Black" w:cs="Roboto Black"/>
                <w:b/>
                <w:noProof/>
                <w:color w:val="000000"/>
              </w:rPr>
              <w:t>Unit 9: College Transition/</w:t>
            </w:r>
          </w:hyperlink>
          <w:hyperlink w:anchor="_heading=h.lnxbz9">
            <w:r>
              <w:rPr>
                <w:rFonts w:ascii="Roboto Black" w:eastAsia="Roboto Black" w:hAnsi="Roboto Black" w:cs="Roboto Black"/>
                <w:b/>
                <w:noProof/>
                <w:color w:val="000000"/>
              </w:rPr>
              <w:t xml:space="preserve"> </w:t>
            </w:r>
          </w:hyperlink>
          <w:hyperlink w:anchor="_heading=h.lnxbz9">
            <w:r>
              <w:rPr>
                <w:rFonts w:ascii="Roboto Black" w:eastAsia="Roboto Black" w:hAnsi="Roboto Black" w:cs="Roboto Black"/>
                <w:b/>
                <w:noProof/>
                <w:color w:val="000000"/>
              </w:rPr>
              <w:t>Summer Melt</w:t>
            </w:r>
          </w:hyperlink>
          <w:hyperlink w:anchor="_heading=h.lnxbz9">
            <w:r>
              <w:rPr>
                <w:noProof/>
                <w:color w:val="000000"/>
              </w:rPr>
              <w:tab/>
              <w:t>20</w:t>
            </w:r>
          </w:hyperlink>
        </w:p>
        <w:p w14:paraId="00000036" w14:textId="7C5E76DC" w:rsidR="00BB03AF" w:rsidRDefault="00000000">
          <w:pPr>
            <w:pBdr>
              <w:top w:val="nil"/>
              <w:left w:val="nil"/>
              <w:bottom w:val="nil"/>
              <w:right w:val="nil"/>
              <w:between w:val="nil"/>
            </w:pBdr>
            <w:tabs>
              <w:tab w:val="right" w:pos="9440"/>
            </w:tabs>
            <w:spacing w:after="100"/>
            <w:rPr>
              <w:noProof/>
              <w:color w:val="000000"/>
              <w:sz w:val="22"/>
              <w:szCs w:val="22"/>
            </w:rPr>
          </w:pPr>
          <w:hyperlink w:anchor="_heading=h.35nkun2">
            <w:r>
              <w:rPr>
                <w:rFonts w:ascii="Roboto Black" w:eastAsia="Roboto Black" w:hAnsi="Roboto Black" w:cs="Roboto Black"/>
                <w:b/>
                <w:noProof/>
                <w:color w:val="000000"/>
              </w:rPr>
              <w:t>Appendix A: References and Resources</w:t>
            </w:r>
          </w:hyperlink>
          <w:hyperlink w:anchor="_heading=h.35nkun2">
            <w:r>
              <w:rPr>
                <w:noProof/>
                <w:color w:val="000000"/>
              </w:rPr>
              <w:tab/>
              <w:t>23</w:t>
            </w:r>
          </w:hyperlink>
        </w:p>
        <w:p w14:paraId="00000037" w14:textId="2D6CE435" w:rsidR="00BB03AF" w:rsidRDefault="00000000">
          <w:pPr>
            <w:pBdr>
              <w:top w:val="nil"/>
              <w:left w:val="nil"/>
              <w:bottom w:val="nil"/>
              <w:right w:val="nil"/>
              <w:between w:val="nil"/>
            </w:pBdr>
            <w:tabs>
              <w:tab w:val="right" w:pos="9440"/>
            </w:tabs>
            <w:spacing w:after="100"/>
            <w:rPr>
              <w:noProof/>
              <w:color w:val="000000"/>
              <w:sz w:val="22"/>
              <w:szCs w:val="22"/>
            </w:rPr>
          </w:pPr>
          <w:hyperlink w:anchor="_heading=h.44sinio">
            <w:r>
              <w:rPr>
                <w:rFonts w:ascii="Roboto Black" w:eastAsia="Roboto Black" w:hAnsi="Roboto Black" w:cs="Roboto Black"/>
                <w:b/>
                <w:noProof/>
                <w:color w:val="000000"/>
              </w:rPr>
              <w:t>Appendix B: Individual Success Plan (ISP)</w:t>
            </w:r>
          </w:hyperlink>
          <w:hyperlink w:anchor="_heading=h.44sinio">
            <w:r>
              <w:rPr>
                <w:noProof/>
                <w:color w:val="000000"/>
              </w:rPr>
              <w:tab/>
              <w:t>25</w:t>
            </w:r>
          </w:hyperlink>
        </w:p>
        <w:p w14:paraId="00000038" w14:textId="736AD31A" w:rsidR="00BB03AF" w:rsidRDefault="00000000">
          <w:pPr>
            <w:pBdr>
              <w:top w:val="nil"/>
              <w:left w:val="nil"/>
              <w:bottom w:val="nil"/>
              <w:right w:val="nil"/>
              <w:between w:val="nil"/>
            </w:pBdr>
            <w:tabs>
              <w:tab w:val="right" w:pos="9440"/>
            </w:tabs>
            <w:spacing w:after="100"/>
            <w:rPr>
              <w:noProof/>
              <w:color w:val="000000"/>
              <w:sz w:val="22"/>
              <w:szCs w:val="22"/>
            </w:rPr>
          </w:pPr>
          <w:hyperlink w:anchor="_heading=h.2jxsxqh">
            <w:r>
              <w:rPr>
                <w:rFonts w:ascii="Roboto Black" w:eastAsia="Roboto Black" w:hAnsi="Roboto Black" w:cs="Roboto Black"/>
                <w:b/>
                <w:noProof/>
                <w:color w:val="000000"/>
              </w:rPr>
              <w:t>Appendix C: Student Portfolio Guidelines and Resources</w:t>
            </w:r>
          </w:hyperlink>
          <w:hyperlink w:anchor="_heading=h.2jxsxqh">
            <w:r>
              <w:rPr>
                <w:noProof/>
                <w:color w:val="000000"/>
              </w:rPr>
              <w:tab/>
            </w:r>
          </w:hyperlink>
          <w:r>
            <w:rPr>
              <w:noProof/>
            </w:rPr>
            <w:fldChar w:fldCharType="begin"/>
          </w:r>
          <w:r>
            <w:rPr>
              <w:noProof/>
            </w:rPr>
            <w:instrText xml:space="preserve"> PAGEREF _heading=h.2jxsxqh \h </w:instrText>
          </w:r>
          <w:r>
            <w:rPr>
              <w:noProof/>
            </w:rPr>
          </w:r>
          <w:r>
            <w:rPr>
              <w:noProof/>
            </w:rPr>
            <w:fldChar w:fldCharType="separate"/>
          </w:r>
          <w:r w:rsidR="00A22B25">
            <w:rPr>
              <w:noProof/>
            </w:rPr>
            <w:t>30</w:t>
          </w:r>
          <w:r>
            <w:rPr>
              <w:noProof/>
            </w:rPr>
            <w:fldChar w:fldCharType="end"/>
          </w:r>
        </w:p>
        <w:p w14:paraId="00000039" w14:textId="5C2CCB34" w:rsidR="00BB03AF" w:rsidRDefault="00000000">
          <w:pPr>
            <w:pBdr>
              <w:top w:val="nil"/>
              <w:left w:val="nil"/>
              <w:bottom w:val="nil"/>
              <w:right w:val="nil"/>
              <w:between w:val="nil"/>
            </w:pBdr>
            <w:tabs>
              <w:tab w:val="right" w:pos="9440"/>
            </w:tabs>
            <w:spacing w:after="100"/>
            <w:rPr>
              <w:noProof/>
              <w:color w:val="000000"/>
              <w:sz w:val="22"/>
              <w:szCs w:val="22"/>
            </w:rPr>
          </w:pPr>
          <w:hyperlink w:anchor="_heading=h.z337ya">
            <w:r>
              <w:rPr>
                <w:rFonts w:ascii="Roboto Black" w:eastAsia="Roboto Black" w:hAnsi="Roboto Black" w:cs="Roboto Black"/>
                <w:b/>
                <w:noProof/>
                <w:color w:val="000000"/>
              </w:rPr>
              <w:t>Appendix D: 21</w:t>
            </w:r>
          </w:hyperlink>
          <w:hyperlink w:anchor="_heading=h.z337ya">
            <w:r>
              <w:rPr>
                <w:rFonts w:ascii="Roboto Black" w:eastAsia="Roboto Black" w:hAnsi="Roboto Black" w:cs="Roboto Black"/>
                <w:b/>
                <w:noProof/>
                <w:color w:val="000000"/>
                <w:vertAlign w:val="superscript"/>
              </w:rPr>
              <w:t>st</w:t>
            </w:r>
          </w:hyperlink>
          <w:hyperlink w:anchor="_heading=h.z337ya">
            <w:r>
              <w:rPr>
                <w:rFonts w:ascii="Roboto Black" w:eastAsia="Roboto Black" w:hAnsi="Roboto Black" w:cs="Roboto Black"/>
                <w:b/>
                <w:noProof/>
                <w:color w:val="000000"/>
              </w:rPr>
              <w:t xml:space="preserve"> Century Skills</w:t>
            </w:r>
          </w:hyperlink>
          <w:hyperlink w:anchor="_heading=h.z337ya">
            <w:r>
              <w:rPr>
                <w:noProof/>
                <w:color w:val="000000"/>
              </w:rPr>
              <w:tab/>
            </w:r>
          </w:hyperlink>
          <w:r>
            <w:rPr>
              <w:noProof/>
            </w:rPr>
            <w:fldChar w:fldCharType="begin"/>
          </w:r>
          <w:r>
            <w:rPr>
              <w:noProof/>
            </w:rPr>
            <w:instrText xml:space="preserve"> PAGEREF _heading=h.z337ya \h </w:instrText>
          </w:r>
          <w:r>
            <w:rPr>
              <w:noProof/>
            </w:rPr>
          </w:r>
          <w:r>
            <w:rPr>
              <w:noProof/>
            </w:rPr>
            <w:fldChar w:fldCharType="separate"/>
          </w:r>
          <w:r w:rsidR="00A22B25">
            <w:rPr>
              <w:noProof/>
            </w:rPr>
            <w:t>35</w:t>
          </w:r>
          <w:r>
            <w:rPr>
              <w:noProof/>
            </w:rPr>
            <w:fldChar w:fldCharType="end"/>
          </w:r>
        </w:p>
        <w:p w14:paraId="0000003A" w14:textId="6025102A" w:rsidR="00BB03AF" w:rsidRDefault="00000000">
          <w:r>
            <w:fldChar w:fldCharType="end"/>
          </w:r>
        </w:p>
      </w:sdtContent>
    </w:sdt>
    <w:p w14:paraId="0000003B" w14:textId="77777777" w:rsidR="00BB03AF" w:rsidRDefault="00000000">
      <w:r>
        <w:br w:type="page"/>
      </w:r>
    </w:p>
    <w:p w14:paraId="0000003C" w14:textId="77777777" w:rsidR="00BB03AF" w:rsidRDefault="00000000">
      <w:pPr>
        <w:pBdr>
          <w:top w:val="nil"/>
          <w:left w:val="nil"/>
          <w:bottom w:val="nil"/>
          <w:right w:val="nil"/>
          <w:between w:val="nil"/>
        </w:pBdr>
        <w:jc w:val="center"/>
        <w:rPr>
          <w:b/>
          <w:color w:val="003B71"/>
          <w:sz w:val="40"/>
          <w:szCs w:val="40"/>
        </w:rPr>
      </w:pPr>
      <w:r>
        <w:rPr>
          <w:b/>
          <w:color w:val="003B71"/>
          <w:sz w:val="40"/>
          <w:szCs w:val="40"/>
        </w:rPr>
        <w:lastRenderedPageBreak/>
        <w:t>Acknowledgements</w:t>
      </w:r>
    </w:p>
    <w:p w14:paraId="0000003D" w14:textId="77777777" w:rsidR="00BB03AF" w:rsidRDefault="00BB03AF">
      <w:pPr>
        <w:jc w:val="center"/>
      </w:pPr>
    </w:p>
    <w:p w14:paraId="0000003E" w14:textId="001305A7" w:rsidR="00BB03AF" w:rsidRDefault="00000000">
      <w:pPr>
        <w:pBdr>
          <w:top w:val="nil"/>
          <w:left w:val="nil"/>
          <w:bottom w:val="nil"/>
          <w:right w:val="nil"/>
          <w:between w:val="nil"/>
        </w:pBdr>
        <w:spacing w:after="120"/>
        <w:jc w:val="center"/>
        <w:rPr>
          <w:b/>
          <w:color w:val="6D6E71"/>
        </w:rPr>
      </w:pPr>
      <w:r>
        <w:rPr>
          <w:b/>
          <w:color w:val="003B71"/>
        </w:rPr>
        <w:t>Robert Taylor</w:t>
      </w:r>
      <w:r w:rsidR="00F70567">
        <w:rPr>
          <w:b/>
          <w:color w:val="003B71"/>
        </w:rPr>
        <w:t>,</w:t>
      </w:r>
      <w:r>
        <w:rPr>
          <w:b/>
          <w:color w:val="003B71"/>
        </w:rPr>
        <w:t xml:space="preserve"> Ph.D</w:t>
      </w:r>
      <w:r w:rsidR="007D4765">
        <w:rPr>
          <w:b/>
          <w:color w:val="003B71"/>
        </w:rPr>
        <w:t>.</w:t>
      </w:r>
      <w:r>
        <w:rPr>
          <w:b/>
          <w:color w:val="003B71"/>
        </w:rPr>
        <w:t xml:space="preserve"> | State Superintendent of Education</w:t>
      </w:r>
      <w:r>
        <w:rPr>
          <w:b/>
          <w:color w:val="003B71"/>
        </w:rPr>
        <w:br/>
      </w:r>
      <w:r>
        <w:rPr>
          <w:b/>
          <w:color w:val="003B71"/>
        </w:rPr>
        <w:br/>
        <w:t>Wendy Clemons |Associate State Superintendent, Office of Secondary, Professional Development and Career Technical Education</w:t>
      </w:r>
    </w:p>
    <w:p w14:paraId="0000003F" w14:textId="77777777" w:rsidR="00BB03AF" w:rsidRDefault="00BB03AF">
      <w:pPr>
        <w:pBdr>
          <w:top w:val="nil"/>
          <w:left w:val="nil"/>
          <w:bottom w:val="nil"/>
          <w:right w:val="nil"/>
          <w:between w:val="nil"/>
        </w:pBdr>
        <w:spacing w:after="120"/>
        <w:jc w:val="center"/>
        <w:rPr>
          <w:b/>
          <w:color w:val="003B71"/>
        </w:rPr>
      </w:pPr>
    </w:p>
    <w:p w14:paraId="00000040" w14:textId="77777777" w:rsidR="00BB03AF" w:rsidRDefault="00000000">
      <w:pPr>
        <w:pBdr>
          <w:top w:val="nil"/>
          <w:left w:val="nil"/>
          <w:bottom w:val="nil"/>
          <w:right w:val="nil"/>
          <w:between w:val="nil"/>
        </w:pBdr>
        <w:spacing w:after="120"/>
        <w:jc w:val="center"/>
        <w:rPr>
          <w:b/>
          <w:color w:val="6D6E71"/>
          <w:sz w:val="28"/>
          <w:szCs w:val="28"/>
        </w:rPr>
      </w:pPr>
      <w:r>
        <w:rPr>
          <w:b/>
          <w:color w:val="6D6E71"/>
          <w:sz w:val="28"/>
          <w:szCs w:val="28"/>
        </w:rPr>
        <w:t>Mississippi State Board of Education</w:t>
      </w:r>
    </w:p>
    <w:p w14:paraId="00000041" w14:textId="1AADE64B" w:rsidR="00BB03AF" w:rsidRDefault="00000000">
      <w:pPr>
        <w:pBdr>
          <w:top w:val="nil"/>
          <w:left w:val="nil"/>
          <w:bottom w:val="nil"/>
          <w:right w:val="nil"/>
          <w:between w:val="nil"/>
        </w:pBdr>
        <w:spacing w:after="120"/>
        <w:jc w:val="center"/>
        <w:rPr>
          <w:b/>
          <w:color w:val="003B71"/>
        </w:rPr>
      </w:pPr>
      <w:r>
        <w:rPr>
          <w:b/>
          <w:color w:val="003B71"/>
        </w:rPr>
        <w:t>Rosemary G. Aultman | Chair</w:t>
      </w:r>
    </w:p>
    <w:p w14:paraId="00000042" w14:textId="3747210C" w:rsidR="00BB03AF" w:rsidRDefault="00000000">
      <w:pPr>
        <w:pBdr>
          <w:top w:val="nil"/>
          <w:left w:val="nil"/>
          <w:bottom w:val="nil"/>
          <w:right w:val="nil"/>
          <w:between w:val="nil"/>
        </w:pBdr>
        <w:spacing w:after="120"/>
        <w:jc w:val="center"/>
        <w:rPr>
          <w:b/>
          <w:color w:val="003B71"/>
        </w:rPr>
      </w:pPr>
      <w:r>
        <w:rPr>
          <w:b/>
          <w:color w:val="003B71"/>
        </w:rPr>
        <w:t>Glen East | Vice-Chair</w:t>
      </w:r>
    </w:p>
    <w:p w14:paraId="00000044" w14:textId="6E2A9191" w:rsidR="00BB03AF" w:rsidRDefault="00000000">
      <w:pPr>
        <w:pBdr>
          <w:top w:val="nil"/>
          <w:left w:val="nil"/>
          <w:bottom w:val="nil"/>
          <w:right w:val="nil"/>
          <w:between w:val="nil"/>
        </w:pBdr>
        <w:spacing w:after="120"/>
        <w:jc w:val="center"/>
        <w:rPr>
          <w:b/>
          <w:color w:val="003B71"/>
        </w:rPr>
      </w:pPr>
      <w:r>
        <w:rPr>
          <w:b/>
          <w:color w:val="003B71"/>
        </w:rPr>
        <w:t>Mary Werner</w:t>
      </w:r>
    </w:p>
    <w:p w14:paraId="00000045" w14:textId="07FA57F5" w:rsidR="00BB03AF" w:rsidRDefault="00000000">
      <w:pPr>
        <w:pBdr>
          <w:top w:val="nil"/>
          <w:left w:val="nil"/>
          <w:bottom w:val="nil"/>
          <w:right w:val="nil"/>
          <w:between w:val="nil"/>
        </w:pBdr>
        <w:spacing w:after="120"/>
        <w:jc w:val="center"/>
        <w:rPr>
          <w:b/>
          <w:color w:val="003B71"/>
        </w:rPr>
      </w:pPr>
      <w:r>
        <w:rPr>
          <w:b/>
          <w:color w:val="003B71"/>
        </w:rPr>
        <w:t>Ronnie McGehee</w:t>
      </w:r>
    </w:p>
    <w:p w14:paraId="00000046" w14:textId="468AB250" w:rsidR="00BB03AF" w:rsidRDefault="00000000">
      <w:pPr>
        <w:pBdr>
          <w:top w:val="nil"/>
          <w:left w:val="nil"/>
          <w:bottom w:val="nil"/>
          <w:right w:val="nil"/>
          <w:between w:val="nil"/>
        </w:pBdr>
        <w:spacing w:after="120"/>
        <w:jc w:val="center"/>
        <w:rPr>
          <w:b/>
          <w:color w:val="003B71"/>
        </w:rPr>
      </w:pPr>
      <w:r>
        <w:rPr>
          <w:b/>
          <w:color w:val="003B71"/>
        </w:rPr>
        <w:t>Wendi Barrett</w:t>
      </w:r>
    </w:p>
    <w:p w14:paraId="00000047" w14:textId="51E770B7" w:rsidR="00BB03AF" w:rsidRDefault="00000000">
      <w:pPr>
        <w:pBdr>
          <w:top w:val="nil"/>
          <w:left w:val="nil"/>
          <w:bottom w:val="nil"/>
          <w:right w:val="nil"/>
          <w:between w:val="nil"/>
        </w:pBdr>
        <w:spacing w:after="120"/>
        <w:jc w:val="center"/>
        <w:rPr>
          <w:b/>
          <w:color w:val="003B71"/>
        </w:rPr>
      </w:pPr>
      <w:r>
        <w:rPr>
          <w:b/>
          <w:color w:val="003B71"/>
        </w:rPr>
        <w:t>Matt Miller</w:t>
      </w:r>
    </w:p>
    <w:p w14:paraId="00000048" w14:textId="305D34EE" w:rsidR="00BB03AF" w:rsidRDefault="00000000">
      <w:pPr>
        <w:pBdr>
          <w:top w:val="nil"/>
          <w:left w:val="nil"/>
          <w:bottom w:val="nil"/>
          <w:right w:val="nil"/>
          <w:between w:val="nil"/>
        </w:pBdr>
        <w:spacing w:after="120"/>
        <w:jc w:val="center"/>
        <w:rPr>
          <w:b/>
          <w:color w:val="003B71"/>
        </w:rPr>
      </w:pPr>
      <w:r>
        <w:rPr>
          <w:b/>
          <w:color w:val="003B71"/>
        </w:rPr>
        <w:t>Bill Jacobs</w:t>
      </w:r>
    </w:p>
    <w:p w14:paraId="00000049" w14:textId="02C44F47" w:rsidR="00BB03AF" w:rsidRDefault="00000000">
      <w:pPr>
        <w:pBdr>
          <w:top w:val="nil"/>
          <w:left w:val="nil"/>
          <w:bottom w:val="nil"/>
          <w:right w:val="nil"/>
          <w:between w:val="nil"/>
        </w:pBdr>
        <w:spacing w:after="120"/>
        <w:jc w:val="center"/>
        <w:rPr>
          <w:b/>
          <w:color w:val="003B71"/>
        </w:rPr>
      </w:pPr>
      <w:r>
        <w:rPr>
          <w:b/>
          <w:color w:val="003B71"/>
        </w:rPr>
        <w:t>Micah Hill</w:t>
      </w:r>
    </w:p>
    <w:p w14:paraId="0000004A" w14:textId="496406FB" w:rsidR="00BB03AF" w:rsidRDefault="00000000">
      <w:pPr>
        <w:pBdr>
          <w:top w:val="nil"/>
          <w:left w:val="nil"/>
          <w:bottom w:val="nil"/>
          <w:right w:val="nil"/>
          <w:between w:val="nil"/>
        </w:pBdr>
        <w:spacing w:after="120"/>
        <w:jc w:val="center"/>
        <w:rPr>
          <w:b/>
          <w:color w:val="003B71"/>
        </w:rPr>
      </w:pPr>
      <w:r>
        <w:rPr>
          <w:b/>
          <w:color w:val="003B71"/>
        </w:rPr>
        <w:t>Charlie Fruge’</w:t>
      </w:r>
    </w:p>
    <w:p w14:paraId="0000004B" w14:textId="77777777" w:rsidR="00BB03AF" w:rsidRDefault="00BB03AF">
      <w:pPr>
        <w:pBdr>
          <w:top w:val="nil"/>
          <w:left w:val="nil"/>
          <w:bottom w:val="nil"/>
          <w:right w:val="nil"/>
          <w:between w:val="nil"/>
        </w:pBdr>
        <w:spacing w:after="120"/>
        <w:jc w:val="center"/>
        <w:rPr>
          <w:b/>
          <w:color w:val="003B71"/>
        </w:rPr>
      </w:pPr>
    </w:p>
    <w:p w14:paraId="0000004C" w14:textId="0DCCD7B7" w:rsidR="00BB03AF" w:rsidRPr="00710F48" w:rsidRDefault="00000000">
      <w:pPr>
        <w:jc w:val="center"/>
        <w:rPr>
          <w:b/>
          <w:color w:val="6D6E71"/>
          <w:sz w:val="28"/>
          <w:szCs w:val="28"/>
        </w:rPr>
      </w:pPr>
      <w:r w:rsidRPr="00710F48">
        <w:rPr>
          <w:b/>
          <w:color w:val="6D6E71"/>
          <w:sz w:val="28"/>
          <w:szCs w:val="28"/>
        </w:rPr>
        <w:t>In Collaboration With:</w:t>
      </w:r>
    </w:p>
    <w:p w14:paraId="0000004D" w14:textId="34DA5E51" w:rsidR="00BB03AF" w:rsidRDefault="00000000">
      <w:pPr>
        <w:pBdr>
          <w:top w:val="nil"/>
          <w:left w:val="nil"/>
          <w:bottom w:val="nil"/>
          <w:right w:val="nil"/>
          <w:between w:val="nil"/>
        </w:pBdr>
        <w:spacing w:after="120"/>
        <w:jc w:val="center"/>
        <w:rPr>
          <w:b/>
          <w:color w:val="003B71"/>
        </w:rPr>
      </w:pPr>
      <w:r>
        <w:rPr>
          <w:b/>
          <w:color w:val="003B71"/>
        </w:rPr>
        <w:t>Theresa Conner | College &amp; Career Readiness/ Instructor, Rankin County School District</w:t>
      </w:r>
    </w:p>
    <w:p w14:paraId="0000004E" w14:textId="657B1B4D" w:rsidR="00BB03AF" w:rsidRDefault="00000000">
      <w:pPr>
        <w:pBdr>
          <w:top w:val="nil"/>
          <w:left w:val="nil"/>
          <w:bottom w:val="nil"/>
          <w:right w:val="nil"/>
          <w:between w:val="nil"/>
        </w:pBdr>
        <w:spacing w:after="120"/>
        <w:jc w:val="center"/>
        <w:rPr>
          <w:b/>
          <w:color w:val="6D6E71"/>
        </w:rPr>
      </w:pPr>
      <w:r>
        <w:rPr>
          <w:b/>
          <w:color w:val="6D6E71"/>
        </w:rPr>
        <w:t xml:space="preserve">Kierstan Dufour | Director of </w:t>
      </w:r>
      <w:r w:rsidR="00033CE5">
        <w:rPr>
          <w:b/>
          <w:color w:val="6D6E71"/>
        </w:rPr>
        <w:t xml:space="preserve">External </w:t>
      </w:r>
      <w:r>
        <w:rPr>
          <w:b/>
          <w:color w:val="6D6E71"/>
        </w:rPr>
        <w:t>Training</w:t>
      </w:r>
      <w:r w:rsidR="00033CE5">
        <w:rPr>
          <w:b/>
          <w:color w:val="6D6E71"/>
        </w:rPr>
        <w:t xml:space="preserve"> and Partnerships</w:t>
      </w:r>
      <w:r>
        <w:rPr>
          <w:b/>
          <w:color w:val="6D6E71"/>
        </w:rPr>
        <w:t>, Woodward Hines Education Foundation/Get2College</w:t>
      </w:r>
    </w:p>
    <w:p w14:paraId="0000004F" w14:textId="0F491507" w:rsidR="00BB03AF" w:rsidRDefault="00000000">
      <w:pPr>
        <w:pBdr>
          <w:top w:val="nil"/>
          <w:left w:val="nil"/>
          <w:bottom w:val="nil"/>
          <w:right w:val="nil"/>
          <w:between w:val="nil"/>
        </w:pBdr>
        <w:spacing w:after="120"/>
        <w:jc w:val="center"/>
        <w:rPr>
          <w:b/>
          <w:color w:val="003B71"/>
        </w:rPr>
      </w:pPr>
      <w:r>
        <w:rPr>
          <w:b/>
          <w:color w:val="003B71"/>
        </w:rPr>
        <w:t xml:space="preserve">Cindy Ming | Project Manager for the Research and Curriculum Unit (RCU) at Mississippi State University </w:t>
      </w:r>
    </w:p>
    <w:p w14:paraId="00000050" w14:textId="77777777" w:rsidR="00BB03AF" w:rsidRDefault="00000000">
      <w:pPr>
        <w:pBdr>
          <w:top w:val="nil"/>
          <w:left w:val="nil"/>
          <w:bottom w:val="nil"/>
          <w:right w:val="nil"/>
          <w:between w:val="nil"/>
        </w:pBdr>
        <w:spacing w:after="120"/>
        <w:jc w:val="center"/>
        <w:rPr>
          <w:b/>
          <w:color w:val="6D6E71"/>
        </w:rPr>
      </w:pPr>
      <w:r>
        <w:rPr>
          <w:b/>
          <w:color w:val="6D6E71"/>
        </w:rPr>
        <w:t>Heather Morrison | Director of P20 Partnerships, Office of Academic and Student Affairs Mississippi Institutions of Higher Learning</w:t>
      </w:r>
    </w:p>
    <w:p w14:paraId="00000051" w14:textId="2AC867D4" w:rsidR="00BB03AF" w:rsidRDefault="00000000">
      <w:pPr>
        <w:pBdr>
          <w:top w:val="nil"/>
          <w:left w:val="nil"/>
          <w:bottom w:val="nil"/>
          <w:right w:val="nil"/>
          <w:between w:val="nil"/>
        </w:pBdr>
        <w:spacing w:after="120"/>
        <w:jc w:val="center"/>
        <w:rPr>
          <w:b/>
          <w:color w:val="003B71"/>
        </w:rPr>
      </w:pPr>
      <w:bookmarkStart w:id="0" w:name="_heading=h.gjdgxs" w:colFirst="0" w:colLast="0"/>
      <w:bookmarkEnd w:id="0"/>
      <w:r>
        <w:rPr>
          <w:b/>
          <w:color w:val="003B71"/>
        </w:rPr>
        <w:t xml:space="preserve">Myra Pannell | Associate Director for the RCU at </w:t>
      </w:r>
      <w:r w:rsidR="00033CE5">
        <w:rPr>
          <w:b/>
          <w:color w:val="003B71"/>
        </w:rPr>
        <w:t>Mississippi</w:t>
      </w:r>
      <w:r>
        <w:rPr>
          <w:b/>
          <w:color w:val="003B71"/>
        </w:rPr>
        <w:t xml:space="preserve"> State </w:t>
      </w:r>
      <w:r w:rsidR="00033CE5">
        <w:rPr>
          <w:b/>
          <w:color w:val="003B71"/>
        </w:rPr>
        <w:t xml:space="preserve">University </w:t>
      </w:r>
    </w:p>
    <w:p w14:paraId="00000052" w14:textId="550CDAC6" w:rsidR="00BB03AF" w:rsidRDefault="00000000">
      <w:pPr>
        <w:pBdr>
          <w:top w:val="nil"/>
          <w:left w:val="nil"/>
          <w:bottom w:val="nil"/>
          <w:right w:val="nil"/>
          <w:between w:val="nil"/>
        </w:pBdr>
        <w:spacing w:after="120"/>
        <w:jc w:val="center"/>
        <w:rPr>
          <w:b/>
          <w:color w:val="6D6E71"/>
        </w:rPr>
      </w:pPr>
      <w:r>
        <w:rPr>
          <w:b/>
          <w:color w:val="6D6E71"/>
        </w:rPr>
        <w:t xml:space="preserve">Betsey Smith | Director for the RCU at </w:t>
      </w:r>
      <w:r w:rsidR="00033CE5">
        <w:rPr>
          <w:b/>
          <w:color w:val="6D6E71"/>
        </w:rPr>
        <w:t>Mississippi</w:t>
      </w:r>
      <w:r>
        <w:rPr>
          <w:b/>
          <w:color w:val="6D6E71"/>
        </w:rPr>
        <w:t xml:space="preserve"> State </w:t>
      </w:r>
      <w:r w:rsidR="00033CE5">
        <w:rPr>
          <w:b/>
          <w:color w:val="6D6E71"/>
        </w:rPr>
        <w:t xml:space="preserve">University </w:t>
      </w:r>
    </w:p>
    <w:p w14:paraId="00000053" w14:textId="77777777" w:rsidR="00BB03AF" w:rsidRDefault="00000000">
      <w:pPr>
        <w:pBdr>
          <w:top w:val="nil"/>
          <w:left w:val="nil"/>
          <w:bottom w:val="nil"/>
          <w:right w:val="nil"/>
          <w:between w:val="nil"/>
        </w:pBdr>
        <w:spacing w:after="120"/>
        <w:jc w:val="center"/>
        <w:rPr>
          <w:b/>
          <w:color w:val="003B71"/>
        </w:rPr>
      </w:pPr>
      <w:r>
        <w:rPr>
          <w:b/>
          <w:color w:val="003B71"/>
        </w:rPr>
        <w:t xml:space="preserve"> CREATE Foundation</w:t>
      </w:r>
    </w:p>
    <w:p w14:paraId="00000054" w14:textId="77777777" w:rsidR="00BB03AF" w:rsidRDefault="00000000">
      <w:pPr>
        <w:pBdr>
          <w:top w:val="nil"/>
          <w:left w:val="nil"/>
          <w:bottom w:val="nil"/>
          <w:right w:val="nil"/>
          <w:between w:val="nil"/>
        </w:pBdr>
        <w:spacing w:after="120"/>
        <w:jc w:val="center"/>
        <w:rPr>
          <w:b/>
          <w:color w:val="6D6E71"/>
        </w:rPr>
      </w:pPr>
      <w:r>
        <w:rPr>
          <w:b/>
          <w:color w:val="6D6E71"/>
        </w:rPr>
        <w:t>Get2College (Woodward Hines Education Foundation)</w:t>
      </w:r>
    </w:p>
    <w:p w14:paraId="00000055" w14:textId="77777777" w:rsidR="00BB03AF" w:rsidRDefault="00000000">
      <w:pPr>
        <w:pBdr>
          <w:top w:val="nil"/>
          <w:left w:val="nil"/>
          <w:bottom w:val="nil"/>
          <w:right w:val="nil"/>
          <w:between w:val="nil"/>
        </w:pBdr>
        <w:spacing w:after="120"/>
        <w:jc w:val="center"/>
        <w:rPr>
          <w:b/>
          <w:color w:val="003B71"/>
        </w:rPr>
      </w:pPr>
      <w:r>
        <w:rPr>
          <w:b/>
          <w:color w:val="003B71"/>
        </w:rPr>
        <w:t>Mississippi Council on Economic Education</w:t>
      </w:r>
    </w:p>
    <w:p w14:paraId="00000056" w14:textId="77777777" w:rsidR="00BB03AF" w:rsidRDefault="00000000">
      <w:pPr>
        <w:jc w:val="center"/>
        <w:rPr>
          <w:b/>
          <w:color w:val="6D6E71"/>
        </w:rPr>
      </w:pPr>
      <w:r>
        <w:rPr>
          <w:b/>
          <w:color w:val="6D6E71"/>
        </w:rPr>
        <w:t>Mississippi Educational Technology Leaders Association</w:t>
      </w:r>
    </w:p>
    <w:p w14:paraId="00000057" w14:textId="77777777" w:rsidR="00BB03AF" w:rsidRDefault="00000000">
      <w:pPr>
        <w:pStyle w:val="Heading1"/>
        <w:rPr>
          <w:rFonts w:ascii="Roboto Black" w:eastAsia="Roboto Black" w:hAnsi="Roboto Black" w:cs="Roboto Black"/>
          <w:b/>
          <w:color w:val="003B71"/>
          <w:sz w:val="36"/>
          <w:szCs w:val="36"/>
        </w:rPr>
      </w:pPr>
      <w:bookmarkStart w:id="1" w:name="_heading=h.30j0zll" w:colFirst="0" w:colLast="0"/>
      <w:bookmarkEnd w:id="1"/>
      <w:r>
        <w:rPr>
          <w:rFonts w:ascii="Roboto Black" w:eastAsia="Roboto Black" w:hAnsi="Roboto Black" w:cs="Roboto Black"/>
          <w:b/>
          <w:color w:val="003B71"/>
          <w:sz w:val="36"/>
          <w:szCs w:val="36"/>
        </w:rPr>
        <w:lastRenderedPageBreak/>
        <w:t xml:space="preserve">Introduction </w:t>
      </w:r>
    </w:p>
    <w:p w14:paraId="00000058" w14:textId="77777777" w:rsidR="00BB03AF" w:rsidRDefault="00BB03AF">
      <w:pPr>
        <w:rPr>
          <w:b/>
        </w:rPr>
      </w:pPr>
    </w:p>
    <w:p w14:paraId="00000059" w14:textId="77777777" w:rsidR="00BB03AF" w:rsidRDefault="00000000">
      <w:pPr>
        <w:rPr>
          <w:b/>
          <w:color w:val="6D6E71"/>
        </w:rPr>
      </w:pPr>
      <w:r>
        <w:rPr>
          <w:b/>
          <w:color w:val="6D6E71"/>
        </w:rPr>
        <w:t>Mission Statement</w:t>
      </w:r>
    </w:p>
    <w:p w14:paraId="0000005A" w14:textId="6624E692" w:rsidR="00BB03AF" w:rsidRDefault="00000000">
      <w:r>
        <w:t>The Mississippi Department of Education (MDE) is dedicated to student success, which includes improving student</w:t>
      </w:r>
      <w:r w:rsidR="00881417">
        <w:t>s’</w:t>
      </w:r>
      <w:r>
        <w:t xml:space="preserve"> achievement of 21st century skills. The Mississippi College and Career Readiness (CCR) course curriculum provides a consistent and clear understanding of what students </w:t>
      </w:r>
      <w:r w:rsidR="00881417">
        <w:t>should achieve</w:t>
      </w:r>
      <w:r>
        <w:t xml:space="preserve"> at the end of each unit. The curriculum was designed to be relevant to the real world, reflecting the knowledge and skills needed for success in college</w:t>
      </w:r>
      <w:r w:rsidR="00881417">
        <w:t xml:space="preserve"> and</w:t>
      </w:r>
      <w:r>
        <w:t xml:space="preserve"> career</w:t>
      </w:r>
      <w:r w:rsidR="00881417">
        <w:t>,</w:t>
      </w:r>
      <w:r>
        <w:t xml:space="preserve"> and to compete in a global economy.</w:t>
      </w:r>
    </w:p>
    <w:p w14:paraId="0000005B" w14:textId="77777777" w:rsidR="00BB03AF" w:rsidRDefault="00BB03AF"/>
    <w:p w14:paraId="0000005C" w14:textId="77777777" w:rsidR="00BB03AF" w:rsidRDefault="00000000">
      <w:pPr>
        <w:rPr>
          <w:b/>
          <w:color w:val="6D6E71"/>
        </w:rPr>
      </w:pPr>
      <w:r>
        <w:rPr>
          <w:b/>
          <w:color w:val="6D6E71"/>
        </w:rPr>
        <w:t>Purpose</w:t>
      </w:r>
    </w:p>
    <w:p w14:paraId="0000005D" w14:textId="3AE4FCA7" w:rsidR="00BB03AF" w:rsidRDefault="00000000">
      <w:r>
        <w:t xml:space="preserve">The Mississippi CCR course was developed to support the vision and mission of the MDE that all students graduate from high school prepared for college, career, and active citizenship. The CCR course curriculum outlines </w:t>
      </w:r>
      <w:r w:rsidR="00881417">
        <w:t xml:space="preserve">the </w:t>
      </w:r>
      <w:r>
        <w:t>knowledge students should obtain and types of skills that must be mastered upon completion of the course. These standards have been determined to be relevant for students’ successful transition to postsecondary and the workforce.</w:t>
      </w:r>
    </w:p>
    <w:p w14:paraId="0000005E" w14:textId="77777777" w:rsidR="00BB03AF" w:rsidRDefault="00BB03AF">
      <w:pPr>
        <w:rPr>
          <w:b/>
        </w:rPr>
      </w:pPr>
    </w:p>
    <w:p w14:paraId="0000005F" w14:textId="77777777" w:rsidR="00BB03AF" w:rsidRDefault="00000000">
      <w:pPr>
        <w:rPr>
          <w:b/>
          <w:color w:val="6D6E71"/>
        </w:rPr>
      </w:pPr>
      <w:r>
        <w:rPr>
          <w:b/>
          <w:color w:val="6D6E71"/>
        </w:rPr>
        <w:t>Implementation</w:t>
      </w:r>
    </w:p>
    <w:p w14:paraId="00000060" w14:textId="63CEB862" w:rsidR="00BB03AF" w:rsidRDefault="00000000">
      <w:r>
        <w:t xml:space="preserve">The Mississippi CCR course is required for the graduating class of 2022 and beyond. </w:t>
      </w:r>
      <w:r>
        <w:br w:type="page"/>
      </w:r>
    </w:p>
    <w:p w14:paraId="00000061" w14:textId="77777777" w:rsidR="00BB03AF" w:rsidRDefault="00000000">
      <w:pPr>
        <w:pStyle w:val="Heading1"/>
        <w:rPr>
          <w:rFonts w:ascii="Roboto Black" w:eastAsia="Roboto Black" w:hAnsi="Roboto Black" w:cs="Roboto Black"/>
          <w:b/>
          <w:color w:val="004C83"/>
          <w:sz w:val="36"/>
          <w:szCs w:val="36"/>
        </w:rPr>
      </w:pPr>
      <w:bookmarkStart w:id="2" w:name="_heading=h.1fob9te" w:colFirst="0" w:colLast="0"/>
      <w:bookmarkEnd w:id="2"/>
      <w:r>
        <w:rPr>
          <w:rFonts w:ascii="Roboto Black" w:eastAsia="Roboto Black" w:hAnsi="Roboto Black" w:cs="Roboto Black"/>
          <w:b/>
          <w:color w:val="003B71"/>
          <w:sz w:val="36"/>
          <w:szCs w:val="36"/>
        </w:rPr>
        <w:lastRenderedPageBreak/>
        <w:t>Unit 1: Introduction to College and Career Readiness</w:t>
      </w:r>
      <w:r>
        <w:rPr>
          <w:rFonts w:ascii="Roboto Black" w:eastAsia="Roboto Black" w:hAnsi="Roboto Black" w:cs="Roboto Black"/>
          <w:b/>
          <w:color w:val="004C83"/>
          <w:sz w:val="36"/>
          <w:szCs w:val="36"/>
        </w:rPr>
        <w:t xml:space="preserve"> </w:t>
      </w:r>
    </w:p>
    <w:p w14:paraId="49901CC2" w14:textId="7F4BDD3A" w:rsidR="00033CE5" w:rsidRPr="006254E4" w:rsidRDefault="00033CE5" w:rsidP="00710F48">
      <w:pPr>
        <w:pStyle w:val="pf0"/>
        <w:spacing w:before="0" w:beforeAutospacing="0" w:after="0" w:afterAutospacing="0"/>
        <w:rPr>
          <w:rFonts w:ascii="Calibri" w:hAnsi="Calibri" w:cs="Calibri"/>
          <w:sz w:val="28"/>
          <w:szCs w:val="28"/>
        </w:rPr>
      </w:pPr>
      <w:r w:rsidRPr="00710F48">
        <w:rPr>
          <w:rStyle w:val="cf01"/>
          <w:rFonts w:ascii="Calibri" w:hAnsi="Calibri" w:cs="Calibri"/>
          <w:sz w:val="24"/>
          <w:szCs w:val="24"/>
        </w:rPr>
        <w:t>Throughout Unit 1, students will prepare a foundational knowledge of College and Career Readiness</w:t>
      </w:r>
      <w:r>
        <w:rPr>
          <w:rStyle w:val="cf01"/>
          <w:rFonts w:ascii="Calibri" w:hAnsi="Calibri" w:cs="Calibri"/>
          <w:sz w:val="24"/>
          <w:szCs w:val="24"/>
        </w:rPr>
        <w:t xml:space="preserve"> </w:t>
      </w:r>
      <w:r w:rsidRPr="00710F48">
        <w:rPr>
          <w:rStyle w:val="cf01"/>
          <w:rFonts w:ascii="Calibri" w:hAnsi="Calibri" w:cs="Calibri"/>
          <w:sz w:val="24"/>
          <w:szCs w:val="24"/>
        </w:rPr>
        <w:t>skills that will aid them in the transition into college, career, and life. Using the Individual Student</w:t>
      </w:r>
      <w:r>
        <w:rPr>
          <w:rStyle w:val="cf01"/>
          <w:rFonts w:ascii="Calibri" w:hAnsi="Calibri" w:cs="Calibri"/>
          <w:sz w:val="24"/>
          <w:szCs w:val="24"/>
        </w:rPr>
        <w:t xml:space="preserve"> </w:t>
      </w:r>
      <w:r w:rsidRPr="00710F48">
        <w:rPr>
          <w:rStyle w:val="cf01"/>
          <w:rFonts w:ascii="Calibri" w:hAnsi="Calibri" w:cs="Calibri"/>
          <w:sz w:val="24"/>
          <w:szCs w:val="24"/>
        </w:rPr>
        <w:t>Planning (ISP) tool to guide discussion throughout the year, students can begin or continue the</w:t>
      </w:r>
      <w:r>
        <w:rPr>
          <w:rStyle w:val="cf01"/>
          <w:rFonts w:ascii="Calibri" w:hAnsi="Calibri" w:cs="Calibri"/>
          <w:sz w:val="24"/>
          <w:szCs w:val="24"/>
        </w:rPr>
        <w:t xml:space="preserve"> </w:t>
      </w:r>
      <w:r w:rsidRPr="00710F48">
        <w:rPr>
          <w:rStyle w:val="cf01"/>
          <w:rFonts w:ascii="Calibri" w:hAnsi="Calibri" w:cs="Calibri"/>
          <w:sz w:val="24"/>
          <w:szCs w:val="24"/>
        </w:rPr>
        <w:t>process of preparing for life after high school.</w:t>
      </w:r>
    </w:p>
    <w:p w14:paraId="00000062" w14:textId="1DB2B066" w:rsidR="00BB03AF" w:rsidRDefault="00BB03AF">
      <w:pPr>
        <w:pStyle w:val="Heading6"/>
        <w:ind w:left="725" w:firstLine="0"/>
        <w:rPr>
          <w:rFonts w:ascii="Calibri" w:eastAsia="Calibri" w:hAnsi="Calibri" w:cs="Calibri"/>
          <w:b w:val="0"/>
          <w:color w:val="000000"/>
        </w:rPr>
      </w:pPr>
    </w:p>
    <w:p w14:paraId="00000063" w14:textId="77777777" w:rsidR="00BB03AF" w:rsidRDefault="00000000">
      <w:pPr>
        <w:ind w:firstLine="360"/>
        <w:jc w:val="both"/>
        <w:rPr>
          <w:color w:val="6D6E71"/>
          <w:sz w:val="28"/>
          <w:szCs w:val="28"/>
        </w:rPr>
      </w:pPr>
      <w:r>
        <w:rPr>
          <w:b/>
          <w:color w:val="6D6E71"/>
          <w:sz w:val="28"/>
          <w:szCs w:val="28"/>
        </w:rPr>
        <w:t>Competencies and Suggested Objectives</w:t>
      </w:r>
    </w:p>
    <w:p w14:paraId="00000064" w14:textId="77777777" w:rsidR="00BB03AF" w:rsidRDefault="00000000">
      <w:pPr>
        <w:numPr>
          <w:ilvl w:val="0"/>
          <w:numId w:val="15"/>
        </w:numPr>
        <w:pBdr>
          <w:top w:val="nil"/>
          <w:left w:val="nil"/>
          <w:bottom w:val="nil"/>
          <w:right w:val="nil"/>
          <w:between w:val="nil"/>
        </w:pBdr>
        <w:rPr>
          <w:b/>
          <w:color w:val="004C83"/>
          <w:sz w:val="28"/>
          <w:szCs w:val="28"/>
        </w:rPr>
      </w:pPr>
      <w:r>
        <w:rPr>
          <w:b/>
          <w:color w:val="003B71"/>
          <w:sz w:val="28"/>
          <w:szCs w:val="28"/>
        </w:rPr>
        <w:t>Explain what it means to be college and career ready</w:t>
      </w:r>
      <w:r>
        <w:rPr>
          <w:b/>
          <w:color w:val="004C83"/>
          <w:sz w:val="28"/>
          <w:szCs w:val="28"/>
        </w:rPr>
        <w:t>.</w:t>
      </w:r>
      <w:r>
        <w:rPr>
          <w:b/>
          <w:color w:val="004C83"/>
          <w:sz w:val="28"/>
          <w:szCs w:val="28"/>
          <w:vertAlign w:val="superscript"/>
        </w:rPr>
        <w:t xml:space="preserve"> </w:t>
      </w:r>
    </w:p>
    <w:p w14:paraId="00000065" w14:textId="77777777" w:rsidR="00BB03AF" w:rsidRDefault="00000000">
      <w:pPr>
        <w:numPr>
          <w:ilvl w:val="0"/>
          <w:numId w:val="1"/>
        </w:numPr>
        <w:pBdr>
          <w:top w:val="nil"/>
          <w:left w:val="nil"/>
          <w:bottom w:val="nil"/>
          <w:right w:val="nil"/>
          <w:between w:val="nil"/>
        </w:pBdr>
        <w:ind w:left="2520"/>
        <w:rPr>
          <w:color w:val="000000"/>
        </w:rPr>
      </w:pPr>
      <w:r>
        <w:rPr>
          <w:color w:val="000000"/>
        </w:rPr>
        <w:t>Define college and career readiness.</w:t>
      </w:r>
    </w:p>
    <w:p w14:paraId="00000066" w14:textId="77777777" w:rsidR="00BB03AF" w:rsidRDefault="00000000">
      <w:pPr>
        <w:numPr>
          <w:ilvl w:val="0"/>
          <w:numId w:val="1"/>
        </w:numPr>
        <w:pBdr>
          <w:top w:val="nil"/>
          <w:left w:val="nil"/>
          <w:bottom w:val="nil"/>
          <w:right w:val="nil"/>
          <w:between w:val="nil"/>
        </w:pBdr>
        <w:ind w:left="2520"/>
        <w:rPr>
          <w:color w:val="000000"/>
        </w:rPr>
      </w:pPr>
      <w:r>
        <w:rPr>
          <w:color w:val="000000"/>
        </w:rPr>
        <w:t>Explain and illustrate 21st century skills and why they are needed to be college and career ready.</w:t>
      </w:r>
    </w:p>
    <w:p w14:paraId="00000067" w14:textId="77777777" w:rsidR="00BB03AF" w:rsidRDefault="00000000">
      <w:pPr>
        <w:numPr>
          <w:ilvl w:val="0"/>
          <w:numId w:val="1"/>
        </w:numPr>
        <w:pBdr>
          <w:top w:val="nil"/>
          <w:left w:val="nil"/>
          <w:bottom w:val="nil"/>
          <w:right w:val="nil"/>
          <w:between w:val="nil"/>
        </w:pBdr>
        <w:ind w:left="2520"/>
        <w:rPr>
          <w:color w:val="000000"/>
        </w:rPr>
      </w:pPr>
      <w:r>
        <w:rPr>
          <w:color w:val="000000"/>
        </w:rPr>
        <w:t>Distinguish between hard skills and soft skills and how they apply to postsecondary and the workforce.</w:t>
      </w:r>
    </w:p>
    <w:p w14:paraId="00000068" w14:textId="77777777" w:rsidR="00BB03AF" w:rsidRDefault="00000000">
      <w:pPr>
        <w:numPr>
          <w:ilvl w:val="0"/>
          <w:numId w:val="1"/>
        </w:numPr>
        <w:pBdr>
          <w:top w:val="nil"/>
          <w:left w:val="nil"/>
          <w:bottom w:val="nil"/>
          <w:right w:val="nil"/>
          <w:between w:val="nil"/>
        </w:pBdr>
        <w:ind w:left="2520"/>
        <w:rPr>
          <w:color w:val="000000"/>
          <w:sz w:val="22"/>
          <w:szCs w:val="22"/>
        </w:rPr>
      </w:pPr>
      <w:r>
        <w:rPr>
          <w:color w:val="000000"/>
        </w:rPr>
        <w:t>Determine the college and career readiness skills needed for postsecondary college/university and/or a career.</w:t>
      </w:r>
    </w:p>
    <w:p w14:paraId="00000069" w14:textId="77777777" w:rsidR="00BB03AF" w:rsidRDefault="00BB03AF">
      <w:pPr>
        <w:pBdr>
          <w:top w:val="nil"/>
          <w:left w:val="nil"/>
          <w:bottom w:val="nil"/>
          <w:right w:val="nil"/>
          <w:between w:val="nil"/>
        </w:pBdr>
        <w:ind w:left="1800" w:hanging="360"/>
        <w:rPr>
          <w:rFonts w:ascii="Times New Roman" w:eastAsia="Times New Roman" w:hAnsi="Times New Roman" w:cs="Times New Roman"/>
          <w:color w:val="004C83"/>
          <w:sz w:val="28"/>
          <w:szCs w:val="28"/>
        </w:rPr>
      </w:pPr>
    </w:p>
    <w:p w14:paraId="0000006A" w14:textId="19D1717F" w:rsidR="00BB03AF" w:rsidRDefault="00000000">
      <w:pPr>
        <w:numPr>
          <w:ilvl w:val="0"/>
          <w:numId w:val="15"/>
        </w:numPr>
        <w:pBdr>
          <w:top w:val="nil"/>
          <w:left w:val="nil"/>
          <w:bottom w:val="nil"/>
          <w:right w:val="nil"/>
          <w:between w:val="nil"/>
        </w:pBdr>
        <w:rPr>
          <w:b/>
          <w:color w:val="003B71"/>
          <w:sz w:val="28"/>
          <w:szCs w:val="28"/>
        </w:rPr>
      </w:pPr>
      <w:r>
        <w:rPr>
          <w:b/>
          <w:color w:val="003B71"/>
          <w:sz w:val="28"/>
          <w:szCs w:val="28"/>
        </w:rPr>
        <w:t xml:space="preserve">Create academic and personal S.M.A.R.T. goals for the current school </w:t>
      </w:r>
      <w:r w:rsidR="00710F48">
        <w:rPr>
          <w:b/>
          <w:color w:val="003B71"/>
          <w:sz w:val="28"/>
          <w:szCs w:val="28"/>
        </w:rPr>
        <w:t>year through</w:t>
      </w:r>
      <w:r>
        <w:rPr>
          <w:b/>
          <w:color w:val="003B71"/>
          <w:sz w:val="28"/>
          <w:szCs w:val="28"/>
        </w:rPr>
        <w:t xml:space="preserve"> high school </w:t>
      </w:r>
      <w:r w:rsidR="002A2BC8">
        <w:rPr>
          <w:b/>
          <w:color w:val="003B71"/>
          <w:sz w:val="28"/>
          <w:szCs w:val="28"/>
        </w:rPr>
        <w:t>graduation</w:t>
      </w:r>
      <w:r>
        <w:rPr>
          <w:b/>
          <w:color w:val="003B71"/>
          <w:sz w:val="28"/>
          <w:szCs w:val="28"/>
        </w:rPr>
        <w:t xml:space="preserve">, </w:t>
      </w:r>
      <w:r w:rsidR="002A2BC8">
        <w:rPr>
          <w:b/>
          <w:color w:val="003B71"/>
          <w:sz w:val="28"/>
          <w:szCs w:val="28"/>
        </w:rPr>
        <w:t>post-secondary</w:t>
      </w:r>
      <w:r>
        <w:rPr>
          <w:b/>
          <w:color w:val="003B71"/>
          <w:sz w:val="28"/>
          <w:szCs w:val="28"/>
        </w:rPr>
        <w:t xml:space="preserve"> </w:t>
      </w:r>
      <w:r w:rsidR="002A2BC8">
        <w:rPr>
          <w:b/>
          <w:color w:val="003B71"/>
          <w:sz w:val="28"/>
          <w:szCs w:val="28"/>
        </w:rPr>
        <w:t>education</w:t>
      </w:r>
      <w:r>
        <w:rPr>
          <w:b/>
          <w:color w:val="003B71"/>
          <w:sz w:val="28"/>
          <w:szCs w:val="28"/>
        </w:rPr>
        <w:t>, and the attainment of the desired career.</w:t>
      </w:r>
    </w:p>
    <w:p w14:paraId="0000006B" w14:textId="77777777" w:rsidR="00BB03AF" w:rsidRDefault="00000000">
      <w:pPr>
        <w:numPr>
          <w:ilvl w:val="0"/>
          <w:numId w:val="2"/>
        </w:numPr>
        <w:pBdr>
          <w:top w:val="nil"/>
          <w:left w:val="nil"/>
          <w:bottom w:val="nil"/>
          <w:right w:val="nil"/>
          <w:between w:val="nil"/>
        </w:pBdr>
        <w:ind w:left="2520"/>
        <w:rPr>
          <w:color w:val="000000"/>
        </w:rPr>
      </w:pPr>
      <w:r>
        <w:rPr>
          <w:color w:val="000000"/>
        </w:rPr>
        <w:t xml:space="preserve">Discuss reasons for setting goals. </w:t>
      </w:r>
    </w:p>
    <w:p w14:paraId="0000006C" w14:textId="77777777" w:rsidR="00BB03AF" w:rsidRDefault="00000000">
      <w:pPr>
        <w:numPr>
          <w:ilvl w:val="0"/>
          <w:numId w:val="2"/>
        </w:numPr>
        <w:pBdr>
          <w:top w:val="nil"/>
          <w:left w:val="nil"/>
          <w:bottom w:val="nil"/>
          <w:right w:val="nil"/>
          <w:between w:val="nil"/>
        </w:pBdr>
        <w:ind w:left="2520"/>
        <w:rPr>
          <w:color w:val="000000"/>
        </w:rPr>
      </w:pPr>
      <w:r>
        <w:rPr>
          <w:color w:val="000000"/>
        </w:rPr>
        <w:t xml:space="preserve">Identify and discuss each part of a S.M.A.R.T. goal. </w:t>
      </w:r>
    </w:p>
    <w:p w14:paraId="0000006D" w14:textId="77777777" w:rsidR="00BB03AF" w:rsidRDefault="00000000">
      <w:pPr>
        <w:numPr>
          <w:ilvl w:val="0"/>
          <w:numId w:val="2"/>
        </w:numPr>
        <w:pBdr>
          <w:top w:val="nil"/>
          <w:left w:val="nil"/>
          <w:bottom w:val="nil"/>
          <w:right w:val="nil"/>
          <w:between w:val="nil"/>
        </w:pBdr>
        <w:ind w:left="2520"/>
        <w:rPr>
          <w:color w:val="000000"/>
        </w:rPr>
      </w:pPr>
      <w:r>
        <w:rPr>
          <w:color w:val="000000"/>
        </w:rPr>
        <w:t>Write S.M.A.R.T. goals that align with the current Individual Success Plan (ISP).</w:t>
      </w:r>
    </w:p>
    <w:p w14:paraId="0000006E" w14:textId="77777777" w:rsidR="00BB03AF" w:rsidRDefault="00000000">
      <w:pPr>
        <w:numPr>
          <w:ilvl w:val="0"/>
          <w:numId w:val="2"/>
        </w:numPr>
        <w:pBdr>
          <w:top w:val="nil"/>
          <w:left w:val="nil"/>
          <w:bottom w:val="nil"/>
          <w:right w:val="nil"/>
          <w:between w:val="nil"/>
        </w:pBdr>
        <w:ind w:left="2520"/>
        <w:rPr>
          <w:color w:val="000000"/>
        </w:rPr>
      </w:pPr>
      <w:r>
        <w:rPr>
          <w:color w:val="000000"/>
        </w:rPr>
        <w:t>Identify action steps that will lead to the achievement of created S.M.A.R.T. goals.</w:t>
      </w:r>
    </w:p>
    <w:p w14:paraId="0000006F" w14:textId="77777777" w:rsidR="00BB03AF" w:rsidRDefault="00000000">
      <w:pPr>
        <w:numPr>
          <w:ilvl w:val="0"/>
          <w:numId w:val="2"/>
        </w:numPr>
        <w:pBdr>
          <w:top w:val="nil"/>
          <w:left w:val="nil"/>
          <w:bottom w:val="nil"/>
          <w:right w:val="nil"/>
          <w:between w:val="nil"/>
        </w:pBdr>
        <w:ind w:left="2520"/>
        <w:rPr>
          <w:color w:val="000000"/>
        </w:rPr>
      </w:pPr>
      <w:r>
        <w:rPr>
          <w:color w:val="000000"/>
        </w:rPr>
        <w:t>Create a mission statement that reflects created S.M.A.R.T. goals.</w:t>
      </w:r>
    </w:p>
    <w:p w14:paraId="00000070" w14:textId="77777777" w:rsidR="00BB03AF" w:rsidRDefault="00BB03AF">
      <w:pPr>
        <w:pBdr>
          <w:top w:val="nil"/>
          <w:left w:val="nil"/>
          <w:bottom w:val="nil"/>
          <w:right w:val="nil"/>
          <w:between w:val="nil"/>
        </w:pBdr>
        <w:ind w:left="1800" w:hanging="360"/>
        <w:rPr>
          <w:color w:val="004C83"/>
        </w:rPr>
      </w:pPr>
    </w:p>
    <w:p w14:paraId="00000071" w14:textId="77777777" w:rsidR="00BB03AF" w:rsidRDefault="00000000">
      <w:pPr>
        <w:numPr>
          <w:ilvl w:val="0"/>
          <w:numId w:val="15"/>
        </w:numPr>
        <w:pBdr>
          <w:top w:val="nil"/>
          <w:left w:val="nil"/>
          <w:bottom w:val="nil"/>
          <w:right w:val="nil"/>
          <w:between w:val="nil"/>
        </w:pBdr>
        <w:rPr>
          <w:b/>
          <w:color w:val="003B71"/>
          <w:sz w:val="28"/>
          <w:szCs w:val="28"/>
        </w:rPr>
      </w:pPr>
      <w:r>
        <w:rPr>
          <w:b/>
          <w:color w:val="003B71"/>
          <w:sz w:val="28"/>
          <w:szCs w:val="28"/>
        </w:rPr>
        <w:t>Determine that all selected diploma requirements, based on the chosen career, are current and postsecondary plans are developed.</w:t>
      </w:r>
    </w:p>
    <w:p w14:paraId="00000072" w14:textId="77777777" w:rsidR="00BB03AF" w:rsidRDefault="00000000">
      <w:pPr>
        <w:numPr>
          <w:ilvl w:val="6"/>
          <w:numId w:val="4"/>
        </w:numPr>
        <w:pBdr>
          <w:top w:val="nil"/>
          <w:left w:val="nil"/>
          <w:bottom w:val="nil"/>
          <w:right w:val="nil"/>
          <w:between w:val="nil"/>
        </w:pBdr>
        <w:shd w:val="clear" w:color="auto" w:fill="FFFFFF"/>
        <w:tabs>
          <w:tab w:val="left" w:pos="1710"/>
        </w:tabs>
        <w:ind w:left="2520"/>
        <w:rPr>
          <w:color w:val="000000"/>
        </w:rPr>
      </w:pPr>
      <w:r>
        <w:rPr>
          <w:color w:val="000000"/>
        </w:rPr>
        <w:t>Meet with the high school counselor to complete the following items:</w:t>
      </w:r>
    </w:p>
    <w:p w14:paraId="00000073" w14:textId="6BE53D18" w:rsidR="00BB03AF" w:rsidRDefault="00000000">
      <w:pPr>
        <w:numPr>
          <w:ilvl w:val="3"/>
          <w:numId w:val="4"/>
        </w:numPr>
        <w:pBdr>
          <w:top w:val="nil"/>
          <w:left w:val="nil"/>
          <w:bottom w:val="nil"/>
          <w:right w:val="nil"/>
          <w:between w:val="nil"/>
        </w:pBdr>
        <w:shd w:val="clear" w:color="auto" w:fill="FFFFFF"/>
        <w:tabs>
          <w:tab w:val="left" w:pos="1710"/>
        </w:tabs>
        <w:ind w:left="3240"/>
      </w:pPr>
      <w:r>
        <w:t>Revise/</w:t>
      </w:r>
      <w:r w:rsidR="00710F48">
        <w:t>complete ISP</w:t>
      </w:r>
      <w:r>
        <w:t xml:space="preserve"> to ensure requirements for the selected diploma are current and on track for graduation.</w:t>
      </w:r>
    </w:p>
    <w:p w14:paraId="00000074" w14:textId="77777777" w:rsidR="00BB03AF" w:rsidRDefault="00000000">
      <w:pPr>
        <w:numPr>
          <w:ilvl w:val="3"/>
          <w:numId w:val="4"/>
        </w:numPr>
        <w:pBdr>
          <w:top w:val="nil"/>
          <w:left w:val="nil"/>
          <w:bottom w:val="nil"/>
          <w:right w:val="nil"/>
          <w:between w:val="nil"/>
        </w:pBdr>
        <w:shd w:val="clear" w:color="auto" w:fill="FFFFFF"/>
        <w:tabs>
          <w:tab w:val="left" w:pos="1710"/>
        </w:tabs>
        <w:ind w:left="3240"/>
      </w:pPr>
      <w:r>
        <w:t>Create a collaborative school year calendar of dates for student conferences/important deadlines for college, scholarship, and financial aid applications.</w:t>
      </w:r>
    </w:p>
    <w:p w14:paraId="00000075" w14:textId="77777777" w:rsidR="00BB03AF" w:rsidRDefault="00000000">
      <w:pPr>
        <w:numPr>
          <w:ilvl w:val="0"/>
          <w:numId w:val="8"/>
        </w:numPr>
        <w:pBdr>
          <w:top w:val="nil"/>
          <w:left w:val="nil"/>
          <w:bottom w:val="nil"/>
          <w:right w:val="nil"/>
          <w:between w:val="nil"/>
        </w:pBdr>
        <w:shd w:val="clear" w:color="auto" w:fill="FFFFFF"/>
        <w:tabs>
          <w:tab w:val="left" w:pos="1710"/>
        </w:tabs>
        <w:ind w:left="2520"/>
        <w:rPr>
          <w:color w:val="000000"/>
        </w:rPr>
      </w:pPr>
      <w:r>
        <w:rPr>
          <w:color w:val="000000"/>
        </w:rPr>
        <w:t>Evaluate postsecondary programs to determine progress towards meeting postsecondary/career goals.</w:t>
      </w:r>
    </w:p>
    <w:p w14:paraId="00000076" w14:textId="77777777" w:rsidR="00BB03AF" w:rsidRDefault="00000000">
      <w:pPr>
        <w:numPr>
          <w:ilvl w:val="0"/>
          <w:numId w:val="8"/>
        </w:numPr>
        <w:pBdr>
          <w:top w:val="nil"/>
          <w:left w:val="nil"/>
          <w:bottom w:val="nil"/>
          <w:right w:val="nil"/>
          <w:between w:val="nil"/>
        </w:pBdr>
        <w:tabs>
          <w:tab w:val="left" w:pos="1710"/>
        </w:tabs>
        <w:ind w:left="2520"/>
        <w:rPr>
          <w:color w:val="000000"/>
        </w:rPr>
      </w:pPr>
      <w:r>
        <w:rPr>
          <w:color w:val="000000"/>
        </w:rPr>
        <w:t xml:space="preserve">Create or revise an academic/college résumé that includes the following items: </w:t>
      </w:r>
    </w:p>
    <w:p w14:paraId="10794400" w14:textId="5EACDAF9" w:rsidR="002A2BC8" w:rsidRDefault="00000000" w:rsidP="002A2BC8">
      <w:pPr>
        <w:numPr>
          <w:ilvl w:val="5"/>
          <w:numId w:val="6"/>
        </w:numPr>
        <w:pBdr>
          <w:top w:val="nil"/>
          <w:left w:val="nil"/>
          <w:bottom w:val="nil"/>
          <w:right w:val="nil"/>
          <w:between w:val="nil"/>
        </w:pBdr>
        <w:tabs>
          <w:tab w:val="left" w:pos="1710"/>
          <w:tab w:val="left" w:pos="2610"/>
          <w:tab w:val="left" w:pos="2700"/>
        </w:tabs>
        <w:ind w:left="3240"/>
      </w:pPr>
      <w:r>
        <w:t>work experience (e.g., internships, job shadowing experiences, summer jobs, part-time work, family obligations)</w:t>
      </w:r>
    </w:p>
    <w:p w14:paraId="00000078" w14:textId="4F8DFF9F" w:rsidR="00BB03AF" w:rsidRDefault="00000000" w:rsidP="002A2BC8">
      <w:pPr>
        <w:numPr>
          <w:ilvl w:val="5"/>
          <w:numId w:val="6"/>
        </w:numPr>
        <w:pBdr>
          <w:top w:val="nil"/>
          <w:left w:val="nil"/>
          <w:bottom w:val="nil"/>
          <w:right w:val="nil"/>
          <w:between w:val="nil"/>
        </w:pBdr>
        <w:tabs>
          <w:tab w:val="left" w:pos="1710"/>
          <w:tab w:val="left" w:pos="2610"/>
          <w:tab w:val="left" w:pos="2700"/>
        </w:tabs>
        <w:ind w:left="3240"/>
      </w:pPr>
      <w:r>
        <w:t>volunteer/community service involvement</w:t>
      </w:r>
    </w:p>
    <w:p w14:paraId="00000079" w14:textId="7B583C7C" w:rsidR="00BB03AF" w:rsidRDefault="00000000">
      <w:pPr>
        <w:numPr>
          <w:ilvl w:val="5"/>
          <w:numId w:val="6"/>
        </w:numPr>
        <w:pBdr>
          <w:top w:val="nil"/>
          <w:left w:val="nil"/>
          <w:bottom w:val="nil"/>
          <w:right w:val="nil"/>
          <w:between w:val="nil"/>
        </w:pBdr>
        <w:tabs>
          <w:tab w:val="left" w:pos="1710"/>
          <w:tab w:val="left" w:pos="2610"/>
          <w:tab w:val="left" w:pos="2700"/>
        </w:tabs>
        <w:ind w:left="3240"/>
      </w:pPr>
      <w:r>
        <w:t>school and academic information</w:t>
      </w:r>
    </w:p>
    <w:p w14:paraId="0000007A" w14:textId="135463A8" w:rsidR="00BB03AF" w:rsidRDefault="00000000">
      <w:pPr>
        <w:numPr>
          <w:ilvl w:val="5"/>
          <w:numId w:val="6"/>
        </w:numPr>
        <w:pBdr>
          <w:top w:val="nil"/>
          <w:left w:val="nil"/>
          <w:bottom w:val="nil"/>
          <w:right w:val="nil"/>
          <w:between w:val="nil"/>
        </w:pBdr>
        <w:tabs>
          <w:tab w:val="left" w:pos="1710"/>
          <w:tab w:val="left" w:pos="2610"/>
          <w:tab w:val="left" w:pos="2700"/>
        </w:tabs>
        <w:ind w:left="3240"/>
      </w:pPr>
      <w:r>
        <w:lastRenderedPageBreak/>
        <w:t>leadership activities</w:t>
      </w:r>
    </w:p>
    <w:p w14:paraId="0000007B" w14:textId="7700D598" w:rsidR="00BB03AF" w:rsidRDefault="00000000">
      <w:pPr>
        <w:numPr>
          <w:ilvl w:val="5"/>
          <w:numId w:val="6"/>
        </w:numPr>
        <w:tabs>
          <w:tab w:val="left" w:pos="1710"/>
          <w:tab w:val="left" w:pos="2610"/>
          <w:tab w:val="left" w:pos="2700"/>
        </w:tabs>
        <w:ind w:left="3240"/>
      </w:pPr>
      <w:r>
        <w:t>awards and recognition received</w:t>
      </w:r>
    </w:p>
    <w:p w14:paraId="0000007C" w14:textId="42AE02DA" w:rsidR="00BB03AF" w:rsidRDefault="00000000">
      <w:pPr>
        <w:numPr>
          <w:ilvl w:val="5"/>
          <w:numId w:val="6"/>
        </w:numPr>
        <w:pBdr>
          <w:top w:val="nil"/>
          <w:left w:val="nil"/>
          <w:bottom w:val="nil"/>
          <w:right w:val="nil"/>
          <w:between w:val="nil"/>
        </w:pBdr>
        <w:tabs>
          <w:tab w:val="left" w:pos="1710"/>
          <w:tab w:val="left" w:pos="2610"/>
          <w:tab w:val="left" w:pos="2700"/>
        </w:tabs>
        <w:ind w:left="3240"/>
      </w:pPr>
      <w:r>
        <w:t xml:space="preserve">club and organization involvement </w:t>
      </w:r>
    </w:p>
    <w:p w14:paraId="0000007D" w14:textId="36E4B73D" w:rsidR="00676FBD" w:rsidRDefault="00000000">
      <w:pPr>
        <w:numPr>
          <w:ilvl w:val="5"/>
          <w:numId w:val="6"/>
        </w:numPr>
        <w:pBdr>
          <w:top w:val="nil"/>
          <w:left w:val="nil"/>
          <w:bottom w:val="nil"/>
          <w:right w:val="nil"/>
          <w:between w:val="nil"/>
        </w:pBdr>
        <w:tabs>
          <w:tab w:val="left" w:pos="1710"/>
          <w:tab w:val="left" w:pos="2610"/>
          <w:tab w:val="left" w:pos="2700"/>
        </w:tabs>
        <w:ind w:left="3240"/>
      </w:pPr>
      <w:r>
        <w:t>extracurricular activities</w:t>
      </w:r>
    </w:p>
    <w:p w14:paraId="40C561DD" w14:textId="77777777" w:rsidR="00676FBD" w:rsidRDefault="00676FBD">
      <w:r>
        <w:br w:type="page"/>
      </w:r>
    </w:p>
    <w:p w14:paraId="0000007E" w14:textId="17C2DF99" w:rsidR="00BB03AF" w:rsidRDefault="00000000">
      <w:pPr>
        <w:pStyle w:val="Heading1"/>
        <w:rPr>
          <w:rFonts w:ascii="Roboto Black" w:eastAsia="Roboto Black" w:hAnsi="Roboto Black" w:cs="Roboto Black"/>
          <w:b/>
          <w:color w:val="003B71"/>
          <w:sz w:val="36"/>
          <w:szCs w:val="36"/>
        </w:rPr>
      </w:pPr>
      <w:bookmarkStart w:id="3" w:name="_heading=h.3znysh7" w:colFirst="0" w:colLast="0"/>
      <w:bookmarkEnd w:id="3"/>
      <w:r>
        <w:rPr>
          <w:rFonts w:ascii="Roboto Black" w:eastAsia="Roboto Black" w:hAnsi="Roboto Black" w:cs="Roboto Black"/>
          <w:b/>
          <w:color w:val="003B71"/>
          <w:sz w:val="36"/>
          <w:szCs w:val="36"/>
        </w:rPr>
        <w:lastRenderedPageBreak/>
        <w:t>Unit 2: The Student Portfolio and Exhibit</w:t>
      </w:r>
    </w:p>
    <w:p w14:paraId="00000080" w14:textId="7F84B402" w:rsidR="00BB03AF" w:rsidRDefault="00000000" w:rsidP="00710F48">
      <w:r>
        <w:t xml:space="preserve">The following unit provides guidance for the development of a student portfolio. This portfolio </w:t>
      </w:r>
      <w:r w:rsidR="002A2BC8">
        <w:t>enables</w:t>
      </w:r>
      <w:r>
        <w:t xml:space="preserve"> students to demonstrate the culmination of their proficiency in academics, 21st century skills (i.e., critical thinking, creativity, collaboration, and communication), and citizenship. Reflecting on who they are</w:t>
      </w:r>
      <w:r w:rsidR="002A2BC8">
        <w:t>,</w:t>
      </w:r>
      <w:r>
        <w:t xml:space="preserve"> the portfolio allows students to communicate and demonstrate 21st century skills and knowledge of postsecondary and career interests. </w:t>
      </w:r>
    </w:p>
    <w:p w14:paraId="00000081" w14:textId="77777777" w:rsidR="00BB03AF" w:rsidRDefault="00BB03AF" w:rsidP="00710F48">
      <w:pPr>
        <w:rPr>
          <w:sz w:val="20"/>
          <w:szCs w:val="20"/>
        </w:rPr>
      </w:pPr>
    </w:p>
    <w:p w14:paraId="00000082" w14:textId="77777777" w:rsidR="00BB03AF" w:rsidRDefault="00000000" w:rsidP="00710F48">
      <w:r>
        <w:t>The final portfolio exhibit should affirm students’ abilities to think critically and creatively, to solve practical problems, to make reasoned and ethical decisions, and to communicate effectively. This portfolio will require cooperation and collaboration among faculty members to ensure students have the resources needed to complete the project (i.e., administrators, academic teachers, counselors, and/or media specialists).</w:t>
      </w:r>
    </w:p>
    <w:p w14:paraId="00000083" w14:textId="77777777" w:rsidR="00BB03AF" w:rsidRDefault="00BB03AF">
      <w:pPr>
        <w:jc w:val="both"/>
      </w:pPr>
    </w:p>
    <w:p w14:paraId="00000084" w14:textId="77777777" w:rsidR="00BB03AF" w:rsidRDefault="00000000">
      <w:pPr>
        <w:jc w:val="both"/>
        <w:rPr>
          <w:color w:val="6D6E71"/>
          <w:sz w:val="28"/>
          <w:szCs w:val="28"/>
        </w:rPr>
      </w:pPr>
      <w:r>
        <w:rPr>
          <w:b/>
          <w:color w:val="6D6E71"/>
          <w:sz w:val="28"/>
          <w:szCs w:val="28"/>
        </w:rPr>
        <w:t>Competencies and Suggested Objectives</w:t>
      </w:r>
    </w:p>
    <w:p w14:paraId="00000085" w14:textId="77777777" w:rsidR="00BB03AF" w:rsidRDefault="00000000">
      <w:pPr>
        <w:numPr>
          <w:ilvl w:val="7"/>
          <w:numId w:val="6"/>
        </w:numPr>
        <w:pBdr>
          <w:top w:val="nil"/>
          <w:left w:val="nil"/>
          <w:bottom w:val="nil"/>
          <w:right w:val="nil"/>
          <w:between w:val="nil"/>
        </w:pBdr>
        <w:ind w:left="720"/>
        <w:rPr>
          <w:b/>
          <w:color w:val="003B71"/>
          <w:sz w:val="28"/>
          <w:szCs w:val="28"/>
        </w:rPr>
      </w:pPr>
      <w:bookmarkStart w:id="4" w:name="_heading=h.2et92p0" w:colFirst="0" w:colLast="0"/>
      <w:bookmarkEnd w:id="4"/>
      <w:r w:rsidRPr="00CB5A82">
        <w:rPr>
          <w:b/>
          <w:color w:val="003B71"/>
          <w:sz w:val="28"/>
          <w:szCs w:val="28"/>
        </w:rPr>
        <w:t>Discuss</w:t>
      </w:r>
      <w:r>
        <w:rPr>
          <w:b/>
          <w:color w:val="003B71"/>
          <w:sz w:val="28"/>
          <w:szCs w:val="28"/>
        </w:rPr>
        <w:t xml:space="preserve"> the purpose and development of a student portfolio.</w:t>
      </w:r>
    </w:p>
    <w:p w14:paraId="00000086" w14:textId="6C2F12F8" w:rsidR="00BB03AF" w:rsidRPr="00710F48" w:rsidRDefault="00000000" w:rsidP="00710F48">
      <w:pPr>
        <w:numPr>
          <w:ilvl w:val="2"/>
          <w:numId w:val="22"/>
        </w:numPr>
        <w:pBdr>
          <w:top w:val="nil"/>
          <w:left w:val="nil"/>
          <w:bottom w:val="nil"/>
          <w:right w:val="nil"/>
          <w:between w:val="nil"/>
        </w:pBdr>
        <w:ind w:left="2520"/>
        <w:rPr>
          <w:color w:val="000000"/>
        </w:rPr>
      </w:pPr>
      <w:r w:rsidRPr="00710F48">
        <w:rPr>
          <w:color w:val="000000"/>
        </w:rPr>
        <w:t>Explain the purpose of a student portfolio.</w:t>
      </w:r>
    </w:p>
    <w:p w14:paraId="542C3A51" w14:textId="57CEDCC8" w:rsidR="00CB5A82" w:rsidRPr="00710F48" w:rsidRDefault="00000000" w:rsidP="00710F48">
      <w:pPr>
        <w:numPr>
          <w:ilvl w:val="2"/>
          <w:numId w:val="22"/>
        </w:numPr>
        <w:pBdr>
          <w:top w:val="nil"/>
          <w:left w:val="nil"/>
          <w:bottom w:val="nil"/>
          <w:right w:val="nil"/>
          <w:between w:val="nil"/>
        </w:pBdr>
        <w:ind w:left="2520"/>
        <w:rPr>
          <w:color w:val="000000"/>
        </w:rPr>
      </w:pPr>
      <w:r w:rsidRPr="00710F48">
        <w:rPr>
          <w:color w:val="000000"/>
        </w:rPr>
        <w:t>Identify and explain each component of a student portfolio.</w:t>
      </w:r>
      <w:r w:rsidR="00CB5A82" w:rsidRPr="00710F48">
        <w:rPr>
          <w:color w:val="000000"/>
        </w:rPr>
        <w:t xml:space="preserve"> </w:t>
      </w:r>
    </w:p>
    <w:p w14:paraId="77FBB4C5" w14:textId="1090DB8E" w:rsidR="00CB5A82" w:rsidRPr="00710F48" w:rsidRDefault="00000000" w:rsidP="00710F48">
      <w:pPr>
        <w:numPr>
          <w:ilvl w:val="2"/>
          <w:numId w:val="22"/>
        </w:numPr>
        <w:pBdr>
          <w:top w:val="nil"/>
          <w:left w:val="nil"/>
          <w:bottom w:val="nil"/>
          <w:right w:val="nil"/>
          <w:between w:val="nil"/>
        </w:pBdr>
        <w:ind w:left="2520"/>
        <w:rPr>
          <w:color w:val="000000"/>
        </w:rPr>
      </w:pPr>
      <w:r w:rsidRPr="00710F48">
        <w:rPr>
          <w:color w:val="000000"/>
        </w:rPr>
        <w:t>Assess ways a student portfolio will demonstrate 21st century skills and knowledge from across curricula.</w:t>
      </w:r>
      <w:r w:rsidR="00CB5A82" w:rsidRPr="00710F48">
        <w:rPr>
          <w:color w:val="000000"/>
        </w:rPr>
        <w:t xml:space="preserve"> </w:t>
      </w:r>
    </w:p>
    <w:p w14:paraId="3D02D68B" w14:textId="1D0D8BA0" w:rsidR="00CB5A82" w:rsidRPr="00710F48" w:rsidRDefault="00000000" w:rsidP="00710F48">
      <w:pPr>
        <w:numPr>
          <w:ilvl w:val="2"/>
          <w:numId w:val="22"/>
        </w:numPr>
        <w:pBdr>
          <w:top w:val="nil"/>
          <w:left w:val="nil"/>
          <w:bottom w:val="nil"/>
          <w:right w:val="nil"/>
          <w:between w:val="nil"/>
        </w:pBdr>
        <w:ind w:left="2520"/>
        <w:rPr>
          <w:color w:val="000000"/>
        </w:rPr>
      </w:pPr>
      <w:r w:rsidRPr="00710F48">
        <w:rPr>
          <w:color w:val="000000"/>
        </w:rPr>
        <w:t xml:space="preserve">Determine the requirements for the portfolio based on the </w:t>
      </w:r>
      <w:r w:rsidR="00CB5A82" w:rsidRPr="00710F48">
        <w:rPr>
          <w:color w:val="000000"/>
        </w:rPr>
        <w:t>a</w:t>
      </w:r>
      <w:r w:rsidRPr="00710F48">
        <w:rPr>
          <w:color w:val="000000"/>
        </w:rPr>
        <w:t>ssessment rubric. (Sample rubric can be found in Appendix C.)</w:t>
      </w:r>
    </w:p>
    <w:p w14:paraId="364C1DA2" w14:textId="792056C4" w:rsidR="00CB5A82" w:rsidRDefault="00CB5A82" w:rsidP="00710F48"/>
    <w:p w14:paraId="0000008B" w14:textId="77777777" w:rsidR="00BB03AF" w:rsidRPr="00710F48" w:rsidRDefault="00000000" w:rsidP="00710F48">
      <w:pPr>
        <w:numPr>
          <w:ilvl w:val="7"/>
          <w:numId w:val="6"/>
        </w:numPr>
        <w:pBdr>
          <w:top w:val="nil"/>
          <w:left w:val="nil"/>
          <w:bottom w:val="nil"/>
          <w:right w:val="nil"/>
          <w:between w:val="nil"/>
        </w:pBdr>
        <w:ind w:left="720"/>
        <w:rPr>
          <w:b/>
          <w:color w:val="003B71"/>
          <w:sz w:val="28"/>
          <w:szCs w:val="28"/>
        </w:rPr>
      </w:pPr>
      <w:r w:rsidRPr="00710F48">
        <w:rPr>
          <w:b/>
          <w:color w:val="003B71"/>
          <w:sz w:val="28"/>
          <w:szCs w:val="28"/>
        </w:rPr>
        <w:t>Collect and organize exemplary artifacts into the student portfolio.</w:t>
      </w:r>
    </w:p>
    <w:p w14:paraId="0000008C" w14:textId="77777777" w:rsidR="00BB03AF" w:rsidRDefault="00000000" w:rsidP="00710F48">
      <w:pPr>
        <w:numPr>
          <w:ilvl w:val="6"/>
          <w:numId w:val="40"/>
        </w:numPr>
        <w:pBdr>
          <w:top w:val="nil"/>
          <w:left w:val="nil"/>
          <w:bottom w:val="nil"/>
          <w:right w:val="nil"/>
          <w:between w:val="nil"/>
        </w:pBdr>
        <w:rPr>
          <w:color w:val="000000"/>
        </w:rPr>
      </w:pPr>
      <w:r>
        <w:rPr>
          <w:color w:val="000000"/>
        </w:rPr>
        <w:t xml:space="preserve">Identify and input individual exemplary artifacts into the portfolio (e.g., academic assignments, writing samples, collaborative projects, job shadowing experiences, etc.) that will measure intended outcomes of 21st century skills and citizenship across subject areas and disciplines. </w:t>
      </w:r>
    </w:p>
    <w:p w14:paraId="0000008D" w14:textId="77777777" w:rsidR="00BB03AF" w:rsidRDefault="00000000" w:rsidP="00710F48">
      <w:pPr>
        <w:numPr>
          <w:ilvl w:val="2"/>
          <w:numId w:val="40"/>
        </w:numPr>
        <w:pBdr>
          <w:top w:val="nil"/>
          <w:left w:val="nil"/>
          <w:bottom w:val="nil"/>
          <w:right w:val="nil"/>
          <w:between w:val="nil"/>
        </w:pBdr>
        <w:ind w:left="2520"/>
        <w:rPr>
          <w:color w:val="000000"/>
        </w:rPr>
      </w:pPr>
      <w:r>
        <w:rPr>
          <w:color w:val="000000"/>
        </w:rPr>
        <w:t>Write a reflection for each artifact to include in the final portfolio. (Sample reflection form can be found in Appendix C.)</w:t>
      </w:r>
    </w:p>
    <w:p w14:paraId="0000008E" w14:textId="77777777" w:rsidR="00BB03AF" w:rsidRDefault="00000000" w:rsidP="00710F48">
      <w:pPr>
        <w:numPr>
          <w:ilvl w:val="2"/>
          <w:numId w:val="40"/>
        </w:numPr>
        <w:pBdr>
          <w:top w:val="nil"/>
          <w:left w:val="nil"/>
          <w:bottom w:val="nil"/>
          <w:right w:val="nil"/>
          <w:between w:val="nil"/>
        </w:pBdr>
        <w:ind w:left="2520"/>
        <w:rPr>
          <w:color w:val="000000"/>
        </w:rPr>
      </w:pPr>
      <w:r>
        <w:rPr>
          <w:color w:val="000000"/>
        </w:rPr>
        <w:t>Create a collaborative calendar with teachers, counselors, and/or school staff to determine when artifacts and written assignments for the portfolio are due throughout the year.</w:t>
      </w:r>
    </w:p>
    <w:p w14:paraId="5D8D9F12" w14:textId="77777777" w:rsidR="002A2BC8" w:rsidRDefault="002A2BC8">
      <w:pPr>
        <w:pBdr>
          <w:top w:val="nil"/>
          <w:left w:val="nil"/>
          <w:bottom w:val="nil"/>
          <w:right w:val="nil"/>
          <w:between w:val="nil"/>
        </w:pBdr>
        <w:ind w:left="2520" w:hanging="360"/>
        <w:rPr>
          <w:color w:val="000000"/>
        </w:rPr>
      </w:pPr>
    </w:p>
    <w:p w14:paraId="00000090" w14:textId="113A6C8A" w:rsidR="00BB03AF" w:rsidRPr="00710F48" w:rsidRDefault="00000000" w:rsidP="00710F48">
      <w:pPr>
        <w:numPr>
          <w:ilvl w:val="7"/>
          <w:numId w:val="6"/>
        </w:numPr>
        <w:pBdr>
          <w:top w:val="nil"/>
          <w:left w:val="nil"/>
          <w:bottom w:val="nil"/>
          <w:right w:val="nil"/>
          <w:between w:val="nil"/>
        </w:pBdr>
        <w:ind w:left="720"/>
        <w:rPr>
          <w:b/>
          <w:color w:val="003B71"/>
          <w:sz w:val="28"/>
          <w:szCs w:val="28"/>
        </w:rPr>
      </w:pPr>
      <w:r w:rsidRPr="00710F48">
        <w:rPr>
          <w:b/>
          <w:color w:val="003B71"/>
          <w:sz w:val="28"/>
          <w:szCs w:val="28"/>
        </w:rPr>
        <w:t xml:space="preserve">Evaluate progress for the completion of the final portfolio. </w:t>
      </w:r>
    </w:p>
    <w:p w14:paraId="00000091" w14:textId="77777777" w:rsidR="00BB03AF" w:rsidRDefault="00000000" w:rsidP="00710F48">
      <w:pPr>
        <w:numPr>
          <w:ilvl w:val="2"/>
          <w:numId w:val="35"/>
        </w:numPr>
        <w:pBdr>
          <w:top w:val="nil"/>
          <w:left w:val="nil"/>
          <w:bottom w:val="nil"/>
          <w:right w:val="nil"/>
          <w:between w:val="nil"/>
        </w:pBdr>
        <w:ind w:left="2520"/>
        <w:rPr>
          <w:color w:val="000000"/>
        </w:rPr>
      </w:pPr>
      <w:r>
        <w:rPr>
          <w:color w:val="000000"/>
        </w:rPr>
        <w:t xml:space="preserve">Evaluate each artifact to ensure it demonstrates proficiency of 21st century skills. </w:t>
      </w:r>
    </w:p>
    <w:p w14:paraId="00000092" w14:textId="2E172B8D" w:rsidR="00BB03AF" w:rsidRDefault="00000000" w:rsidP="00710F48">
      <w:pPr>
        <w:numPr>
          <w:ilvl w:val="2"/>
          <w:numId w:val="35"/>
        </w:numPr>
        <w:pBdr>
          <w:top w:val="nil"/>
          <w:left w:val="nil"/>
          <w:bottom w:val="nil"/>
          <w:right w:val="nil"/>
          <w:between w:val="nil"/>
        </w:pBdr>
        <w:ind w:left="2520"/>
        <w:rPr>
          <w:color w:val="000000"/>
        </w:rPr>
      </w:pPr>
      <w:r>
        <w:rPr>
          <w:color w:val="000000"/>
        </w:rPr>
        <w:t>Schedule a date and time with the teacher and/or counselor for the final portfolio exhibit.</w:t>
      </w:r>
    </w:p>
    <w:p w14:paraId="00000093" w14:textId="77777777" w:rsidR="00BB03AF" w:rsidRDefault="00000000" w:rsidP="00710F48">
      <w:pPr>
        <w:numPr>
          <w:ilvl w:val="2"/>
          <w:numId w:val="35"/>
        </w:numPr>
        <w:pBdr>
          <w:top w:val="nil"/>
          <w:left w:val="nil"/>
          <w:bottom w:val="nil"/>
          <w:right w:val="nil"/>
          <w:between w:val="nil"/>
        </w:pBdr>
        <w:ind w:left="2520"/>
        <w:rPr>
          <w:color w:val="000000"/>
        </w:rPr>
      </w:pPr>
      <w:r>
        <w:rPr>
          <w:color w:val="000000"/>
        </w:rPr>
        <w:t>Write and prepare formal invitations to send to the selected/designated portfolio review panel.</w:t>
      </w:r>
    </w:p>
    <w:p w14:paraId="00000094" w14:textId="196FAD36" w:rsidR="00244945" w:rsidRDefault="00244945">
      <w:pPr>
        <w:rPr>
          <w:b/>
          <w:color w:val="003B71"/>
          <w:sz w:val="28"/>
          <w:szCs w:val="28"/>
        </w:rPr>
      </w:pPr>
      <w:r>
        <w:rPr>
          <w:b/>
          <w:color w:val="003B71"/>
          <w:sz w:val="28"/>
          <w:szCs w:val="28"/>
        </w:rPr>
        <w:br w:type="page"/>
      </w:r>
    </w:p>
    <w:p w14:paraId="00000095" w14:textId="0E8DA6C9" w:rsidR="00BB03AF" w:rsidRPr="00710F48" w:rsidRDefault="00000000" w:rsidP="00710F48">
      <w:pPr>
        <w:numPr>
          <w:ilvl w:val="7"/>
          <w:numId w:val="37"/>
        </w:numPr>
        <w:pBdr>
          <w:top w:val="nil"/>
          <w:left w:val="nil"/>
          <w:bottom w:val="nil"/>
          <w:right w:val="nil"/>
          <w:between w:val="nil"/>
        </w:pBdr>
        <w:ind w:left="720"/>
        <w:rPr>
          <w:b/>
          <w:color w:val="003B71"/>
          <w:sz w:val="28"/>
          <w:szCs w:val="28"/>
        </w:rPr>
      </w:pPr>
      <w:r w:rsidRPr="00710F48">
        <w:rPr>
          <w:b/>
          <w:color w:val="003B71"/>
          <w:sz w:val="28"/>
          <w:szCs w:val="28"/>
        </w:rPr>
        <w:lastRenderedPageBreak/>
        <w:t>Present the final portfolio for evaluation.</w:t>
      </w:r>
    </w:p>
    <w:p w14:paraId="00000096" w14:textId="77777777" w:rsidR="00BB03AF" w:rsidRDefault="00000000" w:rsidP="00710F48">
      <w:pPr>
        <w:numPr>
          <w:ilvl w:val="2"/>
          <w:numId w:val="38"/>
        </w:numPr>
        <w:pBdr>
          <w:top w:val="nil"/>
          <w:left w:val="nil"/>
          <w:bottom w:val="nil"/>
          <w:right w:val="nil"/>
          <w:between w:val="nil"/>
        </w:pBdr>
        <w:ind w:left="2520"/>
        <w:rPr>
          <w:color w:val="000000"/>
        </w:rPr>
      </w:pPr>
      <w:r>
        <w:rPr>
          <w:color w:val="000000"/>
        </w:rPr>
        <w:t>Make strategic use of digital media (e.g., textual, graphical, audio, visual, and interactive elements) to enhance understanding of findings, reasoning, and evidence and to add interest.</w:t>
      </w:r>
    </w:p>
    <w:p w14:paraId="00000097" w14:textId="77777777" w:rsidR="00BB03AF" w:rsidRDefault="00000000" w:rsidP="00710F48">
      <w:pPr>
        <w:numPr>
          <w:ilvl w:val="2"/>
          <w:numId w:val="35"/>
        </w:numPr>
        <w:pBdr>
          <w:top w:val="nil"/>
          <w:left w:val="nil"/>
          <w:bottom w:val="nil"/>
          <w:right w:val="nil"/>
          <w:between w:val="nil"/>
        </w:pBdr>
        <w:ind w:left="2520"/>
        <w:rPr>
          <w:color w:val="000000"/>
        </w:rPr>
      </w:pPr>
      <w:r>
        <w:rPr>
          <w:color w:val="000000"/>
        </w:rPr>
        <w:t xml:space="preserve">Effectively communicate how selected artifacts demonstrate the following items: </w:t>
      </w:r>
    </w:p>
    <w:p w14:paraId="00000098" w14:textId="1BE53BF6" w:rsidR="00BB03AF" w:rsidRDefault="00000000" w:rsidP="00710F48">
      <w:pPr>
        <w:numPr>
          <w:ilvl w:val="3"/>
          <w:numId w:val="35"/>
        </w:numPr>
        <w:pBdr>
          <w:top w:val="nil"/>
          <w:left w:val="nil"/>
          <w:bottom w:val="nil"/>
          <w:right w:val="nil"/>
          <w:between w:val="nil"/>
        </w:pBdr>
        <w:ind w:left="3150" w:hanging="270"/>
        <w:rPr>
          <w:color w:val="000000"/>
        </w:rPr>
      </w:pPr>
      <w:r>
        <w:rPr>
          <w:color w:val="000000"/>
        </w:rPr>
        <w:t>proficiency of 21st century skills based on the portfolio rubric</w:t>
      </w:r>
    </w:p>
    <w:p w14:paraId="00000099" w14:textId="43F718A7" w:rsidR="00BB03AF" w:rsidRDefault="00000000" w:rsidP="00710F48">
      <w:pPr>
        <w:numPr>
          <w:ilvl w:val="3"/>
          <w:numId w:val="35"/>
        </w:numPr>
        <w:pBdr>
          <w:top w:val="nil"/>
          <w:left w:val="nil"/>
          <w:bottom w:val="nil"/>
          <w:right w:val="nil"/>
          <w:between w:val="nil"/>
        </w:pBdr>
        <w:ind w:left="3150" w:hanging="270"/>
        <w:rPr>
          <w:color w:val="000000"/>
        </w:rPr>
      </w:pPr>
      <w:r>
        <w:rPr>
          <w:color w:val="000000"/>
        </w:rPr>
        <w:t>proficiency in academic standards</w:t>
      </w:r>
    </w:p>
    <w:p w14:paraId="0000009A" w14:textId="3157A48F" w:rsidR="00BB03AF" w:rsidRDefault="00000000" w:rsidP="00710F48">
      <w:pPr>
        <w:numPr>
          <w:ilvl w:val="3"/>
          <w:numId w:val="35"/>
        </w:numPr>
        <w:pBdr>
          <w:top w:val="nil"/>
          <w:left w:val="nil"/>
          <w:bottom w:val="nil"/>
          <w:right w:val="nil"/>
          <w:between w:val="nil"/>
        </w:pBdr>
        <w:ind w:left="3150" w:hanging="270"/>
        <w:rPr>
          <w:color w:val="000000"/>
        </w:rPr>
      </w:pPr>
      <w:r>
        <w:rPr>
          <w:color w:val="000000"/>
        </w:rPr>
        <w:t>preparedness for the chosen career pathway/postsecondary program of study</w:t>
      </w:r>
    </w:p>
    <w:p w14:paraId="26641CAC" w14:textId="24FEC79E" w:rsidR="001B7774" w:rsidRDefault="00000000" w:rsidP="00710F48">
      <w:pPr>
        <w:numPr>
          <w:ilvl w:val="3"/>
          <w:numId w:val="35"/>
        </w:numPr>
        <w:pBdr>
          <w:top w:val="nil"/>
          <w:left w:val="nil"/>
          <w:bottom w:val="nil"/>
          <w:right w:val="nil"/>
          <w:between w:val="nil"/>
        </w:pBdr>
        <w:ind w:left="3150" w:hanging="270"/>
        <w:rPr>
          <w:color w:val="000000"/>
        </w:rPr>
      </w:pPr>
      <w:r>
        <w:rPr>
          <w:color w:val="000000"/>
        </w:rPr>
        <w:t>evidence of self-reflection</w:t>
      </w:r>
    </w:p>
    <w:p w14:paraId="0000009C" w14:textId="5382F0BA" w:rsidR="00BB03AF" w:rsidRPr="001B7774" w:rsidRDefault="00000000" w:rsidP="00710F48">
      <w:pPr>
        <w:numPr>
          <w:ilvl w:val="3"/>
          <w:numId w:val="35"/>
        </w:numPr>
        <w:pBdr>
          <w:top w:val="nil"/>
          <w:left w:val="nil"/>
          <w:bottom w:val="nil"/>
          <w:right w:val="nil"/>
          <w:between w:val="nil"/>
        </w:pBdr>
        <w:ind w:left="3150" w:hanging="270"/>
        <w:rPr>
          <w:color w:val="000000"/>
        </w:rPr>
      </w:pPr>
      <w:r w:rsidRPr="001B7774">
        <w:rPr>
          <w:color w:val="000000"/>
        </w:rPr>
        <w:t xml:space="preserve">academic and social growth </w:t>
      </w:r>
    </w:p>
    <w:p w14:paraId="0000009D" w14:textId="5386DC16" w:rsidR="00BB03AF" w:rsidRDefault="00257CD6" w:rsidP="00710F48">
      <w:pPr>
        <w:numPr>
          <w:ilvl w:val="3"/>
          <w:numId w:val="35"/>
        </w:numPr>
        <w:pBdr>
          <w:top w:val="nil"/>
          <w:left w:val="nil"/>
          <w:bottom w:val="nil"/>
          <w:right w:val="nil"/>
          <w:between w:val="nil"/>
        </w:pBdr>
        <w:ind w:left="3150" w:hanging="270"/>
        <w:rPr>
          <w:color w:val="000000"/>
        </w:rPr>
      </w:pPr>
      <w:r>
        <w:rPr>
          <w:color w:val="000000"/>
        </w:rPr>
        <w:t>and leadership</w:t>
      </w:r>
    </w:p>
    <w:p w14:paraId="0000009E" w14:textId="77777777" w:rsidR="00BB03AF" w:rsidRDefault="00BB03AF"/>
    <w:p w14:paraId="0000009F" w14:textId="541EB15E" w:rsidR="00BB03AF" w:rsidRPr="00710F48" w:rsidRDefault="00000000" w:rsidP="00710F48">
      <w:pPr>
        <w:numPr>
          <w:ilvl w:val="7"/>
          <w:numId w:val="37"/>
        </w:numPr>
        <w:pBdr>
          <w:top w:val="nil"/>
          <w:left w:val="nil"/>
          <w:bottom w:val="nil"/>
          <w:right w:val="nil"/>
          <w:between w:val="nil"/>
        </w:pBdr>
        <w:ind w:left="720"/>
        <w:rPr>
          <w:b/>
          <w:color w:val="003B71"/>
          <w:sz w:val="28"/>
          <w:szCs w:val="28"/>
        </w:rPr>
      </w:pPr>
      <w:r w:rsidRPr="00710F48">
        <w:rPr>
          <w:b/>
          <w:color w:val="003B71"/>
          <w:sz w:val="28"/>
          <w:szCs w:val="28"/>
        </w:rPr>
        <w:t>Write and address formal thank-you notes to mail/hand deliver to the portfolio review panel members.</w:t>
      </w:r>
    </w:p>
    <w:p w14:paraId="000000A0" w14:textId="77777777" w:rsidR="00BB03AF" w:rsidRDefault="00000000">
      <w:r>
        <w:br w:type="page"/>
      </w:r>
    </w:p>
    <w:p w14:paraId="000000A1" w14:textId="5848D0DB" w:rsidR="00BB03AF" w:rsidRDefault="00000000">
      <w:pPr>
        <w:pStyle w:val="Heading1"/>
        <w:rPr>
          <w:rFonts w:ascii="Roboto Black" w:eastAsia="Roboto Black" w:hAnsi="Roboto Black" w:cs="Roboto Black"/>
          <w:b/>
          <w:color w:val="003B71"/>
          <w:sz w:val="36"/>
          <w:szCs w:val="36"/>
        </w:rPr>
      </w:pPr>
      <w:bookmarkStart w:id="5" w:name="_heading=h.tyjcwt" w:colFirst="0" w:colLast="0"/>
      <w:bookmarkEnd w:id="5"/>
      <w:r>
        <w:rPr>
          <w:rFonts w:ascii="Roboto Black" w:eastAsia="Roboto Black" w:hAnsi="Roboto Black" w:cs="Roboto Black"/>
          <w:b/>
          <w:color w:val="003B71"/>
          <w:sz w:val="36"/>
          <w:szCs w:val="36"/>
        </w:rPr>
        <w:lastRenderedPageBreak/>
        <w:t xml:space="preserve">Unit 3: College </w:t>
      </w:r>
      <w:r w:rsidRPr="00D43DBE">
        <w:rPr>
          <w:rFonts w:ascii="Roboto Black" w:eastAsia="Roboto Black" w:hAnsi="Roboto Black" w:cs="Roboto Black"/>
          <w:b/>
          <w:color w:val="003B71"/>
          <w:sz w:val="36"/>
          <w:szCs w:val="36"/>
        </w:rPr>
        <w:t>Selection</w:t>
      </w:r>
    </w:p>
    <w:p w14:paraId="000000A2" w14:textId="77777777" w:rsidR="00BB03AF" w:rsidRPr="00781767" w:rsidRDefault="00BB03AF">
      <w:pPr>
        <w:jc w:val="both"/>
        <w:rPr>
          <w:b/>
          <w:color w:val="6D6E71"/>
          <w:sz w:val="28"/>
          <w:szCs w:val="28"/>
        </w:rPr>
      </w:pPr>
    </w:p>
    <w:p w14:paraId="000000A3" w14:textId="77777777" w:rsidR="00BB03AF" w:rsidRDefault="00000000">
      <w:pPr>
        <w:jc w:val="both"/>
        <w:rPr>
          <w:b/>
          <w:color w:val="6D6E71"/>
          <w:sz w:val="28"/>
          <w:szCs w:val="28"/>
        </w:rPr>
      </w:pPr>
      <w:bookmarkStart w:id="6" w:name="_heading=h.3dy6vkm" w:colFirst="0" w:colLast="0"/>
      <w:bookmarkEnd w:id="6"/>
      <w:r>
        <w:rPr>
          <w:b/>
          <w:color w:val="6D6E71"/>
          <w:sz w:val="28"/>
          <w:szCs w:val="28"/>
        </w:rPr>
        <w:t>Competencies and Suggested Objectives</w:t>
      </w:r>
    </w:p>
    <w:p w14:paraId="000000A4" w14:textId="52EBD69E" w:rsidR="00BB03AF" w:rsidRPr="00710F48" w:rsidRDefault="00000000" w:rsidP="00710F48">
      <w:pPr>
        <w:numPr>
          <w:ilvl w:val="0"/>
          <w:numId w:val="41"/>
        </w:numPr>
        <w:pBdr>
          <w:top w:val="nil"/>
          <w:left w:val="nil"/>
          <w:bottom w:val="nil"/>
          <w:right w:val="nil"/>
          <w:between w:val="nil"/>
        </w:pBdr>
        <w:rPr>
          <w:b/>
          <w:color w:val="003B71"/>
          <w:sz w:val="28"/>
          <w:szCs w:val="28"/>
        </w:rPr>
      </w:pPr>
      <w:r w:rsidRPr="00710F48">
        <w:rPr>
          <w:b/>
          <w:color w:val="003B71"/>
          <w:sz w:val="28"/>
          <w:szCs w:val="28"/>
        </w:rPr>
        <w:t>Identify degree programs that Mississippi’s colleges and universities offer and explain the value of a college education.</w:t>
      </w:r>
    </w:p>
    <w:p w14:paraId="000000A5" w14:textId="77777777" w:rsidR="00BB03AF" w:rsidRDefault="00000000">
      <w:pPr>
        <w:numPr>
          <w:ilvl w:val="0"/>
          <w:numId w:val="12"/>
        </w:numPr>
        <w:tabs>
          <w:tab w:val="left" w:pos="1890"/>
        </w:tabs>
        <w:ind w:left="2520"/>
      </w:pPr>
      <w:r>
        <w:t>Define college as any education beyond high school that leads to financial stability.</w:t>
      </w:r>
    </w:p>
    <w:p w14:paraId="000000A6" w14:textId="0741C9C3" w:rsidR="00BB03AF" w:rsidRDefault="00000000">
      <w:pPr>
        <w:numPr>
          <w:ilvl w:val="0"/>
          <w:numId w:val="12"/>
        </w:numPr>
        <w:tabs>
          <w:tab w:val="left" w:pos="1890"/>
        </w:tabs>
        <w:ind w:left="2520"/>
      </w:pPr>
      <w:r>
        <w:t>Identify the fifteen community colleges, eight public universities, and seven private colleges/universities in Mississippi.</w:t>
      </w:r>
    </w:p>
    <w:p w14:paraId="000000A7" w14:textId="77777777" w:rsidR="00BB03AF" w:rsidRDefault="00000000">
      <w:pPr>
        <w:numPr>
          <w:ilvl w:val="0"/>
          <w:numId w:val="12"/>
        </w:numPr>
        <w:tabs>
          <w:tab w:val="left" w:pos="1890"/>
        </w:tabs>
        <w:ind w:left="2520"/>
      </w:pPr>
      <w:r>
        <w:t>Explain the differences in the various types of college options: public versus private, for-profit versus non-profit, religiously affiliated, HBCU, two-year (community) colleges and four-year colleges/universities.</w:t>
      </w:r>
    </w:p>
    <w:p w14:paraId="000000A8" w14:textId="77777777" w:rsidR="00BB03AF" w:rsidRDefault="00000000">
      <w:pPr>
        <w:numPr>
          <w:ilvl w:val="0"/>
          <w:numId w:val="12"/>
        </w:numPr>
        <w:tabs>
          <w:tab w:val="left" w:pos="1890"/>
        </w:tabs>
        <w:ind w:left="2520"/>
      </w:pPr>
      <w:r>
        <w:t xml:space="preserve">Explore selective colleges and the holistic admissions process. </w:t>
      </w:r>
    </w:p>
    <w:p w14:paraId="000000A9" w14:textId="77777777" w:rsidR="00BB03AF" w:rsidRDefault="00000000">
      <w:pPr>
        <w:numPr>
          <w:ilvl w:val="0"/>
          <w:numId w:val="12"/>
        </w:numPr>
        <w:tabs>
          <w:tab w:val="left" w:pos="1890"/>
        </w:tabs>
        <w:ind w:left="2520"/>
      </w:pPr>
      <w:r>
        <w:t>Compare and contrast certificate programs, associate degrees, bachelor’s degrees, and the types of institutions that offer them.</w:t>
      </w:r>
    </w:p>
    <w:p w14:paraId="000000AA" w14:textId="77777777" w:rsidR="00BB03AF" w:rsidRDefault="00000000">
      <w:pPr>
        <w:numPr>
          <w:ilvl w:val="0"/>
          <w:numId w:val="12"/>
        </w:numPr>
        <w:tabs>
          <w:tab w:val="left" w:pos="1890"/>
        </w:tabs>
        <w:ind w:left="2520"/>
      </w:pPr>
      <w:r>
        <w:t>Explain the relationship between earning potential and postsecondary education.</w:t>
      </w:r>
    </w:p>
    <w:p w14:paraId="000000AB" w14:textId="32CCA935" w:rsidR="00BB03AF" w:rsidRDefault="00000000">
      <w:pPr>
        <w:numPr>
          <w:ilvl w:val="0"/>
          <w:numId w:val="12"/>
        </w:numPr>
        <w:tabs>
          <w:tab w:val="left" w:pos="1890"/>
        </w:tabs>
        <w:ind w:left="2520"/>
      </w:pPr>
      <w:r>
        <w:t xml:space="preserve">Explore the transfer process between Mississippi’s public institutions of higher learning and community college systems using the </w:t>
      </w:r>
      <w:hyperlink r:id="rId11">
        <w:r>
          <w:rPr>
            <w:color w:val="1F6698"/>
            <w:u w:val="single"/>
          </w:rPr>
          <w:t>Mississippi Articulation &amp; Transfer Tool</w:t>
        </w:r>
      </w:hyperlink>
      <w:r w:rsidR="006147DF">
        <w:rPr>
          <w:color w:val="auto"/>
        </w:rPr>
        <w:t>.</w:t>
      </w:r>
    </w:p>
    <w:p w14:paraId="000000AC" w14:textId="77777777" w:rsidR="00BB03AF" w:rsidRDefault="00BB03AF">
      <w:pPr>
        <w:ind w:left="1800"/>
      </w:pPr>
    </w:p>
    <w:p w14:paraId="000000AD" w14:textId="65E56470" w:rsidR="00BB03AF" w:rsidRPr="00710F48" w:rsidRDefault="00000000" w:rsidP="00710F48">
      <w:pPr>
        <w:numPr>
          <w:ilvl w:val="0"/>
          <w:numId w:val="41"/>
        </w:numPr>
        <w:pBdr>
          <w:top w:val="nil"/>
          <w:left w:val="nil"/>
          <w:bottom w:val="nil"/>
          <w:right w:val="nil"/>
          <w:between w:val="nil"/>
        </w:pBdr>
        <w:rPr>
          <w:b/>
          <w:color w:val="003B71"/>
          <w:sz w:val="28"/>
          <w:szCs w:val="28"/>
        </w:rPr>
      </w:pPr>
      <w:r w:rsidRPr="00710F48">
        <w:rPr>
          <w:b/>
          <w:color w:val="003B71"/>
          <w:sz w:val="28"/>
          <w:szCs w:val="28"/>
        </w:rPr>
        <w:t>Investigate potential colleges/universities and/or military branches based on the ISP and career interests.</w:t>
      </w:r>
    </w:p>
    <w:p w14:paraId="000000AE" w14:textId="285D0428" w:rsidR="00BB03AF" w:rsidRDefault="00000000" w:rsidP="002C2DA0">
      <w:pPr>
        <w:numPr>
          <w:ilvl w:val="6"/>
          <w:numId w:val="35"/>
        </w:numPr>
        <w:pBdr>
          <w:top w:val="nil"/>
          <w:left w:val="nil"/>
          <w:bottom w:val="nil"/>
          <w:right w:val="nil"/>
          <w:between w:val="nil"/>
        </w:pBdr>
        <w:rPr>
          <w:color w:val="000000"/>
        </w:rPr>
      </w:pPr>
      <w:r>
        <w:rPr>
          <w:color w:val="000000"/>
        </w:rPr>
        <w:t xml:space="preserve">Utilize virtual tools in the college exploration process such as </w:t>
      </w:r>
      <w:hyperlink r:id="rId12">
        <w:r>
          <w:rPr>
            <w:color w:val="1F6698"/>
            <w:u w:val="single"/>
          </w:rPr>
          <w:t>Big Future</w:t>
        </w:r>
      </w:hyperlink>
      <w:r>
        <w:rPr>
          <w:color w:val="1F6698"/>
        </w:rPr>
        <w:t xml:space="preserve">, </w:t>
      </w:r>
      <w:hyperlink r:id="rId13">
        <w:r>
          <w:rPr>
            <w:color w:val="1F6698"/>
            <w:u w:val="single"/>
          </w:rPr>
          <w:t>Encourage</w:t>
        </w:r>
      </w:hyperlink>
      <w:r w:rsidR="00D43DBE">
        <w:rPr>
          <w:color w:val="auto"/>
        </w:rPr>
        <w:t xml:space="preserve">, </w:t>
      </w:r>
      <w:r>
        <w:rPr>
          <w:color w:val="000000"/>
        </w:rPr>
        <w:t>or other selected resources.</w:t>
      </w:r>
    </w:p>
    <w:p w14:paraId="000000AF" w14:textId="7713FD74" w:rsidR="00BB03AF" w:rsidRDefault="00000000" w:rsidP="002C2DA0">
      <w:pPr>
        <w:numPr>
          <w:ilvl w:val="6"/>
          <w:numId w:val="35"/>
        </w:numPr>
        <w:pBdr>
          <w:top w:val="nil"/>
          <w:left w:val="nil"/>
          <w:bottom w:val="nil"/>
          <w:right w:val="nil"/>
          <w:between w:val="nil"/>
        </w:pBdr>
        <w:rPr>
          <w:color w:val="000000"/>
        </w:rPr>
      </w:pPr>
      <w:r>
        <w:rPr>
          <w:color w:val="000000"/>
        </w:rPr>
        <w:t xml:space="preserve">Review academic requirements and terminology for college admission and selection, such as College Prep Curriculum (CPC), ACT </w:t>
      </w:r>
      <w:r w:rsidR="00B344C4">
        <w:rPr>
          <w:color w:val="000000"/>
        </w:rPr>
        <w:t>S</w:t>
      </w:r>
      <w:r>
        <w:rPr>
          <w:color w:val="000000"/>
        </w:rPr>
        <w:t>uperscores versus composite scores or SAT scores, WorkKeys, and types of GPA (core, cumulative, weighted).</w:t>
      </w:r>
    </w:p>
    <w:p w14:paraId="000000B0" w14:textId="786FC010" w:rsidR="00BB03AF" w:rsidRDefault="00000000" w:rsidP="002C2DA0">
      <w:pPr>
        <w:numPr>
          <w:ilvl w:val="6"/>
          <w:numId w:val="35"/>
        </w:numPr>
        <w:pBdr>
          <w:top w:val="nil"/>
          <w:left w:val="nil"/>
          <w:bottom w:val="nil"/>
          <w:right w:val="nil"/>
          <w:between w:val="nil"/>
        </w:pBdr>
        <w:rPr>
          <w:color w:val="000000"/>
        </w:rPr>
      </w:pPr>
      <w:r>
        <w:rPr>
          <w:color w:val="000000"/>
        </w:rPr>
        <w:t xml:space="preserve">Participate in exploratory opportunities to learn about college/university and/or military options (e.g., high school college/career fair, on-campus big preview events, college/university campus tours </w:t>
      </w:r>
      <w:r w:rsidR="00D43DBE">
        <w:rPr>
          <w:color w:val="000000"/>
        </w:rPr>
        <w:t>[</w:t>
      </w:r>
      <w:r>
        <w:rPr>
          <w:color w:val="000000"/>
        </w:rPr>
        <w:t>in person or virtual</w:t>
      </w:r>
      <w:r w:rsidR="00D43DBE">
        <w:rPr>
          <w:color w:val="000000"/>
        </w:rPr>
        <w:t>]</w:t>
      </w:r>
      <w:r>
        <w:rPr>
          <w:color w:val="000000"/>
        </w:rPr>
        <w:t>, etc.).</w:t>
      </w:r>
    </w:p>
    <w:p w14:paraId="000000B1" w14:textId="00368C78" w:rsidR="00BB03AF" w:rsidRDefault="00000000" w:rsidP="002C2DA0">
      <w:pPr>
        <w:numPr>
          <w:ilvl w:val="6"/>
          <w:numId w:val="35"/>
        </w:numPr>
        <w:pBdr>
          <w:top w:val="nil"/>
          <w:left w:val="nil"/>
          <w:bottom w:val="nil"/>
          <w:right w:val="nil"/>
          <w:between w:val="nil"/>
        </w:pBdr>
        <w:rPr>
          <w:color w:val="000000"/>
        </w:rPr>
      </w:pPr>
      <w:r>
        <w:rPr>
          <w:color w:val="000000"/>
        </w:rPr>
        <w:t xml:space="preserve">Compare admissions requirements for each of the chosen colleges/universities and/or military branches (e.g., WorkKeys, ASVAB, ACT score, grade point average (GPA), essay, </w:t>
      </w:r>
      <w:r w:rsidR="00B344C4">
        <w:rPr>
          <w:color w:val="000000"/>
        </w:rPr>
        <w:t>résumé,</w:t>
      </w:r>
      <w:r>
        <w:rPr>
          <w:color w:val="000000"/>
        </w:rPr>
        <w:t xml:space="preserve"> and recommendation letter requirements).</w:t>
      </w:r>
    </w:p>
    <w:p w14:paraId="000000B2" w14:textId="77777777" w:rsidR="00BB03AF" w:rsidRDefault="00000000" w:rsidP="002C2DA0">
      <w:pPr>
        <w:numPr>
          <w:ilvl w:val="6"/>
          <w:numId w:val="35"/>
        </w:numPr>
        <w:pBdr>
          <w:top w:val="nil"/>
          <w:left w:val="nil"/>
          <w:bottom w:val="nil"/>
          <w:right w:val="nil"/>
          <w:between w:val="nil"/>
        </w:pBdr>
        <w:rPr>
          <w:color w:val="000000"/>
        </w:rPr>
      </w:pPr>
      <w:r>
        <w:rPr>
          <w:color w:val="000000"/>
        </w:rPr>
        <w:t>Compare and contrast the selected colleges/universities and/or or military branches based on the ISP and career interests.</w:t>
      </w:r>
    </w:p>
    <w:p w14:paraId="000000B3" w14:textId="77777777" w:rsidR="00BB03AF" w:rsidRDefault="00BB03AF">
      <w:pPr>
        <w:pBdr>
          <w:top w:val="nil"/>
          <w:left w:val="nil"/>
          <w:bottom w:val="nil"/>
          <w:right w:val="nil"/>
          <w:between w:val="nil"/>
        </w:pBdr>
        <w:ind w:left="2520" w:hanging="360"/>
        <w:rPr>
          <w:color w:val="000000"/>
        </w:rPr>
      </w:pPr>
    </w:p>
    <w:p w14:paraId="000000B4" w14:textId="77777777" w:rsidR="00BB03AF" w:rsidRDefault="00BB03AF">
      <w:pPr>
        <w:pBdr>
          <w:top w:val="nil"/>
          <w:left w:val="nil"/>
          <w:bottom w:val="nil"/>
          <w:right w:val="nil"/>
          <w:between w:val="nil"/>
        </w:pBdr>
        <w:ind w:left="2520" w:hanging="360"/>
        <w:rPr>
          <w:color w:val="000000"/>
        </w:rPr>
      </w:pPr>
    </w:p>
    <w:p w14:paraId="000000B5" w14:textId="77777777" w:rsidR="00BB03AF" w:rsidRDefault="00BB03AF">
      <w:pPr>
        <w:pBdr>
          <w:top w:val="nil"/>
          <w:left w:val="nil"/>
          <w:bottom w:val="nil"/>
          <w:right w:val="nil"/>
          <w:between w:val="nil"/>
        </w:pBdr>
        <w:ind w:left="2520" w:hanging="360"/>
        <w:rPr>
          <w:color w:val="000000"/>
        </w:rPr>
      </w:pPr>
    </w:p>
    <w:p w14:paraId="000000B6" w14:textId="77777777" w:rsidR="00BB03AF" w:rsidRPr="00710F48" w:rsidRDefault="00000000" w:rsidP="00710F48">
      <w:pPr>
        <w:numPr>
          <w:ilvl w:val="0"/>
          <w:numId w:val="41"/>
        </w:numPr>
        <w:pBdr>
          <w:top w:val="nil"/>
          <w:left w:val="nil"/>
          <w:bottom w:val="nil"/>
          <w:right w:val="nil"/>
          <w:between w:val="nil"/>
        </w:pBdr>
        <w:rPr>
          <w:b/>
          <w:color w:val="003B71"/>
          <w:sz w:val="28"/>
          <w:szCs w:val="28"/>
        </w:rPr>
      </w:pPr>
      <w:r w:rsidRPr="00710F48">
        <w:rPr>
          <w:b/>
          <w:color w:val="003B71"/>
          <w:sz w:val="28"/>
          <w:szCs w:val="28"/>
        </w:rPr>
        <w:lastRenderedPageBreak/>
        <w:t>Determine which college/university program of study best meets the completed ISP.</w:t>
      </w:r>
    </w:p>
    <w:p w14:paraId="000000B7" w14:textId="77777777" w:rsidR="00BB03AF" w:rsidRDefault="00000000" w:rsidP="00710F48">
      <w:pPr>
        <w:numPr>
          <w:ilvl w:val="6"/>
          <w:numId w:val="42"/>
        </w:numPr>
        <w:pBdr>
          <w:top w:val="nil"/>
          <w:left w:val="nil"/>
          <w:bottom w:val="nil"/>
          <w:right w:val="nil"/>
          <w:between w:val="nil"/>
        </w:pBdr>
        <w:rPr>
          <w:color w:val="000000"/>
        </w:rPr>
      </w:pPr>
      <w:r>
        <w:rPr>
          <w:color w:val="000000"/>
        </w:rPr>
        <w:t xml:space="preserve">Identify the top three potential colleges/universities for the programs of study that align with the ISP. </w:t>
      </w:r>
    </w:p>
    <w:p w14:paraId="000000B8" w14:textId="7B4EA885" w:rsidR="00BB03AF" w:rsidRDefault="00000000" w:rsidP="00710F48">
      <w:pPr>
        <w:numPr>
          <w:ilvl w:val="6"/>
          <w:numId w:val="42"/>
        </w:numPr>
        <w:pBdr>
          <w:top w:val="nil"/>
          <w:left w:val="nil"/>
          <w:bottom w:val="nil"/>
          <w:right w:val="nil"/>
          <w:between w:val="nil"/>
        </w:pBdr>
        <w:rPr>
          <w:color w:val="000000"/>
        </w:rPr>
      </w:pPr>
      <w:r>
        <w:rPr>
          <w:color w:val="000000"/>
        </w:rPr>
        <w:t xml:space="preserve">Determine the cost of attendance (COA) for each college/university chosen and identify what is included therein, including the breakdown of the value of each category: tuition and fees, room and board, books/supplies, personal expenses, transportation expenses, and miscellaneous expenses. </w:t>
      </w:r>
    </w:p>
    <w:p w14:paraId="000000B9" w14:textId="77777777" w:rsidR="00BB03AF" w:rsidRDefault="00000000" w:rsidP="00710F48">
      <w:pPr>
        <w:numPr>
          <w:ilvl w:val="6"/>
          <w:numId w:val="42"/>
        </w:numPr>
        <w:pBdr>
          <w:top w:val="nil"/>
          <w:left w:val="nil"/>
          <w:bottom w:val="nil"/>
          <w:right w:val="nil"/>
          <w:between w:val="nil"/>
        </w:pBdr>
        <w:rPr>
          <w:color w:val="000000"/>
        </w:rPr>
      </w:pPr>
      <w:r>
        <w:rPr>
          <w:color w:val="000000"/>
        </w:rPr>
        <w:t>Compare top three colleges/universities’ COA.</w:t>
      </w:r>
    </w:p>
    <w:p w14:paraId="000000BA" w14:textId="773DB9BA" w:rsidR="00BB03AF" w:rsidRDefault="00B344C4" w:rsidP="00710F48">
      <w:pPr>
        <w:numPr>
          <w:ilvl w:val="6"/>
          <w:numId w:val="42"/>
        </w:numPr>
        <w:pBdr>
          <w:top w:val="nil"/>
          <w:left w:val="nil"/>
          <w:bottom w:val="nil"/>
          <w:right w:val="nil"/>
          <w:between w:val="nil"/>
        </w:pBdr>
        <w:rPr>
          <w:color w:val="000000"/>
        </w:rPr>
      </w:pPr>
      <w:r>
        <w:t>C</w:t>
      </w:r>
      <w:r>
        <w:rPr>
          <w:color w:val="242424"/>
          <w:highlight w:val="white"/>
        </w:rPr>
        <w:t>ompose and send emails to potential college/university admissions representatives, introducing themselves and their interests and requesting information on upcoming scheduled events and activities and important deadlines.</w:t>
      </w:r>
    </w:p>
    <w:p w14:paraId="000000BB" w14:textId="77777777" w:rsidR="00BB03AF" w:rsidRDefault="00000000" w:rsidP="00710F48">
      <w:pPr>
        <w:numPr>
          <w:ilvl w:val="6"/>
          <w:numId w:val="42"/>
        </w:numPr>
        <w:pBdr>
          <w:top w:val="nil"/>
          <w:left w:val="nil"/>
          <w:bottom w:val="nil"/>
          <w:right w:val="nil"/>
          <w:between w:val="nil"/>
        </w:pBdr>
        <w:rPr>
          <w:color w:val="000000"/>
        </w:rPr>
      </w:pPr>
      <w:r>
        <w:rPr>
          <w:color w:val="000000"/>
        </w:rPr>
        <w:t xml:space="preserve">Create a calendar of important deadlines for each chosen college/university and/or a calendar of dates for enlistment/enrollment requirements for the selected military branch. </w:t>
      </w:r>
    </w:p>
    <w:p w14:paraId="000000BC" w14:textId="77777777" w:rsidR="00BB03AF" w:rsidRDefault="00BB03AF">
      <w:pPr>
        <w:pBdr>
          <w:top w:val="nil"/>
          <w:left w:val="nil"/>
          <w:bottom w:val="nil"/>
          <w:right w:val="nil"/>
          <w:between w:val="nil"/>
        </w:pBdr>
        <w:ind w:left="2520" w:hanging="360"/>
        <w:rPr>
          <w:color w:val="000000"/>
        </w:rPr>
      </w:pPr>
    </w:p>
    <w:p w14:paraId="000000BD" w14:textId="77777777" w:rsidR="00BB03AF" w:rsidRPr="00710F48" w:rsidRDefault="00000000" w:rsidP="00710F48">
      <w:pPr>
        <w:numPr>
          <w:ilvl w:val="0"/>
          <w:numId w:val="41"/>
        </w:numPr>
        <w:pBdr>
          <w:top w:val="nil"/>
          <w:left w:val="nil"/>
          <w:bottom w:val="nil"/>
          <w:right w:val="nil"/>
          <w:between w:val="nil"/>
        </w:pBdr>
        <w:rPr>
          <w:b/>
          <w:color w:val="003B71"/>
          <w:sz w:val="28"/>
          <w:szCs w:val="28"/>
        </w:rPr>
      </w:pPr>
      <w:r w:rsidRPr="00710F48">
        <w:rPr>
          <w:b/>
          <w:color w:val="003B71"/>
          <w:sz w:val="28"/>
          <w:szCs w:val="28"/>
        </w:rPr>
        <w:t>Demonstrate the ability to complete college admissions applications.</w:t>
      </w:r>
    </w:p>
    <w:p w14:paraId="000000BE" w14:textId="6CEF55F6" w:rsidR="00BB03AF" w:rsidRDefault="00000000" w:rsidP="00710F48">
      <w:pPr>
        <w:numPr>
          <w:ilvl w:val="6"/>
          <w:numId w:val="43"/>
        </w:numPr>
        <w:pBdr>
          <w:top w:val="nil"/>
          <w:left w:val="nil"/>
          <w:bottom w:val="nil"/>
          <w:right w:val="nil"/>
          <w:between w:val="nil"/>
        </w:pBdr>
        <w:rPr>
          <w:color w:val="000000"/>
        </w:rPr>
      </w:pPr>
      <w:r>
        <w:rPr>
          <w:color w:val="000000"/>
        </w:rPr>
        <w:t>Review the documents needed to complete a college application (e.g., ACT scores, transcripts, fee waiver</w:t>
      </w:r>
      <w:r w:rsidR="00977CA7">
        <w:rPr>
          <w:color w:val="000000"/>
        </w:rPr>
        <w:t>s</w:t>
      </w:r>
      <w:r>
        <w:rPr>
          <w:color w:val="000000"/>
        </w:rPr>
        <w:t>, admissions essays, résumés, recommendations, etc.) and create a submission plan (e.g., request ACT scores and transcripts from counselor, etc</w:t>
      </w:r>
      <w:r w:rsidR="00403670">
        <w:rPr>
          <w:color w:val="000000"/>
        </w:rPr>
        <w:t>.</w:t>
      </w:r>
      <w:r>
        <w:rPr>
          <w:color w:val="000000"/>
        </w:rPr>
        <w:t>).</w:t>
      </w:r>
    </w:p>
    <w:p w14:paraId="000000BF" w14:textId="77777777" w:rsidR="00BB03AF" w:rsidRDefault="00000000" w:rsidP="00710F48">
      <w:pPr>
        <w:numPr>
          <w:ilvl w:val="6"/>
          <w:numId w:val="43"/>
        </w:numPr>
        <w:pBdr>
          <w:top w:val="nil"/>
          <w:left w:val="nil"/>
          <w:bottom w:val="nil"/>
          <w:right w:val="nil"/>
          <w:between w:val="nil"/>
        </w:pBdr>
        <w:rPr>
          <w:color w:val="000000"/>
        </w:rPr>
      </w:pPr>
      <w:r>
        <w:rPr>
          <w:color w:val="000000"/>
        </w:rPr>
        <w:t>Identify the housing application process, requirements, and deadlines.</w:t>
      </w:r>
    </w:p>
    <w:p w14:paraId="000000C0" w14:textId="77777777" w:rsidR="00BB03AF" w:rsidRDefault="00000000" w:rsidP="00710F48">
      <w:pPr>
        <w:numPr>
          <w:ilvl w:val="6"/>
          <w:numId w:val="43"/>
        </w:numPr>
        <w:pBdr>
          <w:top w:val="nil"/>
          <w:left w:val="nil"/>
          <w:bottom w:val="nil"/>
          <w:right w:val="nil"/>
          <w:between w:val="nil"/>
        </w:pBdr>
        <w:rPr>
          <w:color w:val="000000"/>
        </w:rPr>
      </w:pPr>
      <w:r>
        <w:rPr>
          <w:b/>
          <w:color w:val="000000"/>
        </w:rPr>
        <w:t xml:space="preserve">(Juniors Only) </w:t>
      </w:r>
      <w:r>
        <w:rPr>
          <w:color w:val="000000"/>
        </w:rPr>
        <w:t>Complete a mock college application.</w:t>
      </w:r>
    </w:p>
    <w:p w14:paraId="000000C1" w14:textId="764797CA" w:rsidR="00BB03AF" w:rsidRDefault="00000000" w:rsidP="00710F48">
      <w:pPr>
        <w:numPr>
          <w:ilvl w:val="6"/>
          <w:numId w:val="43"/>
        </w:numPr>
        <w:pBdr>
          <w:top w:val="nil"/>
          <w:left w:val="nil"/>
          <w:bottom w:val="nil"/>
          <w:right w:val="nil"/>
          <w:between w:val="nil"/>
        </w:pBdr>
        <w:rPr>
          <w:color w:val="000000"/>
        </w:rPr>
      </w:pPr>
      <w:r>
        <w:rPr>
          <w:b/>
          <w:color w:val="000000"/>
        </w:rPr>
        <w:t xml:space="preserve">(Seniors Only) </w:t>
      </w:r>
      <w:r>
        <w:rPr>
          <w:color w:val="000000"/>
        </w:rPr>
        <w:t>Complete college applications for colleges/universities. (It is recommended that students complete at least three applications – typically one in each category: a fit, match</w:t>
      </w:r>
      <w:r w:rsidR="00977CA7">
        <w:rPr>
          <w:color w:val="000000"/>
        </w:rPr>
        <w:t>,</w:t>
      </w:r>
      <w:r>
        <w:rPr>
          <w:color w:val="000000"/>
        </w:rPr>
        <w:t xml:space="preserve"> and reach.)</w:t>
      </w:r>
    </w:p>
    <w:p w14:paraId="000000C2" w14:textId="77777777" w:rsidR="00BB03AF" w:rsidRDefault="00000000" w:rsidP="00710F48">
      <w:pPr>
        <w:numPr>
          <w:ilvl w:val="6"/>
          <w:numId w:val="43"/>
        </w:numPr>
        <w:pBdr>
          <w:top w:val="nil"/>
          <w:left w:val="nil"/>
          <w:bottom w:val="nil"/>
          <w:right w:val="nil"/>
          <w:between w:val="nil"/>
        </w:pBdr>
        <w:rPr>
          <w:color w:val="000000"/>
        </w:rPr>
      </w:pPr>
      <w:r>
        <w:rPr>
          <w:b/>
          <w:color w:val="000000"/>
        </w:rPr>
        <w:t>(Seniors Only)</w:t>
      </w:r>
      <w:r>
        <w:rPr>
          <w:color w:val="000000"/>
        </w:rPr>
        <w:t xml:space="preserve"> Request that official documents (e.g., transcripts, ACT scores, fee waivers, etc.) be sent from the school counselor to the colleges/universities to which the student has applied.</w:t>
      </w:r>
    </w:p>
    <w:p w14:paraId="000000C3" w14:textId="77777777" w:rsidR="00BB03AF" w:rsidRDefault="00BB03AF"/>
    <w:p w14:paraId="000000C4" w14:textId="77777777" w:rsidR="00BB03AF" w:rsidRDefault="00BB03AF"/>
    <w:p w14:paraId="000000C5" w14:textId="145A733A" w:rsidR="00BB03AF" w:rsidRDefault="00000000" w:rsidP="00710F48">
      <w:pPr>
        <w:rPr>
          <w:sz w:val="22"/>
          <w:szCs w:val="22"/>
        </w:rPr>
      </w:pPr>
      <w:r>
        <w:rPr>
          <w:sz w:val="22"/>
          <w:szCs w:val="22"/>
        </w:rPr>
        <w:t>Units for college and career planning were adapted by the Get2College program of the non-profit organization, Woodward Hines Education Foundation (WHEF). The Get2College mission is to help Mississippi students get to college and be successful there.</w:t>
      </w:r>
    </w:p>
    <w:p w14:paraId="000000C6" w14:textId="77777777" w:rsidR="00BB03AF" w:rsidRDefault="00BB03AF">
      <w:pPr>
        <w:rPr>
          <w:sz w:val="22"/>
          <w:szCs w:val="22"/>
        </w:rPr>
      </w:pPr>
    </w:p>
    <w:p w14:paraId="000000C7" w14:textId="77777777" w:rsidR="00BB03AF" w:rsidRDefault="00000000">
      <w:pPr>
        <w:rPr>
          <w:sz w:val="22"/>
          <w:szCs w:val="22"/>
        </w:rPr>
      </w:pPr>
      <w:r>
        <w:br w:type="page"/>
      </w:r>
    </w:p>
    <w:p w14:paraId="000000C8" w14:textId="67CE28E8" w:rsidR="00BB03AF" w:rsidRDefault="00000000">
      <w:pPr>
        <w:pStyle w:val="Heading1"/>
        <w:rPr>
          <w:rFonts w:ascii="Roboto Black" w:eastAsia="Roboto Black" w:hAnsi="Roboto Black" w:cs="Roboto Black"/>
          <w:b/>
          <w:color w:val="003B71"/>
          <w:sz w:val="36"/>
          <w:szCs w:val="36"/>
        </w:rPr>
      </w:pPr>
      <w:bookmarkStart w:id="7" w:name="_heading=h.1t3h5sf" w:colFirst="0" w:colLast="0"/>
      <w:bookmarkEnd w:id="7"/>
      <w:r>
        <w:rPr>
          <w:rFonts w:ascii="Roboto Black" w:eastAsia="Roboto Black" w:hAnsi="Roboto Black" w:cs="Roboto Black"/>
          <w:b/>
          <w:color w:val="003B71"/>
          <w:sz w:val="36"/>
          <w:szCs w:val="36"/>
        </w:rPr>
        <w:lastRenderedPageBreak/>
        <w:t>Unit 4: Applying for Financial Aid</w:t>
      </w:r>
    </w:p>
    <w:p w14:paraId="000000C9" w14:textId="77777777" w:rsidR="00BB03AF" w:rsidRPr="00781767" w:rsidRDefault="00BB03AF">
      <w:pPr>
        <w:rPr>
          <w:sz w:val="28"/>
          <w:szCs w:val="28"/>
        </w:rPr>
      </w:pPr>
    </w:p>
    <w:p w14:paraId="000000CA" w14:textId="77777777" w:rsidR="00BB03AF" w:rsidRDefault="00000000">
      <w:pPr>
        <w:jc w:val="both"/>
        <w:rPr>
          <w:b/>
          <w:color w:val="6D6E71"/>
          <w:sz w:val="28"/>
          <w:szCs w:val="28"/>
        </w:rPr>
      </w:pPr>
      <w:r>
        <w:rPr>
          <w:b/>
          <w:color w:val="6D6E71"/>
          <w:sz w:val="28"/>
          <w:szCs w:val="28"/>
        </w:rPr>
        <w:t>Competencies and Suggested Objectives</w:t>
      </w:r>
    </w:p>
    <w:p w14:paraId="000000CB" w14:textId="41AD735F" w:rsidR="00BB03AF" w:rsidRDefault="00000000" w:rsidP="00710F48">
      <w:pPr>
        <w:numPr>
          <w:ilvl w:val="7"/>
          <w:numId w:val="43"/>
        </w:numPr>
        <w:pBdr>
          <w:top w:val="nil"/>
          <w:left w:val="nil"/>
          <w:bottom w:val="nil"/>
          <w:right w:val="nil"/>
          <w:between w:val="nil"/>
        </w:pBdr>
        <w:ind w:left="720"/>
        <w:rPr>
          <w:color w:val="003B71"/>
          <w:sz w:val="28"/>
          <w:szCs w:val="28"/>
        </w:rPr>
      </w:pPr>
      <w:r>
        <w:rPr>
          <w:b/>
          <w:color w:val="003B71"/>
          <w:sz w:val="28"/>
          <w:szCs w:val="28"/>
        </w:rPr>
        <w:t>Develop a college financial plan that identifies funding sources for, and sustainability for, each year required for a degree or certification in a selected academic or technical program</w:t>
      </w:r>
      <w:r>
        <w:rPr>
          <w:color w:val="003B71"/>
          <w:sz w:val="28"/>
          <w:szCs w:val="28"/>
        </w:rPr>
        <w:t xml:space="preserve">. </w:t>
      </w:r>
    </w:p>
    <w:p w14:paraId="000000CC" w14:textId="2BB9E82D" w:rsidR="00BB03AF" w:rsidRDefault="00000000">
      <w:pPr>
        <w:numPr>
          <w:ilvl w:val="6"/>
          <w:numId w:val="12"/>
        </w:numPr>
        <w:pBdr>
          <w:top w:val="nil"/>
          <w:left w:val="nil"/>
          <w:bottom w:val="nil"/>
          <w:right w:val="nil"/>
          <w:between w:val="nil"/>
        </w:pBdr>
        <w:ind w:left="2520"/>
        <w:rPr>
          <w:color w:val="000000"/>
        </w:rPr>
      </w:pPr>
      <w:r>
        <w:rPr>
          <w:color w:val="000000"/>
        </w:rPr>
        <w:t>Explore the overall financial aid process by explaining the four sources of financial aid: private aid, institutional aid, Mississippi aid, and federal aid.</w:t>
      </w:r>
    </w:p>
    <w:p w14:paraId="000000CD" w14:textId="54FB4F6F" w:rsidR="00BB03AF" w:rsidRDefault="00000000">
      <w:pPr>
        <w:numPr>
          <w:ilvl w:val="6"/>
          <w:numId w:val="12"/>
        </w:numPr>
        <w:pBdr>
          <w:top w:val="nil"/>
          <w:left w:val="nil"/>
          <w:bottom w:val="nil"/>
          <w:right w:val="nil"/>
          <w:between w:val="nil"/>
        </w:pBdr>
        <w:ind w:left="2520"/>
        <w:rPr>
          <w:color w:val="000000"/>
        </w:rPr>
      </w:pPr>
      <w:r>
        <w:rPr>
          <w:color w:val="000000"/>
        </w:rPr>
        <w:t>Review financial aid terminology</w:t>
      </w:r>
      <w:r w:rsidR="00403670">
        <w:rPr>
          <w:color w:val="000000"/>
        </w:rPr>
        <w:t>.</w:t>
      </w:r>
    </w:p>
    <w:p w14:paraId="000000CE" w14:textId="77777777" w:rsidR="00BB03AF" w:rsidRDefault="00000000">
      <w:pPr>
        <w:numPr>
          <w:ilvl w:val="6"/>
          <w:numId w:val="12"/>
        </w:numPr>
        <w:pBdr>
          <w:top w:val="nil"/>
          <w:left w:val="nil"/>
          <w:bottom w:val="nil"/>
          <w:right w:val="nil"/>
          <w:between w:val="nil"/>
        </w:pBdr>
        <w:ind w:left="2520"/>
        <w:rPr>
          <w:color w:val="000000"/>
        </w:rPr>
      </w:pPr>
      <w:r>
        <w:rPr>
          <w:color w:val="000000"/>
        </w:rPr>
        <w:t>Identify the types of institutional financial aid options that are available at each college/university the student is considering (e.g., academic merit scholarships, need-based grants, competitive application-based scholarships, involvement-based aid, etc.).</w:t>
      </w:r>
    </w:p>
    <w:p w14:paraId="000000CF" w14:textId="30629157" w:rsidR="00BB03AF" w:rsidRDefault="00000000">
      <w:pPr>
        <w:numPr>
          <w:ilvl w:val="6"/>
          <w:numId w:val="12"/>
        </w:numPr>
        <w:pBdr>
          <w:top w:val="nil"/>
          <w:left w:val="nil"/>
          <w:bottom w:val="nil"/>
          <w:right w:val="nil"/>
          <w:between w:val="nil"/>
        </w:pBdr>
        <w:ind w:left="2520"/>
        <w:rPr>
          <w:color w:val="000000"/>
        </w:rPr>
      </w:pPr>
      <w:r>
        <w:rPr>
          <w:color w:val="000000"/>
        </w:rPr>
        <w:t>Research the available funding sources available to students for their chosen academic or technical programs (e.g., private scholarships</w:t>
      </w:r>
      <w:r w:rsidR="00065111">
        <w:rPr>
          <w:color w:val="000000"/>
        </w:rPr>
        <w:t>,</w:t>
      </w:r>
      <w:r>
        <w:rPr>
          <w:strike/>
          <w:color w:val="000000"/>
        </w:rPr>
        <w:t xml:space="preserve"> </w:t>
      </w:r>
      <w:r>
        <w:rPr>
          <w:color w:val="000000"/>
        </w:rPr>
        <w:t>college/university scholarships, Mississippi aid, or federal aid).</w:t>
      </w:r>
    </w:p>
    <w:p w14:paraId="000000D0" w14:textId="77777777" w:rsidR="00BB03AF" w:rsidRDefault="00000000">
      <w:pPr>
        <w:numPr>
          <w:ilvl w:val="6"/>
          <w:numId w:val="12"/>
        </w:numPr>
        <w:pBdr>
          <w:top w:val="nil"/>
          <w:left w:val="nil"/>
          <w:bottom w:val="nil"/>
          <w:right w:val="nil"/>
          <w:between w:val="nil"/>
        </w:pBdr>
        <w:ind w:left="2520"/>
        <w:rPr>
          <w:color w:val="000000"/>
        </w:rPr>
      </w:pPr>
      <w:r>
        <w:rPr>
          <w:color w:val="000000"/>
        </w:rPr>
        <w:t>Explore military options for college financial aid.</w:t>
      </w:r>
    </w:p>
    <w:p w14:paraId="000000D1" w14:textId="77777777" w:rsidR="00BB03AF" w:rsidRDefault="00000000">
      <w:pPr>
        <w:numPr>
          <w:ilvl w:val="6"/>
          <w:numId w:val="12"/>
        </w:numPr>
        <w:pBdr>
          <w:top w:val="nil"/>
          <w:left w:val="nil"/>
          <w:bottom w:val="nil"/>
          <w:right w:val="nil"/>
          <w:between w:val="nil"/>
        </w:pBdr>
        <w:ind w:left="2520"/>
        <w:rPr>
          <w:color w:val="000000"/>
        </w:rPr>
      </w:pPr>
      <w:r>
        <w:rPr>
          <w:color w:val="000000"/>
        </w:rPr>
        <w:t>Explore transfer student financial aid options available between community colleges and universities (e.g., Phi Theta Kappa, institutional transfer scholarships, Jack Kent Cook, etc.).</w:t>
      </w:r>
    </w:p>
    <w:p w14:paraId="000000D2" w14:textId="77777777" w:rsidR="00BB03AF" w:rsidRDefault="00000000">
      <w:pPr>
        <w:numPr>
          <w:ilvl w:val="6"/>
          <w:numId w:val="12"/>
        </w:numPr>
        <w:pBdr>
          <w:top w:val="nil"/>
          <w:left w:val="nil"/>
          <w:bottom w:val="nil"/>
          <w:right w:val="nil"/>
          <w:between w:val="nil"/>
        </w:pBdr>
        <w:ind w:left="2520"/>
        <w:rPr>
          <w:color w:val="000000"/>
        </w:rPr>
      </w:pPr>
      <w:r>
        <w:rPr>
          <w:color w:val="000000"/>
        </w:rPr>
        <w:t xml:space="preserve">Calculate the amount of financial aid needed for each of the chosen colleges/universities using tools such as the financial aid calculators on each college/university website and/or a college cost comparison worksheet. </w:t>
      </w:r>
    </w:p>
    <w:p w14:paraId="000000D3" w14:textId="77777777" w:rsidR="00BB03AF" w:rsidRDefault="00000000">
      <w:pPr>
        <w:numPr>
          <w:ilvl w:val="6"/>
          <w:numId w:val="12"/>
        </w:numPr>
        <w:pBdr>
          <w:top w:val="nil"/>
          <w:left w:val="nil"/>
          <w:bottom w:val="nil"/>
          <w:right w:val="nil"/>
          <w:between w:val="nil"/>
        </w:pBdr>
        <w:ind w:left="2520"/>
        <w:rPr>
          <w:color w:val="000000"/>
        </w:rPr>
      </w:pPr>
      <w:r>
        <w:rPr>
          <w:color w:val="000000"/>
        </w:rPr>
        <w:t>Use online tools, websites and/or workbooks to develop an understanding of student loans as a funding option by investigating the types of student loans, loan amount limits, interest rates, and repayment options.</w:t>
      </w:r>
    </w:p>
    <w:p w14:paraId="000000D4" w14:textId="77777777" w:rsidR="00BB03AF" w:rsidRDefault="00BB03AF">
      <w:pPr>
        <w:pBdr>
          <w:top w:val="nil"/>
          <w:left w:val="nil"/>
          <w:bottom w:val="nil"/>
          <w:right w:val="nil"/>
          <w:between w:val="nil"/>
        </w:pBdr>
        <w:ind w:left="2520" w:hanging="360"/>
        <w:rPr>
          <w:color w:val="000000"/>
        </w:rPr>
      </w:pPr>
    </w:p>
    <w:p w14:paraId="000000D5" w14:textId="506E78EB" w:rsidR="00BB03AF" w:rsidRDefault="00000000" w:rsidP="00710F48">
      <w:pPr>
        <w:numPr>
          <w:ilvl w:val="7"/>
          <w:numId w:val="43"/>
        </w:numPr>
        <w:pBdr>
          <w:top w:val="nil"/>
          <w:left w:val="nil"/>
          <w:bottom w:val="nil"/>
          <w:right w:val="nil"/>
          <w:between w:val="nil"/>
        </w:pBdr>
        <w:ind w:left="720"/>
        <w:rPr>
          <w:b/>
          <w:color w:val="003B71"/>
          <w:sz w:val="28"/>
          <w:szCs w:val="28"/>
        </w:rPr>
      </w:pPr>
      <w:r>
        <w:rPr>
          <w:b/>
          <w:color w:val="003B71"/>
          <w:sz w:val="28"/>
          <w:szCs w:val="28"/>
        </w:rPr>
        <w:t>Complete applications for financial aid.</w:t>
      </w:r>
    </w:p>
    <w:p w14:paraId="000000D6" w14:textId="0AABBF24" w:rsidR="00BB03AF" w:rsidRDefault="00000000">
      <w:pPr>
        <w:numPr>
          <w:ilvl w:val="6"/>
          <w:numId w:val="17"/>
        </w:numPr>
        <w:pBdr>
          <w:top w:val="nil"/>
          <w:left w:val="nil"/>
          <w:bottom w:val="nil"/>
          <w:right w:val="nil"/>
          <w:between w:val="nil"/>
        </w:pBdr>
        <w:rPr>
          <w:color w:val="000000"/>
        </w:rPr>
      </w:pPr>
      <w:r>
        <w:rPr>
          <w:color w:val="000000"/>
        </w:rPr>
        <w:t>Develop an understanding of what the Free Application for Federal Student Aid (FAFSA) is, how it is used, and why it is important.</w:t>
      </w:r>
    </w:p>
    <w:p w14:paraId="000000D7" w14:textId="150D4440" w:rsidR="00BB03AF" w:rsidRDefault="00000000">
      <w:pPr>
        <w:numPr>
          <w:ilvl w:val="6"/>
          <w:numId w:val="17"/>
        </w:numPr>
        <w:pBdr>
          <w:top w:val="nil"/>
          <w:left w:val="nil"/>
          <w:bottom w:val="nil"/>
          <w:right w:val="nil"/>
          <w:between w:val="nil"/>
        </w:pBdr>
        <w:rPr>
          <w:color w:val="000000"/>
        </w:rPr>
      </w:pPr>
      <w:r>
        <w:rPr>
          <w:color w:val="000000"/>
        </w:rPr>
        <w:t>Create a Federal Student Financial Aid username and password (FSA ID) to be used for all studentaid.gov applications such as FAFSA and federal student loans.</w:t>
      </w:r>
    </w:p>
    <w:p w14:paraId="000000D8" w14:textId="77777777" w:rsidR="00BB03AF" w:rsidRDefault="00000000">
      <w:pPr>
        <w:numPr>
          <w:ilvl w:val="6"/>
          <w:numId w:val="17"/>
        </w:numPr>
        <w:pBdr>
          <w:top w:val="nil"/>
          <w:left w:val="nil"/>
          <w:bottom w:val="nil"/>
          <w:right w:val="nil"/>
          <w:between w:val="nil"/>
        </w:pBdr>
        <w:rPr>
          <w:color w:val="000000"/>
        </w:rPr>
      </w:pPr>
      <w:r>
        <w:rPr>
          <w:color w:val="000000"/>
        </w:rPr>
        <w:t>Determine eligibility for Mississippi’s grant programs based on information obtained from the ISP.</w:t>
      </w:r>
    </w:p>
    <w:p w14:paraId="000000D9" w14:textId="77777777" w:rsidR="00BB03AF" w:rsidRDefault="00000000">
      <w:pPr>
        <w:numPr>
          <w:ilvl w:val="6"/>
          <w:numId w:val="17"/>
        </w:numPr>
        <w:pBdr>
          <w:top w:val="nil"/>
          <w:left w:val="nil"/>
          <w:bottom w:val="nil"/>
          <w:right w:val="nil"/>
          <w:between w:val="nil"/>
        </w:pBdr>
        <w:rPr>
          <w:color w:val="000000"/>
        </w:rPr>
      </w:pPr>
      <w:r>
        <w:rPr>
          <w:color w:val="000000"/>
        </w:rPr>
        <w:t>Research and apply for available private scholarships (national, regional, and/or local).</w:t>
      </w:r>
    </w:p>
    <w:p w14:paraId="000000DA" w14:textId="50ADCDCD" w:rsidR="00BB03AF" w:rsidRDefault="00130B85">
      <w:pPr>
        <w:numPr>
          <w:ilvl w:val="6"/>
          <w:numId w:val="17"/>
        </w:numPr>
        <w:pBdr>
          <w:top w:val="nil"/>
          <w:left w:val="nil"/>
          <w:bottom w:val="nil"/>
          <w:right w:val="nil"/>
          <w:between w:val="nil"/>
        </w:pBdr>
        <w:rPr>
          <w:b/>
          <w:color w:val="000000"/>
        </w:rPr>
      </w:pPr>
      <w:r>
        <w:t xml:space="preserve">     </w:t>
      </w:r>
      <w:r>
        <w:rPr>
          <w:color w:val="000000"/>
        </w:rPr>
        <w:t>Research and complete the scholarship application for each chosen college/university.</w:t>
      </w:r>
    </w:p>
    <w:p w14:paraId="000000DB" w14:textId="6356D3AF" w:rsidR="00BB03AF" w:rsidRDefault="00000000">
      <w:pPr>
        <w:numPr>
          <w:ilvl w:val="6"/>
          <w:numId w:val="17"/>
        </w:numPr>
        <w:pBdr>
          <w:top w:val="nil"/>
          <w:left w:val="nil"/>
          <w:bottom w:val="nil"/>
          <w:right w:val="nil"/>
          <w:between w:val="nil"/>
        </w:pBdr>
        <w:rPr>
          <w:color w:val="000000"/>
        </w:rPr>
      </w:pPr>
      <w:r>
        <w:rPr>
          <w:b/>
          <w:color w:val="000000"/>
        </w:rPr>
        <w:lastRenderedPageBreak/>
        <w:t xml:space="preserve">(Seniors Only) </w:t>
      </w:r>
      <w:r w:rsidR="0035431E" w:rsidRPr="006254E4">
        <w:rPr>
          <w:color w:val="000000"/>
        </w:rPr>
        <w:t xml:space="preserve">Complete the FASFSA at </w:t>
      </w:r>
      <w:hyperlink r:id="rId14" w:history="1">
        <w:r w:rsidR="0035431E" w:rsidRPr="00710F48">
          <w:rPr>
            <w:rStyle w:val="Hyperlink"/>
            <w:i w:val="0"/>
            <w:iCs/>
            <w:sz w:val="24"/>
            <w:u w:val="single"/>
          </w:rPr>
          <w:t>studentaid.gov</w:t>
        </w:r>
      </w:hyperlink>
      <w:r w:rsidR="0035431E" w:rsidRPr="00710F48">
        <w:rPr>
          <w:color w:val="000000"/>
        </w:rPr>
        <w:t xml:space="preserve"> between October 1 and March 31 or complete a mock FAFSA via the Federal Student Aid FAFSA Demo site.</w:t>
      </w:r>
      <w:r>
        <w:rPr>
          <w:color w:val="000000"/>
        </w:rPr>
        <w:t xml:space="preserve"> </w:t>
      </w:r>
    </w:p>
    <w:p w14:paraId="000000DC" w14:textId="77777777" w:rsidR="00BB03AF" w:rsidRDefault="00000000">
      <w:pPr>
        <w:numPr>
          <w:ilvl w:val="6"/>
          <w:numId w:val="17"/>
        </w:numPr>
        <w:pBdr>
          <w:top w:val="nil"/>
          <w:left w:val="nil"/>
          <w:bottom w:val="nil"/>
          <w:right w:val="nil"/>
          <w:between w:val="nil"/>
        </w:pBdr>
        <w:rPr>
          <w:color w:val="000000"/>
        </w:rPr>
      </w:pPr>
      <w:r>
        <w:rPr>
          <w:b/>
          <w:color w:val="000000"/>
        </w:rPr>
        <w:t xml:space="preserve">(Juniors Only) </w:t>
      </w:r>
      <w:r>
        <w:rPr>
          <w:color w:val="000000"/>
        </w:rPr>
        <w:t>Complete a mock FAFSA via the Federal Student Aid FAFSA Demo site.</w:t>
      </w:r>
    </w:p>
    <w:p w14:paraId="000000DD" w14:textId="6213261E" w:rsidR="00BB03AF" w:rsidRDefault="00000000">
      <w:pPr>
        <w:numPr>
          <w:ilvl w:val="6"/>
          <w:numId w:val="17"/>
        </w:numPr>
        <w:pBdr>
          <w:top w:val="nil"/>
          <w:left w:val="nil"/>
          <w:bottom w:val="nil"/>
          <w:right w:val="nil"/>
          <w:between w:val="nil"/>
        </w:pBdr>
        <w:rPr>
          <w:b/>
          <w:color w:val="000000"/>
        </w:rPr>
      </w:pPr>
      <w:r>
        <w:rPr>
          <w:b/>
          <w:color w:val="000000"/>
        </w:rPr>
        <w:t xml:space="preserve">(Seniors Only) </w:t>
      </w:r>
      <w:r>
        <w:rPr>
          <w:color w:val="000000"/>
        </w:rPr>
        <w:t xml:space="preserve">Complete the Mississippi Aid Application (MAAPP) at </w:t>
      </w:r>
      <w:hyperlink r:id="rId15" w:history="1">
        <w:r w:rsidR="00F0602E" w:rsidRPr="00710F48">
          <w:rPr>
            <w:rStyle w:val="Hyperlink"/>
            <w:i w:val="0"/>
            <w:sz w:val="24"/>
            <w:u w:val="single"/>
          </w:rPr>
          <w:t>msfinancialaid.org</w:t>
        </w:r>
      </w:hyperlink>
      <w:r w:rsidR="00F0602E" w:rsidRPr="00F0602E" w:rsidDel="00F0602E">
        <w:rPr>
          <w:color w:val="000000"/>
        </w:rPr>
        <w:t xml:space="preserve"> </w:t>
      </w:r>
      <w:r>
        <w:rPr>
          <w:color w:val="000000"/>
        </w:rPr>
        <w:t>between October 1 and March 31.</w:t>
      </w:r>
    </w:p>
    <w:p w14:paraId="000000DE" w14:textId="77777777" w:rsidR="00BB03AF" w:rsidRDefault="00BB03AF">
      <w:pPr>
        <w:jc w:val="both"/>
        <w:rPr>
          <w:rFonts w:ascii="Garamond" w:eastAsia="Garamond" w:hAnsi="Garamond" w:cs="Garamond"/>
          <w:color w:val="000000"/>
        </w:rPr>
      </w:pPr>
    </w:p>
    <w:p w14:paraId="000000DF" w14:textId="76D54B7D" w:rsidR="00BB03AF" w:rsidRDefault="00000000">
      <w:pPr>
        <w:ind w:left="1440"/>
        <w:jc w:val="both"/>
      </w:pPr>
      <w:r>
        <w:rPr>
          <w:color w:val="000000"/>
        </w:rPr>
        <w:t>Students who are undocumented are not eligible to complete and submit federal or Mississippi aid applications</w:t>
      </w:r>
      <w:r w:rsidR="00B65D45">
        <w:rPr>
          <w:color w:val="000000"/>
        </w:rPr>
        <w:t>.</w:t>
      </w:r>
    </w:p>
    <w:p w14:paraId="000000E0" w14:textId="77777777" w:rsidR="00BB03AF" w:rsidRDefault="00BB03AF">
      <w:pPr>
        <w:rPr>
          <w:b/>
          <w:color w:val="000000"/>
        </w:rPr>
      </w:pPr>
    </w:p>
    <w:p w14:paraId="000000E1" w14:textId="4675F49A" w:rsidR="00BB03AF" w:rsidRDefault="00000000" w:rsidP="00710F48">
      <w:pPr>
        <w:numPr>
          <w:ilvl w:val="0"/>
          <w:numId w:val="44"/>
        </w:numPr>
        <w:pBdr>
          <w:top w:val="nil"/>
          <w:left w:val="nil"/>
          <w:bottom w:val="nil"/>
          <w:right w:val="nil"/>
          <w:between w:val="nil"/>
        </w:pBdr>
        <w:tabs>
          <w:tab w:val="left" w:pos="1440"/>
        </w:tabs>
        <w:rPr>
          <w:b/>
          <w:color w:val="003B71"/>
          <w:sz w:val="28"/>
          <w:szCs w:val="28"/>
        </w:rPr>
      </w:pPr>
      <w:r>
        <w:rPr>
          <w:b/>
          <w:color w:val="003B71"/>
          <w:sz w:val="28"/>
          <w:szCs w:val="28"/>
        </w:rPr>
        <w:t xml:space="preserve">Update calendar of important dates created in Unit 3, Competency </w:t>
      </w:r>
      <w:r w:rsidR="000C798A">
        <w:rPr>
          <w:b/>
          <w:color w:val="003B71"/>
          <w:sz w:val="28"/>
          <w:szCs w:val="28"/>
        </w:rPr>
        <w:t>C</w:t>
      </w:r>
      <w:r>
        <w:rPr>
          <w:b/>
          <w:color w:val="003B71"/>
          <w:sz w:val="28"/>
          <w:szCs w:val="28"/>
        </w:rPr>
        <w:t xml:space="preserve">, Objective </w:t>
      </w:r>
      <w:r w:rsidR="002E29BB">
        <w:rPr>
          <w:b/>
          <w:color w:val="003B71"/>
          <w:sz w:val="28"/>
          <w:szCs w:val="28"/>
        </w:rPr>
        <w:t>5</w:t>
      </w:r>
      <w:r>
        <w:rPr>
          <w:b/>
          <w:color w:val="003B71"/>
          <w:sz w:val="28"/>
          <w:szCs w:val="28"/>
        </w:rPr>
        <w:t xml:space="preserve"> to include scholarship/financial aid deadlines and requirements to maintain each while enrolled in college.</w:t>
      </w:r>
    </w:p>
    <w:p w14:paraId="000000E2" w14:textId="77777777" w:rsidR="00BB03AF" w:rsidRDefault="00BB03AF">
      <w:pPr>
        <w:pBdr>
          <w:top w:val="nil"/>
          <w:left w:val="nil"/>
          <w:bottom w:val="nil"/>
          <w:right w:val="nil"/>
          <w:between w:val="nil"/>
        </w:pBdr>
        <w:tabs>
          <w:tab w:val="left" w:pos="1440"/>
        </w:tabs>
        <w:ind w:left="720" w:hanging="360"/>
        <w:rPr>
          <w:b/>
          <w:color w:val="004C83"/>
        </w:rPr>
      </w:pPr>
    </w:p>
    <w:p w14:paraId="000000E3" w14:textId="653F22F8" w:rsidR="00BB03AF" w:rsidRDefault="00000000" w:rsidP="00710F48">
      <w:pPr>
        <w:numPr>
          <w:ilvl w:val="0"/>
          <w:numId w:val="45"/>
        </w:numPr>
        <w:pBdr>
          <w:top w:val="nil"/>
          <w:left w:val="nil"/>
          <w:bottom w:val="nil"/>
          <w:right w:val="nil"/>
          <w:between w:val="nil"/>
        </w:pBdr>
        <w:tabs>
          <w:tab w:val="left" w:pos="1440"/>
        </w:tabs>
        <w:rPr>
          <w:b/>
          <w:color w:val="003B71"/>
          <w:sz w:val="28"/>
          <w:szCs w:val="28"/>
        </w:rPr>
      </w:pPr>
      <w:r>
        <w:rPr>
          <w:b/>
          <w:color w:val="003B71"/>
          <w:sz w:val="28"/>
          <w:szCs w:val="28"/>
        </w:rPr>
        <w:t>Compose a writing submission to use when applying for scholarships.</w:t>
      </w:r>
    </w:p>
    <w:p w14:paraId="000000E4" w14:textId="773804E2" w:rsidR="00BB03AF" w:rsidRDefault="00000000" w:rsidP="00710F48">
      <w:pPr>
        <w:numPr>
          <w:ilvl w:val="6"/>
          <w:numId w:val="45"/>
        </w:numPr>
        <w:pBdr>
          <w:top w:val="nil"/>
          <w:left w:val="nil"/>
          <w:bottom w:val="nil"/>
          <w:right w:val="nil"/>
          <w:between w:val="nil"/>
        </w:pBdr>
        <w:tabs>
          <w:tab w:val="left" w:pos="1440"/>
        </w:tabs>
        <w:rPr>
          <w:b/>
          <w:color w:val="000000"/>
        </w:rPr>
      </w:pPr>
      <w:r>
        <w:rPr>
          <w:color w:val="000000"/>
        </w:rPr>
        <w:t xml:space="preserve">Identify </w:t>
      </w:r>
      <w:r w:rsidR="00F0602E">
        <w:rPr>
          <w:color w:val="000000"/>
        </w:rPr>
        <w:t xml:space="preserve">whether </w:t>
      </w:r>
      <w:r>
        <w:rPr>
          <w:color w:val="000000"/>
        </w:rPr>
        <w:t>college/university admissions, special programs</w:t>
      </w:r>
      <w:r w:rsidR="00AC3C8C" w:rsidRPr="006254E4">
        <w:rPr>
          <w:color w:val="000000"/>
        </w:rPr>
        <w:t xml:space="preserve">, </w:t>
      </w:r>
      <w:r>
        <w:rPr>
          <w:color w:val="000000"/>
        </w:rPr>
        <w:t xml:space="preserve">and/or scholarships require writing submissions and the requirements (e.g., relevant topics, word count, spacing, font, sourcing, etc.). </w:t>
      </w:r>
    </w:p>
    <w:p w14:paraId="000000E6" w14:textId="1CA3A02C" w:rsidR="00BB03AF" w:rsidRDefault="00000000" w:rsidP="00710F48">
      <w:pPr>
        <w:numPr>
          <w:ilvl w:val="6"/>
          <w:numId w:val="45"/>
        </w:numPr>
        <w:pBdr>
          <w:top w:val="nil"/>
          <w:left w:val="nil"/>
          <w:bottom w:val="nil"/>
          <w:right w:val="nil"/>
          <w:between w:val="nil"/>
        </w:pBdr>
        <w:tabs>
          <w:tab w:val="left" w:pos="1440"/>
        </w:tabs>
        <w:rPr>
          <w:color w:val="000000"/>
        </w:rPr>
      </w:pPr>
      <w:r>
        <w:rPr>
          <w:color w:val="000000"/>
        </w:rPr>
        <w:t xml:space="preserve">Explore the different types of writing submissions that may be required – personal statement, response to essay topic prompt, creative writing piece, etc. </w:t>
      </w:r>
    </w:p>
    <w:p w14:paraId="000000E7" w14:textId="1425DE14" w:rsidR="00BB03AF" w:rsidRDefault="00000000" w:rsidP="00710F48">
      <w:pPr>
        <w:numPr>
          <w:ilvl w:val="6"/>
          <w:numId w:val="45"/>
        </w:numPr>
        <w:pBdr>
          <w:top w:val="nil"/>
          <w:left w:val="nil"/>
          <w:bottom w:val="nil"/>
          <w:right w:val="nil"/>
          <w:between w:val="nil"/>
        </w:pBdr>
        <w:tabs>
          <w:tab w:val="left" w:pos="1440"/>
        </w:tabs>
        <w:rPr>
          <w:color w:val="000000"/>
        </w:rPr>
      </w:pPr>
      <w:r>
        <w:rPr>
          <w:color w:val="000000"/>
        </w:rPr>
        <w:t xml:space="preserve">Use sample prompts to create and submit a draft of a college essay for review. </w:t>
      </w:r>
    </w:p>
    <w:p w14:paraId="000000E8" w14:textId="77777777" w:rsidR="00BB03AF" w:rsidRDefault="00000000" w:rsidP="00710F48">
      <w:pPr>
        <w:numPr>
          <w:ilvl w:val="6"/>
          <w:numId w:val="45"/>
        </w:numPr>
        <w:pBdr>
          <w:top w:val="nil"/>
          <w:left w:val="nil"/>
          <w:bottom w:val="nil"/>
          <w:right w:val="nil"/>
          <w:between w:val="nil"/>
        </w:pBdr>
        <w:tabs>
          <w:tab w:val="left" w:pos="1440"/>
        </w:tabs>
        <w:rPr>
          <w:color w:val="000000"/>
        </w:rPr>
      </w:pPr>
      <w:r>
        <w:rPr>
          <w:color w:val="000000"/>
        </w:rPr>
        <w:t>Draft a personal statement for review.</w:t>
      </w:r>
    </w:p>
    <w:p w14:paraId="000000E9" w14:textId="77777777" w:rsidR="00BB03AF" w:rsidRDefault="00000000" w:rsidP="00710F48">
      <w:pPr>
        <w:numPr>
          <w:ilvl w:val="6"/>
          <w:numId w:val="45"/>
        </w:numPr>
        <w:pBdr>
          <w:top w:val="nil"/>
          <w:left w:val="nil"/>
          <w:bottom w:val="nil"/>
          <w:right w:val="nil"/>
          <w:between w:val="nil"/>
        </w:pBdr>
        <w:tabs>
          <w:tab w:val="left" w:pos="1440"/>
        </w:tabs>
        <w:rPr>
          <w:color w:val="000000"/>
        </w:rPr>
      </w:pPr>
      <w:r>
        <w:rPr>
          <w:color w:val="000000"/>
        </w:rPr>
        <w:t>Create a final draft of a writing submission (e.g., personal statement or college essay) for submission to colleges/universities.</w:t>
      </w:r>
    </w:p>
    <w:p w14:paraId="000000EA" w14:textId="77777777" w:rsidR="00BB03AF" w:rsidRDefault="00BB03AF">
      <w:pPr>
        <w:rPr>
          <w:b/>
        </w:rPr>
      </w:pPr>
    </w:p>
    <w:p w14:paraId="000000EB" w14:textId="4A363D3B" w:rsidR="00BB03AF" w:rsidRDefault="00000000" w:rsidP="00710F48">
      <w:pPr>
        <w:numPr>
          <w:ilvl w:val="4"/>
          <w:numId w:val="45"/>
        </w:numPr>
        <w:pBdr>
          <w:top w:val="nil"/>
          <w:left w:val="nil"/>
          <w:bottom w:val="nil"/>
          <w:right w:val="nil"/>
          <w:between w:val="nil"/>
        </w:pBdr>
        <w:ind w:left="720"/>
        <w:rPr>
          <w:b/>
          <w:color w:val="003B71"/>
          <w:sz w:val="28"/>
          <w:szCs w:val="28"/>
        </w:rPr>
      </w:pPr>
      <w:r>
        <w:rPr>
          <w:b/>
          <w:color w:val="003B71"/>
          <w:sz w:val="28"/>
          <w:szCs w:val="28"/>
        </w:rPr>
        <w:t xml:space="preserve">Participate in mock scholarship and academic interviews. </w:t>
      </w:r>
    </w:p>
    <w:p w14:paraId="000000EC" w14:textId="77777777" w:rsidR="00BB03AF" w:rsidRDefault="00000000" w:rsidP="00710F48">
      <w:pPr>
        <w:numPr>
          <w:ilvl w:val="6"/>
          <w:numId w:val="45"/>
        </w:numPr>
        <w:pBdr>
          <w:top w:val="nil"/>
          <w:left w:val="nil"/>
          <w:bottom w:val="nil"/>
          <w:right w:val="nil"/>
          <w:between w:val="nil"/>
        </w:pBdr>
        <w:rPr>
          <w:color w:val="000000"/>
        </w:rPr>
      </w:pPr>
      <w:r>
        <w:rPr>
          <w:color w:val="000000"/>
        </w:rPr>
        <w:t>Explore how scholarship/academic interviews are used by colleges.</w:t>
      </w:r>
    </w:p>
    <w:p w14:paraId="000000ED" w14:textId="77777777" w:rsidR="00BB03AF" w:rsidRDefault="00000000" w:rsidP="00710F48">
      <w:pPr>
        <w:numPr>
          <w:ilvl w:val="6"/>
          <w:numId w:val="45"/>
        </w:numPr>
        <w:pBdr>
          <w:top w:val="nil"/>
          <w:left w:val="nil"/>
          <w:bottom w:val="nil"/>
          <w:right w:val="nil"/>
          <w:between w:val="nil"/>
        </w:pBdr>
        <w:rPr>
          <w:color w:val="000000"/>
        </w:rPr>
      </w:pPr>
      <w:r>
        <w:rPr>
          <w:color w:val="000000"/>
        </w:rPr>
        <w:t xml:space="preserve">Identify and examine questions that may be asked during a scholarship/academic interview. </w:t>
      </w:r>
    </w:p>
    <w:p w14:paraId="000000EE" w14:textId="77777777" w:rsidR="00BB03AF" w:rsidRDefault="00000000" w:rsidP="00710F48">
      <w:pPr>
        <w:numPr>
          <w:ilvl w:val="6"/>
          <w:numId w:val="45"/>
        </w:numPr>
        <w:pBdr>
          <w:top w:val="nil"/>
          <w:left w:val="nil"/>
          <w:bottom w:val="nil"/>
          <w:right w:val="nil"/>
          <w:between w:val="nil"/>
        </w:pBdr>
        <w:rPr>
          <w:color w:val="000000"/>
        </w:rPr>
      </w:pPr>
      <w:r>
        <w:rPr>
          <w:color w:val="000000"/>
        </w:rPr>
        <w:t>Review appropriate attire, behavior, and best practices for an interview.</w:t>
      </w:r>
    </w:p>
    <w:p w14:paraId="28F60B32" w14:textId="77777777" w:rsidR="00AC3C8C" w:rsidRPr="006254E4" w:rsidRDefault="00000000" w:rsidP="002E29BB">
      <w:pPr>
        <w:numPr>
          <w:ilvl w:val="6"/>
          <w:numId w:val="45"/>
        </w:numPr>
        <w:pBdr>
          <w:top w:val="nil"/>
          <w:left w:val="nil"/>
          <w:bottom w:val="nil"/>
          <w:right w:val="nil"/>
          <w:between w:val="nil"/>
        </w:pBdr>
        <w:rPr>
          <w:b/>
          <w:color w:val="000000"/>
        </w:rPr>
      </w:pPr>
      <w:r>
        <w:rPr>
          <w:color w:val="000000"/>
        </w:rPr>
        <w:t xml:space="preserve">Participate in a mock scholarship interview with peers and/or teachers. </w:t>
      </w:r>
    </w:p>
    <w:p w14:paraId="000000EF" w14:textId="4989079E" w:rsidR="00BB03AF" w:rsidRDefault="00000000" w:rsidP="00710F48">
      <w:pPr>
        <w:numPr>
          <w:ilvl w:val="6"/>
          <w:numId w:val="45"/>
        </w:numPr>
        <w:pBdr>
          <w:top w:val="nil"/>
          <w:left w:val="nil"/>
          <w:bottom w:val="nil"/>
          <w:right w:val="nil"/>
          <w:between w:val="nil"/>
        </w:pBdr>
        <w:rPr>
          <w:b/>
          <w:color w:val="000000"/>
        </w:rPr>
      </w:pPr>
      <w:r>
        <w:rPr>
          <w:color w:val="000000"/>
        </w:rPr>
        <w:t>Write a reflection on the scholarship/academic interview process and determine strengths and areas of growth.</w:t>
      </w:r>
    </w:p>
    <w:p w14:paraId="000000F0" w14:textId="77777777" w:rsidR="00BB03AF" w:rsidRDefault="00BB03AF">
      <w:pPr>
        <w:tabs>
          <w:tab w:val="left" w:pos="1440"/>
        </w:tabs>
        <w:rPr>
          <w:b/>
        </w:rPr>
      </w:pPr>
    </w:p>
    <w:p w14:paraId="000000F1" w14:textId="398D9B1B" w:rsidR="00BB03AF" w:rsidRDefault="00000000" w:rsidP="00710F48">
      <w:r>
        <w:t>Units for college and career planning were adapted by the Get2College program of the non-profit organization, Woodward Hines Education Foundation (WHEF). The Get2College mission is to help Mississippi students get to college and be successful there.</w:t>
      </w:r>
    </w:p>
    <w:p w14:paraId="000000F2" w14:textId="77777777" w:rsidR="00BB03AF" w:rsidRDefault="00000000">
      <w:pPr>
        <w:pStyle w:val="Heading1"/>
        <w:rPr>
          <w:rFonts w:ascii="Roboto Black" w:eastAsia="Roboto Black" w:hAnsi="Roboto Black" w:cs="Roboto Black"/>
          <w:b/>
          <w:color w:val="003B71"/>
          <w:sz w:val="36"/>
          <w:szCs w:val="36"/>
        </w:rPr>
      </w:pPr>
      <w:bookmarkStart w:id="8" w:name="_heading=h.4d34og8" w:colFirst="0" w:colLast="0"/>
      <w:bookmarkEnd w:id="8"/>
      <w:r>
        <w:rPr>
          <w:rFonts w:ascii="Roboto Black" w:eastAsia="Roboto Black" w:hAnsi="Roboto Black" w:cs="Roboto Black"/>
          <w:b/>
          <w:color w:val="003B71"/>
          <w:sz w:val="36"/>
          <w:szCs w:val="36"/>
        </w:rPr>
        <w:lastRenderedPageBreak/>
        <w:t xml:space="preserve">Unit 5: Preparing for a Career and </w:t>
      </w:r>
      <w:r w:rsidRPr="00CE2819">
        <w:rPr>
          <w:rFonts w:ascii="Roboto Black" w:eastAsia="Roboto Black" w:hAnsi="Roboto Black" w:cs="Roboto Black"/>
          <w:b/>
          <w:color w:val="003B71"/>
          <w:sz w:val="36"/>
          <w:szCs w:val="36"/>
        </w:rPr>
        <w:t>Internship</w:t>
      </w:r>
    </w:p>
    <w:p w14:paraId="000000F3" w14:textId="77777777" w:rsidR="00BB03AF" w:rsidRPr="00781767" w:rsidRDefault="00BB03AF">
      <w:pPr>
        <w:rPr>
          <w:sz w:val="28"/>
          <w:szCs w:val="28"/>
        </w:rPr>
      </w:pPr>
    </w:p>
    <w:p w14:paraId="000000F4" w14:textId="77777777" w:rsidR="00BB03AF" w:rsidRDefault="00000000">
      <w:pPr>
        <w:jc w:val="both"/>
        <w:rPr>
          <w:b/>
          <w:color w:val="6D6E71"/>
          <w:sz w:val="28"/>
          <w:szCs w:val="28"/>
        </w:rPr>
      </w:pPr>
      <w:r>
        <w:rPr>
          <w:b/>
          <w:color w:val="6D6E71"/>
          <w:sz w:val="28"/>
          <w:szCs w:val="28"/>
        </w:rPr>
        <w:t>Competencies and Suggested Objectives</w:t>
      </w:r>
    </w:p>
    <w:p w14:paraId="000000F5" w14:textId="1C3E1E2F" w:rsidR="00BB03AF" w:rsidRDefault="00F0602E" w:rsidP="00710F48">
      <w:pPr>
        <w:numPr>
          <w:ilvl w:val="0"/>
          <w:numId w:val="31"/>
        </w:numPr>
        <w:ind w:left="720"/>
        <w:rPr>
          <w:b/>
          <w:color w:val="003B71"/>
          <w:sz w:val="28"/>
          <w:szCs w:val="28"/>
        </w:rPr>
      </w:pPr>
      <w:r>
        <w:t xml:space="preserve">     </w:t>
      </w:r>
      <w:r>
        <w:rPr>
          <w:b/>
          <w:color w:val="003B71"/>
          <w:sz w:val="28"/>
          <w:szCs w:val="28"/>
        </w:rPr>
        <w:t>Explore in-demand careers in Mississippi.</w:t>
      </w:r>
    </w:p>
    <w:p w14:paraId="000000F6" w14:textId="0E6203D5" w:rsidR="00BB03AF" w:rsidRDefault="00000000">
      <w:pPr>
        <w:numPr>
          <w:ilvl w:val="3"/>
          <w:numId w:val="31"/>
        </w:numPr>
        <w:ind w:left="2520"/>
        <w:rPr>
          <w:color w:val="000000"/>
        </w:rPr>
      </w:pPr>
      <w:r>
        <w:rPr>
          <w:color w:val="000000"/>
        </w:rPr>
        <w:t xml:space="preserve">Describe the career clusters and give a brief overview of each (e.g., </w:t>
      </w:r>
      <w:r w:rsidR="00130B85">
        <w:rPr>
          <w:color w:val="1F6698"/>
          <w:u w:val="single"/>
        </w:rPr>
        <w:t xml:space="preserve">     </w:t>
      </w:r>
      <w:hyperlink r:id="rId16">
        <w:r w:rsidRPr="00710F48">
          <w:rPr>
            <w:color w:val="1F6698"/>
            <w:u w:val="single"/>
          </w:rPr>
          <w:t>CareerOneStop</w:t>
        </w:r>
      </w:hyperlink>
      <w:r w:rsidRPr="008A3E7E">
        <w:rPr>
          <w:color w:val="000000"/>
        </w:rPr>
        <w:t>).</w:t>
      </w:r>
      <w:r>
        <w:rPr>
          <w:color w:val="000000"/>
        </w:rPr>
        <w:t xml:space="preserve"> </w:t>
      </w:r>
    </w:p>
    <w:p w14:paraId="000000F7" w14:textId="77777777" w:rsidR="00BB03AF" w:rsidRDefault="00000000">
      <w:pPr>
        <w:numPr>
          <w:ilvl w:val="3"/>
          <w:numId w:val="31"/>
        </w:numPr>
        <w:ind w:left="2520"/>
        <w:rPr>
          <w:color w:val="000000"/>
        </w:rPr>
      </w:pPr>
      <w:r>
        <w:rPr>
          <w:color w:val="000000"/>
        </w:rPr>
        <w:t xml:space="preserve">Identify jobs in Mississippi within each career cluster. </w:t>
      </w:r>
    </w:p>
    <w:p w14:paraId="000000F8" w14:textId="77777777" w:rsidR="00BB03AF" w:rsidRDefault="00000000">
      <w:pPr>
        <w:numPr>
          <w:ilvl w:val="3"/>
          <w:numId w:val="31"/>
        </w:numPr>
        <w:tabs>
          <w:tab w:val="left" w:pos="2880"/>
        </w:tabs>
        <w:ind w:left="2520"/>
        <w:rPr>
          <w:color w:val="000000"/>
        </w:rPr>
      </w:pPr>
      <w:r>
        <w:rPr>
          <w:color w:val="000000"/>
        </w:rPr>
        <w:t>Define and discuss credentials of value.</w:t>
      </w:r>
    </w:p>
    <w:p w14:paraId="000000F9" w14:textId="77777777" w:rsidR="00BB03AF" w:rsidRDefault="00000000">
      <w:pPr>
        <w:numPr>
          <w:ilvl w:val="3"/>
          <w:numId w:val="31"/>
        </w:numPr>
        <w:ind w:left="2520"/>
        <w:rPr>
          <w:color w:val="000000"/>
        </w:rPr>
      </w:pPr>
      <w:r>
        <w:rPr>
          <w:color w:val="000000"/>
        </w:rPr>
        <w:t>Use the occupational projections data from the Mississippi Department of Employment Security to examine the expected number of future workers in different occupations and areas of the state.</w:t>
      </w:r>
    </w:p>
    <w:p w14:paraId="000000FA" w14:textId="77777777" w:rsidR="00BB03AF" w:rsidRDefault="00BB03AF">
      <w:pPr>
        <w:ind w:left="2520"/>
        <w:rPr>
          <w:color w:val="000000"/>
        </w:rPr>
      </w:pPr>
    </w:p>
    <w:p w14:paraId="000000FB" w14:textId="24537C51" w:rsidR="00BB03AF" w:rsidRDefault="00000000" w:rsidP="00710F48">
      <w:pPr>
        <w:numPr>
          <w:ilvl w:val="0"/>
          <w:numId w:val="31"/>
        </w:numPr>
        <w:pBdr>
          <w:top w:val="nil"/>
          <w:left w:val="nil"/>
          <w:bottom w:val="nil"/>
          <w:right w:val="nil"/>
          <w:between w:val="nil"/>
        </w:pBdr>
        <w:ind w:left="720"/>
        <w:rPr>
          <w:sz w:val="28"/>
          <w:szCs w:val="28"/>
        </w:rPr>
      </w:pPr>
      <w:r>
        <w:rPr>
          <w:b/>
          <w:color w:val="003B71"/>
          <w:sz w:val="28"/>
          <w:szCs w:val="28"/>
        </w:rPr>
        <w:t xml:space="preserve">Research a selected career path based on interests and program of study in a completed ISP </w:t>
      </w:r>
      <w:r w:rsidRPr="00710F48">
        <w:rPr>
          <w:bCs/>
          <w:color w:val="003B71"/>
          <w:sz w:val="28"/>
          <w:szCs w:val="28"/>
        </w:rPr>
        <w:t>(e.g.,</w:t>
      </w:r>
      <w:r w:rsidRPr="00F74BE3">
        <w:rPr>
          <w:bCs/>
          <w:color w:val="003B71"/>
          <w:sz w:val="28"/>
          <w:szCs w:val="28"/>
        </w:rPr>
        <w:t xml:space="preserve"> </w:t>
      </w:r>
      <w:hyperlink r:id="rId17">
        <w:r w:rsidRPr="00F74BE3">
          <w:rPr>
            <w:bCs/>
            <w:color w:val="1F6698"/>
            <w:sz w:val="28"/>
            <w:szCs w:val="28"/>
            <w:u w:val="single"/>
          </w:rPr>
          <w:t>O*Net Online</w:t>
        </w:r>
      </w:hyperlink>
      <w:r w:rsidRPr="00F74BE3">
        <w:rPr>
          <w:bCs/>
          <w:color w:val="1F6698"/>
          <w:sz w:val="28"/>
          <w:szCs w:val="28"/>
        </w:rPr>
        <w:t xml:space="preserve">, </w:t>
      </w:r>
      <w:hyperlink r:id="rId18">
        <w:r w:rsidRPr="00F74BE3">
          <w:rPr>
            <w:bCs/>
            <w:color w:val="1F6698"/>
            <w:sz w:val="28"/>
            <w:szCs w:val="28"/>
            <w:u w:val="single"/>
          </w:rPr>
          <w:t>Bureau of Labor Statistics</w:t>
        </w:r>
      </w:hyperlink>
      <w:r w:rsidRPr="00F74BE3">
        <w:rPr>
          <w:bCs/>
          <w:color w:val="1F6698"/>
          <w:sz w:val="28"/>
          <w:szCs w:val="28"/>
        </w:rPr>
        <w:t xml:space="preserve"> </w:t>
      </w:r>
      <w:hyperlink r:id="rId19">
        <w:r w:rsidRPr="00F74BE3">
          <w:rPr>
            <w:bCs/>
            <w:color w:val="1F6698"/>
            <w:sz w:val="28"/>
            <w:szCs w:val="28"/>
            <w:u w:val="single"/>
          </w:rPr>
          <w:t>Occupational Outlook Handbook</w:t>
        </w:r>
      </w:hyperlink>
      <w:r w:rsidRPr="00710F48">
        <w:rPr>
          <w:bCs/>
          <w:color w:val="003B71"/>
          <w:sz w:val="28"/>
          <w:szCs w:val="28"/>
        </w:rPr>
        <w:t>).</w:t>
      </w:r>
    </w:p>
    <w:p w14:paraId="000000FC" w14:textId="77777777" w:rsidR="00BB03AF" w:rsidRDefault="00000000">
      <w:pPr>
        <w:numPr>
          <w:ilvl w:val="3"/>
          <w:numId w:val="31"/>
        </w:numPr>
        <w:pBdr>
          <w:top w:val="nil"/>
          <w:left w:val="nil"/>
          <w:bottom w:val="nil"/>
          <w:right w:val="nil"/>
          <w:between w:val="nil"/>
        </w:pBdr>
        <w:ind w:left="2520"/>
        <w:rPr>
          <w:color w:val="000000"/>
        </w:rPr>
      </w:pPr>
      <w:r>
        <w:rPr>
          <w:color w:val="000000"/>
        </w:rPr>
        <w:t>Determine the skills, education, and training needed for the selected career/profession.</w:t>
      </w:r>
    </w:p>
    <w:p w14:paraId="000000FD" w14:textId="77777777" w:rsidR="00BB03AF" w:rsidRDefault="00000000">
      <w:pPr>
        <w:numPr>
          <w:ilvl w:val="3"/>
          <w:numId w:val="31"/>
        </w:numPr>
        <w:pBdr>
          <w:top w:val="nil"/>
          <w:left w:val="nil"/>
          <w:bottom w:val="nil"/>
          <w:right w:val="nil"/>
          <w:between w:val="nil"/>
        </w:pBdr>
        <w:ind w:left="2520"/>
        <w:rPr>
          <w:color w:val="000000"/>
        </w:rPr>
      </w:pPr>
      <w:r>
        <w:rPr>
          <w:color w:val="000000"/>
        </w:rPr>
        <w:t xml:space="preserve">Explore the technology used in the selected career/profession. </w:t>
      </w:r>
    </w:p>
    <w:p w14:paraId="000000FE" w14:textId="77777777" w:rsidR="00BB03AF" w:rsidRDefault="00000000">
      <w:pPr>
        <w:numPr>
          <w:ilvl w:val="3"/>
          <w:numId w:val="31"/>
        </w:numPr>
        <w:pBdr>
          <w:top w:val="nil"/>
          <w:left w:val="nil"/>
          <w:bottom w:val="nil"/>
          <w:right w:val="nil"/>
          <w:between w:val="nil"/>
        </w:pBdr>
        <w:ind w:left="2520"/>
        <w:rPr>
          <w:color w:val="000000"/>
        </w:rPr>
      </w:pPr>
      <w:r>
        <w:rPr>
          <w:color w:val="000000"/>
        </w:rPr>
        <w:t>Identify potential salary and employee benefits/compensations for the selected career.</w:t>
      </w:r>
    </w:p>
    <w:p w14:paraId="000000FF" w14:textId="77777777" w:rsidR="00BB03AF" w:rsidRDefault="00000000">
      <w:pPr>
        <w:numPr>
          <w:ilvl w:val="3"/>
          <w:numId w:val="31"/>
        </w:numPr>
        <w:pBdr>
          <w:top w:val="nil"/>
          <w:left w:val="nil"/>
          <w:bottom w:val="nil"/>
          <w:right w:val="nil"/>
          <w:between w:val="nil"/>
        </w:pBdr>
        <w:ind w:left="2520"/>
        <w:rPr>
          <w:color w:val="000000"/>
        </w:rPr>
      </w:pPr>
      <w:r>
        <w:rPr>
          <w:color w:val="000000"/>
        </w:rPr>
        <w:t>Research current and future job availability for the selected career path based on location.</w:t>
      </w:r>
    </w:p>
    <w:p w14:paraId="00000100" w14:textId="77777777" w:rsidR="00BB03AF" w:rsidRDefault="00000000">
      <w:pPr>
        <w:numPr>
          <w:ilvl w:val="3"/>
          <w:numId w:val="31"/>
        </w:numPr>
        <w:pBdr>
          <w:top w:val="nil"/>
          <w:left w:val="nil"/>
          <w:bottom w:val="nil"/>
          <w:right w:val="nil"/>
          <w:between w:val="nil"/>
        </w:pBdr>
        <w:ind w:left="2520"/>
        <w:rPr>
          <w:color w:val="000000"/>
        </w:rPr>
      </w:pPr>
      <w:r>
        <w:rPr>
          <w:color w:val="000000"/>
        </w:rPr>
        <w:t>Determine the return on investment for the selected career.</w:t>
      </w:r>
    </w:p>
    <w:p w14:paraId="00000101" w14:textId="31B29558" w:rsidR="00BB03AF" w:rsidRDefault="00224DC2">
      <w:pPr>
        <w:numPr>
          <w:ilvl w:val="3"/>
          <w:numId w:val="31"/>
        </w:numPr>
        <w:pBdr>
          <w:top w:val="nil"/>
          <w:left w:val="nil"/>
          <w:bottom w:val="nil"/>
          <w:right w:val="nil"/>
          <w:between w:val="nil"/>
        </w:pBdr>
        <w:ind w:left="2520"/>
        <w:rPr>
          <w:b/>
          <w:color w:val="000000"/>
        </w:rPr>
      </w:pPr>
      <w:r>
        <w:t xml:space="preserve">     </w:t>
      </w:r>
      <w:r>
        <w:rPr>
          <w:color w:val="000000"/>
        </w:rPr>
        <w:t>Create a spreadsheet or flow chart showing the advancement of the selected career path and track the cost of any additional education/certifications that could be required throughout this career or other related options.</w:t>
      </w:r>
    </w:p>
    <w:p w14:paraId="00000102" w14:textId="77777777" w:rsidR="00BB03AF" w:rsidRDefault="00BB03AF">
      <w:pPr>
        <w:pBdr>
          <w:top w:val="nil"/>
          <w:left w:val="nil"/>
          <w:bottom w:val="nil"/>
          <w:right w:val="nil"/>
          <w:between w:val="nil"/>
        </w:pBdr>
        <w:ind w:left="2520" w:hanging="360"/>
        <w:rPr>
          <w:b/>
          <w:color w:val="000000"/>
        </w:rPr>
      </w:pPr>
    </w:p>
    <w:p w14:paraId="00000103" w14:textId="77777777" w:rsidR="00BB03AF" w:rsidRDefault="00000000" w:rsidP="00710F48">
      <w:pPr>
        <w:numPr>
          <w:ilvl w:val="0"/>
          <w:numId w:val="31"/>
        </w:numPr>
        <w:ind w:left="720"/>
        <w:rPr>
          <w:b/>
          <w:color w:val="003B71"/>
          <w:sz w:val="28"/>
          <w:szCs w:val="28"/>
        </w:rPr>
      </w:pPr>
      <w:r>
        <w:rPr>
          <w:b/>
          <w:color w:val="003B71"/>
          <w:sz w:val="28"/>
          <w:szCs w:val="28"/>
        </w:rPr>
        <w:t>Create a professional email address to utilize when applying for colleges and/or jobs.</w:t>
      </w:r>
    </w:p>
    <w:p w14:paraId="00000104" w14:textId="77777777" w:rsidR="00BB03AF" w:rsidRDefault="00000000">
      <w:pPr>
        <w:numPr>
          <w:ilvl w:val="3"/>
          <w:numId w:val="31"/>
        </w:numPr>
        <w:ind w:left="2520"/>
        <w:rPr>
          <w:color w:val="000000"/>
        </w:rPr>
      </w:pPr>
      <w:r>
        <w:rPr>
          <w:color w:val="000000"/>
        </w:rPr>
        <w:t>Evaluate the necessity of using a personal/professional email address when applying for college and/or jobs instead of a school or work email address.</w:t>
      </w:r>
    </w:p>
    <w:p w14:paraId="00000105" w14:textId="77777777" w:rsidR="00BB03AF" w:rsidRDefault="00000000">
      <w:pPr>
        <w:numPr>
          <w:ilvl w:val="3"/>
          <w:numId w:val="31"/>
        </w:numPr>
        <w:ind w:left="2520"/>
        <w:rPr>
          <w:color w:val="000000"/>
        </w:rPr>
      </w:pPr>
      <w:r>
        <w:rPr>
          <w:color w:val="000000"/>
        </w:rPr>
        <w:t>Compare and contrast various email service providers.</w:t>
      </w:r>
    </w:p>
    <w:p w14:paraId="00000106" w14:textId="77777777" w:rsidR="00BB03AF" w:rsidRDefault="00000000">
      <w:pPr>
        <w:numPr>
          <w:ilvl w:val="3"/>
          <w:numId w:val="31"/>
        </w:numPr>
        <w:ind w:left="2520"/>
        <w:rPr>
          <w:color w:val="000000"/>
        </w:rPr>
      </w:pPr>
      <w:r>
        <w:rPr>
          <w:color w:val="000000"/>
        </w:rPr>
        <w:t>Identify an appropriate, professional username.</w:t>
      </w:r>
    </w:p>
    <w:p w14:paraId="00000107" w14:textId="54B9EC36" w:rsidR="00BB03AF" w:rsidRDefault="00000000">
      <w:pPr>
        <w:numPr>
          <w:ilvl w:val="3"/>
          <w:numId w:val="31"/>
        </w:numPr>
        <w:pBdr>
          <w:top w:val="nil"/>
          <w:left w:val="nil"/>
          <w:bottom w:val="nil"/>
          <w:right w:val="nil"/>
          <w:between w:val="nil"/>
        </w:pBdr>
        <w:ind w:left="2520"/>
        <w:rPr>
          <w:b/>
          <w:color w:val="000000"/>
        </w:rPr>
      </w:pPr>
      <w:r>
        <w:rPr>
          <w:color w:val="000000"/>
        </w:rPr>
        <w:t>Explore proper email etiquette when communicating professionally.</w:t>
      </w:r>
    </w:p>
    <w:p w14:paraId="00000108" w14:textId="77777777" w:rsidR="00BB03AF" w:rsidRDefault="00BB03AF">
      <w:pPr>
        <w:pBdr>
          <w:top w:val="nil"/>
          <w:left w:val="nil"/>
          <w:bottom w:val="nil"/>
          <w:right w:val="nil"/>
          <w:between w:val="nil"/>
        </w:pBdr>
        <w:ind w:left="2520" w:hanging="360"/>
        <w:rPr>
          <w:b/>
          <w:color w:val="000000"/>
        </w:rPr>
      </w:pPr>
    </w:p>
    <w:p w14:paraId="00000109" w14:textId="634AB8BA" w:rsidR="00BB03AF" w:rsidRDefault="00000000" w:rsidP="00710F48">
      <w:pPr>
        <w:numPr>
          <w:ilvl w:val="0"/>
          <w:numId w:val="31"/>
        </w:numPr>
        <w:pBdr>
          <w:top w:val="nil"/>
          <w:left w:val="nil"/>
          <w:bottom w:val="nil"/>
          <w:right w:val="nil"/>
          <w:between w:val="nil"/>
        </w:pBdr>
        <w:ind w:left="720"/>
        <w:rPr>
          <w:b/>
          <w:color w:val="003B71"/>
        </w:rPr>
      </w:pPr>
      <w:r>
        <w:rPr>
          <w:b/>
          <w:color w:val="003B71"/>
          <w:sz w:val="28"/>
          <w:szCs w:val="28"/>
        </w:rPr>
        <w:t>Create a professional résumé tailored to the chosen career field.</w:t>
      </w:r>
    </w:p>
    <w:p w14:paraId="0000010A" w14:textId="77777777" w:rsidR="00BB03AF" w:rsidRDefault="00BB03AF">
      <w:pPr>
        <w:pBdr>
          <w:top w:val="nil"/>
          <w:left w:val="nil"/>
          <w:bottom w:val="nil"/>
          <w:right w:val="nil"/>
          <w:between w:val="nil"/>
        </w:pBdr>
        <w:ind w:left="1080" w:hanging="360"/>
        <w:rPr>
          <w:b/>
          <w:color w:val="004C83"/>
          <w:sz w:val="28"/>
          <w:szCs w:val="28"/>
        </w:rPr>
      </w:pPr>
    </w:p>
    <w:p w14:paraId="0000010B" w14:textId="77777777" w:rsidR="00BB03AF" w:rsidRDefault="00BB03AF">
      <w:pPr>
        <w:pBdr>
          <w:top w:val="nil"/>
          <w:left w:val="nil"/>
          <w:bottom w:val="nil"/>
          <w:right w:val="nil"/>
          <w:between w:val="nil"/>
        </w:pBdr>
        <w:ind w:left="1080" w:hanging="360"/>
        <w:rPr>
          <w:b/>
          <w:color w:val="004C83"/>
          <w:sz w:val="28"/>
          <w:szCs w:val="28"/>
        </w:rPr>
      </w:pPr>
    </w:p>
    <w:p w14:paraId="0000010C" w14:textId="77777777" w:rsidR="00BB03AF" w:rsidRDefault="00BB03AF">
      <w:pPr>
        <w:pBdr>
          <w:top w:val="nil"/>
          <w:left w:val="nil"/>
          <w:bottom w:val="nil"/>
          <w:right w:val="nil"/>
          <w:between w:val="nil"/>
        </w:pBdr>
        <w:ind w:left="1080" w:hanging="360"/>
        <w:rPr>
          <w:b/>
          <w:color w:val="004C83"/>
        </w:rPr>
      </w:pPr>
    </w:p>
    <w:p w14:paraId="0000010D" w14:textId="65BD9BD4" w:rsidR="00BB03AF" w:rsidRDefault="00000000" w:rsidP="00710F48">
      <w:pPr>
        <w:numPr>
          <w:ilvl w:val="0"/>
          <w:numId w:val="31"/>
        </w:numPr>
        <w:pBdr>
          <w:top w:val="nil"/>
          <w:left w:val="nil"/>
          <w:bottom w:val="nil"/>
          <w:right w:val="nil"/>
          <w:between w:val="nil"/>
        </w:pBdr>
        <w:ind w:left="720"/>
        <w:rPr>
          <w:b/>
          <w:color w:val="003B71"/>
        </w:rPr>
      </w:pPr>
      <w:r>
        <w:rPr>
          <w:b/>
          <w:color w:val="003B71"/>
          <w:sz w:val="28"/>
          <w:szCs w:val="28"/>
        </w:rPr>
        <w:lastRenderedPageBreak/>
        <w:t xml:space="preserve">Participate in an internship, career interview, </w:t>
      </w:r>
      <w:r w:rsidR="008C4890">
        <w:rPr>
          <w:b/>
          <w:color w:val="003B71"/>
          <w:sz w:val="28"/>
          <w:szCs w:val="28"/>
        </w:rPr>
        <w:t>and/</w:t>
      </w:r>
      <w:r>
        <w:rPr>
          <w:b/>
          <w:color w:val="003B71"/>
          <w:sz w:val="28"/>
          <w:szCs w:val="28"/>
        </w:rPr>
        <w:t>or job shadowing experience in person or online that is related to a researched career field.</w:t>
      </w:r>
    </w:p>
    <w:p w14:paraId="0000010E" w14:textId="77777777" w:rsidR="00BB03AF" w:rsidRDefault="00000000">
      <w:pPr>
        <w:numPr>
          <w:ilvl w:val="3"/>
          <w:numId w:val="31"/>
        </w:numPr>
        <w:pBdr>
          <w:top w:val="nil"/>
          <w:left w:val="nil"/>
          <w:bottom w:val="nil"/>
          <w:right w:val="nil"/>
          <w:between w:val="nil"/>
        </w:pBdr>
        <w:tabs>
          <w:tab w:val="left" w:pos="2790"/>
        </w:tabs>
        <w:ind w:left="2520"/>
        <w:rPr>
          <w:color w:val="000000"/>
        </w:rPr>
      </w:pPr>
      <w:r>
        <w:rPr>
          <w:color w:val="000000"/>
        </w:rPr>
        <w:t xml:space="preserve">Distinguish between an internship, a career interview, and a job shadowing experience. </w:t>
      </w:r>
    </w:p>
    <w:p w14:paraId="0000010F" w14:textId="00A4EF69" w:rsidR="00BB03AF" w:rsidRDefault="00000000">
      <w:pPr>
        <w:numPr>
          <w:ilvl w:val="3"/>
          <w:numId w:val="31"/>
        </w:numPr>
        <w:pBdr>
          <w:top w:val="nil"/>
          <w:left w:val="nil"/>
          <w:bottom w:val="nil"/>
          <w:right w:val="nil"/>
          <w:between w:val="nil"/>
        </w:pBdr>
        <w:tabs>
          <w:tab w:val="left" w:pos="2790"/>
        </w:tabs>
        <w:ind w:left="2520"/>
        <w:rPr>
          <w:strike/>
          <w:color w:val="000000"/>
        </w:rPr>
      </w:pPr>
      <w:r>
        <w:rPr>
          <w:color w:val="000000"/>
        </w:rPr>
        <w:t>Discuss and implement an internship, career interview, and/or job shadowing experience.</w:t>
      </w:r>
      <w:r>
        <w:rPr>
          <w:strike/>
          <w:color w:val="000000"/>
        </w:rPr>
        <w:t xml:space="preserve"> </w:t>
      </w:r>
    </w:p>
    <w:p w14:paraId="00000110" w14:textId="77777777" w:rsidR="00BB03AF" w:rsidRDefault="00000000">
      <w:pPr>
        <w:numPr>
          <w:ilvl w:val="3"/>
          <w:numId w:val="31"/>
        </w:numPr>
        <w:pBdr>
          <w:top w:val="nil"/>
          <w:left w:val="nil"/>
          <w:bottom w:val="nil"/>
          <w:right w:val="nil"/>
          <w:between w:val="nil"/>
        </w:pBdr>
        <w:tabs>
          <w:tab w:val="left" w:pos="2790"/>
        </w:tabs>
        <w:ind w:left="2520"/>
        <w:rPr>
          <w:color w:val="000000"/>
        </w:rPr>
      </w:pPr>
      <w:r>
        <w:rPr>
          <w:color w:val="000000"/>
        </w:rPr>
        <w:t>Identify essential soft skills needed for the selected career field.</w:t>
      </w:r>
    </w:p>
    <w:p w14:paraId="00000111" w14:textId="77777777" w:rsidR="00BB03AF" w:rsidRDefault="00000000">
      <w:pPr>
        <w:numPr>
          <w:ilvl w:val="3"/>
          <w:numId w:val="31"/>
        </w:numPr>
        <w:pBdr>
          <w:top w:val="nil"/>
          <w:left w:val="nil"/>
          <w:bottom w:val="nil"/>
          <w:right w:val="nil"/>
          <w:between w:val="nil"/>
        </w:pBdr>
        <w:tabs>
          <w:tab w:val="left" w:pos="2790"/>
        </w:tabs>
        <w:ind w:left="2520"/>
        <w:rPr>
          <w:color w:val="000000"/>
        </w:rPr>
      </w:pPr>
      <w:r>
        <w:rPr>
          <w:color w:val="000000"/>
        </w:rPr>
        <w:t>Explain what the selected career looks like daily.</w:t>
      </w:r>
    </w:p>
    <w:p w14:paraId="00000112" w14:textId="77777777" w:rsidR="00BB03AF" w:rsidRDefault="00000000">
      <w:pPr>
        <w:numPr>
          <w:ilvl w:val="3"/>
          <w:numId w:val="31"/>
        </w:numPr>
        <w:pBdr>
          <w:top w:val="nil"/>
          <w:left w:val="nil"/>
          <w:bottom w:val="nil"/>
          <w:right w:val="nil"/>
          <w:between w:val="nil"/>
        </w:pBdr>
        <w:tabs>
          <w:tab w:val="left" w:pos="2790"/>
        </w:tabs>
        <w:ind w:left="2520"/>
        <w:rPr>
          <w:color w:val="000000"/>
        </w:rPr>
      </w:pPr>
      <w:r>
        <w:rPr>
          <w:color w:val="000000"/>
        </w:rPr>
        <w:t>Determine the current salary scale for the desired career.</w:t>
      </w:r>
    </w:p>
    <w:p w14:paraId="00000113" w14:textId="77777777" w:rsidR="00BB03AF" w:rsidRDefault="00000000">
      <w:pPr>
        <w:numPr>
          <w:ilvl w:val="3"/>
          <w:numId w:val="31"/>
        </w:numPr>
        <w:pBdr>
          <w:top w:val="nil"/>
          <w:left w:val="nil"/>
          <w:bottom w:val="nil"/>
          <w:right w:val="nil"/>
          <w:between w:val="nil"/>
        </w:pBdr>
        <w:tabs>
          <w:tab w:val="left" w:pos="2790"/>
        </w:tabs>
        <w:ind w:left="2520"/>
        <w:rPr>
          <w:color w:val="000000"/>
        </w:rPr>
      </w:pPr>
      <w:r>
        <w:rPr>
          <w:color w:val="000000"/>
        </w:rPr>
        <w:t>List the advantages and disadvantages of entering the selected career field.</w:t>
      </w:r>
    </w:p>
    <w:p w14:paraId="00000114" w14:textId="77777777" w:rsidR="00BB03AF" w:rsidRDefault="00000000">
      <w:pPr>
        <w:numPr>
          <w:ilvl w:val="3"/>
          <w:numId w:val="31"/>
        </w:numPr>
        <w:pBdr>
          <w:top w:val="nil"/>
          <w:left w:val="nil"/>
          <w:bottom w:val="nil"/>
          <w:right w:val="nil"/>
          <w:between w:val="nil"/>
        </w:pBdr>
        <w:tabs>
          <w:tab w:val="left" w:pos="2790"/>
        </w:tabs>
        <w:ind w:left="2520"/>
        <w:rPr>
          <w:color w:val="000000"/>
        </w:rPr>
      </w:pPr>
      <w:r>
        <w:rPr>
          <w:color w:val="000000"/>
        </w:rPr>
        <w:t>Identify work experiences that are beneficial to the selected career.</w:t>
      </w:r>
    </w:p>
    <w:p w14:paraId="00000115" w14:textId="77777777" w:rsidR="00BB03AF" w:rsidRDefault="00000000">
      <w:pPr>
        <w:numPr>
          <w:ilvl w:val="3"/>
          <w:numId w:val="31"/>
        </w:numPr>
        <w:pBdr>
          <w:top w:val="nil"/>
          <w:left w:val="nil"/>
          <w:bottom w:val="nil"/>
          <w:right w:val="nil"/>
          <w:between w:val="nil"/>
        </w:pBdr>
        <w:tabs>
          <w:tab w:val="left" w:pos="2790"/>
        </w:tabs>
        <w:ind w:left="2520"/>
        <w:rPr>
          <w:color w:val="000000"/>
        </w:rPr>
      </w:pPr>
      <w:r>
        <w:rPr>
          <w:color w:val="000000"/>
        </w:rPr>
        <w:t>Explore how to dress professionally by industry.</w:t>
      </w:r>
    </w:p>
    <w:p w14:paraId="00000116" w14:textId="12723DB0" w:rsidR="00BB03AF" w:rsidRDefault="00000000">
      <w:pPr>
        <w:numPr>
          <w:ilvl w:val="3"/>
          <w:numId w:val="31"/>
        </w:numPr>
        <w:pBdr>
          <w:top w:val="nil"/>
          <w:left w:val="nil"/>
          <w:bottom w:val="nil"/>
          <w:right w:val="nil"/>
          <w:between w:val="nil"/>
        </w:pBdr>
        <w:tabs>
          <w:tab w:val="left" w:pos="2790"/>
        </w:tabs>
        <w:ind w:left="2520"/>
        <w:rPr>
          <w:b/>
          <w:color w:val="000000"/>
        </w:rPr>
      </w:pPr>
      <w:r>
        <w:rPr>
          <w:color w:val="000000"/>
        </w:rPr>
        <w:t>Complete and document internship/job shadowing hours within the chosen career field (if applicable).</w:t>
      </w:r>
    </w:p>
    <w:p w14:paraId="00000117" w14:textId="77777777" w:rsidR="00BB03AF" w:rsidRPr="00710F48" w:rsidRDefault="00BB03AF">
      <w:pPr>
        <w:pBdr>
          <w:top w:val="nil"/>
          <w:left w:val="nil"/>
          <w:bottom w:val="nil"/>
          <w:right w:val="nil"/>
          <w:between w:val="nil"/>
        </w:pBdr>
        <w:tabs>
          <w:tab w:val="left" w:pos="2790"/>
        </w:tabs>
        <w:ind w:left="2520" w:hanging="360"/>
        <w:rPr>
          <w:bCs/>
          <w:color w:val="000000"/>
        </w:rPr>
      </w:pPr>
    </w:p>
    <w:p w14:paraId="00000118" w14:textId="3874C066" w:rsidR="00BB03AF" w:rsidRDefault="00000000" w:rsidP="00710F48">
      <w:pPr>
        <w:numPr>
          <w:ilvl w:val="0"/>
          <w:numId w:val="31"/>
        </w:numPr>
        <w:pBdr>
          <w:top w:val="nil"/>
          <w:left w:val="nil"/>
          <w:bottom w:val="nil"/>
          <w:right w:val="nil"/>
          <w:between w:val="nil"/>
        </w:pBdr>
        <w:tabs>
          <w:tab w:val="left" w:pos="2790"/>
        </w:tabs>
        <w:ind w:left="720"/>
        <w:rPr>
          <w:b/>
          <w:color w:val="003B71"/>
        </w:rPr>
      </w:pPr>
      <w:r>
        <w:rPr>
          <w:b/>
          <w:color w:val="003B71"/>
          <w:sz w:val="28"/>
          <w:szCs w:val="28"/>
        </w:rPr>
        <w:t>Write a reflection that gives an overview of the internship, career interview, or job shadowing experience and answers the following questions:</w:t>
      </w:r>
    </w:p>
    <w:p w14:paraId="00000119" w14:textId="1D744542" w:rsidR="00BB03AF" w:rsidRPr="006254E4" w:rsidRDefault="00000000" w:rsidP="00710F48">
      <w:pPr>
        <w:pStyle w:val="ListParagraph"/>
        <w:rPr>
          <w:rFonts w:ascii="Calibri" w:hAnsi="Calibri" w:cs="Calibri"/>
          <w:color w:val="auto"/>
          <w:sz w:val="24"/>
          <w:szCs w:val="24"/>
        </w:rPr>
      </w:pPr>
      <w:r w:rsidRPr="006254E4">
        <w:rPr>
          <w:rFonts w:ascii="Calibri" w:eastAsia="Calibri" w:hAnsi="Calibri" w:cs="Calibri"/>
          <w:color w:val="auto"/>
          <w:sz w:val="24"/>
          <w:szCs w:val="24"/>
        </w:rPr>
        <w:t>How will this experience influence the selected career pathway?</w:t>
      </w:r>
    </w:p>
    <w:p w14:paraId="0000011A" w14:textId="77777777" w:rsidR="00BB03AF" w:rsidRPr="006254E4" w:rsidRDefault="00000000" w:rsidP="00710F48">
      <w:pPr>
        <w:pStyle w:val="ListParagraph"/>
        <w:rPr>
          <w:rFonts w:ascii="Calibri" w:hAnsi="Calibri" w:cs="Calibri"/>
          <w:color w:val="auto"/>
          <w:sz w:val="24"/>
          <w:szCs w:val="24"/>
        </w:rPr>
      </w:pPr>
      <w:r w:rsidRPr="006254E4">
        <w:rPr>
          <w:rFonts w:ascii="Calibri" w:eastAsia="Calibri" w:hAnsi="Calibri" w:cs="Calibri"/>
          <w:color w:val="auto"/>
          <w:sz w:val="24"/>
          <w:szCs w:val="24"/>
        </w:rPr>
        <w:t>How did this experience compare to previous ideas or views of the chosen career?</w:t>
      </w:r>
    </w:p>
    <w:p w14:paraId="0000011B" w14:textId="77777777" w:rsidR="00BB03AF" w:rsidRPr="006254E4" w:rsidRDefault="00000000" w:rsidP="00710F48">
      <w:pPr>
        <w:pStyle w:val="ListParagraph"/>
        <w:rPr>
          <w:rFonts w:ascii="Calibri" w:hAnsi="Calibri" w:cs="Calibri"/>
          <w:color w:val="auto"/>
          <w:sz w:val="24"/>
          <w:szCs w:val="24"/>
        </w:rPr>
      </w:pPr>
      <w:r w:rsidRPr="006254E4">
        <w:rPr>
          <w:rFonts w:ascii="Calibri" w:eastAsia="Calibri" w:hAnsi="Calibri" w:cs="Calibri"/>
          <w:color w:val="auto"/>
          <w:sz w:val="24"/>
          <w:szCs w:val="24"/>
        </w:rPr>
        <w:t xml:space="preserve">How did this experience help identify personal strengths and opportunities for growth?  </w:t>
      </w:r>
    </w:p>
    <w:p w14:paraId="0000011C" w14:textId="77777777" w:rsidR="00BB03AF" w:rsidRDefault="00000000">
      <w:pPr>
        <w:rPr>
          <w:b/>
          <w:color w:val="6D6E71"/>
          <w:sz w:val="28"/>
          <w:szCs w:val="28"/>
        </w:rPr>
      </w:pPr>
      <w:r>
        <w:br w:type="page"/>
      </w:r>
    </w:p>
    <w:p w14:paraId="0000011D" w14:textId="614C1FA8" w:rsidR="00BB03AF" w:rsidRPr="00CE2819" w:rsidRDefault="00000000">
      <w:pPr>
        <w:pStyle w:val="Heading1"/>
        <w:rPr>
          <w:rFonts w:ascii="Roboto Black" w:eastAsia="Roboto Black" w:hAnsi="Roboto Black" w:cs="Roboto Black"/>
          <w:b/>
          <w:color w:val="003B71"/>
          <w:sz w:val="36"/>
          <w:szCs w:val="36"/>
        </w:rPr>
      </w:pPr>
      <w:bookmarkStart w:id="9" w:name="_heading=h.2s8eyo1" w:colFirst="0" w:colLast="0"/>
      <w:bookmarkEnd w:id="9"/>
      <w:r w:rsidRPr="00CE2819">
        <w:rPr>
          <w:rFonts w:ascii="Roboto Black" w:eastAsia="Roboto Black" w:hAnsi="Roboto Black" w:cs="Roboto Black"/>
          <w:b/>
          <w:color w:val="003B71"/>
          <w:sz w:val="36"/>
          <w:szCs w:val="36"/>
        </w:rPr>
        <w:lastRenderedPageBreak/>
        <w:t>Unit 6: Financial Literacy</w:t>
      </w:r>
    </w:p>
    <w:p w14:paraId="0000011E" w14:textId="77777777" w:rsidR="00BB03AF" w:rsidRDefault="00BB03AF">
      <w:pPr>
        <w:jc w:val="both"/>
        <w:rPr>
          <w:b/>
          <w:color w:val="004C83"/>
          <w:sz w:val="28"/>
          <w:szCs w:val="28"/>
        </w:rPr>
      </w:pPr>
    </w:p>
    <w:p w14:paraId="0000011F" w14:textId="77777777" w:rsidR="00BB03AF" w:rsidRDefault="00000000">
      <w:pPr>
        <w:jc w:val="both"/>
        <w:rPr>
          <w:b/>
          <w:color w:val="6D6E71"/>
          <w:sz w:val="28"/>
          <w:szCs w:val="28"/>
        </w:rPr>
      </w:pPr>
      <w:r>
        <w:rPr>
          <w:b/>
          <w:color w:val="6D6E71"/>
          <w:sz w:val="28"/>
          <w:szCs w:val="28"/>
        </w:rPr>
        <w:t>Competencies and Suggested Objectives</w:t>
      </w:r>
    </w:p>
    <w:p w14:paraId="00000120" w14:textId="03A3553A" w:rsidR="00BB03AF" w:rsidRDefault="00000000" w:rsidP="00710F48">
      <w:pPr>
        <w:numPr>
          <w:ilvl w:val="1"/>
          <w:numId w:val="53"/>
        </w:numPr>
        <w:pBdr>
          <w:top w:val="nil"/>
          <w:left w:val="nil"/>
          <w:bottom w:val="nil"/>
          <w:right w:val="nil"/>
          <w:between w:val="nil"/>
        </w:pBdr>
        <w:ind w:left="720"/>
        <w:rPr>
          <w:b/>
          <w:color w:val="003B71"/>
          <w:sz w:val="28"/>
          <w:szCs w:val="28"/>
        </w:rPr>
      </w:pPr>
      <w:r>
        <w:rPr>
          <w:b/>
          <w:color w:val="003B71"/>
          <w:sz w:val="28"/>
          <w:szCs w:val="28"/>
        </w:rPr>
        <w:t xml:space="preserve">Compare sources of personal income and compensation and analyze </w:t>
      </w:r>
      <w:r w:rsidRPr="00CE2819">
        <w:rPr>
          <w:b/>
          <w:color w:val="003B71"/>
          <w:sz w:val="28"/>
          <w:szCs w:val="28"/>
        </w:rPr>
        <w:t>factors</w:t>
      </w:r>
      <w:r>
        <w:rPr>
          <w:b/>
          <w:color w:val="003B71"/>
          <w:sz w:val="28"/>
          <w:szCs w:val="28"/>
        </w:rPr>
        <w:t xml:space="preserve"> that affect net income.</w:t>
      </w:r>
    </w:p>
    <w:p w14:paraId="00000121" w14:textId="4489B15C" w:rsidR="00BB03AF" w:rsidRDefault="00130B85" w:rsidP="00A312F6">
      <w:pPr>
        <w:numPr>
          <w:ilvl w:val="6"/>
          <w:numId w:val="33"/>
        </w:numPr>
        <w:pBdr>
          <w:top w:val="nil"/>
          <w:left w:val="nil"/>
          <w:bottom w:val="nil"/>
          <w:right w:val="nil"/>
          <w:between w:val="nil"/>
        </w:pBdr>
        <w:tabs>
          <w:tab w:val="left" w:pos="2520"/>
        </w:tabs>
        <w:rPr>
          <w:color w:val="000000"/>
        </w:rPr>
      </w:pPr>
      <w:r>
        <w:t xml:space="preserve">     </w:t>
      </w:r>
      <w:r>
        <w:rPr>
          <w:color w:val="000000"/>
        </w:rPr>
        <w:t>Analyze the monetary and non-monetary value of employee benefits in addition to wages and salaries.</w:t>
      </w:r>
    </w:p>
    <w:p w14:paraId="00000122" w14:textId="77777777" w:rsidR="00BB03AF" w:rsidRDefault="00000000">
      <w:pPr>
        <w:numPr>
          <w:ilvl w:val="6"/>
          <w:numId w:val="33"/>
        </w:numPr>
        <w:pBdr>
          <w:top w:val="nil"/>
          <w:left w:val="nil"/>
          <w:bottom w:val="nil"/>
          <w:right w:val="nil"/>
          <w:between w:val="nil"/>
        </w:pBdr>
        <w:rPr>
          <w:color w:val="000000"/>
        </w:rPr>
      </w:pPr>
      <w:r>
        <w:rPr>
          <w:color w:val="000000"/>
        </w:rPr>
        <w:t>Identify non-income factors that influence career choice.</w:t>
      </w:r>
    </w:p>
    <w:p w14:paraId="00000123" w14:textId="77777777" w:rsidR="00BB03AF" w:rsidRDefault="00000000">
      <w:pPr>
        <w:numPr>
          <w:ilvl w:val="6"/>
          <w:numId w:val="33"/>
        </w:numPr>
        <w:pBdr>
          <w:top w:val="nil"/>
          <w:left w:val="nil"/>
          <w:bottom w:val="nil"/>
          <w:right w:val="nil"/>
          <w:between w:val="nil"/>
        </w:pBdr>
        <w:rPr>
          <w:color w:val="000000"/>
        </w:rPr>
      </w:pPr>
      <w:r>
        <w:rPr>
          <w:color w:val="000000"/>
        </w:rPr>
        <w:t>Compare cost of living between geographic areas.</w:t>
      </w:r>
    </w:p>
    <w:p w14:paraId="00000124" w14:textId="77777777" w:rsidR="00BB03AF" w:rsidRDefault="00000000">
      <w:pPr>
        <w:numPr>
          <w:ilvl w:val="6"/>
          <w:numId w:val="33"/>
        </w:numPr>
        <w:pBdr>
          <w:top w:val="nil"/>
          <w:left w:val="nil"/>
          <w:bottom w:val="nil"/>
          <w:right w:val="nil"/>
          <w:between w:val="nil"/>
        </w:pBdr>
        <w:rPr>
          <w:color w:val="000000"/>
        </w:rPr>
      </w:pPr>
      <w:r>
        <w:rPr>
          <w:color w:val="000000"/>
        </w:rPr>
        <w:t>Compare the unemployment rates of workers with different levels of education.</w:t>
      </w:r>
    </w:p>
    <w:p w14:paraId="00000125" w14:textId="77777777" w:rsidR="00BB03AF" w:rsidRDefault="00000000">
      <w:pPr>
        <w:numPr>
          <w:ilvl w:val="6"/>
          <w:numId w:val="33"/>
        </w:numPr>
        <w:pBdr>
          <w:top w:val="nil"/>
          <w:left w:val="nil"/>
          <w:bottom w:val="nil"/>
          <w:right w:val="nil"/>
          <w:between w:val="nil"/>
        </w:pBdr>
        <w:rPr>
          <w:color w:val="000000"/>
        </w:rPr>
      </w:pPr>
      <w:r>
        <w:rPr>
          <w:color w:val="000000"/>
        </w:rPr>
        <w:t>Describe the relationship between gross and net income.</w:t>
      </w:r>
    </w:p>
    <w:p w14:paraId="00000126" w14:textId="77777777" w:rsidR="00BB03AF" w:rsidRDefault="00000000">
      <w:pPr>
        <w:numPr>
          <w:ilvl w:val="6"/>
          <w:numId w:val="33"/>
        </w:numPr>
        <w:pBdr>
          <w:top w:val="nil"/>
          <w:left w:val="nil"/>
          <w:bottom w:val="nil"/>
          <w:right w:val="nil"/>
          <w:between w:val="nil"/>
        </w:pBdr>
        <w:rPr>
          <w:color w:val="000000"/>
        </w:rPr>
      </w:pPr>
      <w:r>
        <w:rPr>
          <w:color w:val="000000"/>
        </w:rPr>
        <w:t>Identify the parts of a paycheck stub and describe the purpose of deductions.</w:t>
      </w:r>
    </w:p>
    <w:p w14:paraId="00000127" w14:textId="77777777" w:rsidR="00BB03AF" w:rsidRDefault="00000000">
      <w:pPr>
        <w:numPr>
          <w:ilvl w:val="6"/>
          <w:numId w:val="33"/>
        </w:numPr>
        <w:pBdr>
          <w:top w:val="nil"/>
          <w:left w:val="nil"/>
          <w:bottom w:val="nil"/>
          <w:right w:val="nil"/>
          <w:between w:val="nil"/>
        </w:pBdr>
        <w:rPr>
          <w:color w:val="000000"/>
        </w:rPr>
      </w:pPr>
      <w:r>
        <w:rPr>
          <w:color w:val="000000"/>
        </w:rPr>
        <w:t>Explain the purpose of income tax and how it impacts net income.</w:t>
      </w:r>
    </w:p>
    <w:p w14:paraId="00000128" w14:textId="77777777" w:rsidR="00BB03AF" w:rsidRDefault="00000000">
      <w:pPr>
        <w:numPr>
          <w:ilvl w:val="6"/>
          <w:numId w:val="33"/>
        </w:numPr>
        <w:pBdr>
          <w:top w:val="nil"/>
          <w:left w:val="nil"/>
          <w:bottom w:val="nil"/>
          <w:right w:val="nil"/>
          <w:between w:val="nil"/>
        </w:pBdr>
        <w:rPr>
          <w:color w:val="000000"/>
        </w:rPr>
      </w:pPr>
      <w:r>
        <w:rPr>
          <w:color w:val="000000"/>
        </w:rPr>
        <w:t>Explore ways to file income taxes.</w:t>
      </w:r>
    </w:p>
    <w:p w14:paraId="00000129" w14:textId="20F073CA" w:rsidR="00BB03AF" w:rsidRDefault="00000000">
      <w:pPr>
        <w:numPr>
          <w:ilvl w:val="6"/>
          <w:numId w:val="33"/>
        </w:numPr>
        <w:pBdr>
          <w:top w:val="nil"/>
          <w:left w:val="nil"/>
          <w:bottom w:val="nil"/>
          <w:right w:val="nil"/>
          <w:between w:val="nil"/>
        </w:pBdr>
        <w:rPr>
          <w:color w:val="004C83"/>
          <w:sz w:val="28"/>
          <w:szCs w:val="28"/>
        </w:rPr>
      </w:pPr>
      <w:r>
        <w:rPr>
          <w:color w:val="000000"/>
        </w:rPr>
        <w:t>Analyze and/or complete a Form W-4, Mississippi Employee’s Withholding Exemption Certificate, and Form I-9</w:t>
      </w:r>
      <w:r>
        <w:rPr>
          <w:rFonts w:ascii="Garamond" w:eastAsia="Garamond" w:hAnsi="Garamond" w:cs="Garamond"/>
          <w:color w:val="000000"/>
          <w:sz w:val="28"/>
          <w:szCs w:val="28"/>
        </w:rPr>
        <w:t>.</w:t>
      </w:r>
    </w:p>
    <w:p w14:paraId="0000012A" w14:textId="77777777" w:rsidR="00BB03AF" w:rsidRDefault="00BB03AF">
      <w:pPr>
        <w:pBdr>
          <w:top w:val="nil"/>
          <w:left w:val="nil"/>
          <w:bottom w:val="nil"/>
          <w:right w:val="nil"/>
          <w:between w:val="nil"/>
        </w:pBdr>
        <w:ind w:left="2520" w:hanging="360"/>
        <w:rPr>
          <w:color w:val="004C83"/>
          <w:sz w:val="28"/>
          <w:szCs w:val="28"/>
        </w:rPr>
      </w:pPr>
    </w:p>
    <w:p w14:paraId="0000012B" w14:textId="506E9A9D" w:rsidR="00BB03AF" w:rsidRDefault="00000000" w:rsidP="00710F48">
      <w:pPr>
        <w:numPr>
          <w:ilvl w:val="0"/>
          <w:numId w:val="48"/>
        </w:numPr>
        <w:pBdr>
          <w:top w:val="nil"/>
          <w:left w:val="nil"/>
          <w:bottom w:val="nil"/>
          <w:right w:val="nil"/>
          <w:between w:val="nil"/>
        </w:pBdr>
        <w:ind w:left="720"/>
        <w:rPr>
          <w:b/>
          <w:color w:val="003B71"/>
          <w:sz w:val="28"/>
          <w:szCs w:val="28"/>
        </w:rPr>
      </w:pPr>
      <w:r>
        <w:rPr>
          <w:b/>
          <w:color w:val="003B71"/>
          <w:sz w:val="28"/>
          <w:szCs w:val="28"/>
        </w:rPr>
        <w:t>Apply reliable information and systematic decision making to personal financial spending and saving decisions.</w:t>
      </w:r>
    </w:p>
    <w:p w14:paraId="0000012C" w14:textId="77777777" w:rsidR="00BB03AF" w:rsidRDefault="00000000" w:rsidP="00710F48">
      <w:pPr>
        <w:numPr>
          <w:ilvl w:val="3"/>
          <w:numId w:val="48"/>
        </w:numPr>
        <w:pBdr>
          <w:top w:val="nil"/>
          <w:left w:val="nil"/>
          <w:bottom w:val="nil"/>
          <w:right w:val="nil"/>
          <w:between w:val="nil"/>
        </w:pBdr>
        <w:ind w:left="2520"/>
        <w:rPr>
          <w:color w:val="000000"/>
        </w:rPr>
      </w:pPr>
      <w:r>
        <w:rPr>
          <w:color w:val="000000"/>
        </w:rPr>
        <w:t xml:space="preserve">Identify short-term and long-term goals for spending and saving. </w:t>
      </w:r>
    </w:p>
    <w:p w14:paraId="0000012D" w14:textId="77777777" w:rsidR="00BB03AF" w:rsidRDefault="00000000" w:rsidP="00710F48">
      <w:pPr>
        <w:numPr>
          <w:ilvl w:val="3"/>
          <w:numId w:val="48"/>
        </w:numPr>
        <w:pBdr>
          <w:top w:val="nil"/>
          <w:left w:val="nil"/>
          <w:bottom w:val="nil"/>
          <w:right w:val="nil"/>
          <w:between w:val="nil"/>
        </w:pBdr>
        <w:ind w:left="2520"/>
        <w:rPr>
          <w:color w:val="000000"/>
        </w:rPr>
      </w:pPr>
      <w:r>
        <w:rPr>
          <w:color w:val="000000"/>
        </w:rPr>
        <w:t>Evaluate reliable resources for financial advice or representation when making financial decisions, including consulting attorneys, tax advisors, and/or financial planners.</w:t>
      </w:r>
    </w:p>
    <w:p w14:paraId="0000012E" w14:textId="33207CB5" w:rsidR="00BB03AF" w:rsidRDefault="00000000" w:rsidP="00710F48">
      <w:pPr>
        <w:numPr>
          <w:ilvl w:val="3"/>
          <w:numId w:val="48"/>
        </w:numPr>
        <w:pBdr>
          <w:top w:val="nil"/>
          <w:left w:val="nil"/>
          <w:bottom w:val="nil"/>
          <w:right w:val="nil"/>
          <w:between w:val="nil"/>
        </w:pBdr>
        <w:ind w:left="2520"/>
        <w:rPr>
          <w:color w:val="000000"/>
        </w:rPr>
      </w:pPr>
      <w:r>
        <w:rPr>
          <w:color w:val="000000"/>
        </w:rPr>
        <w:t>Explain how to make an informed consumer decision.</w:t>
      </w:r>
      <w:r>
        <w:rPr>
          <w:strike/>
          <w:color w:val="000000"/>
        </w:rPr>
        <w:t xml:space="preserve"> </w:t>
      </w:r>
    </w:p>
    <w:p w14:paraId="0000012F" w14:textId="77777777" w:rsidR="00BB03AF" w:rsidRDefault="00000000" w:rsidP="00710F48">
      <w:pPr>
        <w:numPr>
          <w:ilvl w:val="3"/>
          <w:numId w:val="48"/>
        </w:numPr>
        <w:pBdr>
          <w:top w:val="nil"/>
          <w:left w:val="nil"/>
          <w:bottom w:val="nil"/>
          <w:right w:val="nil"/>
          <w:between w:val="nil"/>
        </w:pBdr>
        <w:ind w:left="2520"/>
        <w:rPr>
          <w:color w:val="000000"/>
        </w:rPr>
      </w:pPr>
      <w:r>
        <w:rPr>
          <w:color w:val="000000"/>
        </w:rPr>
        <w:t>Describe how inflation affects financial decisions, including the price of goods and services.</w:t>
      </w:r>
    </w:p>
    <w:p w14:paraId="00000130" w14:textId="77777777" w:rsidR="00BB03AF" w:rsidRDefault="00000000" w:rsidP="00710F48">
      <w:pPr>
        <w:numPr>
          <w:ilvl w:val="3"/>
          <w:numId w:val="48"/>
        </w:numPr>
        <w:ind w:left="2520"/>
        <w:rPr>
          <w:color w:val="000000"/>
        </w:rPr>
      </w:pPr>
      <w:r>
        <w:rPr>
          <w:color w:val="000000"/>
        </w:rPr>
        <w:t>Analyze marketing and advertising techniques designed to encourage spending.</w:t>
      </w:r>
    </w:p>
    <w:p w14:paraId="00000131" w14:textId="77777777" w:rsidR="00BB03AF" w:rsidRDefault="00000000" w:rsidP="00710F48">
      <w:pPr>
        <w:numPr>
          <w:ilvl w:val="3"/>
          <w:numId w:val="48"/>
        </w:numPr>
        <w:ind w:left="2520"/>
        <w:rPr>
          <w:color w:val="000000"/>
        </w:rPr>
      </w:pPr>
      <w:r>
        <w:rPr>
          <w:color w:val="000000"/>
        </w:rPr>
        <w:t>Compare the advantages and disadvantages of owning a house versus renting.</w:t>
      </w:r>
    </w:p>
    <w:p w14:paraId="00000132" w14:textId="77777777" w:rsidR="00BB03AF" w:rsidRDefault="00000000" w:rsidP="00710F48">
      <w:pPr>
        <w:numPr>
          <w:ilvl w:val="3"/>
          <w:numId w:val="48"/>
        </w:numPr>
        <w:pBdr>
          <w:top w:val="nil"/>
          <w:left w:val="nil"/>
          <w:bottom w:val="nil"/>
          <w:right w:val="nil"/>
          <w:between w:val="nil"/>
        </w:pBdr>
        <w:ind w:left="2520"/>
        <w:rPr>
          <w:color w:val="000000"/>
        </w:rPr>
      </w:pPr>
      <w:r>
        <w:rPr>
          <w:color w:val="000000"/>
        </w:rPr>
        <w:t>Develop a definition of wealth based on personal values, priorities, and goals.</w:t>
      </w:r>
    </w:p>
    <w:p w14:paraId="6B882E45" w14:textId="29E29059" w:rsidR="008119B8" w:rsidRDefault="00000000" w:rsidP="008119B8">
      <w:pPr>
        <w:numPr>
          <w:ilvl w:val="3"/>
          <w:numId w:val="48"/>
        </w:numPr>
        <w:pBdr>
          <w:top w:val="nil"/>
          <w:left w:val="nil"/>
          <w:bottom w:val="nil"/>
          <w:right w:val="nil"/>
          <w:between w:val="nil"/>
        </w:pBdr>
        <w:ind w:left="2520"/>
        <w:rPr>
          <w:color w:val="000000"/>
        </w:rPr>
      </w:pPr>
      <w:r>
        <w:rPr>
          <w:color w:val="000000"/>
        </w:rPr>
        <w:t xml:space="preserve">Develop a budget to manage spending and saving. </w:t>
      </w:r>
    </w:p>
    <w:p w14:paraId="00000133" w14:textId="42A5BE74" w:rsidR="00BB03AF" w:rsidRDefault="00000000" w:rsidP="00710F48">
      <w:pPr>
        <w:numPr>
          <w:ilvl w:val="3"/>
          <w:numId w:val="48"/>
        </w:numPr>
        <w:pBdr>
          <w:top w:val="nil"/>
          <w:left w:val="nil"/>
          <w:bottom w:val="nil"/>
          <w:right w:val="nil"/>
          <w:between w:val="nil"/>
        </w:pBdr>
        <w:ind w:left="2520"/>
        <w:rPr>
          <w:color w:val="000000"/>
        </w:rPr>
      </w:pPr>
      <w:r>
        <w:rPr>
          <w:color w:val="000000"/>
        </w:rPr>
        <w:t>Explain methods for adjusting a budget for unexpected expenses and/or emergencies.</w:t>
      </w:r>
    </w:p>
    <w:p w14:paraId="00000134" w14:textId="77777777" w:rsidR="00BB03AF" w:rsidRDefault="00BB03AF">
      <w:pPr>
        <w:pBdr>
          <w:top w:val="nil"/>
          <w:left w:val="nil"/>
          <w:bottom w:val="nil"/>
          <w:right w:val="nil"/>
          <w:between w:val="nil"/>
        </w:pBdr>
        <w:rPr>
          <w:color w:val="000000"/>
        </w:rPr>
      </w:pPr>
    </w:p>
    <w:p w14:paraId="00000135" w14:textId="2A906CDB" w:rsidR="00BB03AF" w:rsidRDefault="00000000" w:rsidP="00710F48">
      <w:pPr>
        <w:numPr>
          <w:ilvl w:val="1"/>
          <w:numId w:val="49"/>
        </w:numPr>
        <w:pBdr>
          <w:top w:val="nil"/>
          <w:left w:val="nil"/>
          <w:bottom w:val="nil"/>
          <w:right w:val="nil"/>
          <w:between w:val="nil"/>
        </w:pBdr>
        <w:ind w:left="720"/>
        <w:rPr>
          <w:b/>
          <w:color w:val="004C83"/>
          <w:sz w:val="28"/>
          <w:szCs w:val="28"/>
        </w:rPr>
      </w:pPr>
      <w:r>
        <w:rPr>
          <w:b/>
          <w:color w:val="003B71"/>
          <w:sz w:val="28"/>
          <w:szCs w:val="28"/>
        </w:rPr>
        <w:t xml:space="preserve">Analyze the purpose and functions of financial institutions. </w:t>
      </w:r>
    </w:p>
    <w:p w14:paraId="00000136"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Compare the features and costs of personal checking/savings accounts offered by various financial institutions.</w:t>
      </w:r>
    </w:p>
    <w:p w14:paraId="00000137"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lastRenderedPageBreak/>
        <w:t>Investigate account management services that financial institutions provide (e.g., banking apps, websites, mobile alerts, online bill pay, direct deposit, etc.).</w:t>
      </w:r>
    </w:p>
    <w:p w14:paraId="00000138"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Identify ways to deposit and withdraw funds from a personal checking and/or savings account.</w:t>
      </w:r>
    </w:p>
    <w:p w14:paraId="00000139"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Discuss various banking activities used to make a purchase, make a deposit, and/or pay a bill (e.g., written check, ATM withdrawal, debit, person-to-person transaction, prepaid card, etc.).</w:t>
      </w:r>
    </w:p>
    <w:p w14:paraId="0000013A"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Write a check.</w:t>
      </w:r>
    </w:p>
    <w:p w14:paraId="0000013B"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Reconcile a checking account.</w:t>
      </w:r>
    </w:p>
    <w:p w14:paraId="0000013C"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Identify common monthly bills and demonstrate how to schedule and manage bill payments.</w:t>
      </w:r>
    </w:p>
    <w:p w14:paraId="0000013D"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Describe the difficulties “unbanked” people face.</w:t>
      </w:r>
    </w:p>
    <w:p w14:paraId="0000013E" w14:textId="77777777" w:rsidR="00BB03AF" w:rsidRDefault="00BB03AF">
      <w:pPr>
        <w:pBdr>
          <w:top w:val="nil"/>
          <w:left w:val="nil"/>
          <w:bottom w:val="nil"/>
          <w:right w:val="nil"/>
          <w:between w:val="nil"/>
        </w:pBdr>
        <w:ind w:left="2520" w:hanging="360"/>
        <w:rPr>
          <w:color w:val="000000"/>
        </w:rPr>
      </w:pPr>
    </w:p>
    <w:p w14:paraId="0000013F" w14:textId="29653F03" w:rsidR="00BB03AF" w:rsidRDefault="00000000" w:rsidP="00710F48">
      <w:pPr>
        <w:numPr>
          <w:ilvl w:val="1"/>
          <w:numId w:val="49"/>
        </w:numPr>
        <w:pBdr>
          <w:top w:val="nil"/>
          <w:left w:val="nil"/>
          <w:bottom w:val="nil"/>
          <w:right w:val="nil"/>
          <w:between w:val="nil"/>
        </w:pBdr>
        <w:ind w:left="720"/>
        <w:rPr>
          <w:color w:val="003B71"/>
        </w:rPr>
      </w:pPr>
      <w:r>
        <w:rPr>
          <w:b/>
          <w:color w:val="003B71"/>
          <w:sz w:val="28"/>
          <w:szCs w:val="28"/>
        </w:rPr>
        <w:t>Develop strategies to control and manage credit and debt.</w:t>
      </w:r>
    </w:p>
    <w:p w14:paraId="00000140"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Discuss the benefits and costs of using credit and debt.</w:t>
      </w:r>
    </w:p>
    <w:p w14:paraId="00000141"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Explain the effect of debt on net worth and the ability to borrow money.</w:t>
      </w:r>
    </w:p>
    <w:p w14:paraId="00000142"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Compare and contrast debit and credit cards.</w:t>
      </w:r>
    </w:p>
    <w:p w14:paraId="00000143"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Examine a credit card statement and identify the interest rate and fees charged.</w:t>
      </w:r>
    </w:p>
    <w:p w14:paraId="00000144"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Analyze credit reports and credit scores.</w:t>
      </w:r>
    </w:p>
    <w:p w14:paraId="00000145" w14:textId="77777777" w:rsidR="00BB03AF" w:rsidRDefault="00000000" w:rsidP="00710F48">
      <w:pPr>
        <w:numPr>
          <w:ilvl w:val="3"/>
          <w:numId w:val="49"/>
        </w:numPr>
        <w:ind w:left="2520"/>
        <w:rPr>
          <w:color w:val="000000"/>
        </w:rPr>
      </w:pPr>
      <w:r>
        <w:rPr>
          <w:color w:val="000000"/>
        </w:rPr>
        <w:t>Explain how landlords, potential employers and insurance companies use credit reports and credit scores in decision making.</w:t>
      </w:r>
    </w:p>
    <w:p w14:paraId="00000146" w14:textId="77777777" w:rsidR="00BB03AF" w:rsidRDefault="00000000" w:rsidP="00710F48">
      <w:pPr>
        <w:numPr>
          <w:ilvl w:val="3"/>
          <w:numId w:val="49"/>
        </w:numPr>
        <w:ind w:left="2520"/>
        <w:rPr>
          <w:color w:val="000000"/>
        </w:rPr>
      </w:pPr>
      <w:r>
        <w:rPr>
          <w:color w:val="000000"/>
        </w:rPr>
        <w:t>Explain how using payday loans can perpetuate a cycle of debt.</w:t>
      </w:r>
    </w:p>
    <w:p w14:paraId="00000147"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Discuss the relationship between compound interest and debt and its effect on wealth building.</w:t>
      </w:r>
    </w:p>
    <w:p w14:paraId="3115C85C" w14:textId="77777777" w:rsidR="00D779D9" w:rsidRDefault="00000000" w:rsidP="00D779D9">
      <w:pPr>
        <w:numPr>
          <w:ilvl w:val="3"/>
          <w:numId w:val="49"/>
        </w:numPr>
        <w:pBdr>
          <w:top w:val="nil"/>
          <w:left w:val="nil"/>
          <w:bottom w:val="nil"/>
          <w:right w:val="nil"/>
          <w:between w:val="nil"/>
        </w:pBdr>
        <w:ind w:left="2520"/>
        <w:rPr>
          <w:color w:val="000000"/>
        </w:rPr>
      </w:pPr>
      <w:r>
        <w:rPr>
          <w:color w:val="000000"/>
        </w:rPr>
        <w:t xml:space="preserve">Identify student loan repayment options. </w:t>
      </w:r>
    </w:p>
    <w:p w14:paraId="00000148" w14:textId="41D7DB18" w:rsidR="00BB03AF" w:rsidRDefault="00000000" w:rsidP="00710F48">
      <w:pPr>
        <w:numPr>
          <w:ilvl w:val="3"/>
          <w:numId w:val="49"/>
        </w:numPr>
        <w:pBdr>
          <w:top w:val="nil"/>
          <w:left w:val="nil"/>
          <w:bottom w:val="nil"/>
          <w:right w:val="nil"/>
          <w:between w:val="nil"/>
        </w:pBdr>
        <w:ind w:left="2520"/>
        <w:rPr>
          <w:color w:val="000000"/>
        </w:rPr>
      </w:pPr>
      <w:r>
        <w:rPr>
          <w:color w:val="000000"/>
        </w:rPr>
        <w:t>Determine the most cost-effective option for purchasing a vehicle.</w:t>
      </w:r>
    </w:p>
    <w:p w14:paraId="00000149" w14:textId="77777777" w:rsidR="00BB03AF" w:rsidRDefault="00BB03AF">
      <w:pPr>
        <w:pBdr>
          <w:top w:val="nil"/>
          <w:left w:val="nil"/>
          <w:bottom w:val="nil"/>
          <w:right w:val="nil"/>
          <w:between w:val="nil"/>
        </w:pBdr>
        <w:ind w:left="2520" w:hanging="360"/>
        <w:rPr>
          <w:color w:val="000000"/>
        </w:rPr>
      </w:pPr>
    </w:p>
    <w:p w14:paraId="0000014A" w14:textId="5C04BD55" w:rsidR="00BB03AF" w:rsidRDefault="00000000" w:rsidP="00710F48">
      <w:pPr>
        <w:numPr>
          <w:ilvl w:val="1"/>
          <w:numId w:val="49"/>
        </w:numPr>
        <w:pBdr>
          <w:top w:val="nil"/>
          <w:left w:val="nil"/>
          <w:bottom w:val="nil"/>
          <w:right w:val="nil"/>
          <w:between w:val="nil"/>
        </w:pBdr>
        <w:ind w:left="720"/>
        <w:rPr>
          <w:b/>
          <w:color w:val="003B71"/>
          <w:sz w:val="28"/>
          <w:szCs w:val="28"/>
        </w:rPr>
      </w:pPr>
      <w:r>
        <w:rPr>
          <w:b/>
          <w:color w:val="003B71"/>
          <w:sz w:val="28"/>
          <w:szCs w:val="28"/>
        </w:rPr>
        <w:t>Explain how investing helps build wealth and meet financial goals.</w:t>
      </w:r>
    </w:p>
    <w:p w14:paraId="0000014B"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Describe the differences between saving and investing and when to utilize each.</w:t>
      </w:r>
    </w:p>
    <w:p w14:paraId="0000014C"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Describe the importance of various sources of income on retirement, including Social Security, employer-sponsored retirement savings plans, and personal investments.</w:t>
      </w:r>
    </w:p>
    <w:p w14:paraId="0000014D"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Compare various types of investments and give examples of how employer-matching contributions to employer-sponsored retirement savings plans and vesting schedules affect participating employees.</w:t>
      </w:r>
    </w:p>
    <w:p w14:paraId="0000014E"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Explain how compound interest works, its benefits to savers, and how to calculate it using an online calculator.</w:t>
      </w:r>
    </w:p>
    <w:p w14:paraId="0000014F"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Illustrate how the concept of time value of money applies to retirement planning.</w:t>
      </w:r>
    </w:p>
    <w:p w14:paraId="00000150"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lastRenderedPageBreak/>
        <w:t>Compare the advantages of taxable, tax-deferred, and tax-advantaged investments for new savers, including Roth IRAs and employer-sponsored retirement vehicles.</w:t>
      </w:r>
    </w:p>
    <w:p w14:paraId="00000151"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Define asset allocation and diversification and explain why they are key strategies for successful investing.</w:t>
      </w:r>
    </w:p>
    <w:p w14:paraId="00000152"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Compare the consequences of delaying investment for retirement and the benefits of investing early.</w:t>
      </w:r>
    </w:p>
    <w:p w14:paraId="00000153"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Explain the stock market, including the basics of how it functions, how investors interact with the stock exchange, and how investors make money in it.</w:t>
      </w:r>
    </w:p>
    <w:p w14:paraId="00000154" w14:textId="77777777" w:rsidR="00BB03AF" w:rsidRDefault="00BB03AF">
      <w:pPr>
        <w:pBdr>
          <w:top w:val="nil"/>
          <w:left w:val="nil"/>
          <w:bottom w:val="nil"/>
          <w:right w:val="nil"/>
          <w:between w:val="nil"/>
        </w:pBdr>
        <w:ind w:left="2520" w:hanging="360"/>
        <w:rPr>
          <w:color w:val="000000"/>
        </w:rPr>
      </w:pPr>
    </w:p>
    <w:p w14:paraId="00000155" w14:textId="1ECF0E51" w:rsidR="00BB03AF" w:rsidRDefault="00000000" w:rsidP="00710F48">
      <w:pPr>
        <w:numPr>
          <w:ilvl w:val="1"/>
          <w:numId w:val="49"/>
        </w:numPr>
        <w:pBdr>
          <w:top w:val="nil"/>
          <w:left w:val="nil"/>
          <w:bottom w:val="nil"/>
          <w:right w:val="nil"/>
          <w:between w:val="nil"/>
        </w:pBdr>
        <w:ind w:left="720"/>
        <w:rPr>
          <w:b/>
          <w:color w:val="003B71"/>
          <w:sz w:val="28"/>
          <w:szCs w:val="28"/>
        </w:rPr>
      </w:pPr>
      <w:r>
        <w:rPr>
          <w:b/>
          <w:color w:val="003B71"/>
          <w:sz w:val="28"/>
          <w:szCs w:val="28"/>
        </w:rPr>
        <w:t>Analyze appropriate and cost-effective risk management strategies.</w:t>
      </w:r>
    </w:p>
    <w:p w14:paraId="00000156"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Describe the purpose of insurance.</w:t>
      </w:r>
    </w:p>
    <w:p w14:paraId="00000157"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Identify and discuss the basic types of insurance available to consumers and determine the appropriate time to utilize each.</w:t>
      </w:r>
    </w:p>
    <w:p w14:paraId="00000158"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Explain premiums, deductibles, copays, and out-of-pocket expenses.</w:t>
      </w:r>
    </w:p>
    <w:p w14:paraId="00000159"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Differentiate among the main types of auto insurance coverage and determine the legal minimum amounts of auto insurance coverage required in Mississippi as well as the recommended optimal amounts.</w:t>
      </w:r>
    </w:p>
    <w:p w14:paraId="0000015A" w14:textId="35D7D2F5" w:rsidR="00BB03AF" w:rsidRDefault="00000000" w:rsidP="00710F48">
      <w:pPr>
        <w:numPr>
          <w:ilvl w:val="3"/>
          <w:numId w:val="49"/>
        </w:numPr>
        <w:pBdr>
          <w:top w:val="nil"/>
          <w:left w:val="nil"/>
          <w:bottom w:val="nil"/>
          <w:right w:val="nil"/>
          <w:between w:val="nil"/>
        </w:pBdr>
        <w:ind w:left="2520"/>
        <w:rPr>
          <w:color w:val="000000"/>
        </w:rPr>
      </w:pPr>
      <w:r>
        <w:rPr>
          <w:color w:val="000000"/>
        </w:rPr>
        <w:t>Identify the factors that influence the cost of homeowner and renter insurance.</w:t>
      </w:r>
    </w:p>
    <w:p w14:paraId="0000015B"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Explain the fundamentals of health insurance and identify various types of health insurance coverage.</w:t>
      </w:r>
    </w:p>
    <w:p w14:paraId="0000015C"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Analyze the conditions under which it is appropriate for young adults to have life, health, disability, and long-term care insurance and identify sources to obtain each.</w:t>
      </w:r>
    </w:p>
    <w:p w14:paraId="0000015D"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Explain the process of resolving identity theft problems as recommended by the Federal Trade Commission and relevant financial institutions.</w:t>
      </w:r>
    </w:p>
    <w:p w14:paraId="0000015E" w14:textId="77777777" w:rsidR="00BB03AF" w:rsidRDefault="00000000" w:rsidP="00710F48">
      <w:pPr>
        <w:numPr>
          <w:ilvl w:val="3"/>
          <w:numId w:val="49"/>
        </w:numPr>
        <w:pBdr>
          <w:top w:val="nil"/>
          <w:left w:val="nil"/>
          <w:bottom w:val="nil"/>
          <w:right w:val="nil"/>
          <w:between w:val="nil"/>
        </w:pBdr>
        <w:ind w:left="2520"/>
        <w:rPr>
          <w:color w:val="000000"/>
        </w:rPr>
      </w:pPr>
      <w:r>
        <w:rPr>
          <w:color w:val="000000"/>
        </w:rPr>
        <w:t>Describe the costs and benefits of extended warranties.</w:t>
      </w:r>
    </w:p>
    <w:p w14:paraId="0000015F" w14:textId="77777777" w:rsidR="00BB03AF" w:rsidRDefault="00BB03AF">
      <w:pPr>
        <w:pBdr>
          <w:top w:val="nil"/>
          <w:left w:val="nil"/>
          <w:bottom w:val="nil"/>
          <w:right w:val="nil"/>
          <w:between w:val="nil"/>
        </w:pBdr>
        <w:rPr>
          <w:color w:val="000000"/>
        </w:rPr>
      </w:pPr>
    </w:p>
    <w:p w14:paraId="00000160" w14:textId="786F73EA" w:rsidR="00BB03AF" w:rsidRDefault="00000000" w:rsidP="00710F48">
      <w:bookmarkStart w:id="10" w:name="_heading=h.17dp8vu" w:colFirst="0" w:colLast="0"/>
      <w:bookmarkEnd w:id="10"/>
      <w:r>
        <w:t xml:space="preserve">This unit was developed, in part, by the Mississippi Council on Economic Education. The competencies and suggested objectives are based on the Council for Economic Education’s </w:t>
      </w:r>
      <w:r>
        <w:rPr>
          <w:i/>
        </w:rPr>
        <w:t>National Standards for Financial Literacy</w:t>
      </w:r>
      <w:r>
        <w:t xml:space="preserve"> and the </w:t>
      </w:r>
      <w:r>
        <w:rPr>
          <w:i/>
        </w:rPr>
        <w:t>Jump$tart National Standards for Personal Finance Education</w:t>
      </w:r>
      <w:r>
        <w:t>.</w:t>
      </w:r>
    </w:p>
    <w:p w14:paraId="00000161" w14:textId="77777777" w:rsidR="00BB03AF" w:rsidRDefault="00000000">
      <w:pPr>
        <w:rPr>
          <w:rFonts w:ascii="Garamond" w:eastAsia="Garamond" w:hAnsi="Garamond" w:cs="Garamond"/>
        </w:rPr>
      </w:pPr>
      <w:r>
        <w:br w:type="page"/>
      </w:r>
    </w:p>
    <w:p w14:paraId="00000162" w14:textId="77777777" w:rsidR="00BB03AF" w:rsidRDefault="00000000">
      <w:pPr>
        <w:keepNext/>
        <w:keepLines/>
        <w:spacing w:before="240"/>
        <w:rPr>
          <w:rFonts w:ascii="Roboto Black" w:eastAsia="Roboto Black" w:hAnsi="Roboto Black" w:cs="Roboto Black"/>
          <w:b/>
          <w:color w:val="003B71"/>
          <w:sz w:val="36"/>
          <w:szCs w:val="36"/>
        </w:rPr>
      </w:pPr>
      <w:bookmarkStart w:id="11" w:name="_heading=h.3rdcrjn" w:colFirst="0" w:colLast="0"/>
      <w:bookmarkEnd w:id="11"/>
      <w:r>
        <w:rPr>
          <w:rFonts w:ascii="Roboto Black" w:eastAsia="Roboto Black" w:hAnsi="Roboto Black" w:cs="Roboto Black"/>
          <w:b/>
          <w:color w:val="003B71"/>
          <w:sz w:val="36"/>
          <w:szCs w:val="36"/>
        </w:rPr>
        <w:lastRenderedPageBreak/>
        <w:t>Unit 7: Community Service</w:t>
      </w:r>
    </w:p>
    <w:p w14:paraId="00000163" w14:textId="77777777" w:rsidR="00BB03AF" w:rsidRDefault="00BB03AF">
      <w:pPr>
        <w:jc w:val="both"/>
        <w:rPr>
          <w:b/>
          <w:color w:val="6D6E71"/>
          <w:sz w:val="28"/>
          <w:szCs w:val="28"/>
        </w:rPr>
      </w:pPr>
    </w:p>
    <w:p w14:paraId="00000164" w14:textId="77777777" w:rsidR="00BB03AF" w:rsidRDefault="00000000">
      <w:pPr>
        <w:jc w:val="both"/>
        <w:rPr>
          <w:b/>
          <w:color w:val="6D6E71"/>
          <w:sz w:val="28"/>
          <w:szCs w:val="28"/>
        </w:rPr>
      </w:pPr>
      <w:r>
        <w:rPr>
          <w:b/>
          <w:color w:val="6D6E71"/>
          <w:sz w:val="28"/>
          <w:szCs w:val="28"/>
        </w:rPr>
        <w:t>Competencies and Suggested Objectives</w:t>
      </w:r>
    </w:p>
    <w:p w14:paraId="00000165" w14:textId="45AE255E" w:rsidR="00BB03AF" w:rsidRDefault="00000000" w:rsidP="00710F48">
      <w:pPr>
        <w:numPr>
          <w:ilvl w:val="0"/>
          <w:numId w:val="34"/>
        </w:numPr>
        <w:pBdr>
          <w:top w:val="nil"/>
          <w:left w:val="nil"/>
          <w:bottom w:val="nil"/>
          <w:right w:val="nil"/>
          <w:between w:val="nil"/>
        </w:pBdr>
        <w:ind w:left="720"/>
        <w:rPr>
          <w:b/>
          <w:color w:val="003B71"/>
          <w:sz w:val="28"/>
          <w:szCs w:val="28"/>
        </w:rPr>
      </w:pPr>
      <w:r w:rsidRPr="00FE607E">
        <w:rPr>
          <w:b/>
          <w:color w:val="003B71"/>
          <w:sz w:val="28"/>
          <w:szCs w:val="28"/>
        </w:rPr>
        <w:t>Determine</w:t>
      </w:r>
      <w:r>
        <w:rPr>
          <w:b/>
          <w:color w:val="003B71"/>
          <w:sz w:val="28"/>
          <w:szCs w:val="28"/>
        </w:rPr>
        <w:t xml:space="preserve"> a service project that will meet a need within the local school/community.</w:t>
      </w:r>
    </w:p>
    <w:p w14:paraId="00000166" w14:textId="5E3F7953" w:rsidR="00BB03AF" w:rsidRDefault="00130B85" w:rsidP="00710F48">
      <w:pPr>
        <w:numPr>
          <w:ilvl w:val="3"/>
          <w:numId w:val="34"/>
        </w:numPr>
        <w:pBdr>
          <w:top w:val="nil"/>
          <w:left w:val="nil"/>
          <w:bottom w:val="nil"/>
          <w:right w:val="nil"/>
          <w:between w:val="nil"/>
        </w:pBdr>
        <w:ind w:left="2520"/>
        <w:rPr>
          <w:color w:val="000000"/>
        </w:rPr>
      </w:pPr>
      <w:r>
        <w:t xml:space="preserve">     </w:t>
      </w:r>
      <w:r>
        <w:rPr>
          <w:color w:val="000000"/>
        </w:rPr>
        <w:t>Define community service and philanthropy.</w:t>
      </w:r>
    </w:p>
    <w:p w14:paraId="00000167"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 xml:space="preserve">Discuss the importance of community service. </w:t>
      </w:r>
    </w:p>
    <w:p w14:paraId="00000168"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Explain the purpose of a service project and how it can impact a school and/or local community.</w:t>
      </w:r>
    </w:p>
    <w:p w14:paraId="00000169" w14:textId="68A1B9CC" w:rsidR="00BB03AF" w:rsidRDefault="00000000" w:rsidP="00710F48">
      <w:pPr>
        <w:numPr>
          <w:ilvl w:val="3"/>
          <w:numId w:val="34"/>
        </w:numPr>
        <w:pBdr>
          <w:top w:val="nil"/>
          <w:left w:val="nil"/>
          <w:bottom w:val="nil"/>
          <w:right w:val="nil"/>
          <w:between w:val="nil"/>
        </w:pBdr>
        <w:ind w:left="2520"/>
        <w:rPr>
          <w:color w:val="000000"/>
        </w:rPr>
      </w:pPr>
      <w:r>
        <w:rPr>
          <w:color w:val="000000"/>
        </w:rPr>
        <w:t>Analyze potential service projects that would meet a need within the local school/community (e.g., children and schools, senior citizens, military, animals, environment, hungry or homeless, reducing crime, promoting safety, promoting community involvement or enhancement, maternal and child health, adult literacy, disease prevention and treatment,</w:t>
      </w:r>
      <w:r w:rsidR="00A312F6">
        <w:rPr>
          <w:color w:val="000000"/>
        </w:rPr>
        <w:t xml:space="preserve"> or</w:t>
      </w:r>
      <w:r>
        <w:rPr>
          <w:color w:val="000000"/>
        </w:rPr>
        <w:t xml:space="preserve"> financial literacy). </w:t>
      </w:r>
    </w:p>
    <w:p w14:paraId="0000016A"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Determine how the selected service project or projects will be implemented within the local school/community (e.g., the whole class/grade, an individual student, groups of students, etc.).</w:t>
      </w:r>
    </w:p>
    <w:p w14:paraId="0000016B" w14:textId="77777777" w:rsidR="00BB03AF" w:rsidRDefault="00BB03AF">
      <w:pPr>
        <w:pBdr>
          <w:top w:val="nil"/>
          <w:left w:val="nil"/>
          <w:bottom w:val="nil"/>
          <w:right w:val="nil"/>
          <w:between w:val="nil"/>
        </w:pBdr>
        <w:ind w:left="2610" w:hanging="360"/>
        <w:rPr>
          <w:color w:val="000000"/>
        </w:rPr>
      </w:pPr>
    </w:p>
    <w:p w14:paraId="0000016C" w14:textId="77777777" w:rsidR="00BB03AF" w:rsidRDefault="00000000" w:rsidP="00710F48">
      <w:pPr>
        <w:numPr>
          <w:ilvl w:val="0"/>
          <w:numId w:val="34"/>
        </w:numPr>
        <w:pBdr>
          <w:top w:val="nil"/>
          <w:left w:val="nil"/>
          <w:bottom w:val="nil"/>
          <w:right w:val="nil"/>
          <w:between w:val="nil"/>
        </w:pBdr>
        <w:ind w:left="720"/>
        <w:rPr>
          <w:b/>
          <w:color w:val="003B71"/>
          <w:sz w:val="28"/>
          <w:szCs w:val="28"/>
        </w:rPr>
      </w:pPr>
      <w:r>
        <w:rPr>
          <w:b/>
          <w:color w:val="003B71"/>
          <w:sz w:val="28"/>
          <w:szCs w:val="28"/>
        </w:rPr>
        <w:t>Implement a student-led service project into the school/community.</w:t>
      </w:r>
      <w:r>
        <w:rPr>
          <w:b/>
          <w:color w:val="003B71"/>
          <w:sz w:val="28"/>
          <w:szCs w:val="28"/>
          <w:vertAlign w:val="superscript"/>
        </w:rPr>
        <w:t xml:space="preserve"> </w:t>
      </w:r>
    </w:p>
    <w:p w14:paraId="0000016D" w14:textId="7B194637" w:rsidR="00BB03AF" w:rsidRDefault="00000000" w:rsidP="00710F48">
      <w:pPr>
        <w:numPr>
          <w:ilvl w:val="3"/>
          <w:numId w:val="34"/>
        </w:numPr>
        <w:pBdr>
          <w:top w:val="nil"/>
          <w:left w:val="nil"/>
          <w:bottom w:val="nil"/>
          <w:right w:val="nil"/>
          <w:between w:val="nil"/>
        </w:pBdr>
        <w:ind w:left="2520"/>
        <w:rPr>
          <w:color w:val="000000"/>
        </w:rPr>
      </w:pPr>
      <w:r>
        <w:rPr>
          <w:color w:val="000000"/>
        </w:rPr>
        <w:t>Determine the roles and responsibilities of the service project work plan.</w:t>
      </w:r>
    </w:p>
    <w:p w14:paraId="0000016E"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 xml:space="preserve">Establish a consistent form of communication with volunteers, project participants, and staff involved in the project. </w:t>
      </w:r>
    </w:p>
    <w:p w14:paraId="0000016F"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 xml:space="preserve">Collect informational data on the progress of the project. </w:t>
      </w:r>
    </w:p>
    <w:p w14:paraId="00000170"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Maintain financial documentation of all aspects of the service project (if applicable).</w:t>
      </w:r>
    </w:p>
    <w:p w14:paraId="00000171" w14:textId="77777777" w:rsidR="00BB03AF" w:rsidRDefault="00BB03AF">
      <w:pPr>
        <w:pBdr>
          <w:top w:val="nil"/>
          <w:left w:val="nil"/>
          <w:bottom w:val="nil"/>
          <w:right w:val="nil"/>
          <w:between w:val="nil"/>
        </w:pBdr>
        <w:ind w:left="2610" w:hanging="360"/>
        <w:rPr>
          <w:color w:val="000000"/>
        </w:rPr>
      </w:pPr>
    </w:p>
    <w:p w14:paraId="00000172" w14:textId="77777777" w:rsidR="00BB03AF" w:rsidRDefault="00000000" w:rsidP="00710F48">
      <w:pPr>
        <w:numPr>
          <w:ilvl w:val="0"/>
          <w:numId w:val="34"/>
        </w:numPr>
        <w:pBdr>
          <w:top w:val="nil"/>
          <w:left w:val="nil"/>
          <w:bottom w:val="nil"/>
          <w:right w:val="nil"/>
          <w:between w:val="nil"/>
        </w:pBdr>
        <w:ind w:left="720"/>
        <w:rPr>
          <w:b/>
          <w:color w:val="003B71"/>
          <w:sz w:val="28"/>
          <w:szCs w:val="28"/>
        </w:rPr>
      </w:pPr>
      <w:r>
        <w:rPr>
          <w:b/>
          <w:color w:val="003B71"/>
          <w:sz w:val="28"/>
          <w:szCs w:val="28"/>
        </w:rPr>
        <w:t>Evaluate the success of the student service project.</w:t>
      </w:r>
    </w:p>
    <w:p w14:paraId="00000173" w14:textId="60B33968" w:rsidR="00BB03AF" w:rsidRDefault="00000000" w:rsidP="00710F48">
      <w:pPr>
        <w:numPr>
          <w:ilvl w:val="3"/>
          <w:numId w:val="34"/>
        </w:numPr>
        <w:pBdr>
          <w:top w:val="nil"/>
          <w:left w:val="nil"/>
          <w:bottom w:val="nil"/>
          <w:right w:val="nil"/>
          <w:between w:val="nil"/>
        </w:pBdr>
        <w:ind w:left="2520"/>
        <w:rPr>
          <w:color w:val="000000"/>
        </w:rPr>
      </w:pPr>
      <w:r>
        <w:rPr>
          <w:color w:val="000000"/>
        </w:rPr>
        <w:t xml:space="preserve">Evaluate to determine </w:t>
      </w:r>
      <w:r w:rsidR="00A312F6">
        <w:rPr>
          <w:color w:val="000000"/>
        </w:rPr>
        <w:t xml:space="preserve">whether </w:t>
      </w:r>
      <w:r>
        <w:rPr>
          <w:color w:val="000000"/>
        </w:rPr>
        <w:t xml:space="preserve">the project benefitted and created a positive environment for the local school/community. </w:t>
      </w:r>
    </w:p>
    <w:p w14:paraId="00000174" w14:textId="5AB050ED" w:rsidR="00BB03AF" w:rsidRDefault="00352C43" w:rsidP="00710F48">
      <w:pPr>
        <w:numPr>
          <w:ilvl w:val="3"/>
          <w:numId w:val="34"/>
        </w:numPr>
        <w:pBdr>
          <w:top w:val="nil"/>
          <w:left w:val="nil"/>
          <w:bottom w:val="nil"/>
          <w:right w:val="nil"/>
          <w:between w:val="nil"/>
        </w:pBdr>
        <w:ind w:left="2520"/>
        <w:rPr>
          <w:color w:val="000000"/>
        </w:rPr>
      </w:pPr>
      <w:r>
        <w:t>C</w:t>
      </w:r>
      <w:r>
        <w:rPr>
          <w:color w:val="000000"/>
        </w:rPr>
        <w:t>reate a report (e.g., make a video, write an article, create a slideshow, etc.) that includes a summary, key points, visuals, challenges, and recommendations for the service project.</w:t>
      </w:r>
    </w:p>
    <w:p w14:paraId="00000175" w14:textId="77777777" w:rsidR="00BB03AF" w:rsidRDefault="00000000">
      <w:r>
        <w:br w:type="page"/>
      </w:r>
    </w:p>
    <w:p w14:paraId="00000176" w14:textId="7C9ACB65" w:rsidR="00BB03AF" w:rsidRDefault="00000000">
      <w:pPr>
        <w:keepNext/>
        <w:keepLines/>
        <w:spacing w:before="240"/>
        <w:rPr>
          <w:rFonts w:ascii="Roboto Black" w:eastAsia="Roboto Black" w:hAnsi="Roboto Black" w:cs="Roboto Black"/>
          <w:b/>
          <w:color w:val="003B71"/>
          <w:sz w:val="36"/>
          <w:szCs w:val="36"/>
        </w:rPr>
      </w:pPr>
      <w:bookmarkStart w:id="12" w:name="_heading=h.26in1rg" w:colFirst="0" w:colLast="0"/>
      <w:bookmarkEnd w:id="12"/>
      <w:r>
        <w:rPr>
          <w:rFonts w:ascii="Roboto Black" w:eastAsia="Roboto Black" w:hAnsi="Roboto Black" w:cs="Roboto Black"/>
          <w:b/>
          <w:color w:val="003B71"/>
          <w:sz w:val="36"/>
          <w:szCs w:val="36"/>
        </w:rPr>
        <w:lastRenderedPageBreak/>
        <w:t xml:space="preserve">Unit 8: Digital Literacy and </w:t>
      </w:r>
      <w:r w:rsidRPr="00781767">
        <w:rPr>
          <w:rFonts w:ascii="Roboto Black" w:eastAsia="Roboto Black" w:hAnsi="Roboto Black" w:cs="Roboto Black"/>
          <w:b/>
          <w:color w:val="003B71"/>
          <w:sz w:val="36"/>
          <w:szCs w:val="36"/>
        </w:rPr>
        <w:t>Citizenship</w:t>
      </w:r>
    </w:p>
    <w:p w14:paraId="00000177" w14:textId="77777777" w:rsidR="00BB03AF" w:rsidRDefault="00BB03AF">
      <w:pPr>
        <w:jc w:val="both"/>
        <w:rPr>
          <w:b/>
          <w:color w:val="6D6E71"/>
          <w:sz w:val="28"/>
          <w:szCs w:val="28"/>
        </w:rPr>
      </w:pPr>
    </w:p>
    <w:p w14:paraId="00000178" w14:textId="77777777" w:rsidR="00BB03AF" w:rsidRDefault="00000000">
      <w:pPr>
        <w:jc w:val="both"/>
        <w:rPr>
          <w:b/>
          <w:color w:val="6D6E71"/>
          <w:sz w:val="28"/>
          <w:szCs w:val="28"/>
        </w:rPr>
      </w:pPr>
      <w:r>
        <w:rPr>
          <w:b/>
          <w:color w:val="6D6E71"/>
          <w:sz w:val="28"/>
          <w:szCs w:val="28"/>
        </w:rPr>
        <w:t>Competencies and Suggested Objectives</w:t>
      </w:r>
    </w:p>
    <w:p w14:paraId="00000179" w14:textId="07AFBF0B" w:rsidR="00BB03AF" w:rsidRDefault="00000000" w:rsidP="00710F48">
      <w:pPr>
        <w:numPr>
          <w:ilvl w:val="7"/>
          <w:numId w:val="33"/>
        </w:numPr>
        <w:pBdr>
          <w:top w:val="nil"/>
          <w:left w:val="nil"/>
          <w:bottom w:val="nil"/>
          <w:right w:val="nil"/>
          <w:between w:val="nil"/>
        </w:pBdr>
        <w:tabs>
          <w:tab w:val="left" w:pos="1080"/>
        </w:tabs>
        <w:ind w:left="720"/>
        <w:rPr>
          <w:b/>
          <w:color w:val="003B71"/>
          <w:sz w:val="28"/>
          <w:szCs w:val="28"/>
        </w:rPr>
      </w:pPr>
      <w:r>
        <w:rPr>
          <w:b/>
          <w:color w:val="003B71"/>
          <w:sz w:val="28"/>
          <w:szCs w:val="28"/>
        </w:rPr>
        <w:t>Explain the role that digital media plays in an individual’s daily life</w:t>
      </w:r>
      <w:r w:rsidR="006878D5">
        <w:rPr>
          <w:b/>
          <w:color w:val="003B71"/>
          <w:sz w:val="28"/>
          <w:szCs w:val="28"/>
        </w:rPr>
        <w:t>,</w:t>
      </w:r>
      <w:r>
        <w:rPr>
          <w:b/>
          <w:color w:val="003B71"/>
          <w:sz w:val="28"/>
          <w:szCs w:val="28"/>
        </w:rPr>
        <w:t xml:space="preserve"> digital footprint</w:t>
      </w:r>
      <w:r w:rsidR="006878D5">
        <w:rPr>
          <w:b/>
          <w:color w:val="003B71"/>
          <w:sz w:val="28"/>
          <w:szCs w:val="28"/>
        </w:rPr>
        <w:t>,</w:t>
      </w:r>
      <w:r>
        <w:rPr>
          <w:b/>
          <w:color w:val="003B71"/>
          <w:sz w:val="28"/>
          <w:szCs w:val="28"/>
        </w:rPr>
        <w:t xml:space="preserve"> and identity.</w:t>
      </w:r>
    </w:p>
    <w:p w14:paraId="0000017A" w14:textId="77777777" w:rsidR="00BB03AF" w:rsidRDefault="00000000">
      <w:pPr>
        <w:numPr>
          <w:ilvl w:val="6"/>
          <w:numId w:val="18"/>
        </w:numPr>
        <w:pBdr>
          <w:top w:val="nil"/>
          <w:left w:val="nil"/>
          <w:bottom w:val="nil"/>
          <w:right w:val="nil"/>
          <w:between w:val="nil"/>
        </w:pBdr>
        <w:rPr>
          <w:color w:val="000000"/>
        </w:rPr>
      </w:pPr>
      <w:r>
        <w:rPr>
          <w:color w:val="000000"/>
        </w:rPr>
        <w:t>Evaluate the advantages and disadvantages of various forms of digital media.</w:t>
      </w:r>
    </w:p>
    <w:p w14:paraId="0000017B" w14:textId="77777777" w:rsidR="00BB03AF" w:rsidRDefault="00000000">
      <w:pPr>
        <w:numPr>
          <w:ilvl w:val="6"/>
          <w:numId w:val="18"/>
        </w:numPr>
        <w:pBdr>
          <w:top w:val="nil"/>
          <w:left w:val="nil"/>
          <w:bottom w:val="nil"/>
          <w:right w:val="nil"/>
          <w:between w:val="nil"/>
        </w:pBdr>
        <w:rPr>
          <w:color w:val="000000"/>
        </w:rPr>
      </w:pPr>
      <w:r>
        <w:rPr>
          <w:color w:val="000000"/>
        </w:rPr>
        <w:t>Define digital footprint and identify online activities that contribute to it.</w:t>
      </w:r>
    </w:p>
    <w:p w14:paraId="0000017C" w14:textId="77777777" w:rsidR="00BB03AF" w:rsidRDefault="00000000">
      <w:pPr>
        <w:numPr>
          <w:ilvl w:val="6"/>
          <w:numId w:val="18"/>
        </w:numPr>
        <w:pBdr>
          <w:top w:val="nil"/>
          <w:left w:val="nil"/>
          <w:bottom w:val="nil"/>
          <w:right w:val="nil"/>
          <w:between w:val="nil"/>
        </w:pBdr>
        <w:rPr>
          <w:color w:val="000000"/>
        </w:rPr>
      </w:pPr>
      <w:r>
        <w:rPr>
          <w:color w:val="000000"/>
        </w:rPr>
        <w:t>Identify ways to present oneself positively and authentically online.</w:t>
      </w:r>
    </w:p>
    <w:p w14:paraId="0000017D" w14:textId="77777777" w:rsidR="00BB03AF" w:rsidRDefault="00000000">
      <w:pPr>
        <w:numPr>
          <w:ilvl w:val="6"/>
          <w:numId w:val="18"/>
        </w:numPr>
        <w:pBdr>
          <w:top w:val="nil"/>
          <w:left w:val="nil"/>
          <w:bottom w:val="nil"/>
          <w:right w:val="nil"/>
          <w:between w:val="nil"/>
        </w:pBdr>
        <w:rPr>
          <w:color w:val="000000"/>
        </w:rPr>
      </w:pPr>
      <w:r>
        <w:rPr>
          <w:color w:val="000000"/>
        </w:rPr>
        <w:t>Explain the importance of respecting other people’s opinions online.</w:t>
      </w:r>
    </w:p>
    <w:p w14:paraId="0000017E" w14:textId="0485A073" w:rsidR="00BB03AF" w:rsidRDefault="00000000">
      <w:pPr>
        <w:numPr>
          <w:ilvl w:val="6"/>
          <w:numId w:val="18"/>
        </w:numPr>
        <w:pBdr>
          <w:top w:val="nil"/>
          <w:left w:val="nil"/>
          <w:bottom w:val="nil"/>
          <w:right w:val="nil"/>
          <w:between w:val="nil"/>
        </w:pBdr>
        <w:rPr>
          <w:color w:val="004C83"/>
        </w:rPr>
      </w:pPr>
      <w:r>
        <w:rPr>
          <w:color w:val="000000"/>
        </w:rPr>
        <w:t>Explore ways to utilize social media positively and respectfully</w:t>
      </w:r>
      <w:r>
        <w:rPr>
          <w:color w:val="004C83"/>
        </w:rPr>
        <w:t>.</w:t>
      </w:r>
    </w:p>
    <w:p w14:paraId="0000017F" w14:textId="185B978B" w:rsidR="00BB03AF" w:rsidRDefault="00000000">
      <w:pPr>
        <w:numPr>
          <w:ilvl w:val="6"/>
          <w:numId w:val="18"/>
        </w:numPr>
        <w:pBdr>
          <w:top w:val="nil"/>
          <w:left w:val="nil"/>
          <w:bottom w:val="nil"/>
          <w:right w:val="nil"/>
          <w:between w:val="nil"/>
        </w:pBdr>
        <w:rPr>
          <w:color w:val="000000"/>
        </w:rPr>
      </w:pPr>
      <w:r>
        <w:rPr>
          <w:color w:val="000000"/>
        </w:rPr>
        <w:t xml:space="preserve">Analyze how digital footprint affects college admission and employment.  </w:t>
      </w:r>
    </w:p>
    <w:p w14:paraId="00000180" w14:textId="77777777" w:rsidR="00BB03AF" w:rsidRDefault="00000000">
      <w:pPr>
        <w:numPr>
          <w:ilvl w:val="6"/>
          <w:numId w:val="18"/>
        </w:numPr>
        <w:pBdr>
          <w:top w:val="nil"/>
          <w:left w:val="nil"/>
          <w:bottom w:val="nil"/>
          <w:right w:val="nil"/>
          <w:between w:val="nil"/>
        </w:pBdr>
      </w:pPr>
      <w:r>
        <w:rPr>
          <w:color w:val="000000"/>
        </w:rPr>
        <w:t>Explore the impact of an individual’s digital footprint</w:t>
      </w:r>
      <w:r>
        <w:rPr>
          <w:rFonts w:ascii="Times New Roman" w:eastAsia="Times New Roman" w:hAnsi="Times New Roman" w:cs="Times New Roman"/>
          <w:color w:val="004C83"/>
          <w:sz w:val="28"/>
          <w:szCs w:val="28"/>
        </w:rPr>
        <w:t>.</w:t>
      </w:r>
    </w:p>
    <w:p w14:paraId="00000181" w14:textId="77777777" w:rsidR="00BB03AF" w:rsidRDefault="00BB03AF">
      <w:pPr>
        <w:pBdr>
          <w:top w:val="nil"/>
          <w:left w:val="nil"/>
          <w:bottom w:val="nil"/>
          <w:right w:val="nil"/>
          <w:between w:val="nil"/>
        </w:pBdr>
        <w:ind w:left="2520" w:hanging="360"/>
        <w:rPr>
          <w:rFonts w:ascii="Times New Roman" w:eastAsia="Times New Roman" w:hAnsi="Times New Roman" w:cs="Times New Roman"/>
          <w:color w:val="004C83"/>
          <w:sz w:val="28"/>
          <w:szCs w:val="28"/>
        </w:rPr>
      </w:pPr>
    </w:p>
    <w:p w14:paraId="00000182" w14:textId="77777777" w:rsidR="00BB03AF" w:rsidRDefault="00000000" w:rsidP="00710F48">
      <w:pPr>
        <w:numPr>
          <w:ilvl w:val="1"/>
          <w:numId w:val="34"/>
        </w:numPr>
        <w:pBdr>
          <w:top w:val="nil"/>
          <w:left w:val="nil"/>
          <w:bottom w:val="nil"/>
          <w:right w:val="nil"/>
          <w:between w:val="nil"/>
        </w:pBdr>
        <w:ind w:left="720"/>
        <w:rPr>
          <w:b/>
          <w:color w:val="003B71"/>
          <w:sz w:val="28"/>
          <w:szCs w:val="28"/>
        </w:rPr>
      </w:pPr>
      <w:r>
        <w:rPr>
          <w:b/>
          <w:color w:val="003B71"/>
          <w:sz w:val="28"/>
          <w:szCs w:val="28"/>
        </w:rPr>
        <w:t xml:space="preserve">Demonstrate proper etiquette when collaborating, communicating, and using digital media. </w:t>
      </w:r>
    </w:p>
    <w:p w14:paraId="00000183" w14:textId="72083A28" w:rsidR="00BB03AF" w:rsidRDefault="00000000" w:rsidP="00710F48">
      <w:pPr>
        <w:numPr>
          <w:ilvl w:val="3"/>
          <w:numId w:val="34"/>
        </w:numPr>
        <w:pBdr>
          <w:top w:val="nil"/>
          <w:left w:val="nil"/>
          <w:bottom w:val="nil"/>
          <w:right w:val="nil"/>
          <w:between w:val="nil"/>
        </w:pBdr>
        <w:ind w:left="2520"/>
        <w:rPr>
          <w:color w:val="000000"/>
        </w:rPr>
      </w:pPr>
      <w:r>
        <w:rPr>
          <w:color w:val="000000"/>
        </w:rPr>
        <w:t>Explain how relationships are affected by digital media.</w:t>
      </w:r>
    </w:p>
    <w:p w14:paraId="00000184"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Identify cyberbullying, cyberstalking, and other inappropriate online behaviors and analyze how they can affect individuals and groups of people.</w:t>
      </w:r>
    </w:p>
    <w:p w14:paraId="00000185"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Identify ways to combat hate speech.</w:t>
      </w:r>
    </w:p>
    <w:p w14:paraId="00000186"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Explore the responsible use of social media and how to apply it to individual social media accounts.</w:t>
      </w:r>
    </w:p>
    <w:p w14:paraId="00000187" w14:textId="77777777" w:rsidR="00BB03AF" w:rsidRDefault="00000000" w:rsidP="00710F48">
      <w:pPr>
        <w:numPr>
          <w:ilvl w:val="3"/>
          <w:numId w:val="34"/>
        </w:numPr>
        <w:pBdr>
          <w:top w:val="nil"/>
          <w:left w:val="nil"/>
          <w:bottom w:val="nil"/>
          <w:right w:val="nil"/>
          <w:between w:val="nil"/>
        </w:pBdr>
        <w:ind w:left="2520"/>
      </w:pPr>
      <w:r>
        <w:rPr>
          <w:color w:val="000000"/>
        </w:rPr>
        <w:t>Research state and national laws and policies concerning inappropriate online behaviors</w:t>
      </w:r>
      <w:r>
        <w:rPr>
          <w:rFonts w:ascii="Times New Roman" w:eastAsia="Times New Roman" w:hAnsi="Times New Roman" w:cs="Times New Roman"/>
          <w:color w:val="004C83"/>
          <w:sz w:val="28"/>
          <w:szCs w:val="28"/>
        </w:rPr>
        <w:t>.</w:t>
      </w:r>
    </w:p>
    <w:p w14:paraId="00000188" w14:textId="77777777" w:rsidR="00BB03AF" w:rsidRDefault="00BB03AF"/>
    <w:p w14:paraId="00000189" w14:textId="77777777" w:rsidR="00BB03AF" w:rsidRDefault="00000000" w:rsidP="00710F48">
      <w:pPr>
        <w:numPr>
          <w:ilvl w:val="1"/>
          <w:numId w:val="34"/>
        </w:numPr>
        <w:pBdr>
          <w:top w:val="nil"/>
          <w:left w:val="nil"/>
          <w:bottom w:val="nil"/>
          <w:right w:val="nil"/>
          <w:between w:val="nil"/>
        </w:pBdr>
        <w:ind w:left="720"/>
        <w:rPr>
          <w:b/>
          <w:color w:val="003B71"/>
          <w:sz w:val="28"/>
          <w:szCs w:val="28"/>
        </w:rPr>
      </w:pPr>
      <w:r>
        <w:rPr>
          <w:b/>
          <w:color w:val="003B71"/>
          <w:sz w:val="28"/>
          <w:szCs w:val="28"/>
        </w:rPr>
        <w:t>Identify, evaluate, and use information properly.</w:t>
      </w:r>
    </w:p>
    <w:p w14:paraId="0000018A" w14:textId="789568F3" w:rsidR="00BB03AF" w:rsidRDefault="00000000" w:rsidP="00710F48">
      <w:pPr>
        <w:numPr>
          <w:ilvl w:val="3"/>
          <w:numId w:val="34"/>
        </w:numPr>
        <w:pBdr>
          <w:top w:val="nil"/>
          <w:left w:val="nil"/>
          <w:bottom w:val="nil"/>
          <w:right w:val="nil"/>
          <w:between w:val="nil"/>
        </w:pBdr>
        <w:tabs>
          <w:tab w:val="left" w:pos="2610"/>
        </w:tabs>
        <w:ind w:left="2520"/>
        <w:rPr>
          <w:color w:val="000000"/>
        </w:rPr>
      </w:pPr>
      <w:r>
        <w:rPr>
          <w:color w:val="000000"/>
        </w:rPr>
        <w:t>Define copyright, public domain</w:t>
      </w:r>
      <w:r w:rsidR="00606767">
        <w:rPr>
          <w:color w:val="000000"/>
        </w:rPr>
        <w:t>,</w:t>
      </w:r>
      <w:r>
        <w:rPr>
          <w:color w:val="000000"/>
        </w:rPr>
        <w:t xml:space="preserve"> and fair use.</w:t>
      </w:r>
    </w:p>
    <w:p w14:paraId="0000018B"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Explain how to give credit to others’ creative works.</w:t>
      </w:r>
    </w:p>
    <w:p w14:paraId="0000018C" w14:textId="77777777" w:rsidR="00BB03AF" w:rsidRDefault="00000000" w:rsidP="00710F48">
      <w:pPr>
        <w:numPr>
          <w:ilvl w:val="3"/>
          <w:numId w:val="34"/>
        </w:numPr>
        <w:pBdr>
          <w:top w:val="nil"/>
          <w:left w:val="nil"/>
          <w:bottom w:val="nil"/>
          <w:right w:val="nil"/>
          <w:between w:val="nil"/>
        </w:pBdr>
        <w:tabs>
          <w:tab w:val="left" w:pos="2610"/>
        </w:tabs>
        <w:ind w:left="2520"/>
        <w:rPr>
          <w:color w:val="000000"/>
        </w:rPr>
      </w:pPr>
      <w:r>
        <w:rPr>
          <w:color w:val="000000"/>
        </w:rPr>
        <w:t xml:space="preserve">Evaluate copyright and plagiarism laws. </w:t>
      </w:r>
    </w:p>
    <w:p w14:paraId="0000018D" w14:textId="1EFA0D92" w:rsidR="00BB03AF" w:rsidRDefault="00000000" w:rsidP="00710F48">
      <w:pPr>
        <w:numPr>
          <w:ilvl w:val="3"/>
          <w:numId w:val="34"/>
        </w:numPr>
        <w:pBdr>
          <w:top w:val="nil"/>
          <w:left w:val="nil"/>
          <w:bottom w:val="nil"/>
          <w:right w:val="nil"/>
          <w:between w:val="nil"/>
        </w:pBdr>
        <w:tabs>
          <w:tab w:val="left" w:pos="2610"/>
        </w:tabs>
        <w:ind w:left="2520"/>
        <w:rPr>
          <w:color w:val="000000"/>
        </w:rPr>
      </w:pPr>
      <w:r>
        <w:rPr>
          <w:color w:val="000000"/>
        </w:rPr>
        <w:t>Assess the credibility and reliability of information found on the internet.</w:t>
      </w:r>
      <w:r w:rsidR="00450006">
        <w:rPr>
          <w:color w:val="000000"/>
        </w:rPr>
        <w:br/>
      </w:r>
    </w:p>
    <w:p w14:paraId="0000018E" w14:textId="17427FB4" w:rsidR="00BB03AF" w:rsidRDefault="00000000" w:rsidP="00710F48">
      <w:pPr>
        <w:numPr>
          <w:ilvl w:val="1"/>
          <w:numId w:val="34"/>
        </w:numPr>
        <w:pBdr>
          <w:top w:val="nil"/>
          <w:left w:val="nil"/>
          <w:bottom w:val="nil"/>
          <w:right w:val="nil"/>
          <w:between w:val="nil"/>
        </w:pBdr>
        <w:ind w:left="720"/>
        <w:rPr>
          <w:color w:val="003B71"/>
          <w:sz w:val="28"/>
          <w:szCs w:val="28"/>
        </w:rPr>
      </w:pPr>
      <w:r>
        <w:rPr>
          <w:b/>
          <w:color w:val="003B71"/>
          <w:sz w:val="28"/>
          <w:szCs w:val="28"/>
        </w:rPr>
        <w:t>Analyze the effects of digital media on individuals</w:t>
      </w:r>
      <w:r>
        <w:rPr>
          <w:color w:val="003B71"/>
          <w:sz w:val="28"/>
          <w:szCs w:val="28"/>
        </w:rPr>
        <w:t>.</w:t>
      </w:r>
    </w:p>
    <w:p w14:paraId="0000018F"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Explore the ways individuals interact with and incorporate digital media into their daily lives.</w:t>
      </w:r>
    </w:p>
    <w:p w14:paraId="00000190"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Research the impacts of screen time.</w:t>
      </w:r>
    </w:p>
    <w:p w14:paraId="00000191" w14:textId="5E35D28C" w:rsidR="00FB3467" w:rsidRDefault="00000000" w:rsidP="00710F48">
      <w:pPr>
        <w:numPr>
          <w:ilvl w:val="3"/>
          <w:numId w:val="34"/>
        </w:numPr>
        <w:pBdr>
          <w:top w:val="nil"/>
          <w:left w:val="nil"/>
          <w:bottom w:val="nil"/>
          <w:right w:val="nil"/>
          <w:between w:val="nil"/>
        </w:pBdr>
        <w:ind w:left="2520"/>
        <w:rPr>
          <w:color w:val="000000"/>
        </w:rPr>
      </w:pPr>
      <w:r>
        <w:rPr>
          <w:color w:val="000000"/>
        </w:rPr>
        <w:t>Compare and contrast the ways digital media can lead to both positive and negative feelings.</w:t>
      </w:r>
    </w:p>
    <w:p w14:paraId="51DB3AF2" w14:textId="77777777" w:rsidR="00FB3467" w:rsidRDefault="00FB3467" w:rsidP="00710F48">
      <w:pPr>
        <w:ind w:left="2520" w:hanging="360"/>
        <w:rPr>
          <w:color w:val="000000"/>
        </w:rPr>
      </w:pPr>
      <w:r>
        <w:rPr>
          <w:color w:val="000000"/>
        </w:rPr>
        <w:br w:type="page"/>
      </w:r>
    </w:p>
    <w:p w14:paraId="00000192" w14:textId="1196B653" w:rsidR="00BB03AF" w:rsidRDefault="00000000" w:rsidP="00710F48">
      <w:pPr>
        <w:numPr>
          <w:ilvl w:val="3"/>
          <w:numId w:val="34"/>
        </w:numPr>
        <w:pBdr>
          <w:top w:val="nil"/>
          <w:left w:val="nil"/>
          <w:bottom w:val="nil"/>
          <w:right w:val="nil"/>
          <w:between w:val="nil"/>
        </w:pBdr>
        <w:ind w:left="2520"/>
        <w:rPr>
          <w:color w:val="000000"/>
        </w:rPr>
      </w:pPr>
      <w:r>
        <w:rPr>
          <w:color w:val="000000"/>
        </w:rPr>
        <w:lastRenderedPageBreak/>
        <w:t>Create personalized guidelines for healthy digital media use, including ideas to “unplug” to cultivate a balance between online and offline activities.</w:t>
      </w:r>
      <w:r w:rsidR="00FB3467">
        <w:rPr>
          <w:color w:val="000000"/>
        </w:rPr>
        <w:br/>
      </w:r>
    </w:p>
    <w:p w14:paraId="00000193" w14:textId="6DD19232" w:rsidR="00BB03AF" w:rsidRDefault="00000000" w:rsidP="00710F48">
      <w:pPr>
        <w:numPr>
          <w:ilvl w:val="1"/>
          <w:numId w:val="34"/>
        </w:numPr>
        <w:pBdr>
          <w:top w:val="nil"/>
          <w:left w:val="nil"/>
          <w:bottom w:val="nil"/>
          <w:right w:val="nil"/>
          <w:between w:val="nil"/>
        </w:pBdr>
        <w:ind w:left="720"/>
        <w:rPr>
          <w:b/>
          <w:color w:val="003B71"/>
          <w:sz w:val="28"/>
          <w:szCs w:val="28"/>
        </w:rPr>
      </w:pPr>
      <w:r>
        <w:rPr>
          <w:b/>
          <w:color w:val="003B71"/>
          <w:sz w:val="28"/>
          <w:szCs w:val="28"/>
        </w:rPr>
        <w:t>Explore the various facets of internet privacy and security.</w:t>
      </w:r>
    </w:p>
    <w:p w14:paraId="00000194"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Identify ways to be safe and responsible online.</w:t>
      </w:r>
    </w:p>
    <w:p w14:paraId="00000195"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 xml:space="preserve">Identify ways in which websites collect personal data. </w:t>
      </w:r>
    </w:p>
    <w:p w14:paraId="00000196"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Compare the advantages and disadvantages of websites collecting personal data.</w:t>
      </w:r>
    </w:p>
    <w:p w14:paraId="00000197"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Compare private versus public information.</w:t>
      </w:r>
    </w:p>
    <w:p w14:paraId="00000198"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 xml:space="preserve">Discuss strategies that can be used to protect an individual’s online privacy.  </w:t>
      </w:r>
    </w:p>
    <w:p w14:paraId="00000199"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Investigate security measures that can be taken to protect an individual’s identity.</w:t>
      </w:r>
    </w:p>
    <w:p w14:paraId="0000019A"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 xml:space="preserve">Discuss the characteristics and purpose of strong passwords. </w:t>
      </w:r>
    </w:p>
    <w:p w14:paraId="0000019B" w14:textId="77777777" w:rsidR="00BB03AF" w:rsidRDefault="00000000" w:rsidP="00710F48">
      <w:pPr>
        <w:numPr>
          <w:ilvl w:val="3"/>
          <w:numId w:val="34"/>
        </w:numPr>
        <w:pBdr>
          <w:top w:val="nil"/>
          <w:left w:val="nil"/>
          <w:bottom w:val="nil"/>
          <w:right w:val="nil"/>
          <w:between w:val="nil"/>
        </w:pBdr>
        <w:ind w:left="2520"/>
        <w:rPr>
          <w:color w:val="000000"/>
        </w:rPr>
      </w:pPr>
      <w:r>
        <w:rPr>
          <w:color w:val="000000"/>
        </w:rPr>
        <w:t>Identify clickbait and strategies for avoiding it.</w:t>
      </w:r>
    </w:p>
    <w:p w14:paraId="0000019C" w14:textId="77777777" w:rsidR="00BB03AF" w:rsidRDefault="00BB03AF">
      <w:pPr>
        <w:pBdr>
          <w:top w:val="nil"/>
          <w:left w:val="nil"/>
          <w:bottom w:val="nil"/>
          <w:right w:val="nil"/>
          <w:between w:val="nil"/>
        </w:pBdr>
        <w:tabs>
          <w:tab w:val="left" w:pos="2610"/>
          <w:tab w:val="left" w:pos="2970"/>
        </w:tabs>
        <w:ind w:left="2610" w:hanging="360"/>
        <w:rPr>
          <w:color w:val="000000"/>
        </w:rPr>
      </w:pPr>
    </w:p>
    <w:p w14:paraId="0000019D" w14:textId="77777777" w:rsidR="00BB03AF" w:rsidRDefault="00000000" w:rsidP="00710F48">
      <w:pPr>
        <w:numPr>
          <w:ilvl w:val="1"/>
          <w:numId w:val="34"/>
        </w:numPr>
        <w:pBdr>
          <w:top w:val="nil"/>
          <w:left w:val="nil"/>
          <w:bottom w:val="nil"/>
          <w:right w:val="nil"/>
          <w:between w:val="nil"/>
        </w:pBdr>
        <w:tabs>
          <w:tab w:val="left" w:pos="1080"/>
          <w:tab w:val="left" w:pos="2610"/>
          <w:tab w:val="left" w:pos="2970"/>
        </w:tabs>
        <w:ind w:left="720"/>
        <w:rPr>
          <w:b/>
          <w:color w:val="003B71"/>
          <w:sz w:val="28"/>
          <w:szCs w:val="28"/>
        </w:rPr>
      </w:pPr>
      <w:r>
        <w:rPr>
          <w:b/>
          <w:color w:val="003B71"/>
          <w:sz w:val="28"/>
          <w:szCs w:val="28"/>
        </w:rPr>
        <w:t>Create a presentation that applies knowledge and understanding of digital literacy and citizenship.</w:t>
      </w:r>
    </w:p>
    <w:p w14:paraId="0000019E" w14:textId="77777777" w:rsidR="00BB03AF" w:rsidRDefault="00BB03AF">
      <w:pPr>
        <w:tabs>
          <w:tab w:val="left" w:pos="2610"/>
          <w:tab w:val="left" w:pos="2970"/>
        </w:tabs>
        <w:rPr>
          <w:b/>
        </w:rPr>
      </w:pPr>
    </w:p>
    <w:p w14:paraId="0000019F" w14:textId="44991C26" w:rsidR="00BB03AF" w:rsidRDefault="00000000">
      <w:pPr>
        <w:tabs>
          <w:tab w:val="left" w:pos="2610"/>
          <w:tab w:val="left" w:pos="2970"/>
        </w:tabs>
        <w:jc w:val="both"/>
      </w:pPr>
      <w:r>
        <w:t>The competencies and suggested objectives in this unit referen</w:t>
      </w:r>
      <w:r w:rsidR="00A24109">
        <w:t>ce</w:t>
      </w:r>
      <w:r>
        <w:t xml:space="preserve"> the </w:t>
      </w:r>
      <w:proofErr w:type="gramStart"/>
      <w:r>
        <w:t>Common Sense</w:t>
      </w:r>
      <w:proofErr w:type="gramEnd"/>
      <w:r>
        <w:t xml:space="preserve"> Media </w:t>
      </w:r>
      <w:r>
        <w:rPr>
          <w:i/>
        </w:rPr>
        <w:t>Digital Citizenship</w:t>
      </w:r>
      <w:r>
        <w:t xml:space="preserve"> </w:t>
      </w:r>
      <w:r w:rsidR="00A24109">
        <w:t>c</w:t>
      </w:r>
      <w:r>
        <w:t>urriculum.</w:t>
      </w:r>
    </w:p>
    <w:p w14:paraId="000001A0" w14:textId="77777777" w:rsidR="00BB03AF" w:rsidRDefault="00000000">
      <w:r>
        <w:br w:type="page"/>
      </w:r>
    </w:p>
    <w:p w14:paraId="000001A1" w14:textId="3CF99BFF" w:rsidR="00BB03AF" w:rsidRDefault="00000000">
      <w:pPr>
        <w:keepNext/>
        <w:keepLines/>
        <w:spacing w:before="240"/>
        <w:rPr>
          <w:rFonts w:ascii="Roboto Black" w:eastAsia="Roboto Black" w:hAnsi="Roboto Black" w:cs="Roboto Black"/>
          <w:b/>
          <w:color w:val="003B71"/>
          <w:sz w:val="36"/>
          <w:szCs w:val="36"/>
        </w:rPr>
      </w:pPr>
      <w:bookmarkStart w:id="13" w:name="_heading=h.lnxbz9" w:colFirst="0" w:colLast="0"/>
      <w:bookmarkEnd w:id="13"/>
      <w:r>
        <w:rPr>
          <w:rFonts w:ascii="Roboto Black" w:eastAsia="Roboto Black" w:hAnsi="Roboto Black" w:cs="Roboto Black"/>
          <w:b/>
          <w:color w:val="003B71"/>
          <w:sz w:val="36"/>
          <w:szCs w:val="36"/>
        </w:rPr>
        <w:lastRenderedPageBreak/>
        <w:t>Unit 9: College Transition/Summer Melt</w:t>
      </w:r>
    </w:p>
    <w:p w14:paraId="000001A2" w14:textId="77777777" w:rsidR="00BB03AF" w:rsidRDefault="00BB03AF">
      <w:pPr>
        <w:jc w:val="both"/>
        <w:rPr>
          <w:b/>
          <w:color w:val="6D6E71"/>
          <w:sz w:val="28"/>
          <w:szCs w:val="28"/>
        </w:rPr>
      </w:pPr>
    </w:p>
    <w:p w14:paraId="000001A3" w14:textId="77777777" w:rsidR="00BB03AF" w:rsidRDefault="00000000">
      <w:pPr>
        <w:jc w:val="both"/>
        <w:rPr>
          <w:b/>
          <w:color w:val="6D6E71"/>
          <w:sz w:val="28"/>
          <w:szCs w:val="28"/>
        </w:rPr>
      </w:pPr>
      <w:r>
        <w:rPr>
          <w:b/>
          <w:color w:val="6D6E71"/>
          <w:sz w:val="28"/>
          <w:szCs w:val="28"/>
        </w:rPr>
        <w:t>Competencies and Suggested Objectives</w:t>
      </w:r>
    </w:p>
    <w:p w14:paraId="000001A4" w14:textId="50AF45EA" w:rsidR="00BB03AF" w:rsidRDefault="00000000" w:rsidP="00710F48">
      <w:pPr>
        <w:numPr>
          <w:ilvl w:val="7"/>
          <w:numId w:val="18"/>
        </w:numPr>
        <w:pBdr>
          <w:top w:val="nil"/>
          <w:left w:val="nil"/>
          <w:bottom w:val="nil"/>
          <w:right w:val="nil"/>
          <w:between w:val="nil"/>
        </w:pBdr>
        <w:ind w:left="1440"/>
        <w:rPr>
          <w:b/>
          <w:color w:val="003B71"/>
          <w:sz w:val="28"/>
          <w:szCs w:val="28"/>
        </w:rPr>
      </w:pPr>
      <w:r>
        <w:rPr>
          <w:b/>
          <w:color w:val="003B71"/>
          <w:sz w:val="28"/>
          <w:szCs w:val="28"/>
        </w:rPr>
        <w:t>Understand the differences between high school and college.</w:t>
      </w:r>
    </w:p>
    <w:p w14:paraId="000001A5" w14:textId="77777777" w:rsidR="00BB03AF" w:rsidRDefault="00000000">
      <w:pPr>
        <w:numPr>
          <w:ilvl w:val="6"/>
          <w:numId w:val="24"/>
        </w:numPr>
        <w:pBdr>
          <w:top w:val="nil"/>
          <w:left w:val="nil"/>
          <w:bottom w:val="nil"/>
          <w:right w:val="nil"/>
          <w:between w:val="nil"/>
        </w:pBdr>
        <w:rPr>
          <w:color w:val="000000"/>
        </w:rPr>
      </w:pPr>
      <w:r>
        <w:rPr>
          <w:color w:val="000000"/>
        </w:rPr>
        <w:t>Discuss the major differences between high school and college.</w:t>
      </w:r>
    </w:p>
    <w:p w14:paraId="000001A6" w14:textId="77777777" w:rsidR="00BB03AF" w:rsidRDefault="00000000">
      <w:pPr>
        <w:numPr>
          <w:ilvl w:val="6"/>
          <w:numId w:val="24"/>
        </w:numPr>
        <w:pBdr>
          <w:top w:val="nil"/>
          <w:left w:val="nil"/>
          <w:bottom w:val="nil"/>
          <w:right w:val="nil"/>
          <w:between w:val="nil"/>
        </w:pBdr>
        <w:rPr>
          <w:color w:val="000000"/>
        </w:rPr>
      </w:pPr>
      <w:r>
        <w:rPr>
          <w:color w:val="000000"/>
        </w:rPr>
        <w:t>Identify the various types of college offices and their purposes.</w:t>
      </w:r>
    </w:p>
    <w:p w14:paraId="000001A7" w14:textId="67840C0A" w:rsidR="00BB03AF" w:rsidRDefault="00000000">
      <w:pPr>
        <w:numPr>
          <w:ilvl w:val="6"/>
          <w:numId w:val="24"/>
        </w:numPr>
        <w:pBdr>
          <w:top w:val="nil"/>
          <w:left w:val="nil"/>
          <w:bottom w:val="nil"/>
          <w:right w:val="nil"/>
          <w:between w:val="nil"/>
        </w:pBdr>
        <w:rPr>
          <w:color w:val="000000"/>
        </w:rPr>
      </w:pPr>
      <w:r>
        <w:rPr>
          <w:color w:val="000000"/>
        </w:rPr>
        <w:t>Explore college policies and procedures (e.g., credit hours, paying per credit hour, flexibility of scheduling classes, class attendance policies, dress code, grading, discipline, instructor, and teacher assistance, etc.).</w:t>
      </w:r>
    </w:p>
    <w:p w14:paraId="000001A8" w14:textId="77777777" w:rsidR="00BB03AF" w:rsidRDefault="00000000">
      <w:pPr>
        <w:numPr>
          <w:ilvl w:val="6"/>
          <w:numId w:val="24"/>
        </w:numPr>
        <w:pBdr>
          <w:top w:val="nil"/>
          <w:left w:val="nil"/>
          <w:bottom w:val="nil"/>
          <w:right w:val="nil"/>
          <w:between w:val="nil"/>
        </w:pBdr>
        <w:rPr>
          <w:color w:val="000000"/>
        </w:rPr>
      </w:pPr>
      <w:r>
        <w:rPr>
          <w:color w:val="000000"/>
        </w:rPr>
        <w:t>Identify time management techniques, best practices for note taking, and tips for balancing collegiate, work, and personal life.</w:t>
      </w:r>
    </w:p>
    <w:p w14:paraId="000001A9" w14:textId="77777777" w:rsidR="00BB03AF" w:rsidRDefault="00000000">
      <w:pPr>
        <w:numPr>
          <w:ilvl w:val="6"/>
          <w:numId w:val="24"/>
        </w:numPr>
        <w:pBdr>
          <w:top w:val="nil"/>
          <w:left w:val="nil"/>
          <w:bottom w:val="nil"/>
          <w:right w:val="nil"/>
          <w:between w:val="nil"/>
        </w:pBdr>
        <w:rPr>
          <w:color w:val="000000"/>
        </w:rPr>
      </w:pPr>
      <w:r>
        <w:rPr>
          <w:color w:val="000000"/>
        </w:rPr>
        <w:t>Create a mock 24-hour daily personal schedule as a college student for one week including class time, study time, eating, etc.</w:t>
      </w:r>
    </w:p>
    <w:p w14:paraId="000001AA" w14:textId="4CF3408C" w:rsidR="00BB03AF" w:rsidRDefault="00000000">
      <w:pPr>
        <w:numPr>
          <w:ilvl w:val="6"/>
          <w:numId w:val="24"/>
        </w:numPr>
        <w:pBdr>
          <w:top w:val="nil"/>
          <w:left w:val="nil"/>
          <w:bottom w:val="nil"/>
          <w:right w:val="nil"/>
          <w:between w:val="nil"/>
        </w:pBdr>
        <w:rPr>
          <w:color w:val="000000"/>
        </w:rPr>
      </w:pPr>
      <w:r>
        <w:rPr>
          <w:color w:val="000000"/>
        </w:rPr>
        <w:t xml:space="preserve">Develop an understanding of important campus resources that assist students and how to best use them (e.g., learning labs, tutoring centers, multicultural office, student success, </w:t>
      </w:r>
      <w:r w:rsidR="009862BC">
        <w:rPr>
          <w:color w:val="000000"/>
        </w:rPr>
        <w:t>leadership,</w:t>
      </w:r>
      <w:r>
        <w:rPr>
          <w:color w:val="000000"/>
        </w:rPr>
        <w:t xml:space="preserve"> and student involvement, etc.).</w:t>
      </w:r>
    </w:p>
    <w:p w14:paraId="000001AB" w14:textId="77777777" w:rsidR="00BB03AF" w:rsidRDefault="00000000">
      <w:pPr>
        <w:numPr>
          <w:ilvl w:val="6"/>
          <w:numId w:val="24"/>
        </w:numPr>
        <w:pBdr>
          <w:top w:val="nil"/>
          <w:left w:val="nil"/>
          <w:bottom w:val="nil"/>
          <w:right w:val="nil"/>
          <w:between w:val="nil"/>
        </w:pBdr>
        <w:rPr>
          <w:color w:val="000000"/>
        </w:rPr>
      </w:pPr>
      <w:r>
        <w:rPr>
          <w:color w:val="000000"/>
        </w:rPr>
        <w:t>Research student organizations and identify at least two to join (e.g., First-Generation Student Club, Student Government Association, intramural sports, etc.).</w:t>
      </w:r>
    </w:p>
    <w:p w14:paraId="000001AC" w14:textId="77777777" w:rsidR="00BB03AF" w:rsidRDefault="00000000">
      <w:pPr>
        <w:numPr>
          <w:ilvl w:val="6"/>
          <w:numId w:val="24"/>
        </w:numPr>
        <w:pBdr>
          <w:top w:val="nil"/>
          <w:left w:val="nil"/>
          <w:bottom w:val="nil"/>
          <w:right w:val="nil"/>
          <w:between w:val="nil"/>
        </w:pBdr>
        <w:rPr>
          <w:color w:val="000000"/>
        </w:rPr>
      </w:pPr>
      <w:r>
        <w:rPr>
          <w:color w:val="000000"/>
        </w:rPr>
        <w:t>Create an outreach plan for connecting with professors (e.g., mentorship, study assistance, extra credit, references, etc.).</w:t>
      </w:r>
    </w:p>
    <w:p w14:paraId="000001AD" w14:textId="77777777" w:rsidR="00BB03AF" w:rsidRDefault="00000000">
      <w:pPr>
        <w:numPr>
          <w:ilvl w:val="6"/>
          <w:numId w:val="24"/>
        </w:numPr>
        <w:pBdr>
          <w:top w:val="nil"/>
          <w:left w:val="nil"/>
          <w:bottom w:val="nil"/>
          <w:right w:val="nil"/>
          <w:between w:val="nil"/>
        </w:pBdr>
        <w:rPr>
          <w:color w:val="000000"/>
        </w:rPr>
      </w:pPr>
      <w:r>
        <w:rPr>
          <w:color w:val="000000"/>
        </w:rPr>
        <w:t>Define collegiate autonomy and develop approach techniques.</w:t>
      </w:r>
    </w:p>
    <w:p w14:paraId="000001AE" w14:textId="77777777" w:rsidR="00BB03AF" w:rsidRDefault="00BB03AF">
      <w:pPr>
        <w:pBdr>
          <w:top w:val="nil"/>
          <w:left w:val="nil"/>
          <w:bottom w:val="nil"/>
          <w:right w:val="nil"/>
          <w:between w:val="nil"/>
        </w:pBdr>
        <w:ind w:left="2520" w:hanging="360"/>
        <w:rPr>
          <w:rFonts w:ascii="Times New Roman" w:eastAsia="Times New Roman" w:hAnsi="Times New Roman" w:cs="Times New Roman"/>
          <w:color w:val="000000"/>
          <w:sz w:val="28"/>
          <w:szCs w:val="28"/>
        </w:rPr>
      </w:pPr>
    </w:p>
    <w:p w14:paraId="000001AF" w14:textId="4D7F9EA9" w:rsidR="00BB03AF" w:rsidRDefault="00000000" w:rsidP="00710F48">
      <w:pPr>
        <w:numPr>
          <w:ilvl w:val="7"/>
          <w:numId w:val="18"/>
        </w:numPr>
        <w:pBdr>
          <w:top w:val="nil"/>
          <w:left w:val="nil"/>
          <w:bottom w:val="nil"/>
          <w:right w:val="nil"/>
          <w:between w:val="nil"/>
        </w:pBdr>
        <w:ind w:left="1440"/>
        <w:rPr>
          <w:b/>
          <w:color w:val="003B71"/>
          <w:sz w:val="28"/>
          <w:szCs w:val="28"/>
        </w:rPr>
      </w:pPr>
      <w:r w:rsidRPr="00710F48">
        <w:rPr>
          <w:b/>
          <w:color w:val="003B71"/>
          <w:sz w:val="28"/>
          <w:szCs w:val="28"/>
        </w:rPr>
        <w:t>Understand the financial aid award process.</w:t>
      </w:r>
    </w:p>
    <w:p w14:paraId="000001B0" w14:textId="77777777" w:rsidR="00BB03AF" w:rsidRDefault="00000000" w:rsidP="00710F48">
      <w:pPr>
        <w:numPr>
          <w:ilvl w:val="6"/>
          <w:numId w:val="50"/>
        </w:numPr>
        <w:pBdr>
          <w:top w:val="nil"/>
          <w:left w:val="nil"/>
          <w:bottom w:val="nil"/>
          <w:right w:val="nil"/>
          <w:between w:val="nil"/>
        </w:pBdr>
        <w:rPr>
          <w:color w:val="000000"/>
        </w:rPr>
      </w:pPr>
      <w:r>
        <w:rPr>
          <w:color w:val="000000"/>
        </w:rPr>
        <w:t>Discuss the timeline for financial aid awarding and</w:t>
      </w:r>
      <w:r>
        <w:t xml:space="preserve"> </w:t>
      </w:r>
      <w:r>
        <w:rPr>
          <w:color w:val="000000"/>
        </w:rPr>
        <w:t>reimbursements/refund checks within the academic year.</w:t>
      </w:r>
    </w:p>
    <w:p w14:paraId="000001B1" w14:textId="77777777" w:rsidR="00BB03AF" w:rsidRDefault="00000000" w:rsidP="00710F48">
      <w:pPr>
        <w:numPr>
          <w:ilvl w:val="6"/>
          <w:numId w:val="50"/>
        </w:numPr>
        <w:pBdr>
          <w:top w:val="nil"/>
          <w:left w:val="nil"/>
          <w:bottom w:val="nil"/>
          <w:right w:val="nil"/>
          <w:between w:val="nil"/>
        </w:pBdr>
        <w:rPr>
          <w:color w:val="000000"/>
        </w:rPr>
      </w:pPr>
      <w:r>
        <w:rPr>
          <w:color w:val="000000"/>
        </w:rPr>
        <w:t>Review the Student Aid Report (SAR) generated after submitting the FAFSA.</w:t>
      </w:r>
    </w:p>
    <w:p w14:paraId="000001B2" w14:textId="77777777" w:rsidR="00BB03AF" w:rsidRDefault="00000000" w:rsidP="00710F48">
      <w:pPr>
        <w:numPr>
          <w:ilvl w:val="6"/>
          <w:numId w:val="50"/>
        </w:numPr>
        <w:pBdr>
          <w:top w:val="nil"/>
          <w:left w:val="nil"/>
          <w:bottom w:val="nil"/>
          <w:right w:val="nil"/>
          <w:between w:val="nil"/>
        </w:pBdr>
        <w:rPr>
          <w:color w:val="000000"/>
        </w:rPr>
      </w:pPr>
      <w:r>
        <w:rPr>
          <w:color w:val="000000"/>
        </w:rPr>
        <w:t>Explore verification and the financial aid awarding process.</w:t>
      </w:r>
    </w:p>
    <w:p w14:paraId="000001B3" w14:textId="77777777" w:rsidR="00BB03AF" w:rsidRDefault="00000000" w:rsidP="00710F48">
      <w:pPr>
        <w:numPr>
          <w:ilvl w:val="6"/>
          <w:numId w:val="50"/>
        </w:numPr>
        <w:pBdr>
          <w:top w:val="nil"/>
          <w:left w:val="nil"/>
          <w:bottom w:val="nil"/>
          <w:right w:val="nil"/>
          <w:between w:val="nil"/>
        </w:pBdr>
        <w:rPr>
          <w:color w:val="000000"/>
        </w:rPr>
      </w:pPr>
      <w:r>
        <w:rPr>
          <w:color w:val="000000"/>
        </w:rPr>
        <w:t>Discuss the different types of federal student loans, interest rates, and repayment options.</w:t>
      </w:r>
    </w:p>
    <w:p w14:paraId="000001B4" w14:textId="77777777" w:rsidR="00BB03AF" w:rsidRDefault="00000000" w:rsidP="00710F48">
      <w:pPr>
        <w:numPr>
          <w:ilvl w:val="6"/>
          <w:numId w:val="50"/>
        </w:numPr>
        <w:pBdr>
          <w:top w:val="nil"/>
          <w:left w:val="nil"/>
          <w:bottom w:val="nil"/>
          <w:right w:val="nil"/>
          <w:between w:val="nil"/>
        </w:pBdr>
        <w:rPr>
          <w:color w:val="000000"/>
        </w:rPr>
      </w:pPr>
      <w:r>
        <w:rPr>
          <w:color w:val="000000"/>
        </w:rPr>
        <w:t>Understand and be able to complete the Professional Judgment (PJ) or financial aid appeals process at the college/university.</w:t>
      </w:r>
    </w:p>
    <w:p w14:paraId="000001B5" w14:textId="77777777" w:rsidR="00BB03AF" w:rsidRDefault="00000000" w:rsidP="00710F48">
      <w:pPr>
        <w:numPr>
          <w:ilvl w:val="6"/>
          <w:numId w:val="50"/>
        </w:numPr>
        <w:pBdr>
          <w:top w:val="nil"/>
          <w:left w:val="nil"/>
          <w:bottom w:val="nil"/>
          <w:right w:val="nil"/>
          <w:between w:val="nil"/>
        </w:pBdr>
        <w:rPr>
          <w:color w:val="000000"/>
        </w:rPr>
      </w:pPr>
      <w:r>
        <w:rPr>
          <w:color w:val="000000"/>
        </w:rPr>
        <w:t xml:space="preserve">Understand and be able to complete required verification from the college/university and/or the Mississippi Office of Student Financial Aid. </w:t>
      </w:r>
    </w:p>
    <w:p w14:paraId="000001B6" w14:textId="77777777" w:rsidR="00BB03AF" w:rsidRDefault="00000000" w:rsidP="00710F48">
      <w:pPr>
        <w:numPr>
          <w:ilvl w:val="6"/>
          <w:numId w:val="50"/>
        </w:numPr>
        <w:pBdr>
          <w:top w:val="nil"/>
          <w:left w:val="nil"/>
          <w:bottom w:val="nil"/>
          <w:right w:val="nil"/>
          <w:between w:val="nil"/>
        </w:pBdr>
        <w:rPr>
          <w:color w:val="000000"/>
        </w:rPr>
      </w:pPr>
      <w:r>
        <w:rPr>
          <w:color w:val="000000"/>
        </w:rPr>
        <w:t xml:space="preserve">Compare financial aid awards offered from each college/university. </w:t>
      </w:r>
    </w:p>
    <w:p w14:paraId="000001B7" w14:textId="5AABB285" w:rsidR="00BB03AF" w:rsidRDefault="00000000" w:rsidP="00710F48">
      <w:pPr>
        <w:numPr>
          <w:ilvl w:val="6"/>
          <w:numId w:val="50"/>
        </w:numPr>
        <w:pBdr>
          <w:top w:val="nil"/>
          <w:left w:val="nil"/>
          <w:bottom w:val="nil"/>
          <w:right w:val="nil"/>
          <w:between w:val="nil"/>
        </w:pBdr>
        <w:rPr>
          <w:color w:val="000000"/>
        </w:rPr>
      </w:pPr>
      <w:r>
        <w:rPr>
          <w:color w:val="000000"/>
        </w:rPr>
        <w:t>Compare colleges/universities’ cost of attendance to the anticipated financial aid award package they offer to determine the best financial option.</w:t>
      </w:r>
    </w:p>
    <w:p w14:paraId="000001B8" w14:textId="77777777" w:rsidR="00BB03AF" w:rsidRDefault="00000000" w:rsidP="00710F48">
      <w:pPr>
        <w:numPr>
          <w:ilvl w:val="6"/>
          <w:numId w:val="50"/>
        </w:numPr>
        <w:pBdr>
          <w:top w:val="nil"/>
          <w:left w:val="nil"/>
          <w:bottom w:val="nil"/>
          <w:right w:val="nil"/>
          <w:between w:val="nil"/>
        </w:pBdr>
        <w:rPr>
          <w:color w:val="000000"/>
        </w:rPr>
      </w:pPr>
      <w:r>
        <w:rPr>
          <w:color w:val="000000"/>
        </w:rPr>
        <w:t>Select and accept financial aid awards for the chosen college/university through an online student account.</w:t>
      </w:r>
    </w:p>
    <w:p w14:paraId="000001B9" w14:textId="77777777" w:rsidR="00BB03AF" w:rsidRDefault="00000000" w:rsidP="00710F48">
      <w:pPr>
        <w:numPr>
          <w:ilvl w:val="6"/>
          <w:numId w:val="50"/>
        </w:numPr>
        <w:pBdr>
          <w:top w:val="nil"/>
          <w:left w:val="nil"/>
          <w:bottom w:val="nil"/>
          <w:right w:val="nil"/>
          <w:between w:val="nil"/>
        </w:pBdr>
        <w:rPr>
          <w:color w:val="000000"/>
        </w:rPr>
      </w:pPr>
      <w:r>
        <w:rPr>
          <w:color w:val="000000"/>
        </w:rPr>
        <w:lastRenderedPageBreak/>
        <w:t>Understand and be able to complete a work-study application and accept the position if selected.</w:t>
      </w:r>
    </w:p>
    <w:p w14:paraId="000001BA" w14:textId="77777777" w:rsidR="00BB03AF" w:rsidRDefault="00000000" w:rsidP="00710F48">
      <w:pPr>
        <w:numPr>
          <w:ilvl w:val="6"/>
          <w:numId w:val="50"/>
        </w:numPr>
        <w:pBdr>
          <w:top w:val="nil"/>
          <w:left w:val="nil"/>
          <w:bottom w:val="nil"/>
          <w:right w:val="nil"/>
          <w:between w:val="nil"/>
        </w:pBdr>
        <w:rPr>
          <w:color w:val="000000"/>
        </w:rPr>
      </w:pPr>
      <w:r>
        <w:rPr>
          <w:color w:val="000000"/>
        </w:rPr>
        <w:t>Review the Mississippi Aid Application (MAAPP) portal to check for any missing documents and to track Mississippi grant awarding timeline.</w:t>
      </w:r>
    </w:p>
    <w:p w14:paraId="000001BB" w14:textId="77777777" w:rsidR="00BB03AF" w:rsidRDefault="00000000" w:rsidP="00710F48">
      <w:pPr>
        <w:numPr>
          <w:ilvl w:val="6"/>
          <w:numId w:val="50"/>
        </w:numPr>
        <w:pBdr>
          <w:top w:val="nil"/>
          <w:left w:val="nil"/>
          <w:bottom w:val="nil"/>
          <w:right w:val="nil"/>
          <w:between w:val="nil"/>
        </w:pBdr>
        <w:rPr>
          <w:color w:val="000000"/>
        </w:rPr>
      </w:pPr>
      <w:r>
        <w:rPr>
          <w:color w:val="000000"/>
        </w:rPr>
        <w:t>Review and be able to complete student loan acceptance requirements (e.g., loan entrance counseling, Master Promissory Note, etc.).</w:t>
      </w:r>
    </w:p>
    <w:p w14:paraId="000001BC" w14:textId="77777777" w:rsidR="00BB03AF" w:rsidRDefault="00BB03AF">
      <w:pPr>
        <w:pBdr>
          <w:top w:val="nil"/>
          <w:left w:val="nil"/>
          <w:bottom w:val="nil"/>
          <w:right w:val="nil"/>
          <w:between w:val="nil"/>
        </w:pBdr>
        <w:ind w:left="2520" w:hanging="360"/>
        <w:rPr>
          <w:color w:val="000000"/>
        </w:rPr>
      </w:pPr>
    </w:p>
    <w:p w14:paraId="000001BD" w14:textId="75DDEDD1" w:rsidR="00BB03AF" w:rsidRDefault="00000000" w:rsidP="00710F48">
      <w:pPr>
        <w:numPr>
          <w:ilvl w:val="7"/>
          <w:numId w:val="18"/>
        </w:numPr>
        <w:pBdr>
          <w:top w:val="nil"/>
          <w:left w:val="nil"/>
          <w:bottom w:val="nil"/>
          <w:right w:val="nil"/>
          <w:between w:val="nil"/>
        </w:pBdr>
        <w:ind w:left="1440"/>
        <w:rPr>
          <w:b/>
          <w:color w:val="003B71"/>
          <w:sz w:val="28"/>
          <w:szCs w:val="28"/>
        </w:rPr>
      </w:pPr>
      <w:r w:rsidRPr="00710F48">
        <w:rPr>
          <w:b/>
          <w:color w:val="003B71"/>
          <w:sz w:val="28"/>
          <w:szCs w:val="28"/>
        </w:rPr>
        <w:t>Identify the tasks needed to confirm enrollment in college/university.</w:t>
      </w:r>
    </w:p>
    <w:p w14:paraId="000001BE" w14:textId="094EC83C" w:rsidR="00BB03AF" w:rsidRDefault="00000000" w:rsidP="00710F48">
      <w:pPr>
        <w:numPr>
          <w:ilvl w:val="6"/>
          <w:numId w:val="51"/>
        </w:numPr>
        <w:pBdr>
          <w:top w:val="nil"/>
          <w:left w:val="nil"/>
          <w:bottom w:val="nil"/>
          <w:right w:val="nil"/>
          <w:between w:val="nil"/>
        </w:pBdr>
        <w:rPr>
          <w:color w:val="000000"/>
        </w:rPr>
      </w:pPr>
      <w:r>
        <w:rPr>
          <w:color w:val="000000"/>
        </w:rPr>
        <w:t>Set up</w:t>
      </w:r>
      <w:r w:rsidR="0045682C">
        <w:rPr>
          <w:color w:val="000000"/>
        </w:rPr>
        <w:t xml:space="preserve"> a</w:t>
      </w:r>
      <w:r>
        <w:rPr>
          <w:color w:val="000000"/>
        </w:rPr>
        <w:t xml:space="preserve"> college/university email account to begin reviewing communications related to enrollment.</w:t>
      </w:r>
    </w:p>
    <w:p w14:paraId="000001BF" w14:textId="77777777" w:rsidR="00BB03AF" w:rsidRDefault="00000000" w:rsidP="00710F48">
      <w:pPr>
        <w:numPr>
          <w:ilvl w:val="6"/>
          <w:numId w:val="51"/>
        </w:numPr>
        <w:pBdr>
          <w:top w:val="nil"/>
          <w:left w:val="nil"/>
          <w:bottom w:val="nil"/>
          <w:right w:val="nil"/>
          <w:between w:val="nil"/>
        </w:pBdr>
        <w:rPr>
          <w:color w:val="000000"/>
        </w:rPr>
      </w:pPr>
      <w:r>
        <w:rPr>
          <w:color w:val="000000"/>
        </w:rPr>
        <w:t>Understand and be able to complete housing requirements (e.g., deadlines, application location, fees, costs, roommate preference instructions, etc.).</w:t>
      </w:r>
    </w:p>
    <w:p w14:paraId="000001C0" w14:textId="77777777" w:rsidR="00BB03AF" w:rsidRDefault="00000000" w:rsidP="00710F48">
      <w:pPr>
        <w:numPr>
          <w:ilvl w:val="6"/>
          <w:numId w:val="51"/>
        </w:numPr>
        <w:pBdr>
          <w:top w:val="nil"/>
          <w:left w:val="nil"/>
          <w:bottom w:val="nil"/>
          <w:right w:val="nil"/>
          <w:between w:val="nil"/>
        </w:pBdr>
        <w:rPr>
          <w:color w:val="000000"/>
        </w:rPr>
      </w:pPr>
      <w:r>
        <w:rPr>
          <w:color w:val="000000"/>
        </w:rPr>
        <w:t>Check the status of admission and financial aid in the college/university student portal (e.g., provide any required documentation, review financial aid notifications, pay enrollment deposit if applicable, etc.).</w:t>
      </w:r>
    </w:p>
    <w:p w14:paraId="000001C1" w14:textId="77777777" w:rsidR="00BB03AF" w:rsidRDefault="00000000" w:rsidP="00710F48">
      <w:pPr>
        <w:numPr>
          <w:ilvl w:val="6"/>
          <w:numId w:val="51"/>
        </w:numPr>
        <w:pBdr>
          <w:top w:val="nil"/>
          <w:left w:val="nil"/>
          <w:bottom w:val="nil"/>
          <w:right w:val="nil"/>
          <w:between w:val="nil"/>
        </w:pBdr>
        <w:rPr>
          <w:color w:val="000000"/>
        </w:rPr>
      </w:pPr>
      <w:r>
        <w:rPr>
          <w:color w:val="000000"/>
        </w:rPr>
        <w:t>Register and plan for college/university orientation.</w:t>
      </w:r>
    </w:p>
    <w:p w14:paraId="000001C2" w14:textId="77777777" w:rsidR="00BB03AF" w:rsidRDefault="00000000" w:rsidP="00710F48">
      <w:pPr>
        <w:numPr>
          <w:ilvl w:val="6"/>
          <w:numId w:val="51"/>
        </w:numPr>
        <w:pBdr>
          <w:top w:val="nil"/>
          <w:left w:val="nil"/>
          <w:bottom w:val="nil"/>
          <w:right w:val="nil"/>
          <w:between w:val="nil"/>
        </w:pBdr>
        <w:rPr>
          <w:color w:val="000000"/>
        </w:rPr>
      </w:pPr>
      <w:r>
        <w:rPr>
          <w:color w:val="000000"/>
        </w:rPr>
        <w:t>Review degree plan and course offerings and create a semester-by-semester guide of the college courses needed for degree attainment.</w:t>
      </w:r>
    </w:p>
    <w:p w14:paraId="000001C3" w14:textId="77777777" w:rsidR="00BB03AF" w:rsidRDefault="00000000" w:rsidP="00710F48">
      <w:pPr>
        <w:numPr>
          <w:ilvl w:val="6"/>
          <w:numId w:val="51"/>
        </w:numPr>
        <w:pBdr>
          <w:top w:val="nil"/>
          <w:left w:val="nil"/>
          <w:bottom w:val="nil"/>
          <w:right w:val="nil"/>
          <w:between w:val="nil"/>
        </w:pBdr>
        <w:rPr>
          <w:color w:val="000000"/>
        </w:rPr>
      </w:pPr>
      <w:r>
        <w:rPr>
          <w:color w:val="000000"/>
        </w:rPr>
        <w:t>Explore transfer requirements from 2-year colleges to 4-year colleges (e.g., hours, pre-requisites, program specifics such as ACT or GPA, etc.) and Mississippi reverse transfer degree options.</w:t>
      </w:r>
    </w:p>
    <w:p w14:paraId="000001C4" w14:textId="77777777" w:rsidR="00BB03AF" w:rsidRDefault="00BB03AF">
      <w:pPr>
        <w:pBdr>
          <w:top w:val="nil"/>
          <w:left w:val="nil"/>
          <w:bottom w:val="nil"/>
          <w:right w:val="nil"/>
          <w:between w:val="nil"/>
        </w:pBdr>
        <w:ind w:left="2520" w:hanging="360"/>
        <w:rPr>
          <w:color w:val="000000"/>
        </w:rPr>
      </w:pPr>
    </w:p>
    <w:p w14:paraId="000001C5" w14:textId="412E3D76" w:rsidR="00BB03AF" w:rsidRDefault="00000000" w:rsidP="00710F48">
      <w:pPr>
        <w:numPr>
          <w:ilvl w:val="7"/>
          <w:numId w:val="18"/>
        </w:numPr>
        <w:pBdr>
          <w:top w:val="nil"/>
          <w:left w:val="nil"/>
          <w:bottom w:val="nil"/>
          <w:right w:val="nil"/>
          <w:between w:val="nil"/>
        </w:pBdr>
        <w:ind w:left="1440"/>
        <w:rPr>
          <w:b/>
          <w:color w:val="003B71"/>
          <w:sz w:val="28"/>
          <w:szCs w:val="28"/>
        </w:rPr>
      </w:pPr>
      <w:r w:rsidRPr="00710F48">
        <w:rPr>
          <w:b/>
          <w:color w:val="003B71"/>
          <w:sz w:val="28"/>
          <w:szCs w:val="28"/>
        </w:rPr>
        <w:t>Explore summer prep options.</w:t>
      </w:r>
    </w:p>
    <w:p w14:paraId="000001C6" w14:textId="77777777" w:rsidR="00BB03AF" w:rsidRDefault="00000000" w:rsidP="00710F48">
      <w:pPr>
        <w:numPr>
          <w:ilvl w:val="6"/>
          <w:numId w:val="52"/>
        </w:numPr>
        <w:pBdr>
          <w:top w:val="nil"/>
          <w:left w:val="nil"/>
          <w:bottom w:val="nil"/>
          <w:right w:val="nil"/>
          <w:between w:val="nil"/>
        </w:pBdr>
        <w:rPr>
          <w:color w:val="000000"/>
        </w:rPr>
      </w:pPr>
      <w:r>
        <w:rPr>
          <w:color w:val="000000"/>
        </w:rPr>
        <w:t>Research summer bridge programs and make note of the requirements, costs, and deadlines.</w:t>
      </w:r>
    </w:p>
    <w:p w14:paraId="000001C7" w14:textId="77777777" w:rsidR="00BB03AF" w:rsidRDefault="00000000" w:rsidP="00710F48">
      <w:pPr>
        <w:numPr>
          <w:ilvl w:val="6"/>
          <w:numId w:val="52"/>
        </w:numPr>
        <w:pBdr>
          <w:top w:val="nil"/>
          <w:left w:val="nil"/>
          <w:bottom w:val="nil"/>
          <w:right w:val="nil"/>
          <w:between w:val="nil"/>
        </w:pBdr>
        <w:rPr>
          <w:color w:val="000000"/>
        </w:rPr>
      </w:pPr>
      <w:r>
        <w:rPr>
          <w:color w:val="000000"/>
        </w:rPr>
        <w:t>Review Mississippi Summer Developmental Program (SDP) requirements before fall enrollment and research details on completion.</w:t>
      </w:r>
    </w:p>
    <w:p w14:paraId="000001C8" w14:textId="77777777" w:rsidR="00BB03AF" w:rsidRDefault="00000000" w:rsidP="00710F48">
      <w:pPr>
        <w:numPr>
          <w:ilvl w:val="6"/>
          <w:numId w:val="52"/>
        </w:numPr>
        <w:pBdr>
          <w:top w:val="nil"/>
          <w:left w:val="nil"/>
          <w:bottom w:val="nil"/>
          <w:right w:val="nil"/>
          <w:between w:val="nil"/>
        </w:pBdr>
        <w:rPr>
          <w:color w:val="000000"/>
        </w:rPr>
      </w:pPr>
      <w:r>
        <w:rPr>
          <w:color w:val="000000"/>
        </w:rPr>
        <w:t>Request final transcript from high school and college (if completed dual enrollment courses) to be sent to the college/university where enrolling.</w:t>
      </w:r>
    </w:p>
    <w:p w14:paraId="000001C9" w14:textId="77777777" w:rsidR="00BB03AF" w:rsidRDefault="00000000" w:rsidP="00710F48">
      <w:pPr>
        <w:numPr>
          <w:ilvl w:val="6"/>
          <w:numId w:val="52"/>
        </w:numPr>
        <w:pBdr>
          <w:top w:val="nil"/>
          <w:left w:val="nil"/>
          <w:bottom w:val="nil"/>
          <w:right w:val="nil"/>
          <w:between w:val="nil"/>
        </w:pBdr>
        <w:rPr>
          <w:color w:val="000000"/>
        </w:rPr>
      </w:pPr>
      <w:r>
        <w:rPr>
          <w:color w:val="000000"/>
        </w:rPr>
        <w:t>Search for internship and/or volunteer opportunities coordinating with prospective major.</w:t>
      </w:r>
    </w:p>
    <w:p w14:paraId="000001CA" w14:textId="092A554F" w:rsidR="00BB03AF" w:rsidRDefault="00000000" w:rsidP="00710F48">
      <w:pPr>
        <w:numPr>
          <w:ilvl w:val="6"/>
          <w:numId w:val="52"/>
        </w:numPr>
        <w:pBdr>
          <w:top w:val="nil"/>
          <w:left w:val="nil"/>
          <w:bottom w:val="nil"/>
          <w:right w:val="nil"/>
          <w:between w:val="nil"/>
        </w:pBdr>
        <w:rPr>
          <w:color w:val="000000"/>
        </w:rPr>
      </w:pPr>
      <w:r>
        <w:rPr>
          <w:color w:val="000000"/>
        </w:rPr>
        <w:t>Explore requirement</w:t>
      </w:r>
      <w:r w:rsidR="0045682C">
        <w:rPr>
          <w:color w:val="000000"/>
        </w:rPr>
        <w:t>s</w:t>
      </w:r>
      <w:r>
        <w:rPr>
          <w:color w:val="000000"/>
        </w:rPr>
        <w:t xml:space="preserve"> of additional standardized testing (e.g., ACT for admission or scholarship purposes, WorkKeys, etc.).</w:t>
      </w:r>
    </w:p>
    <w:p w14:paraId="000001CB" w14:textId="77777777" w:rsidR="00BB03AF" w:rsidRDefault="00000000" w:rsidP="00710F48">
      <w:pPr>
        <w:numPr>
          <w:ilvl w:val="6"/>
          <w:numId w:val="52"/>
        </w:numPr>
        <w:pBdr>
          <w:top w:val="nil"/>
          <w:left w:val="nil"/>
          <w:bottom w:val="nil"/>
          <w:right w:val="nil"/>
          <w:between w:val="nil"/>
        </w:pBdr>
        <w:rPr>
          <w:color w:val="000000"/>
        </w:rPr>
      </w:pPr>
      <w:r>
        <w:rPr>
          <w:color w:val="000000"/>
        </w:rPr>
        <w:t>Identify college/university career center employment opportunities and check availability for upcoming semester for on-campus and/or internship opportunities.</w:t>
      </w:r>
    </w:p>
    <w:p w14:paraId="000001CC" w14:textId="0634A1D8" w:rsidR="00BB03AF" w:rsidRDefault="00000000" w:rsidP="00710F48">
      <w:pPr>
        <w:numPr>
          <w:ilvl w:val="6"/>
          <w:numId w:val="52"/>
        </w:numPr>
        <w:pBdr>
          <w:top w:val="nil"/>
          <w:left w:val="nil"/>
          <w:bottom w:val="nil"/>
          <w:right w:val="nil"/>
          <w:between w:val="nil"/>
        </w:pBdr>
        <w:rPr>
          <w:color w:val="000000"/>
        </w:rPr>
      </w:pPr>
      <w:r>
        <w:rPr>
          <w:b/>
          <w:color w:val="000000"/>
        </w:rPr>
        <w:lastRenderedPageBreak/>
        <w:t>(Juniors Only)</w:t>
      </w:r>
      <w:r>
        <w:rPr>
          <w:color w:val="000000"/>
        </w:rPr>
        <w:t xml:space="preserve"> Research college academic programs offered in the summer that align with interests and career </w:t>
      </w:r>
      <w:r w:rsidR="00710F48">
        <w:rPr>
          <w:color w:val="000000"/>
        </w:rPr>
        <w:t>paths and</w:t>
      </w:r>
      <w:r>
        <w:rPr>
          <w:color w:val="000000"/>
        </w:rPr>
        <w:t xml:space="preserve"> make college/university summer campus visits.</w:t>
      </w:r>
    </w:p>
    <w:p w14:paraId="000001CE" w14:textId="66B21550" w:rsidR="00BB03AF" w:rsidRDefault="007F2555" w:rsidP="00710F48">
      <w:pPr>
        <w:numPr>
          <w:ilvl w:val="6"/>
          <w:numId w:val="52"/>
        </w:numPr>
        <w:pBdr>
          <w:top w:val="nil"/>
          <w:left w:val="nil"/>
          <w:bottom w:val="nil"/>
          <w:right w:val="nil"/>
          <w:between w:val="nil"/>
        </w:pBdr>
        <w:rPr>
          <w:color w:val="000000"/>
        </w:rPr>
      </w:pPr>
      <w:r w:rsidRPr="00710F48">
        <w:rPr>
          <w:color w:val="000000"/>
        </w:rPr>
        <w:t>Identify barriers to college entry (e.g., transportation, justice involvement, legal documentation, etc.) and solutions to overcome them (e.g.,</w:t>
      </w:r>
      <w:r>
        <w:rPr>
          <w:color w:val="000000"/>
        </w:rPr>
        <w:t xml:space="preserve"> </w:t>
      </w:r>
      <w:r w:rsidRPr="00710F48">
        <w:rPr>
          <w:color w:val="000000"/>
        </w:rPr>
        <w:t>college admissions offices, guidance counselors, community college navigators, etc.)</w:t>
      </w:r>
    </w:p>
    <w:p w14:paraId="000001CF" w14:textId="77777777" w:rsidR="00BB03AF" w:rsidRDefault="00BB03AF"/>
    <w:p w14:paraId="000001D0" w14:textId="0ACF850D" w:rsidR="00BB03AF" w:rsidRDefault="00000000" w:rsidP="00892EA2">
      <w:r>
        <w:t>Units for college and career planning were adapted by the Get2College program of the non-profit organization, Woodward Hines Education Foundation (WHEF). The Get2College mission is to help Mississippi students get to college and be successful there.</w:t>
      </w:r>
    </w:p>
    <w:p w14:paraId="000001D1" w14:textId="77777777" w:rsidR="00BB03AF" w:rsidRDefault="00BB03AF">
      <w:pPr>
        <w:rPr>
          <w:rFonts w:ascii="Garamond" w:eastAsia="Garamond" w:hAnsi="Garamond" w:cs="Garamond"/>
          <w:color w:val="000000"/>
        </w:rPr>
      </w:pPr>
    </w:p>
    <w:p w14:paraId="000001D2" w14:textId="77777777" w:rsidR="00BB03AF" w:rsidRDefault="00000000">
      <w:pPr>
        <w:rPr>
          <w:rFonts w:ascii="Garamond" w:eastAsia="Garamond" w:hAnsi="Garamond" w:cs="Garamond"/>
          <w:color w:val="000000"/>
        </w:rPr>
      </w:pPr>
      <w:r>
        <w:br w:type="page"/>
      </w:r>
    </w:p>
    <w:p w14:paraId="000001D3" w14:textId="77777777" w:rsidR="00BB03AF" w:rsidRDefault="00000000">
      <w:pPr>
        <w:keepNext/>
        <w:keepLines/>
        <w:spacing w:before="240"/>
        <w:rPr>
          <w:rFonts w:ascii="Roboto Black" w:eastAsia="Roboto Black" w:hAnsi="Roboto Black" w:cs="Roboto Black"/>
          <w:b/>
          <w:color w:val="003B71"/>
          <w:sz w:val="36"/>
          <w:szCs w:val="36"/>
        </w:rPr>
      </w:pPr>
      <w:bookmarkStart w:id="14" w:name="_heading=h.35nkun2" w:colFirst="0" w:colLast="0"/>
      <w:bookmarkEnd w:id="14"/>
      <w:r>
        <w:rPr>
          <w:rFonts w:ascii="Roboto Black" w:eastAsia="Roboto Black" w:hAnsi="Roboto Black" w:cs="Roboto Black"/>
          <w:b/>
          <w:color w:val="003B71"/>
          <w:sz w:val="36"/>
          <w:szCs w:val="36"/>
        </w:rPr>
        <w:lastRenderedPageBreak/>
        <w:t>Appendix A: References and Resources</w:t>
      </w:r>
    </w:p>
    <w:p w14:paraId="000001D4" w14:textId="77777777" w:rsidR="00BB03AF" w:rsidRDefault="00BB03AF">
      <w:pPr>
        <w:keepNext/>
        <w:keepLines/>
        <w:spacing w:before="240"/>
        <w:rPr>
          <w:rFonts w:ascii="Roboto Black" w:eastAsia="Roboto Black" w:hAnsi="Roboto Black" w:cs="Roboto Black"/>
          <w:b/>
          <w:color w:val="003B71"/>
          <w:sz w:val="28"/>
          <w:szCs w:val="28"/>
        </w:rPr>
      </w:pPr>
    </w:p>
    <w:p w14:paraId="000001D5" w14:textId="77777777" w:rsidR="00BB03AF" w:rsidRDefault="00000000">
      <w:pPr>
        <w:rPr>
          <w:color w:val="000000"/>
        </w:rPr>
      </w:pPr>
      <w:r>
        <w:rPr>
          <w:color w:val="000000"/>
        </w:rPr>
        <w:t>The references and resources listed below are recommended and not endorsed by the MDE or its partnering institutions. The list may be modified or enhanced based on the needs and abilities of students and available resources.</w:t>
      </w:r>
    </w:p>
    <w:p w14:paraId="303A964D" w14:textId="77777777" w:rsidR="00302FF3" w:rsidRDefault="00302FF3">
      <w:pPr>
        <w:rPr>
          <w:color w:val="DF263A"/>
        </w:rPr>
      </w:pPr>
      <w:bookmarkStart w:id="15" w:name="_heading=h.1ksv4uv" w:colFirst="0" w:colLast="0"/>
      <w:bookmarkEnd w:id="15"/>
    </w:p>
    <w:p w14:paraId="19A8C38C" w14:textId="1AEB07B2" w:rsidR="00302FF3" w:rsidRDefault="00000000">
      <w:pPr>
        <w:rPr>
          <w:color w:val="000000"/>
        </w:rPr>
      </w:pPr>
      <w:sdt>
        <w:sdtPr>
          <w:tag w:val="goog_rdk_131"/>
          <w:id w:val="-1992246831"/>
        </w:sdtPr>
        <w:sdtContent/>
      </w:sdt>
      <w:r w:rsidR="00302FF3">
        <w:rPr>
          <w:b/>
          <w:color w:val="003B71"/>
          <w:sz w:val="28"/>
          <w:szCs w:val="28"/>
        </w:rPr>
        <w:t>ACT Center for Equity in Learning</w:t>
      </w:r>
      <w:r w:rsidR="00302FF3">
        <w:rPr>
          <w:b/>
          <w:color w:val="000000"/>
        </w:rPr>
        <w:br/>
      </w:r>
      <w:r w:rsidR="00302FF3">
        <w:rPr>
          <w:color w:val="000000"/>
        </w:rPr>
        <w:t>ACT Center for Equity in Learning is committed to showcasing and supporting ACT’s efforts to close opportunity and outcome gaps for all individuals including students of color, first-generation students, families with economic challenges and exceptional and diverse learners.</w:t>
      </w:r>
    </w:p>
    <w:p w14:paraId="5D3783BF" w14:textId="77777777" w:rsidR="00302FF3" w:rsidRDefault="00000000" w:rsidP="00302FF3">
      <w:pPr>
        <w:rPr>
          <w:b/>
          <w:i/>
          <w:color w:val="1F6698"/>
          <w:u w:val="single"/>
        </w:rPr>
      </w:pPr>
      <w:hyperlink r:id="rId20">
        <w:r w:rsidR="00302FF3">
          <w:rPr>
            <w:b/>
            <w:color w:val="1F6698"/>
            <w:u w:val="single"/>
          </w:rPr>
          <w:t>ACT</w:t>
        </w:r>
      </w:hyperlink>
    </w:p>
    <w:p w14:paraId="4592F0D6" w14:textId="77777777" w:rsidR="00302FF3" w:rsidRDefault="00302FF3">
      <w:pPr>
        <w:rPr>
          <w:color w:val="000000"/>
        </w:rPr>
      </w:pPr>
    </w:p>
    <w:p w14:paraId="6F238313" w14:textId="77777777" w:rsidR="00302FF3" w:rsidRDefault="00302FF3">
      <w:pPr>
        <w:rPr>
          <w:color w:val="000000"/>
          <w:highlight w:val="white"/>
        </w:rPr>
      </w:pPr>
      <w:proofErr w:type="spellStart"/>
      <w:r>
        <w:rPr>
          <w:b/>
          <w:color w:val="003B71"/>
          <w:sz w:val="28"/>
          <w:szCs w:val="28"/>
          <w:highlight w:val="white"/>
        </w:rPr>
        <w:t>BigFuture</w:t>
      </w:r>
      <w:proofErr w:type="spellEnd"/>
      <w:r>
        <w:rPr>
          <w:color w:val="000000"/>
          <w:highlight w:val="white"/>
        </w:rPr>
        <w:t xml:space="preserve"> </w:t>
      </w:r>
    </w:p>
    <w:p w14:paraId="34C99611" w14:textId="41EE5444" w:rsidR="00302FF3" w:rsidRDefault="00302FF3">
      <w:pPr>
        <w:rPr>
          <w:color w:val="000000"/>
          <w:highlight w:val="white"/>
        </w:rPr>
      </w:pPr>
      <w:r>
        <w:rPr>
          <w:color w:val="000000"/>
          <w:highlight w:val="white"/>
        </w:rPr>
        <w:t>Big Future is an online free college search resource that provides scholarships and college planning resources and tools for students.</w:t>
      </w:r>
    </w:p>
    <w:p w14:paraId="16F3ED19" w14:textId="77777777" w:rsidR="00302FF3" w:rsidRDefault="00000000" w:rsidP="00302FF3">
      <w:pPr>
        <w:rPr>
          <w:color w:val="1F6698"/>
          <w:highlight w:val="white"/>
        </w:rPr>
      </w:pPr>
      <w:hyperlink r:id="rId21">
        <w:r w:rsidR="00302FF3">
          <w:rPr>
            <w:b/>
            <w:color w:val="1F6698"/>
            <w:highlight w:val="white"/>
            <w:u w:val="single"/>
          </w:rPr>
          <w:t>Big Future</w:t>
        </w:r>
      </w:hyperlink>
    </w:p>
    <w:p w14:paraId="0B8E87C7" w14:textId="77777777" w:rsidR="00302FF3" w:rsidRDefault="00302FF3">
      <w:pPr>
        <w:rPr>
          <w:color w:val="000000"/>
          <w:highlight w:val="white"/>
        </w:rPr>
      </w:pPr>
    </w:p>
    <w:p w14:paraId="6472F14D" w14:textId="77777777" w:rsidR="00302FF3" w:rsidRDefault="00302FF3">
      <w:pPr>
        <w:rPr>
          <w:b/>
          <w:color w:val="003B71"/>
          <w:sz w:val="28"/>
          <w:szCs w:val="28"/>
        </w:rPr>
      </w:pPr>
      <w:r>
        <w:rPr>
          <w:b/>
          <w:color w:val="003B71"/>
          <w:sz w:val="28"/>
          <w:szCs w:val="28"/>
        </w:rPr>
        <w:t>College Board</w:t>
      </w:r>
    </w:p>
    <w:p w14:paraId="1EBD4102" w14:textId="3AC80D11" w:rsidR="00302FF3" w:rsidRDefault="00302FF3">
      <w:pPr>
        <w:rPr>
          <w:color w:val="000000"/>
        </w:rPr>
      </w:pPr>
      <w:r>
        <w:rPr>
          <w:color w:val="000000"/>
        </w:rPr>
        <w:t>College Board is a mission-driven not-for-profit organization that connects students to college success and opportunity.</w:t>
      </w:r>
    </w:p>
    <w:p w14:paraId="27AA199F" w14:textId="5E30FE5B" w:rsidR="00302FF3" w:rsidRDefault="00000000">
      <w:pPr>
        <w:rPr>
          <w:b/>
          <w:color w:val="1F6698"/>
          <w:u w:val="single"/>
        </w:rPr>
      </w:pPr>
      <w:hyperlink r:id="rId22">
        <w:r w:rsidR="00302FF3">
          <w:rPr>
            <w:b/>
            <w:color w:val="1F6698"/>
            <w:u w:val="single"/>
          </w:rPr>
          <w:t>College Board</w:t>
        </w:r>
      </w:hyperlink>
    </w:p>
    <w:p w14:paraId="189AD063" w14:textId="77777777" w:rsidR="00302FF3" w:rsidRDefault="00302FF3">
      <w:pPr>
        <w:rPr>
          <w:color w:val="000000"/>
        </w:rPr>
      </w:pPr>
    </w:p>
    <w:p w14:paraId="11E02364" w14:textId="77777777" w:rsidR="00302FF3" w:rsidRDefault="00302FF3" w:rsidP="00302FF3">
      <w:pPr>
        <w:rPr>
          <w:b/>
          <w:color w:val="003B71"/>
          <w:sz w:val="28"/>
          <w:szCs w:val="28"/>
        </w:rPr>
      </w:pPr>
      <w:r>
        <w:rPr>
          <w:b/>
          <w:color w:val="003B71"/>
          <w:sz w:val="28"/>
          <w:szCs w:val="28"/>
        </w:rPr>
        <w:t>Common Sense Media</w:t>
      </w:r>
    </w:p>
    <w:p w14:paraId="38D29502" w14:textId="1DCD62E9" w:rsidR="00302FF3" w:rsidRDefault="00302FF3">
      <w:pPr>
        <w:rPr>
          <w:color w:val="000000"/>
        </w:rPr>
      </w:pPr>
      <w:r>
        <w:rPr>
          <w:color w:val="000000"/>
        </w:rPr>
        <w:t>Common Sense is the nation's leading nonprofit organization dedicated to improving the lives of all kids and families by providing the trustworthy information, education, and independent voice they need to thrive in the 21st century.</w:t>
      </w:r>
    </w:p>
    <w:p w14:paraId="04551F55" w14:textId="77777777" w:rsidR="00302FF3" w:rsidRDefault="00000000" w:rsidP="00302FF3">
      <w:pPr>
        <w:rPr>
          <w:b/>
          <w:i/>
          <w:color w:val="1F6698"/>
          <w:u w:val="single"/>
        </w:rPr>
      </w:pPr>
      <w:hyperlink r:id="rId23">
        <w:r w:rsidR="00302FF3">
          <w:rPr>
            <w:b/>
            <w:color w:val="1F6698"/>
            <w:u w:val="single"/>
          </w:rPr>
          <w:t>Common Sense</w:t>
        </w:r>
      </w:hyperlink>
    </w:p>
    <w:p w14:paraId="6B583439" w14:textId="77777777" w:rsidR="00302FF3" w:rsidRDefault="00302FF3">
      <w:pPr>
        <w:rPr>
          <w:color w:val="000000"/>
        </w:rPr>
      </w:pPr>
    </w:p>
    <w:p w14:paraId="24440792" w14:textId="77777777" w:rsidR="00302FF3" w:rsidRDefault="00302FF3">
      <w:pPr>
        <w:rPr>
          <w:color w:val="000000"/>
        </w:rPr>
      </w:pPr>
      <w:r>
        <w:rPr>
          <w:b/>
          <w:color w:val="003B71"/>
          <w:sz w:val="28"/>
          <w:szCs w:val="28"/>
        </w:rPr>
        <w:t>Encourage</w:t>
      </w:r>
      <w:r>
        <w:rPr>
          <w:color w:val="000000"/>
        </w:rPr>
        <w:t xml:space="preserve"> </w:t>
      </w:r>
    </w:p>
    <w:p w14:paraId="0950392D" w14:textId="04E486CC" w:rsidR="00302FF3" w:rsidRDefault="00302FF3">
      <w:pPr>
        <w:rPr>
          <w:color w:val="000000"/>
        </w:rPr>
      </w:pPr>
      <w:r>
        <w:rPr>
          <w:color w:val="000000"/>
        </w:rPr>
        <w:t>Encourage is a holistic exploration and planning resource that empowers students to understand their post-high school choices and helps them make informed decisions on their journeys.</w:t>
      </w:r>
    </w:p>
    <w:p w14:paraId="15D356F0" w14:textId="77777777" w:rsidR="00302FF3" w:rsidRDefault="00000000" w:rsidP="00302FF3">
      <w:pPr>
        <w:rPr>
          <w:b/>
          <w:i/>
          <w:color w:val="1F6698"/>
          <w:u w:val="single"/>
        </w:rPr>
      </w:pPr>
      <w:hyperlink r:id="rId24">
        <w:r w:rsidR="00302FF3">
          <w:rPr>
            <w:b/>
            <w:color w:val="1F6698"/>
            <w:u w:val="single"/>
          </w:rPr>
          <w:t>Encourage</w:t>
        </w:r>
      </w:hyperlink>
    </w:p>
    <w:p w14:paraId="4E13F502" w14:textId="77777777" w:rsidR="00302FF3" w:rsidRDefault="00302FF3">
      <w:pPr>
        <w:rPr>
          <w:color w:val="000000"/>
        </w:rPr>
      </w:pPr>
    </w:p>
    <w:p w14:paraId="65AE2E64" w14:textId="77777777" w:rsidR="00302FF3" w:rsidRDefault="00302FF3">
      <w:pPr>
        <w:rPr>
          <w:b/>
          <w:color w:val="003B71"/>
          <w:sz w:val="28"/>
          <w:szCs w:val="28"/>
        </w:rPr>
      </w:pPr>
      <w:r>
        <w:rPr>
          <w:b/>
          <w:color w:val="003B71"/>
          <w:sz w:val="28"/>
          <w:szCs w:val="28"/>
        </w:rPr>
        <w:t>Get2College</w:t>
      </w:r>
    </w:p>
    <w:p w14:paraId="566F967F" w14:textId="2F76E51A" w:rsidR="00302FF3" w:rsidRDefault="00302FF3">
      <w:pPr>
        <w:rPr>
          <w:color w:val="000000"/>
        </w:rPr>
      </w:pPr>
      <w:r>
        <w:rPr>
          <w:color w:val="000000"/>
        </w:rPr>
        <w:t>Get2College is a program of Woodward Hines Education Foundation (WHEF), a non-profit organization. The Get2College mission is to help Mississippi students get to college and be successful there.</w:t>
      </w:r>
    </w:p>
    <w:p w14:paraId="01C125B2" w14:textId="77777777" w:rsidR="00302FF3" w:rsidRDefault="00000000" w:rsidP="00302FF3">
      <w:pPr>
        <w:rPr>
          <w:b/>
          <w:i/>
          <w:color w:val="1F6698"/>
          <w:highlight w:val="white"/>
          <w:u w:val="single"/>
        </w:rPr>
      </w:pPr>
      <w:hyperlink r:id="rId25">
        <w:r w:rsidR="00302FF3">
          <w:rPr>
            <w:b/>
            <w:color w:val="1F6698"/>
            <w:highlight w:val="white"/>
            <w:u w:val="single"/>
          </w:rPr>
          <w:t>Get2College</w:t>
        </w:r>
      </w:hyperlink>
    </w:p>
    <w:p w14:paraId="7F3FDA67" w14:textId="77777777" w:rsidR="00302FF3" w:rsidRDefault="00302FF3">
      <w:pPr>
        <w:rPr>
          <w:color w:val="000000"/>
        </w:rPr>
      </w:pPr>
    </w:p>
    <w:p w14:paraId="5E75DE3A" w14:textId="7169B84D" w:rsidR="00302FF3" w:rsidRDefault="00302FF3">
      <w:pPr>
        <w:rPr>
          <w:b/>
          <w:color w:val="003B71"/>
          <w:sz w:val="28"/>
          <w:szCs w:val="28"/>
          <w:highlight w:val="white"/>
        </w:rPr>
      </w:pPr>
      <w:r>
        <w:rPr>
          <w:b/>
          <w:color w:val="003B71"/>
          <w:sz w:val="28"/>
          <w:szCs w:val="28"/>
          <w:highlight w:val="white"/>
        </w:rPr>
        <w:t>Mississippi Council on Economic Education</w:t>
      </w:r>
    </w:p>
    <w:p w14:paraId="09E151D5" w14:textId="77777777" w:rsidR="00302FF3" w:rsidRDefault="00000000" w:rsidP="00302FF3">
      <w:pPr>
        <w:rPr>
          <w:b/>
          <w:i/>
          <w:color w:val="1F6698"/>
          <w:highlight w:val="white"/>
          <w:u w:val="single"/>
        </w:rPr>
      </w:pPr>
      <w:hyperlink r:id="rId26">
        <w:r w:rsidR="00302FF3">
          <w:rPr>
            <w:b/>
            <w:color w:val="1F6698"/>
            <w:highlight w:val="white"/>
            <w:u w:val="single"/>
          </w:rPr>
          <w:t>MCEE</w:t>
        </w:r>
      </w:hyperlink>
    </w:p>
    <w:p w14:paraId="7FD051E9" w14:textId="77777777" w:rsidR="00302FF3" w:rsidRDefault="00302FF3">
      <w:pPr>
        <w:rPr>
          <w:b/>
          <w:color w:val="003B71"/>
          <w:sz w:val="28"/>
          <w:szCs w:val="28"/>
          <w:highlight w:val="white"/>
        </w:rPr>
      </w:pPr>
    </w:p>
    <w:p w14:paraId="782F1273" w14:textId="77777777" w:rsidR="00302FF3" w:rsidRDefault="00302FF3">
      <w:pPr>
        <w:rPr>
          <w:b/>
          <w:color w:val="003B71"/>
          <w:sz w:val="28"/>
          <w:szCs w:val="28"/>
        </w:rPr>
      </w:pPr>
      <w:r>
        <w:rPr>
          <w:b/>
          <w:color w:val="003B71"/>
          <w:sz w:val="28"/>
          <w:szCs w:val="28"/>
        </w:rPr>
        <w:lastRenderedPageBreak/>
        <w:t>NextGen Personal Finance</w:t>
      </w:r>
    </w:p>
    <w:p w14:paraId="40E3B319" w14:textId="76B3FA11" w:rsidR="00302FF3" w:rsidRDefault="00302FF3">
      <w:pPr>
        <w:rPr>
          <w:color w:val="000000"/>
        </w:rPr>
      </w:pPr>
      <w:r>
        <w:rPr>
          <w:color w:val="000000"/>
        </w:rPr>
        <w:t xml:space="preserve">The mission of Next Gen Personal Finance is </w:t>
      </w:r>
      <w:r w:rsidR="001E5E02">
        <w:rPr>
          <w:color w:val="000000"/>
        </w:rPr>
        <w:t xml:space="preserve">having </w:t>
      </w:r>
      <w:r>
        <w:rPr>
          <w:color w:val="000000"/>
        </w:rPr>
        <w:t xml:space="preserve">every high school student graduate </w:t>
      </w:r>
      <w:r w:rsidR="001E5E02">
        <w:rPr>
          <w:color w:val="000000"/>
        </w:rPr>
        <w:t>with</w:t>
      </w:r>
      <w:r>
        <w:rPr>
          <w:color w:val="000000"/>
        </w:rPr>
        <w:t xml:space="preserve"> a one-semester course in personal finance</w:t>
      </w:r>
      <w:r w:rsidR="001E5E02">
        <w:rPr>
          <w:color w:val="000000"/>
        </w:rPr>
        <w:t xml:space="preserve"> completed</w:t>
      </w:r>
      <w:r>
        <w:rPr>
          <w:color w:val="000000"/>
        </w:rPr>
        <w:t>.</w:t>
      </w:r>
    </w:p>
    <w:p w14:paraId="7A5AA084" w14:textId="2214A755" w:rsidR="00302FF3" w:rsidRDefault="00302FF3">
      <w:pPr>
        <w:rPr>
          <w:color w:val="000000"/>
          <w:highlight w:val="white"/>
        </w:rPr>
      </w:pPr>
      <w:r>
        <w:rPr>
          <w:color w:val="000000"/>
          <w:highlight w:val="white"/>
        </w:rPr>
        <w:t>The mission of the Mississippi Council on Economic Education (MCEE) is to increase economic and financial literacy in Mississippi by providing resources and training to K-12 educators, empowering students to create a more prosperous future for themselves and Mississippi.</w:t>
      </w:r>
    </w:p>
    <w:p w14:paraId="0BD4DB0E" w14:textId="77777777" w:rsidR="00302FF3" w:rsidRDefault="00000000" w:rsidP="00302FF3">
      <w:pPr>
        <w:rPr>
          <w:b/>
          <w:i/>
          <w:color w:val="1F6698"/>
          <w:highlight w:val="white"/>
          <w:u w:val="single"/>
        </w:rPr>
      </w:pPr>
      <w:hyperlink r:id="rId27">
        <w:r w:rsidR="00302FF3">
          <w:rPr>
            <w:b/>
            <w:color w:val="1F6698"/>
            <w:highlight w:val="white"/>
            <w:u w:val="single"/>
          </w:rPr>
          <w:t>Next Gen</w:t>
        </w:r>
      </w:hyperlink>
    </w:p>
    <w:p w14:paraId="000001F5" w14:textId="77777777" w:rsidR="00BB03AF" w:rsidRDefault="00BB03AF">
      <w:pPr>
        <w:rPr>
          <w:color w:val="DF263A"/>
        </w:rPr>
      </w:pPr>
    </w:p>
    <w:p w14:paraId="000001F6" w14:textId="77777777" w:rsidR="00BB03AF" w:rsidRDefault="00BB03AF">
      <w:pPr>
        <w:rPr>
          <w:color w:val="DF263A"/>
        </w:rPr>
      </w:pPr>
    </w:p>
    <w:p w14:paraId="000001F7" w14:textId="7B5EF96B" w:rsidR="00BB03AF" w:rsidRDefault="00BB03AF">
      <w:pPr>
        <w:rPr>
          <w:color w:val="DF263A"/>
        </w:rPr>
        <w:sectPr w:rsidR="00BB03AF">
          <w:footerReference w:type="even" r:id="rId28"/>
          <w:footerReference w:type="default" r:id="rId29"/>
          <w:pgSz w:w="12240" w:h="15840"/>
          <w:pgMar w:top="1134" w:right="1440" w:bottom="1440" w:left="1350" w:header="720" w:footer="288" w:gutter="0"/>
          <w:pgNumType w:start="1"/>
          <w:cols w:space="720"/>
          <w:titlePg/>
        </w:sectPr>
      </w:pPr>
    </w:p>
    <w:p w14:paraId="000001F8" w14:textId="77777777" w:rsidR="00BB03AF" w:rsidRDefault="00000000">
      <w:pPr>
        <w:keepNext/>
        <w:keepLines/>
        <w:spacing w:before="240"/>
        <w:rPr>
          <w:rFonts w:ascii="Roboto Black" w:eastAsia="Roboto Black" w:hAnsi="Roboto Black" w:cs="Roboto Black"/>
          <w:b/>
          <w:color w:val="003B71"/>
          <w:sz w:val="36"/>
          <w:szCs w:val="36"/>
        </w:rPr>
      </w:pPr>
      <w:bookmarkStart w:id="16" w:name="_heading=h.44sinio" w:colFirst="0" w:colLast="0"/>
      <w:bookmarkEnd w:id="16"/>
      <w:r>
        <w:rPr>
          <w:rFonts w:ascii="Roboto Black" w:eastAsia="Roboto Black" w:hAnsi="Roboto Black" w:cs="Roboto Black"/>
          <w:b/>
          <w:color w:val="003B71"/>
          <w:sz w:val="36"/>
          <w:szCs w:val="36"/>
        </w:rPr>
        <w:lastRenderedPageBreak/>
        <w:t>Appendix B: Individual Success Plan (ISP)</w:t>
      </w:r>
    </w:p>
    <w:p w14:paraId="000001FA" w14:textId="77777777" w:rsidR="00BB03AF" w:rsidRPr="000A1A6E" w:rsidRDefault="00BB03AF">
      <w:pPr>
        <w:rPr>
          <w:color w:val="003B71"/>
          <w:sz w:val="28"/>
          <w:szCs w:val="28"/>
        </w:rPr>
      </w:pPr>
    </w:p>
    <w:p w14:paraId="000001FB" w14:textId="77777777" w:rsidR="00BB03AF" w:rsidRDefault="00000000">
      <w:pPr>
        <w:rPr>
          <w:rFonts w:ascii="Garamond" w:eastAsia="Garamond" w:hAnsi="Garamond" w:cs="Garamond"/>
          <w:sz w:val="36"/>
          <w:szCs w:val="36"/>
        </w:rPr>
      </w:pPr>
      <w:r>
        <w:rPr>
          <w:noProof/>
        </w:rPr>
        <mc:AlternateContent>
          <mc:Choice Requires="wpg">
            <w:drawing>
              <wp:anchor distT="0" distB="0" distL="114300" distR="114300" simplePos="0" relativeHeight="251661312" behindDoc="0" locked="0" layoutInCell="1" hidden="0" allowOverlap="1" wp14:anchorId="45424957" wp14:editId="1B0475B6">
                <wp:simplePos x="0" y="0"/>
                <wp:positionH relativeFrom="column">
                  <wp:posOffset>1092200</wp:posOffset>
                </wp:positionH>
                <wp:positionV relativeFrom="paragraph">
                  <wp:posOffset>38100</wp:posOffset>
                </wp:positionV>
                <wp:extent cx="6526902" cy="630555"/>
                <wp:effectExtent l="0" t="0" r="0" b="0"/>
                <wp:wrapSquare wrapText="bothSides" distT="0" distB="0" distL="114300" distR="114300"/>
                <wp:docPr id="206" name="Group 206"/>
                <wp:cNvGraphicFramePr/>
                <a:graphic xmlns:a="http://schemas.openxmlformats.org/drawingml/2006/main">
                  <a:graphicData uri="http://schemas.microsoft.com/office/word/2010/wordprocessingGroup">
                    <wpg:wgp>
                      <wpg:cNvGrpSpPr/>
                      <wpg:grpSpPr>
                        <a:xfrm>
                          <a:off x="0" y="0"/>
                          <a:ext cx="6526902" cy="630555"/>
                          <a:chOff x="2082525" y="3464700"/>
                          <a:chExt cx="6526950" cy="630600"/>
                        </a:xfrm>
                      </wpg:grpSpPr>
                      <wpg:grpSp>
                        <wpg:cNvPr id="1" name="Group 1"/>
                        <wpg:cNvGrpSpPr/>
                        <wpg:grpSpPr>
                          <a:xfrm>
                            <a:off x="2082549" y="3464723"/>
                            <a:ext cx="6526902" cy="630555"/>
                            <a:chOff x="0" y="0"/>
                            <a:chExt cx="6526902" cy="630555"/>
                          </a:xfrm>
                        </wpg:grpSpPr>
                        <wps:wsp>
                          <wps:cNvPr id="2" name="Rectangle 2"/>
                          <wps:cNvSpPr/>
                          <wps:spPr>
                            <a:xfrm>
                              <a:off x="0" y="0"/>
                              <a:ext cx="6526900" cy="630550"/>
                            </a:xfrm>
                            <a:prstGeom prst="rect">
                              <a:avLst/>
                            </a:prstGeom>
                            <a:noFill/>
                            <a:ln>
                              <a:noFill/>
                            </a:ln>
                          </wps:spPr>
                          <wps:txbx>
                            <w:txbxContent>
                              <w:p w14:paraId="17DFBBB6" w14:textId="77777777" w:rsidR="00BB03AF" w:rsidRDefault="00BB03AF">
                                <w:pPr>
                                  <w:textDirection w:val="btLr"/>
                                </w:pPr>
                              </w:p>
                            </w:txbxContent>
                          </wps:txbx>
                          <wps:bodyPr spcFirstLastPara="1" wrap="square" lIns="91425" tIns="91425" rIns="91425" bIns="91425" anchor="ctr" anchorCtr="0">
                            <a:noAutofit/>
                          </wps:bodyPr>
                        </wps:wsp>
                        <wps:wsp>
                          <wps:cNvPr id="3" name="Rectangle 3"/>
                          <wps:cNvSpPr/>
                          <wps:spPr>
                            <a:xfrm>
                              <a:off x="1592317" y="157655"/>
                              <a:ext cx="4934585" cy="379095"/>
                            </a:xfrm>
                            <a:prstGeom prst="rect">
                              <a:avLst/>
                            </a:prstGeom>
                            <a:solidFill>
                              <a:srgbClr val="FFFFFF"/>
                            </a:solidFill>
                            <a:ln>
                              <a:noFill/>
                            </a:ln>
                          </wps:spPr>
                          <wps:txbx>
                            <w:txbxContent>
                              <w:p w14:paraId="2E0C3DD2" w14:textId="77777777" w:rsidR="00BB03AF" w:rsidRDefault="00000000">
                                <w:pPr>
                                  <w:textDirection w:val="btLr"/>
                                </w:pPr>
                                <w:r>
                                  <w:rPr>
                                    <w:b/>
                                    <w:color w:val="003B71"/>
                                    <w:sz w:val="36"/>
                                  </w:rPr>
                                  <w:t>Student Planning Tool for the Traditional Diploma</w:t>
                                </w:r>
                              </w:p>
                            </w:txbxContent>
                          </wps:txbx>
                          <wps:bodyPr spcFirstLastPara="1" wrap="square" lIns="91425" tIns="45700" rIns="91425" bIns="45700" anchor="t" anchorCtr="0">
                            <a:noAutofit/>
                          </wps:bodyPr>
                        </wps:wsp>
                        <pic:pic xmlns:pic="http://schemas.openxmlformats.org/drawingml/2006/picture">
                          <pic:nvPicPr>
                            <pic:cNvPr id="5" name="Shape 5" descr="A blue and white logo&#10;&#10;Description automatically generated with low confidence"/>
                            <pic:cNvPicPr preferRelativeResize="0"/>
                          </pic:nvPicPr>
                          <pic:blipFill rotWithShape="1">
                            <a:blip r:embed="rId30">
                              <a:alphaModFix/>
                            </a:blip>
                            <a:srcRect/>
                            <a:stretch/>
                          </pic:blipFill>
                          <pic:spPr>
                            <a:xfrm>
                              <a:off x="0" y="0"/>
                              <a:ext cx="1612265" cy="630555"/>
                            </a:xfrm>
                            <a:prstGeom prst="rect">
                              <a:avLst/>
                            </a:prstGeom>
                            <a:noFill/>
                            <a:ln>
                              <a:noFill/>
                            </a:ln>
                          </pic:spPr>
                        </pic:pic>
                      </wpg:grpSp>
                    </wpg:wgp>
                  </a:graphicData>
                </a:graphic>
              </wp:anchor>
            </w:drawing>
          </mc:Choice>
          <mc:Fallback>
            <w:pict>
              <v:group w14:anchorId="45424957" id="Group 206" o:spid="_x0000_s1027" style="position:absolute;margin-left:86pt;margin-top:3pt;width:513.95pt;height:49.65pt;z-index:251661312" coordorigin="20825,34647" coordsize="65269,63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">
                <v:group id="Group 1" o:spid="_x0000_s1028" style="position:absolute;left:20825;top:34647;width:65269;height:6305" coordsize="65269,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65269;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DFBBB6" w14:textId="77777777" w:rsidR="00BB03AF" w:rsidRDefault="00BB03AF">
                          <w:pPr>
                            <w:textDirection w:val="btLr"/>
                          </w:pPr>
                        </w:p>
                      </w:txbxContent>
                    </v:textbox>
                  </v:rect>
                  <v:rect id="Rectangle 3" o:spid="_x0000_s1030" style="position:absolute;left:15923;top:1576;width:49346;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2E0C3DD2" w14:textId="77777777" w:rsidR="00BB03AF" w:rsidRDefault="00000000">
                          <w:pPr>
                            <w:textDirection w:val="btLr"/>
                          </w:pPr>
                          <w:r>
                            <w:rPr>
                              <w:b/>
                              <w:color w:val="003B71"/>
                              <w:sz w:val="36"/>
                            </w:rPr>
                            <w:t>Student Planning Tool for the Traditional Diploma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1" type="#_x0000_t75" alt="A blue and white logo&#10;&#10;Description automatically generated with low confidence" style="position:absolute;width:16122;height:63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">
                    <v:imagedata r:id="rId31" o:title="A blue and white logo&#10;&#10;Description automatically generated with low confidence"/>
                  </v:shape>
                </v:group>
                <w10:wrap type="square"/>
              </v:group>
            </w:pict>
          </mc:Fallback>
        </mc:AlternateContent>
      </w:r>
    </w:p>
    <w:p w14:paraId="000001FC" w14:textId="77777777" w:rsidR="00BB03AF" w:rsidRDefault="00BB03AF">
      <w:pPr>
        <w:rPr>
          <w:color w:val="DF263A"/>
        </w:rPr>
      </w:pPr>
    </w:p>
    <w:p w14:paraId="000001FD" w14:textId="77777777" w:rsidR="00BB03AF" w:rsidRDefault="00BB03AF">
      <w:pPr>
        <w:rPr>
          <w:color w:val="DF263A"/>
        </w:rPr>
      </w:pPr>
    </w:p>
    <w:p w14:paraId="000001FE" w14:textId="77777777" w:rsidR="00BB03AF" w:rsidRDefault="00BB03AF">
      <w:pPr>
        <w:rPr>
          <w:color w:val="DF263A"/>
        </w:rPr>
      </w:pPr>
    </w:p>
    <w:tbl>
      <w:tblPr>
        <w:tblStyle w:val="a"/>
        <w:tblW w:w="14460" w:type="dxa"/>
        <w:tblInd w:w="-790" w:type="dxa"/>
        <w:tblLayout w:type="fixed"/>
        <w:tblLook w:val="0400" w:firstRow="0" w:lastRow="0" w:firstColumn="0" w:lastColumn="0" w:noHBand="0" w:noVBand="1"/>
      </w:tblPr>
      <w:tblGrid>
        <w:gridCol w:w="864"/>
        <w:gridCol w:w="940"/>
        <w:gridCol w:w="2885"/>
        <w:gridCol w:w="720"/>
        <w:gridCol w:w="143"/>
        <w:gridCol w:w="2248"/>
        <w:gridCol w:w="746"/>
        <w:gridCol w:w="784"/>
        <w:gridCol w:w="971"/>
        <w:gridCol w:w="1122"/>
        <w:gridCol w:w="3037"/>
      </w:tblGrid>
      <w:tr w:rsidR="00BB03AF" w14:paraId="26AC72AA" w14:textId="77777777">
        <w:trPr>
          <w:trHeight w:val="306"/>
        </w:trPr>
        <w:tc>
          <w:tcPr>
            <w:tcW w:w="5409" w:type="dxa"/>
            <w:gridSpan w:val="4"/>
            <w:tcBorders>
              <w:top w:val="single" w:sz="8" w:space="0" w:color="33334F"/>
              <w:left w:val="single" w:sz="8" w:space="0" w:color="33334F"/>
              <w:bottom w:val="nil"/>
              <w:right w:val="nil"/>
            </w:tcBorders>
            <w:shd w:val="clear" w:color="auto" w:fill="33334F"/>
          </w:tcPr>
          <w:p w14:paraId="000001FF" w14:textId="77777777" w:rsidR="00BB03AF" w:rsidRDefault="00000000">
            <w:pPr>
              <w:tabs>
                <w:tab w:val="center" w:pos="1567"/>
              </w:tabs>
              <w:rPr>
                <w:rFonts w:ascii="Garamond" w:eastAsia="Garamond" w:hAnsi="Garamond" w:cs="Garamond"/>
              </w:rPr>
            </w:pPr>
            <w:r>
              <w:rPr>
                <w:rFonts w:ascii="Garamond" w:eastAsia="Garamond" w:hAnsi="Garamond" w:cs="Garamond"/>
                <w:color w:val="FFFEFD"/>
                <w:sz w:val="18"/>
                <w:szCs w:val="18"/>
              </w:rPr>
              <w:t xml:space="preserve">I. </w:t>
            </w:r>
            <w:r>
              <w:rPr>
                <w:rFonts w:ascii="Garamond" w:eastAsia="Garamond" w:hAnsi="Garamond" w:cs="Garamond"/>
                <w:color w:val="FFFEFD"/>
                <w:sz w:val="18"/>
                <w:szCs w:val="18"/>
              </w:rPr>
              <w:tab/>
              <w:t>STUDENT INFORMATION</w:t>
            </w:r>
          </w:p>
        </w:tc>
        <w:tc>
          <w:tcPr>
            <w:tcW w:w="3137" w:type="dxa"/>
            <w:gridSpan w:val="3"/>
            <w:tcBorders>
              <w:top w:val="single" w:sz="8" w:space="0" w:color="33334F"/>
              <w:left w:val="nil"/>
              <w:bottom w:val="nil"/>
              <w:right w:val="nil"/>
            </w:tcBorders>
            <w:shd w:val="clear" w:color="auto" w:fill="33334F"/>
          </w:tcPr>
          <w:p w14:paraId="00000203" w14:textId="77777777" w:rsidR="00BB03AF" w:rsidRDefault="00BB03AF">
            <w:pPr>
              <w:spacing w:after="160"/>
              <w:rPr>
                <w:rFonts w:ascii="Garamond" w:eastAsia="Garamond" w:hAnsi="Garamond" w:cs="Garamond"/>
              </w:rPr>
            </w:pPr>
          </w:p>
        </w:tc>
        <w:tc>
          <w:tcPr>
            <w:tcW w:w="2877" w:type="dxa"/>
            <w:gridSpan w:val="3"/>
            <w:tcBorders>
              <w:top w:val="single" w:sz="8" w:space="0" w:color="33334F"/>
              <w:left w:val="nil"/>
              <w:bottom w:val="nil"/>
              <w:right w:val="nil"/>
            </w:tcBorders>
            <w:shd w:val="clear" w:color="auto" w:fill="33334F"/>
          </w:tcPr>
          <w:p w14:paraId="00000206" w14:textId="77777777" w:rsidR="00BB03AF" w:rsidRDefault="00BB03AF">
            <w:pPr>
              <w:spacing w:after="160"/>
              <w:rPr>
                <w:rFonts w:ascii="Garamond" w:eastAsia="Garamond" w:hAnsi="Garamond" w:cs="Garamond"/>
              </w:rPr>
            </w:pPr>
          </w:p>
        </w:tc>
        <w:tc>
          <w:tcPr>
            <w:tcW w:w="3037" w:type="dxa"/>
            <w:tcBorders>
              <w:top w:val="single" w:sz="8" w:space="0" w:color="33334F"/>
              <w:left w:val="nil"/>
              <w:bottom w:val="nil"/>
              <w:right w:val="single" w:sz="8" w:space="0" w:color="33334F"/>
            </w:tcBorders>
            <w:shd w:val="clear" w:color="auto" w:fill="33334F"/>
          </w:tcPr>
          <w:p w14:paraId="00000209" w14:textId="77777777" w:rsidR="00BB03AF" w:rsidRDefault="00BB03AF">
            <w:pPr>
              <w:spacing w:after="160"/>
              <w:rPr>
                <w:rFonts w:ascii="Garamond" w:eastAsia="Garamond" w:hAnsi="Garamond" w:cs="Garamond"/>
              </w:rPr>
            </w:pPr>
          </w:p>
        </w:tc>
      </w:tr>
      <w:tr w:rsidR="00BB03AF" w14:paraId="40B7A146" w14:textId="77777777" w:rsidTr="006254E4">
        <w:trPr>
          <w:trHeight w:val="306"/>
        </w:trPr>
        <w:tc>
          <w:tcPr>
            <w:tcW w:w="1804" w:type="dxa"/>
            <w:gridSpan w:val="2"/>
            <w:tcBorders>
              <w:top w:val="nil"/>
              <w:left w:val="single" w:sz="8" w:space="0" w:color="33334F"/>
              <w:bottom w:val="single" w:sz="4" w:space="0" w:color="666767"/>
              <w:right w:val="single" w:sz="4" w:space="0" w:color="666767"/>
            </w:tcBorders>
            <w:shd w:val="clear" w:color="auto" w:fill="9BCFCB"/>
          </w:tcPr>
          <w:p w14:paraId="0000020A" w14:textId="77777777" w:rsidR="00BB03AF" w:rsidRDefault="00000000">
            <w:pPr>
              <w:rPr>
                <w:rFonts w:ascii="Garamond" w:eastAsia="Garamond" w:hAnsi="Garamond" w:cs="Garamond"/>
              </w:rPr>
            </w:pPr>
            <w:r>
              <w:rPr>
                <w:rFonts w:ascii="Garamond" w:eastAsia="Garamond" w:hAnsi="Garamond" w:cs="Garamond"/>
                <w:color w:val="181717"/>
                <w:sz w:val="18"/>
                <w:szCs w:val="18"/>
              </w:rPr>
              <w:t>Student Name:</w:t>
            </w:r>
          </w:p>
        </w:tc>
        <w:tc>
          <w:tcPr>
            <w:tcW w:w="3605" w:type="dxa"/>
            <w:gridSpan w:val="2"/>
            <w:tcBorders>
              <w:top w:val="nil"/>
              <w:left w:val="single" w:sz="4" w:space="0" w:color="666767"/>
              <w:bottom w:val="single" w:sz="4" w:space="0" w:color="666767"/>
              <w:right w:val="nil"/>
            </w:tcBorders>
            <w:shd w:val="clear" w:color="auto" w:fill="auto"/>
          </w:tcPr>
          <w:p w14:paraId="0000020C" w14:textId="77777777" w:rsidR="00BB03AF" w:rsidRDefault="00BB03AF">
            <w:pPr>
              <w:spacing w:after="160"/>
              <w:rPr>
                <w:rFonts w:ascii="Garamond" w:eastAsia="Garamond" w:hAnsi="Garamond" w:cs="Garamond"/>
              </w:rPr>
            </w:pPr>
          </w:p>
        </w:tc>
        <w:tc>
          <w:tcPr>
            <w:tcW w:w="2391" w:type="dxa"/>
            <w:gridSpan w:val="2"/>
            <w:tcBorders>
              <w:top w:val="nil"/>
              <w:left w:val="nil"/>
              <w:bottom w:val="single" w:sz="4" w:space="0" w:color="666767"/>
              <w:right w:val="single" w:sz="4" w:space="0" w:color="666767"/>
            </w:tcBorders>
            <w:shd w:val="clear" w:color="auto" w:fill="auto"/>
          </w:tcPr>
          <w:p w14:paraId="0000020E" w14:textId="77777777" w:rsidR="00BB03AF" w:rsidRDefault="00BB03AF">
            <w:pPr>
              <w:spacing w:after="160"/>
              <w:rPr>
                <w:rFonts w:ascii="Garamond" w:eastAsia="Garamond" w:hAnsi="Garamond" w:cs="Garamond"/>
              </w:rPr>
            </w:pPr>
          </w:p>
        </w:tc>
        <w:tc>
          <w:tcPr>
            <w:tcW w:w="746" w:type="dxa"/>
            <w:tcBorders>
              <w:top w:val="nil"/>
              <w:left w:val="single" w:sz="4" w:space="0" w:color="666767"/>
              <w:bottom w:val="single" w:sz="4" w:space="0" w:color="666767"/>
              <w:right w:val="single" w:sz="4" w:space="0" w:color="666767"/>
            </w:tcBorders>
            <w:shd w:val="clear" w:color="auto" w:fill="9BCFCB"/>
          </w:tcPr>
          <w:p w14:paraId="00000210" w14:textId="77777777" w:rsidR="00BB03AF" w:rsidRDefault="00000000">
            <w:pPr>
              <w:jc w:val="both"/>
              <w:rPr>
                <w:rFonts w:ascii="Garamond" w:eastAsia="Garamond" w:hAnsi="Garamond" w:cs="Garamond"/>
              </w:rPr>
            </w:pPr>
            <w:r>
              <w:rPr>
                <w:rFonts w:ascii="Garamond" w:eastAsia="Garamond" w:hAnsi="Garamond" w:cs="Garamond"/>
                <w:color w:val="181717"/>
                <w:sz w:val="18"/>
                <w:szCs w:val="18"/>
              </w:rPr>
              <w:t>MSIS#:</w:t>
            </w:r>
          </w:p>
        </w:tc>
        <w:tc>
          <w:tcPr>
            <w:tcW w:w="2877" w:type="dxa"/>
            <w:gridSpan w:val="3"/>
            <w:tcBorders>
              <w:top w:val="nil"/>
              <w:left w:val="single" w:sz="4" w:space="0" w:color="666767"/>
              <w:bottom w:val="single" w:sz="4" w:space="0" w:color="666767"/>
              <w:right w:val="nil"/>
            </w:tcBorders>
            <w:shd w:val="clear" w:color="auto" w:fill="auto"/>
          </w:tcPr>
          <w:p w14:paraId="00000211" w14:textId="77777777" w:rsidR="00BB03AF" w:rsidRDefault="00BB03AF">
            <w:pPr>
              <w:spacing w:after="160"/>
              <w:rPr>
                <w:rFonts w:ascii="Garamond" w:eastAsia="Garamond" w:hAnsi="Garamond" w:cs="Garamond"/>
              </w:rPr>
            </w:pPr>
          </w:p>
        </w:tc>
        <w:tc>
          <w:tcPr>
            <w:tcW w:w="3037" w:type="dxa"/>
            <w:tcBorders>
              <w:top w:val="nil"/>
              <w:left w:val="nil"/>
              <w:bottom w:val="single" w:sz="4" w:space="0" w:color="666767"/>
              <w:right w:val="single" w:sz="8" w:space="0" w:color="33334F"/>
            </w:tcBorders>
            <w:shd w:val="clear" w:color="auto" w:fill="auto"/>
          </w:tcPr>
          <w:p w14:paraId="00000214" w14:textId="77777777" w:rsidR="00BB03AF" w:rsidRDefault="00BB03AF">
            <w:pPr>
              <w:spacing w:after="160"/>
              <w:rPr>
                <w:rFonts w:ascii="Garamond" w:eastAsia="Garamond" w:hAnsi="Garamond" w:cs="Garamond"/>
              </w:rPr>
            </w:pPr>
          </w:p>
        </w:tc>
      </w:tr>
      <w:tr w:rsidR="00BB03AF" w14:paraId="5FB2D923" w14:textId="77777777">
        <w:trPr>
          <w:trHeight w:val="1055"/>
        </w:trPr>
        <w:tc>
          <w:tcPr>
            <w:tcW w:w="1804" w:type="dxa"/>
            <w:gridSpan w:val="2"/>
            <w:tcBorders>
              <w:top w:val="single" w:sz="4" w:space="0" w:color="666767"/>
              <w:left w:val="single" w:sz="8" w:space="0" w:color="33334F"/>
              <w:bottom w:val="single" w:sz="8" w:space="0" w:color="33334F"/>
              <w:right w:val="single" w:sz="4" w:space="0" w:color="666767"/>
            </w:tcBorders>
            <w:shd w:val="clear" w:color="auto" w:fill="9BCFCB"/>
          </w:tcPr>
          <w:p w14:paraId="00000215" w14:textId="77777777" w:rsidR="00BB03AF" w:rsidRDefault="00000000">
            <w:pPr>
              <w:rPr>
                <w:rFonts w:ascii="Garamond" w:eastAsia="Garamond" w:hAnsi="Garamond" w:cs="Garamond"/>
              </w:rPr>
            </w:pPr>
            <w:r>
              <w:rPr>
                <w:rFonts w:ascii="Garamond" w:eastAsia="Garamond" w:hAnsi="Garamond" w:cs="Garamond"/>
                <w:color w:val="181717"/>
                <w:sz w:val="18"/>
                <w:szCs w:val="18"/>
              </w:rPr>
              <w:t>Career Cluster:</w:t>
            </w:r>
          </w:p>
          <w:p w14:paraId="00000216" w14:textId="77777777" w:rsidR="00BB03AF" w:rsidRDefault="00000000">
            <w:pPr>
              <w:rPr>
                <w:rFonts w:ascii="Garamond" w:eastAsia="Garamond" w:hAnsi="Garamond" w:cs="Garamond"/>
              </w:rPr>
            </w:pPr>
            <w:r>
              <w:rPr>
                <w:rFonts w:ascii="Garamond" w:eastAsia="Garamond" w:hAnsi="Garamond" w:cs="Garamond"/>
                <w:color w:val="181717"/>
                <w:sz w:val="18"/>
                <w:szCs w:val="18"/>
              </w:rPr>
              <w:t>(</w:t>
            </w:r>
            <w:proofErr w:type="gramStart"/>
            <w:r>
              <w:rPr>
                <w:rFonts w:ascii="Garamond" w:eastAsia="Garamond" w:hAnsi="Garamond" w:cs="Garamond"/>
                <w:color w:val="181717"/>
                <w:sz w:val="18"/>
                <w:szCs w:val="18"/>
              </w:rPr>
              <w:t>select</w:t>
            </w:r>
            <w:proofErr w:type="gramEnd"/>
            <w:r>
              <w:rPr>
                <w:rFonts w:ascii="Garamond" w:eastAsia="Garamond" w:hAnsi="Garamond" w:cs="Garamond"/>
                <w:color w:val="181717"/>
                <w:sz w:val="18"/>
                <w:szCs w:val="18"/>
              </w:rPr>
              <w:t xml:space="preserve"> one) Refer to </w:t>
            </w:r>
          </w:p>
          <w:p w14:paraId="00000217" w14:textId="77777777" w:rsidR="00BB03AF" w:rsidRDefault="00000000">
            <w:pPr>
              <w:rPr>
                <w:rFonts w:ascii="Garamond" w:eastAsia="Garamond" w:hAnsi="Garamond" w:cs="Garamond"/>
              </w:rPr>
            </w:pPr>
            <w:r>
              <w:rPr>
                <w:rFonts w:ascii="Garamond" w:eastAsia="Garamond" w:hAnsi="Garamond" w:cs="Garamond"/>
                <w:color w:val="181717"/>
                <w:sz w:val="18"/>
                <w:szCs w:val="18"/>
              </w:rPr>
              <w:t>guidance document for additional information</w:t>
            </w:r>
          </w:p>
        </w:tc>
        <w:tc>
          <w:tcPr>
            <w:tcW w:w="3605" w:type="dxa"/>
            <w:gridSpan w:val="2"/>
            <w:tcBorders>
              <w:top w:val="single" w:sz="4" w:space="0" w:color="666767"/>
              <w:left w:val="single" w:sz="4" w:space="0" w:color="666767"/>
              <w:bottom w:val="single" w:sz="8" w:space="0" w:color="33334F"/>
              <w:right w:val="single" w:sz="4" w:space="0" w:color="666767"/>
            </w:tcBorders>
            <w:shd w:val="clear" w:color="auto" w:fill="auto"/>
          </w:tcPr>
          <w:p w14:paraId="00000219" w14:textId="77777777" w:rsidR="00BB03AF" w:rsidRDefault="00000000">
            <w:pPr>
              <w:rPr>
                <w:rFonts w:ascii="Garamond" w:eastAsia="Garamond" w:hAnsi="Garamond" w:cs="Garamond"/>
              </w:rPr>
            </w:pPr>
            <w:r>
              <w:rPr>
                <w:rFonts w:ascii="Garamond" w:eastAsia="Garamond" w:hAnsi="Garamond" w:cs="Garamond"/>
                <w:color w:val="181717"/>
                <w:sz w:val="15"/>
                <w:szCs w:val="15"/>
              </w:rPr>
              <w:t> Agriculture, Food, and Natural Resources</w:t>
            </w:r>
          </w:p>
          <w:p w14:paraId="0000021A" w14:textId="77777777" w:rsidR="00BB03AF" w:rsidRDefault="00000000">
            <w:pPr>
              <w:rPr>
                <w:rFonts w:ascii="Garamond" w:eastAsia="Garamond" w:hAnsi="Garamond" w:cs="Garamond"/>
              </w:rPr>
            </w:pPr>
            <w:r>
              <w:rPr>
                <w:rFonts w:ascii="Garamond" w:eastAsia="Garamond" w:hAnsi="Garamond" w:cs="Garamond"/>
                <w:color w:val="181717"/>
                <w:sz w:val="15"/>
                <w:szCs w:val="15"/>
              </w:rPr>
              <w:t> Architecture and Construction</w:t>
            </w:r>
          </w:p>
          <w:p w14:paraId="0000021B" w14:textId="77777777" w:rsidR="00BB03AF" w:rsidRDefault="00000000">
            <w:pPr>
              <w:rPr>
                <w:rFonts w:ascii="Garamond" w:eastAsia="Garamond" w:hAnsi="Garamond" w:cs="Garamond"/>
              </w:rPr>
            </w:pPr>
            <w:r>
              <w:rPr>
                <w:rFonts w:ascii="Garamond" w:eastAsia="Garamond" w:hAnsi="Garamond" w:cs="Garamond"/>
                <w:color w:val="181717"/>
                <w:sz w:val="15"/>
                <w:szCs w:val="15"/>
              </w:rPr>
              <w:t> Arts, A/V Technology, and Communications</w:t>
            </w:r>
          </w:p>
          <w:p w14:paraId="0000021C" w14:textId="77777777" w:rsidR="00BB03AF" w:rsidRDefault="00000000">
            <w:pPr>
              <w:rPr>
                <w:rFonts w:ascii="Garamond" w:eastAsia="Garamond" w:hAnsi="Garamond" w:cs="Garamond"/>
              </w:rPr>
            </w:pPr>
            <w:r>
              <w:rPr>
                <w:rFonts w:ascii="Garamond" w:eastAsia="Garamond" w:hAnsi="Garamond" w:cs="Garamond"/>
                <w:color w:val="181717"/>
                <w:sz w:val="15"/>
                <w:szCs w:val="15"/>
              </w:rPr>
              <w:t> Business, Management, and Administration</w:t>
            </w:r>
          </w:p>
        </w:tc>
        <w:tc>
          <w:tcPr>
            <w:tcW w:w="3137" w:type="dxa"/>
            <w:gridSpan w:val="3"/>
            <w:tcBorders>
              <w:top w:val="single" w:sz="4" w:space="0" w:color="666767"/>
              <w:left w:val="single" w:sz="4" w:space="0" w:color="666767"/>
              <w:bottom w:val="single" w:sz="8" w:space="0" w:color="33334F"/>
              <w:right w:val="single" w:sz="4" w:space="0" w:color="666767"/>
            </w:tcBorders>
            <w:shd w:val="clear" w:color="auto" w:fill="auto"/>
          </w:tcPr>
          <w:p w14:paraId="0000021E" w14:textId="77777777" w:rsidR="00BB03AF" w:rsidRDefault="00000000">
            <w:pPr>
              <w:spacing w:after="4"/>
              <w:rPr>
                <w:rFonts w:ascii="Garamond" w:eastAsia="Garamond" w:hAnsi="Garamond" w:cs="Garamond"/>
              </w:rPr>
            </w:pPr>
            <w:r>
              <w:rPr>
                <w:rFonts w:ascii="Garamond" w:eastAsia="Garamond" w:hAnsi="Garamond" w:cs="Garamond"/>
                <w:color w:val="181717"/>
                <w:sz w:val="15"/>
                <w:szCs w:val="15"/>
              </w:rPr>
              <w:t> Education and Training</w:t>
            </w:r>
          </w:p>
          <w:p w14:paraId="0000021F" w14:textId="77777777" w:rsidR="00BB03AF" w:rsidRDefault="00000000">
            <w:pPr>
              <w:spacing w:after="2"/>
              <w:rPr>
                <w:rFonts w:ascii="Garamond" w:eastAsia="Garamond" w:hAnsi="Garamond" w:cs="Garamond"/>
              </w:rPr>
            </w:pPr>
            <w:r>
              <w:rPr>
                <w:rFonts w:ascii="Garamond" w:eastAsia="Garamond" w:hAnsi="Garamond" w:cs="Garamond"/>
                <w:color w:val="181717"/>
                <w:sz w:val="15"/>
                <w:szCs w:val="15"/>
              </w:rPr>
              <w:t> Finance</w:t>
            </w:r>
          </w:p>
          <w:p w14:paraId="00000220" w14:textId="77777777" w:rsidR="00BB03AF" w:rsidRDefault="00000000">
            <w:pPr>
              <w:spacing w:after="1"/>
              <w:rPr>
                <w:rFonts w:ascii="Garamond" w:eastAsia="Garamond" w:hAnsi="Garamond" w:cs="Garamond"/>
              </w:rPr>
            </w:pPr>
            <w:r>
              <w:rPr>
                <w:rFonts w:ascii="Garamond" w:eastAsia="Garamond" w:hAnsi="Garamond" w:cs="Garamond"/>
                <w:color w:val="181717"/>
                <w:sz w:val="15"/>
                <w:szCs w:val="15"/>
              </w:rPr>
              <w:t> Government and Public Administration</w:t>
            </w:r>
          </w:p>
          <w:p w14:paraId="00000221" w14:textId="77777777" w:rsidR="00BB03AF" w:rsidRDefault="00000000">
            <w:pPr>
              <w:rPr>
                <w:rFonts w:ascii="Garamond" w:eastAsia="Garamond" w:hAnsi="Garamond" w:cs="Garamond"/>
              </w:rPr>
            </w:pPr>
            <w:r>
              <w:rPr>
                <w:rFonts w:ascii="Garamond" w:eastAsia="Garamond" w:hAnsi="Garamond" w:cs="Garamond"/>
                <w:color w:val="181717"/>
                <w:sz w:val="15"/>
                <w:szCs w:val="15"/>
              </w:rPr>
              <w:t> Health Science</w:t>
            </w:r>
          </w:p>
        </w:tc>
        <w:tc>
          <w:tcPr>
            <w:tcW w:w="2877" w:type="dxa"/>
            <w:gridSpan w:val="3"/>
            <w:tcBorders>
              <w:top w:val="single" w:sz="4" w:space="0" w:color="666767"/>
              <w:left w:val="single" w:sz="4" w:space="0" w:color="666767"/>
              <w:bottom w:val="single" w:sz="8" w:space="0" w:color="33334F"/>
              <w:right w:val="single" w:sz="4" w:space="0" w:color="666767"/>
            </w:tcBorders>
            <w:shd w:val="clear" w:color="auto" w:fill="auto"/>
          </w:tcPr>
          <w:p w14:paraId="00000224" w14:textId="77777777" w:rsidR="00BB03AF" w:rsidRDefault="00000000">
            <w:pPr>
              <w:spacing w:after="1"/>
              <w:rPr>
                <w:rFonts w:ascii="Garamond" w:eastAsia="Garamond" w:hAnsi="Garamond" w:cs="Garamond"/>
              </w:rPr>
            </w:pPr>
            <w:r>
              <w:rPr>
                <w:rFonts w:ascii="Garamond" w:eastAsia="Garamond" w:hAnsi="Garamond" w:cs="Garamond"/>
                <w:color w:val="181717"/>
                <w:sz w:val="15"/>
                <w:szCs w:val="15"/>
              </w:rPr>
              <w:t> Hospitality and Tourism</w:t>
            </w:r>
          </w:p>
          <w:p w14:paraId="00000225" w14:textId="77777777" w:rsidR="00BB03AF" w:rsidRDefault="00000000">
            <w:pPr>
              <w:spacing w:after="1"/>
              <w:rPr>
                <w:rFonts w:ascii="Garamond" w:eastAsia="Garamond" w:hAnsi="Garamond" w:cs="Garamond"/>
              </w:rPr>
            </w:pPr>
            <w:r>
              <w:rPr>
                <w:rFonts w:ascii="Garamond" w:eastAsia="Garamond" w:hAnsi="Garamond" w:cs="Garamond"/>
                <w:color w:val="181717"/>
                <w:sz w:val="15"/>
                <w:szCs w:val="15"/>
              </w:rPr>
              <w:t> Human Sciences</w:t>
            </w:r>
          </w:p>
          <w:p w14:paraId="00000226" w14:textId="77777777" w:rsidR="00BB03AF" w:rsidRDefault="00000000">
            <w:pPr>
              <w:spacing w:after="1"/>
              <w:rPr>
                <w:rFonts w:ascii="Garamond" w:eastAsia="Garamond" w:hAnsi="Garamond" w:cs="Garamond"/>
              </w:rPr>
            </w:pPr>
            <w:r>
              <w:rPr>
                <w:rFonts w:ascii="Garamond" w:eastAsia="Garamond" w:hAnsi="Garamond" w:cs="Garamond"/>
                <w:color w:val="181717"/>
                <w:sz w:val="15"/>
                <w:szCs w:val="15"/>
              </w:rPr>
              <w:t> Information Technology</w:t>
            </w:r>
          </w:p>
          <w:p w14:paraId="00000227" w14:textId="77777777" w:rsidR="00BB03AF" w:rsidRDefault="00000000">
            <w:pPr>
              <w:rPr>
                <w:rFonts w:ascii="Garamond" w:eastAsia="Garamond" w:hAnsi="Garamond" w:cs="Garamond"/>
              </w:rPr>
            </w:pPr>
            <w:r>
              <w:rPr>
                <w:rFonts w:ascii="Garamond" w:eastAsia="Garamond" w:hAnsi="Garamond" w:cs="Garamond"/>
                <w:color w:val="181717"/>
                <w:sz w:val="15"/>
                <w:szCs w:val="15"/>
              </w:rPr>
              <w:t xml:space="preserve"> Law, Public Safety, </w:t>
            </w:r>
          </w:p>
          <w:p w14:paraId="00000228" w14:textId="77777777" w:rsidR="00BB03AF" w:rsidRDefault="00000000">
            <w:pPr>
              <w:ind w:left="270"/>
              <w:rPr>
                <w:rFonts w:ascii="Garamond" w:eastAsia="Garamond" w:hAnsi="Garamond" w:cs="Garamond"/>
              </w:rPr>
            </w:pPr>
            <w:r>
              <w:rPr>
                <w:rFonts w:ascii="Garamond" w:eastAsia="Garamond" w:hAnsi="Garamond" w:cs="Garamond"/>
                <w:color w:val="181717"/>
                <w:sz w:val="15"/>
                <w:szCs w:val="15"/>
              </w:rPr>
              <w:t>Corrections, and Security</w:t>
            </w:r>
          </w:p>
        </w:tc>
        <w:tc>
          <w:tcPr>
            <w:tcW w:w="3037" w:type="dxa"/>
            <w:tcBorders>
              <w:top w:val="single" w:sz="4" w:space="0" w:color="666767"/>
              <w:left w:val="single" w:sz="4" w:space="0" w:color="666767"/>
              <w:bottom w:val="single" w:sz="8" w:space="0" w:color="33334F"/>
              <w:right w:val="single" w:sz="8" w:space="0" w:color="33334F"/>
            </w:tcBorders>
            <w:shd w:val="clear" w:color="auto" w:fill="auto"/>
          </w:tcPr>
          <w:p w14:paraId="0000022B" w14:textId="77777777" w:rsidR="00BB03AF" w:rsidRDefault="00000000">
            <w:pPr>
              <w:spacing w:after="4"/>
              <w:rPr>
                <w:rFonts w:ascii="Garamond" w:eastAsia="Garamond" w:hAnsi="Garamond" w:cs="Garamond"/>
              </w:rPr>
            </w:pPr>
            <w:r>
              <w:rPr>
                <w:rFonts w:ascii="Garamond" w:eastAsia="Garamond" w:hAnsi="Garamond" w:cs="Garamond"/>
                <w:color w:val="181717"/>
                <w:sz w:val="15"/>
                <w:szCs w:val="15"/>
              </w:rPr>
              <w:t> Manufacturing</w:t>
            </w:r>
          </w:p>
          <w:p w14:paraId="0000022C" w14:textId="77777777" w:rsidR="00BB03AF" w:rsidRDefault="00000000">
            <w:pPr>
              <w:spacing w:after="7"/>
              <w:rPr>
                <w:rFonts w:ascii="Garamond" w:eastAsia="Garamond" w:hAnsi="Garamond" w:cs="Garamond"/>
              </w:rPr>
            </w:pPr>
            <w:r>
              <w:rPr>
                <w:rFonts w:ascii="Garamond" w:eastAsia="Garamond" w:hAnsi="Garamond" w:cs="Garamond"/>
                <w:color w:val="181717"/>
                <w:sz w:val="15"/>
                <w:szCs w:val="15"/>
              </w:rPr>
              <w:t> Marketing</w:t>
            </w:r>
          </w:p>
          <w:p w14:paraId="0000022D" w14:textId="77777777" w:rsidR="00BB03AF" w:rsidRDefault="00000000">
            <w:pPr>
              <w:spacing w:after="3"/>
              <w:rPr>
                <w:rFonts w:ascii="Garamond" w:eastAsia="Garamond" w:hAnsi="Garamond" w:cs="Garamond"/>
              </w:rPr>
            </w:pPr>
            <w:r>
              <w:rPr>
                <w:rFonts w:ascii="Garamond" w:eastAsia="Garamond" w:hAnsi="Garamond" w:cs="Garamond"/>
                <w:color w:val="181717"/>
                <w:sz w:val="15"/>
                <w:szCs w:val="15"/>
              </w:rPr>
              <w:t> STEM</w:t>
            </w:r>
          </w:p>
          <w:p w14:paraId="0000022E" w14:textId="77777777" w:rsidR="00BB03AF" w:rsidRDefault="00000000">
            <w:pPr>
              <w:ind w:left="270" w:right="498" w:hanging="270"/>
              <w:jc w:val="both"/>
              <w:rPr>
                <w:rFonts w:ascii="Garamond" w:eastAsia="Garamond" w:hAnsi="Garamond" w:cs="Garamond"/>
                <w:color w:val="181717"/>
                <w:sz w:val="15"/>
                <w:szCs w:val="15"/>
              </w:rPr>
            </w:pPr>
            <w:r>
              <w:rPr>
                <w:rFonts w:ascii="Garamond" w:eastAsia="Garamond" w:hAnsi="Garamond" w:cs="Garamond"/>
                <w:color w:val="181717"/>
                <w:sz w:val="15"/>
                <w:szCs w:val="15"/>
              </w:rPr>
              <w:t>Transportation,</w:t>
            </w:r>
          </w:p>
          <w:p w14:paraId="0000022F" w14:textId="77777777" w:rsidR="00BB03AF" w:rsidRDefault="00000000">
            <w:pPr>
              <w:ind w:right="498"/>
              <w:jc w:val="both"/>
              <w:rPr>
                <w:rFonts w:ascii="Garamond" w:eastAsia="Garamond" w:hAnsi="Garamond" w:cs="Garamond"/>
              </w:rPr>
            </w:pPr>
            <w:r>
              <w:rPr>
                <w:rFonts w:ascii="Garamond" w:eastAsia="Garamond" w:hAnsi="Garamond" w:cs="Garamond"/>
                <w:color w:val="181717"/>
                <w:sz w:val="15"/>
                <w:szCs w:val="15"/>
              </w:rPr>
              <w:t xml:space="preserve">        Distribution, and Logistics</w:t>
            </w:r>
          </w:p>
        </w:tc>
      </w:tr>
      <w:tr w:rsidR="00BB03AF" w14:paraId="6B410454" w14:textId="77777777">
        <w:trPr>
          <w:trHeight w:val="306"/>
        </w:trPr>
        <w:tc>
          <w:tcPr>
            <w:tcW w:w="9330" w:type="dxa"/>
            <w:gridSpan w:val="8"/>
            <w:tcBorders>
              <w:top w:val="nil"/>
              <w:left w:val="nil"/>
              <w:bottom w:val="single" w:sz="8" w:space="0" w:color="33334F"/>
              <w:right w:val="nil"/>
            </w:tcBorders>
            <w:shd w:val="clear" w:color="auto" w:fill="33334F"/>
          </w:tcPr>
          <w:p w14:paraId="00000230" w14:textId="77777777" w:rsidR="00BB03AF" w:rsidRDefault="00000000">
            <w:pPr>
              <w:tabs>
                <w:tab w:val="center" w:pos="3795"/>
              </w:tabs>
              <w:rPr>
                <w:rFonts w:ascii="Garamond" w:eastAsia="Garamond" w:hAnsi="Garamond" w:cs="Garamond"/>
              </w:rPr>
            </w:pPr>
            <w:r>
              <w:rPr>
                <w:rFonts w:ascii="Garamond" w:eastAsia="Garamond" w:hAnsi="Garamond" w:cs="Garamond"/>
                <w:color w:val="FFFEFD"/>
                <w:sz w:val="18"/>
                <w:szCs w:val="18"/>
              </w:rPr>
              <w:t xml:space="preserve">II. </w:t>
            </w:r>
            <w:r>
              <w:rPr>
                <w:rFonts w:ascii="Garamond" w:eastAsia="Garamond" w:hAnsi="Garamond" w:cs="Garamond"/>
                <w:color w:val="FFFEFD"/>
                <w:sz w:val="18"/>
                <w:szCs w:val="18"/>
              </w:rPr>
              <w:tab/>
              <w:t>TRADITIONAL DIPLOMA AND ENDORSEMENT OPTIONS (select at least one)</w:t>
            </w:r>
          </w:p>
        </w:tc>
        <w:tc>
          <w:tcPr>
            <w:tcW w:w="5130" w:type="dxa"/>
            <w:gridSpan w:val="3"/>
            <w:tcBorders>
              <w:top w:val="nil"/>
              <w:left w:val="nil"/>
              <w:bottom w:val="single" w:sz="8" w:space="0" w:color="33334F"/>
              <w:right w:val="nil"/>
            </w:tcBorders>
            <w:shd w:val="clear" w:color="auto" w:fill="33334F"/>
          </w:tcPr>
          <w:p w14:paraId="00000238" w14:textId="77777777" w:rsidR="00BB03AF" w:rsidRDefault="00BB03AF">
            <w:pPr>
              <w:spacing w:after="160"/>
              <w:rPr>
                <w:rFonts w:ascii="Garamond" w:eastAsia="Garamond" w:hAnsi="Garamond" w:cs="Garamond"/>
              </w:rPr>
            </w:pPr>
          </w:p>
        </w:tc>
      </w:tr>
      <w:tr w:rsidR="00BB03AF" w14:paraId="38500AF2" w14:textId="77777777">
        <w:trPr>
          <w:trHeight w:val="515"/>
        </w:trPr>
        <w:tc>
          <w:tcPr>
            <w:tcW w:w="4689" w:type="dxa"/>
            <w:gridSpan w:val="3"/>
            <w:tcBorders>
              <w:top w:val="single" w:sz="8" w:space="0" w:color="33334F"/>
              <w:left w:val="single" w:sz="8" w:space="0" w:color="33334F"/>
              <w:bottom w:val="single" w:sz="4" w:space="0" w:color="666767"/>
              <w:right w:val="single" w:sz="8" w:space="0" w:color="33334F"/>
            </w:tcBorders>
            <w:shd w:val="clear" w:color="auto" w:fill="9BCFCB"/>
          </w:tcPr>
          <w:p w14:paraId="0000023B" w14:textId="77777777" w:rsidR="00BB03AF" w:rsidRDefault="00000000">
            <w:pPr>
              <w:ind w:right="1141"/>
              <w:rPr>
                <w:rFonts w:ascii="Garamond" w:eastAsia="Garamond" w:hAnsi="Garamond" w:cs="Garamond"/>
              </w:rPr>
            </w:pPr>
            <w:r>
              <w:rPr>
                <w:rFonts w:ascii="Garamond" w:eastAsia="Garamond" w:hAnsi="Garamond" w:cs="Garamond"/>
                <w:color w:val="181717"/>
                <w:sz w:val="18"/>
                <w:szCs w:val="18"/>
              </w:rPr>
              <w:t>Academic Endorsement (26 Credits) Date Selected:</w:t>
            </w:r>
          </w:p>
        </w:tc>
        <w:tc>
          <w:tcPr>
            <w:tcW w:w="4641" w:type="dxa"/>
            <w:gridSpan w:val="5"/>
            <w:tcBorders>
              <w:top w:val="single" w:sz="8" w:space="0" w:color="33334F"/>
              <w:left w:val="single" w:sz="8" w:space="0" w:color="33334F"/>
              <w:bottom w:val="single" w:sz="4" w:space="0" w:color="666767"/>
              <w:right w:val="single" w:sz="8" w:space="0" w:color="33334F"/>
            </w:tcBorders>
            <w:shd w:val="clear" w:color="auto" w:fill="9BCFCB"/>
          </w:tcPr>
          <w:p w14:paraId="0000023E" w14:textId="77777777" w:rsidR="00BB03AF" w:rsidRDefault="00000000">
            <w:pPr>
              <w:rPr>
                <w:rFonts w:ascii="Garamond" w:eastAsia="Garamond" w:hAnsi="Garamond" w:cs="Garamond"/>
              </w:rPr>
            </w:pPr>
            <w:r>
              <w:rPr>
                <w:rFonts w:ascii="Garamond" w:eastAsia="Garamond" w:hAnsi="Garamond" w:cs="Garamond"/>
                <w:color w:val="181717"/>
                <w:sz w:val="18"/>
                <w:szCs w:val="18"/>
              </w:rPr>
              <w:t>Career and Technical (CTE) Endorsement (26 Credits) Date Selected:</w:t>
            </w:r>
          </w:p>
        </w:tc>
        <w:tc>
          <w:tcPr>
            <w:tcW w:w="5130" w:type="dxa"/>
            <w:gridSpan w:val="3"/>
            <w:tcBorders>
              <w:top w:val="single" w:sz="8" w:space="0" w:color="33334F"/>
              <w:left w:val="single" w:sz="8" w:space="0" w:color="33334F"/>
              <w:bottom w:val="single" w:sz="4" w:space="0" w:color="666767"/>
              <w:right w:val="single" w:sz="8" w:space="0" w:color="33334F"/>
            </w:tcBorders>
            <w:shd w:val="clear" w:color="auto" w:fill="9BCFCB"/>
          </w:tcPr>
          <w:p w14:paraId="00000243" w14:textId="77777777" w:rsidR="00BB03AF" w:rsidRDefault="00000000">
            <w:pPr>
              <w:ind w:right="254"/>
              <w:rPr>
                <w:rFonts w:ascii="Garamond" w:eastAsia="Garamond" w:hAnsi="Garamond" w:cs="Garamond"/>
              </w:rPr>
            </w:pPr>
            <w:r>
              <w:rPr>
                <w:rFonts w:ascii="Garamond" w:eastAsia="Garamond" w:hAnsi="Garamond" w:cs="Garamond"/>
                <w:color w:val="181717"/>
                <w:sz w:val="18"/>
                <w:szCs w:val="18"/>
              </w:rPr>
              <w:t>Distinguished Academic Endorsement (28 Credits) Date Selected:</w:t>
            </w:r>
          </w:p>
        </w:tc>
      </w:tr>
      <w:tr w:rsidR="00BB03AF" w14:paraId="71C0A646" w14:textId="77777777">
        <w:trPr>
          <w:trHeight w:val="2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46"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47" w14:textId="77777777" w:rsidR="00BB03AF" w:rsidRDefault="00000000">
            <w:pPr>
              <w:rPr>
                <w:rFonts w:ascii="Garamond" w:eastAsia="Garamond" w:hAnsi="Garamond" w:cs="Garamond"/>
              </w:rPr>
            </w:pPr>
            <w:r>
              <w:rPr>
                <w:rFonts w:ascii="Garamond" w:eastAsia="Garamond" w:hAnsi="Garamond" w:cs="Garamond"/>
                <w:color w:val="181717"/>
                <w:sz w:val="15"/>
                <w:szCs w:val="15"/>
              </w:rPr>
              <w:t>Earn an overall GPA of 2.5.</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49"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4B" w14:textId="77777777" w:rsidR="00BB03AF" w:rsidRDefault="00000000">
            <w:pPr>
              <w:rPr>
                <w:rFonts w:ascii="Garamond" w:eastAsia="Garamond" w:hAnsi="Garamond" w:cs="Garamond"/>
              </w:rPr>
            </w:pPr>
            <w:r>
              <w:rPr>
                <w:rFonts w:ascii="Garamond" w:eastAsia="Garamond" w:hAnsi="Garamond" w:cs="Garamond"/>
                <w:color w:val="181717"/>
                <w:sz w:val="15"/>
                <w:szCs w:val="15"/>
              </w:rPr>
              <w:t>Earn an overall GPA of 2.5.</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4E"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4F" w14:textId="77777777" w:rsidR="00BB03AF" w:rsidRDefault="00000000">
            <w:pPr>
              <w:rPr>
                <w:rFonts w:ascii="Garamond" w:eastAsia="Garamond" w:hAnsi="Garamond" w:cs="Garamond"/>
              </w:rPr>
            </w:pPr>
            <w:r>
              <w:rPr>
                <w:rFonts w:ascii="Garamond" w:eastAsia="Garamond" w:hAnsi="Garamond" w:cs="Garamond"/>
                <w:color w:val="181717"/>
                <w:sz w:val="15"/>
                <w:szCs w:val="15"/>
              </w:rPr>
              <w:t>Earn an overall GPA of 3.0.</w:t>
            </w:r>
          </w:p>
        </w:tc>
      </w:tr>
      <w:tr w:rsidR="00BB03AF" w14:paraId="06B7CCC2" w14:textId="77777777">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51"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52" w14:textId="77777777" w:rsidR="00BB03AF" w:rsidRDefault="00000000">
            <w:pPr>
              <w:rPr>
                <w:rFonts w:ascii="Garamond" w:eastAsia="Garamond" w:hAnsi="Garamond" w:cs="Garamond"/>
              </w:rPr>
            </w:pPr>
            <w:r>
              <w:rPr>
                <w:rFonts w:ascii="Garamond" w:eastAsia="Garamond" w:hAnsi="Garamond" w:cs="Garamond"/>
                <w:color w:val="181717"/>
                <w:sz w:val="15"/>
                <w:szCs w:val="15"/>
              </w:rPr>
              <w:t>Courses must meet MS IHL College Preparatory Curriculum (CPC) requirements.</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54"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56" w14:textId="77777777" w:rsidR="00BB03AF" w:rsidRDefault="00000000">
            <w:pPr>
              <w:rPr>
                <w:rFonts w:ascii="Garamond" w:eastAsia="Garamond" w:hAnsi="Garamond" w:cs="Garamond"/>
              </w:rPr>
            </w:pPr>
            <w:r>
              <w:rPr>
                <w:rFonts w:ascii="Garamond" w:eastAsia="Garamond" w:hAnsi="Garamond" w:cs="Garamond"/>
                <w:color w:val="181717"/>
                <w:sz w:val="15"/>
                <w:szCs w:val="15"/>
              </w:rPr>
              <w:t>Must complete a four-course sequential program of study.</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59"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5A" w14:textId="77777777" w:rsidR="00BB03AF" w:rsidRDefault="00000000">
            <w:pPr>
              <w:rPr>
                <w:rFonts w:ascii="Garamond" w:eastAsia="Garamond" w:hAnsi="Garamond" w:cs="Garamond"/>
              </w:rPr>
            </w:pPr>
            <w:r>
              <w:rPr>
                <w:rFonts w:ascii="Garamond" w:eastAsia="Garamond" w:hAnsi="Garamond" w:cs="Garamond"/>
                <w:color w:val="181717"/>
                <w:sz w:val="15"/>
                <w:szCs w:val="15"/>
              </w:rPr>
              <w:t>Earn four additional Carnegie units for a total of 28 (four science and four social studies credits)</w:t>
            </w:r>
          </w:p>
        </w:tc>
      </w:tr>
      <w:tr w:rsidR="00BB03AF" w14:paraId="5436F5BC" w14:textId="77777777">
        <w:trPr>
          <w:trHeight w:val="11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5C"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5D" w14:textId="77777777" w:rsidR="00BB03AF" w:rsidRDefault="00000000">
            <w:pPr>
              <w:rPr>
                <w:rFonts w:ascii="Garamond" w:eastAsia="Garamond" w:hAnsi="Garamond" w:cs="Garamond"/>
              </w:rPr>
            </w:pPr>
            <w:r>
              <w:rPr>
                <w:rFonts w:ascii="Garamond" w:eastAsia="Garamond" w:hAnsi="Garamond" w:cs="Garamond"/>
                <w:color w:val="181717"/>
                <w:sz w:val="15"/>
                <w:szCs w:val="15"/>
              </w:rPr>
              <w:t xml:space="preserve">Earn MS IHL and community college-readiness benchmarks (ACT sub scores of 17 in English and 19 in math as approved by postsecondary for non-remediation at most community colleges and IHL college-ready courses in senior year or the equivalent SAT score as defined by IHL). </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5F"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61" w14:textId="77777777" w:rsidR="00BB03AF" w:rsidRDefault="00000000">
            <w:pPr>
              <w:rPr>
                <w:rFonts w:ascii="Garamond" w:eastAsia="Garamond" w:hAnsi="Garamond" w:cs="Garamond"/>
              </w:rPr>
            </w:pPr>
            <w:r>
              <w:rPr>
                <w:rFonts w:ascii="Garamond" w:eastAsia="Garamond" w:hAnsi="Garamond" w:cs="Garamond"/>
                <w:color w:val="181717"/>
                <w:sz w:val="15"/>
                <w:szCs w:val="15"/>
              </w:rPr>
              <w:t>Earn two additional Carnegie units for a total of 26.</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64"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65" w14:textId="77777777" w:rsidR="00BB03AF" w:rsidRDefault="00000000">
            <w:pPr>
              <w:rPr>
                <w:rFonts w:ascii="Garamond" w:eastAsia="Garamond" w:hAnsi="Garamond" w:cs="Garamond"/>
              </w:rPr>
            </w:pPr>
            <w:r>
              <w:rPr>
                <w:rFonts w:ascii="Garamond" w:eastAsia="Garamond" w:hAnsi="Garamond" w:cs="Garamond"/>
                <w:color w:val="181717"/>
                <w:sz w:val="15"/>
                <w:szCs w:val="15"/>
              </w:rPr>
              <w:t xml:space="preserve">Courses must meet MS IHL CPC recommended requirements. </w:t>
            </w:r>
          </w:p>
        </w:tc>
      </w:tr>
      <w:tr w:rsidR="00BB03AF" w14:paraId="5B7DFD2B" w14:textId="77777777">
        <w:trPr>
          <w:trHeight w:val="82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67"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68" w14:textId="77777777" w:rsidR="00BB03AF" w:rsidRDefault="00000000">
            <w:pPr>
              <w:rPr>
                <w:rFonts w:ascii="Garamond" w:eastAsia="Garamond" w:hAnsi="Garamond" w:cs="Garamond"/>
              </w:rPr>
            </w:pPr>
            <w:r>
              <w:rPr>
                <w:rFonts w:ascii="Garamond" w:eastAsia="Garamond" w:hAnsi="Garamond" w:cs="Garamond"/>
                <w:color w:val="181717"/>
                <w:sz w:val="15"/>
                <w:szCs w:val="15"/>
              </w:rPr>
              <w:t>Earn two additional Carnegie units for a total of 26.</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6A" w14:textId="77777777" w:rsidR="00BB03AF" w:rsidRDefault="00BB03AF">
            <w:pPr>
              <w:spacing w:after="160"/>
              <w:rPr>
                <w:rFonts w:ascii="Garamond" w:eastAsia="Garamond" w:hAnsi="Garamond" w:cs="Garamond"/>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000026C" w14:textId="77777777" w:rsidR="00BB03AF" w:rsidRDefault="00000000">
            <w:pPr>
              <w:rPr>
                <w:rFonts w:ascii="Garamond" w:eastAsia="Garamond" w:hAnsi="Garamond" w:cs="Garamond"/>
              </w:rPr>
            </w:pPr>
            <w:r>
              <w:rPr>
                <w:rFonts w:ascii="Garamond" w:eastAsia="Garamond" w:hAnsi="Garamond" w:cs="Garamond"/>
                <w:color w:val="181717"/>
                <w:sz w:val="15"/>
                <w:szCs w:val="15"/>
              </w:rPr>
              <w:t xml:space="preserve">Earn silver level on ACT WorkKeys. </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0000026F" w14:textId="77777777" w:rsidR="00BB03AF" w:rsidRDefault="00BB03AF">
            <w:pPr>
              <w:spacing w:after="160"/>
              <w:rPr>
                <w:rFonts w:ascii="Garamond" w:eastAsia="Garamond" w:hAnsi="Garamond" w:cs="Garamond"/>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70" w14:textId="77777777" w:rsidR="00BB03AF" w:rsidRDefault="00000000">
            <w:pPr>
              <w:rPr>
                <w:rFonts w:ascii="Garamond" w:eastAsia="Garamond" w:hAnsi="Garamond" w:cs="Garamond"/>
              </w:rPr>
            </w:pPr>
            <w:r>
              <w:rPr>
                <w:rFonts w:ascii="Garamond" w:eastAsia="Garamond" w:hAnsi="Garamond" w:cs="Garamond"/>
                <w:color w:val="181717"/>
                <w:sz w:val="15"/>
                <w:szCs w:val="15"/>
              </w:rPr>
              <w:t>Earn national college-readiness benchmarks on each subtest established by ACT (18 in English and 22 in math or SAT equivalency as established by College Board and IHL).</w:t>
            </w:r>
          </w:p>
        </w:tc>
      </w:tr>
    </w:tbl>
    <w:p w14:paraId="00000272" w14:textId="40D740E8" w:rsidR="00BB03AF" w:rsidRDefault="00BB03AF">
      <w:pPr>
        <w:tabs>
          <w:tab w:val="left" w:pos="1144"/>
        </w:tabs>
      </w:pPr>
    </w:p>
    <w:p w14:paraId="1CE1DD86" w14:textId="77777777" w:rsidR="000A1A6E" w:rsidRDefault="000A1A6E">
      <w:pPr>
        <w:tabs>
          <w:tab w:val="left" w:pos="1144"/>
        </w:tabs>
      </w:pPr>
    </w:p>
    <w:p w14:paraId="00000273" w14:textId="77777777" w:rsidR="00BB03AF" w:rsidRDefault="00BB03AF">
      <w:pPr>
        <w:tabs>
          <w:tab w:val="left" w:pos="1144"/>
        </w:tabs>
      </w:pPr>
    </w:p>
    <w:p w14:paraId="00000274" w14:textId="77777777" w:rsidR="00BB03AF" w:rsidRDefault="00BB03AF">
      <w:pPr>
        <w:tabs>
          <w:tab w:val="left" w:pos="1144"/>
        </w:tabs>
      </w:pPr>
    </w:p>
    <w:tbl>
      <w:tblPr>
        <w:tblStyle w:val="a0"/>
        <w:tblW w:w="14395" w:type="dxa"/>
        <w:tblInd w:w="-790" w:type="dxa"/>
        <w:tblLayout w:type="fixed"/>
        <w:tblLook w:val="0400" w:firstRow="0" w:lastRow="0" w:firstColumn="0" w:lastColumn="0" w:noHBand="0" w:noVBand="1"/>
      </w:tblPr>
      <w:tblGrid>
        <w:gridCol w:w="864"/>
        <w:gridCol w:w="285"/>
        <w:gridCol w:w="3540"/>
        <w:gridCol w:w="863"/>
        <w:gridCol w:w="3886"/>
        <w:gridCol w:w="863"/>
        <w:gridCol w:w="4084"/>
        <w:gridCol w:w="10"/>
      </w:tblGrid>
      <w:tr w:rsidR="00BB03AF" w14:paraId="0B664C97" w14:textId="77777777">
        <w:trPr>
          <w:gridAfter w:val="1"/>
          <w:wAfter w:w="10" w:type="dxa"/>
          <w:trHeight w:val="306"/>
        </w:trPr>
        <w:tc>
          <w:tcPr>
            <w:tcW w:w="4689" w:type="dxa"/>
            <w:gridSpan w:val="3"/>
            <w:tcBorders>
              <w:top w:val="single" w:sz="4" w:space="0" w:color="666767"/>
              <w:left w:val="single" w:sz="8" w:space="0" w:color="33334F"/>
              <w:bottom w:val="single" w:sz="4" w:space="0" w:color="666767"/>
              <w:right w:val="single" w:sz="8" w:space="0" w:color="33334F"/>
            </w:tcBorders>
            <w:shd w:val="clear" w:color="auto" w:fill="9BCFCB"/>
          </w:tcPr>
          <w:p w14:paraId="00000275" w14:textId="77777777" w:rsidR="00BB03AF" w:rsidRDefault="00000000">
            <w:pPr>
              <w:rPr>
                <w:rFonts w:ascii="Garamond" w:eastAsia="Garamond" w:hAnsi="Garamond" w:cs="Garamond"/>
              </w:rPr>
            </w:pPr>
            <w:r>
              <w:rPr>
                <w:rFonts w:ascii="Garamond" w:eastAsia="Garamond" w:hAnsi="Garamond" w:cs="Garamond"/>
                <w:color w:val="181717"/>
                <w:sz w:val="18"/>
                <w:szCs w:val="18"/>
              </w:rPr>
              <w:lastRenderedPageBreak/>
              <w:t>Must successfully complete one of the following:</w:t>
            </w:r>
          </w:p>
        </w:tc>
        <w:tc>
          <w:tcPr>
            <w:tcW w:w="4749" w:type="dxa"/>
            <w:gridSpan w:val="2"/>
            <w:tcBorders>
              <w:top w:val="single" w:sz="4" w:space="0" w:color="666767"/>
              <w:left w:val="single" w:sz="8" w:space="0" w:color="33334F"/>
              <w:bottom w:val="single" w:sz="4" w:space="0" w:color="666767"/>
              <w:right w:val="single" w:sz="8" w:space="0" w:color="33334F"/>
            </w:tcBorders>
            <w:shd w:val="clear" w:color="auto" w:fill="9BCFCB"/>
          </w:tcPr>
          <w:p w14:paraId="00000278" w14:textId="77777777" w:rsidR="00BB03AF" w:rsidRDefault="00000000">
            <w:pPr>
              <w:rPr>
                <w:rFonts w:ascii="Garamond" w:eastAsia="Garamond" w:hAnsi="Garamond" w:cs="Garamond"/>
              </w:rPr>
            </w:pPr>
            <w:r>
              <w:rPr>
                <w:rFonts w:ascii="Garamond" w:eastAsia="Garamond" w:hAnsi="Garamond" w:cs="Garamond"/>
                <w:color w:val="181717"/>
                <w:sz w:val="18"/>
                <w:szCs w:val="18"/>
              </w:rPr>
              <w:t>Must successfully complete one of the following:</w:t>
            </w:r>
          </w:p>
        </w:tc>
        <w:tc>
          <w:tcPr>
            <w:tcW w:w="4947" w:type="dxa"/>
            <w:gridSpan w:val="2"/>
            <w:tcBorders>
              <w:top w:val="single" w:sz="4" w:space="0" w:color="666767"/>
              <w:left w:val="single" w:sz="8" w:space="0" w:color="33334F"/>
              <w:bottom w:val="single" w:sz="4" w:space="0" w:color="666767"/>
              <w:right w:val="single" w:sz="8" w:space="0" w:color="33334F"/>
            </w:tcBorders>
            <w:shd w:val="clear" w:color="auto" w:fill="9BCFCB"/>
          </w:tcPr>
          <w:p w14:paraId="0000027A" w14:textId="77777777" w:rsidR="00BB03AF" w:rsidRDefault="00000000">
            <w:pPr>
              <w:rPr>
                <w:rFonts w:ascii="Garamond" w:eastAsia="Garamond" w:hAnsi="Garamond" w:cs="Garamond"/>
              </w:rPr>
            </w:pPr>
            <w:r>
              <w:rPr>
                <w:rFonts w:ascii="Garamond" w:eastAsia="Garamond" w:hAnsi="Garamond" w:cs="Garamond"/>
                <w:color w:val="181717"/>
                <w:sz w:val="18"/>
                <w:szCs w:val="18"/>
              </w:rPr>
              <w:t>Must successfully complete one of the following:</w:t>
            </w:r>
          </w:p>
        </w:tc>
      </w:tr>
      <w:tr w:rsidR="00BB03AF" w14:paraId="6E94FAE5" w14:textId="77777777">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7C"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7D" w14:textId="77777777" w:rsidR="00BB03AF" w:rsidRDefault="00000000">
            <w:pPr>
              <w:rPr>
                <w:rFonts w:ascii="Garamond" w:eastAsia="Garamond" w:hAnsi="Garamond" w:cs="Garamond"/>
              </w:rPr>
            </w:pPr>
            <w:r>
              <w:rPr>
                <w:rFonts w:ascii="Garamond" w:eastAsia="Garamond" w:hAnsi="Garamond" w:cs="Garamond"/>
                <w:color w:val="181717"/>
                <w:sz w:val="15"/>
                <w:szCs w:val="15"/>
              </w:rPr>
              <w:t>One AP course with a C or higher and take the appropriate AP exam</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7F" w14:textId="77777777" w:rsidR="00BB03AF" w:rsidRDefault="00BB03AF">
            <w:pPr>
              <w:spacing w:after="160"/>
              <w:rPr>
                <w:rFonts w:ascii="Garamond" w:eastAsia="Garamond" w:hAnsi="Garamond" w:cs="Garamond"/>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00000280" w14:textId="77777777" w:rsidR="00BB03AF" w:rsidRDefault="00000000">
            <w:pPr>
              <w:rPr>
                <w:rFonts w:ascii="Garamond" w:eastAsia="Garamond" w:hAnsi="Garamond" w:cs="Garamond"/>
              </w:rPr>
            </w:pPr>
            <w:r>
              <w:rPr>
                <w:rFonts w:ascii="Garamond" w:eastAsia="Garamond" w:hAnsi="Garamond" w:cs="Garamond"/>
                <w:color w:val="181717"/>
                <w:sz w:val="15"/>
                <w:szCs w:val="15"/>
              </w:rPr>
              <w:t>One CTE dual credit or earn articulated credit in the high school CTE course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81" w14:textId="77777777" w:rsidR="00BB03AF" w:rsidRDefault="00BB03AF">
            <w:pPr>
              <w:spacing w:after="160"/>
              <w:rPr>
                <w:rFonts w:ascii="Garamond" w:eastAsia="Garamond" w:hAnsi="Garamond" w:cs="Garamond"/>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00000282" w14:textId="77777777" w:rsidR="00BB03AF" w:rsidRDefault="00000000">
            <w:pPr>
              <w:rPr>
                <w:rFonts w:ascii="Garamond" w:eastAsia="Garamond" w:hAnsi="Garamond" w:cs="Garamond"/>
              </w:rPr>
            </w:pPr>
            <w:r>
              <w:rPr>
                <w:rFonts w:ascii="Garamond" w:eastAsia="Garamond" w:hAnsi="Garamond" w:cs="Garamond"/>
                <w:color w:val="181717"/>
                <w:sz w:val="15"/>
                <w:szCs w:val="15"/>
              </w:rPr>
              <w:t>One AP course with a B or higher and take the appropriate AP exam</w:t>
            </w:r>
          </w:p>
        </w:tc>
      </w:tr>
      <w:tr w:rsidR="00BB03AF" w14:paraId="646A0C50" w14:textId="77777777">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000283"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0000284" w14:textId="77777777" w:rsidR="00BB03AF" w:rsidRDefault="00000000">
            <w:pPr>
              <w:rPr>
                <w:rFonts w:ascii="Garamond" w:eastAsia="Garamond" w:hAnsi="Garamond" w:cs="Garamond"/>
              </w:rPr>
            </w:pPr>
            <w:r>
              <w:rPr>
                <w:rFonts w:ascii="Garamond" w:eastAsia="Garamond" w:hAnsi="Garamond" w:cs="Garamond"/>
                <w:color w:val="181717"/>
                <w:sz w:val="15"/>
                <w:szCs w:val="15"/>
              </w:rPr>
              <w:t>One Diploma Program-IB course with a C or higher and take the appropriate IB exams</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86" w14:textId="77777777" w:rsidR="00BB03AF" w:rsidRDefault="00BB03AF">
            <w:pPr>
              <w:spacing w:after="160"/>
              <w:rPr>
                <w:rFonts w:ascii="Garamond" w:eastAsia="Garamond" w:hAnsi="Garamond" w:cs="Garamond"/>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00000287" w14:textId="77777777" w:rsidR="00BB03AF" w:rsidRDefault="00000000">
            <w:pPr>
              <w:rPr>
                <w:rFonts w:ascii="Garamond" w:eastAsia="Garamond" w:hAnsi="Garamond" w:cs="Garamond"/>
              </w:rPr>
            </w:pPr>
            <w:r>
              <w:rPr>
                <w:rFonts w:ascii="Garamond" w:eastAsia="Garamond" w:hAnsi="Garamond" w:cs="Garamond"/>
                <w:color w:val="181717"/>
                <w:sz w:val="15"/>
                <w:szCs w:val="15"/>
              </w:rPr>
              <w:t>Work-based learning experience or career pathway experience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00000288" w14:textId="77777777" w:rsidR="00BB03AF" w:rsidRDefault="00BB03AF">
            <w:pPr>
              <w:spacing w:after="160"/>
              <w:rPr>
                <w:rFonts w:ascii="Garamond" w:eastAsia="Garamond" w:hAnsi="Garamond" w:cs="Garamond"/>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00000289" w14:textId="77777777" w:rsidR="00BB03AF" w:rsidRDefault="00000000">
            <w:pPr>
              <w:rPr>
                <w:rFonts w:ascii="Garamond" w:eastAsia="Garamond" w:hAnsi="Garamond" w:cs="Garamond"/>
              </w:rPr>
            </w:pPr>
            <w:r>
              <w:rPr>
                <w:rFonts w:ascii="Garamond" w:eastAsia="Garamond" w:hAnsi="Garamond" w:cs="Garamond"/>
                <w:color w:val="181717"/>
                <w:sz w:val="15"/>
                <w:szCs w:val="15"/>
              </w:rPr>
              <w:t>One Diploma Program-IB course with a B or higher and take the appropriate IB exams</w:t>
            </w:r>
          </w:p>
        </w:tc>
      </w:tr>
      <w:tr w:rsidR="00BB03AF" w14:paraId="53675345" w14:textId="77777777">
        <w:trPr>
          <w:gridAfter w:val="1"/>
          <w:wAfter w:w="10" w:type="dxa"/>
          <w:trHeight w:val="460"/>
        </w:trPr>
        <w:tc>
          <w:tcPr>
            <w:tcW w:w="864" w:type="dxa"/>
            <w:tcBorders>
              <w:top w:val="single" w:sz="4" w:space="0" w:color="666767"/>
              <w:left w:val="single" w:sz="8" w:space="0" w:color="33334F"/>
              <w:bottom w:val="single" w:sz="8" w:space="0" w:color="33334F"/>
              <w:right w:val="single" w:sz="4" w:space="0" w:color="666767"/>
            </w:tcBorders>
            <w:shd w:val="clear" w:color="auto" w:fill="auto"/>
          </w:tcPr>
          <w:p w14:paraId="0000028A" w14:textId="77777777" w:rsidR="00BB03AF" w:rsidRDefault="00BB03AF">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8" w:space="0" w:color="33334F"/>
              <w:right w:val="single" w:sz="8" w:space="0" w:color="33334F"/>
            </w:tcBorders>
            <w:shd w:val="clear" w:color="auto" w:fill="auto"/>
          </w:tcPr>
          <w:p w14:paraId="0000028B" w14:textId="77777777" w:rsidR="00BB03AF" w:rsidRDefault="00000000">
            <w:pPr>
              <w:rPr>
                <w:rFonts w:ascii="Garamond" w:eastAsia="Garamond" w:hAnsi="Garamond" w:cs="Garamond"/>
              </w:rPr>
            </w:pPr>
            <w:r>
              <w:rPr>
                <w:rFonts w:ascii="Garamond" w:eastAsia="Garamond" w:hAnsi="Garamond" w:cs="Garamond"/>
                <w:color w:val="181717"/>
                <w:sz w:val="15"/>
                <w:szCs w:val="15"/>
              </w:rPr>
              <w:t>One academic dual-credit course with a C or higher in the course</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0000028D" w14:textId="77777777" w:rsidR="00BB03AF" w:rsidRDefault="00BB03AF">
            <w:pPr>
              <w:spacing w:after="160"/>
              <w:rPr>
                <w:rFonts w:ascii="Garamond" w:eastAsia="Garamond" w:hAnsi="Garamond" w:cs="Garamond"/>
              </w:rPr>
            </w:pPr>
          </w:p>
        </w:tc>
        <w:tc>
          <w:tcPr>
            <w:tcW w:w="3886" w:type="dxa"/>
            <w:tcBorders>
              <w:top w:val="single" w:sz="4" w:space="0" w:color="666767"/>
              <w:left w:val="single" w:sz="4" w:space="0" w:color="666767"/>
              <w:bottom w:val="single" w:sz="8" w:space="0" w:color="33334F"/>
              <w:right w:val="single" w:sz="8" w:space="0" w:color="33334F"/>
            </w:tcBorders>
            <w:shd w:val="clear" w:color="auto" w:fill="auto"/>
          </w:tcPr>
          <w:p w14:paraId="0000028E" w14:textId="77777777" w:rsidR="00BB03AF" w:rsidRDefault="00000000">
            <w:pPr>
              <w:rPr>
                <w:rFonts w:ascii="Garamond" w:eastAsia="Garamond" w:hAnsi="Garamond" w:cs="Garamond"/>
              </w:rPr>
            </w:pPr>
            <w:r>
              <w:rPr>
                <w:rFonts w:ascii="Garamond" w:eastAsia="Garamond" w:hAnsi="Garamond" w:cs="Garamond"/>
                <w:color w:val="181717"/>
                <w:sz w:val="15"/>
                <w:szCs w:val="15"/>
              </w:rPr>
              <w:t xml:space="preserve">Earn a State Board of Education-approved national credential </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0000028F" w14:textId="77777777" w:rsidR="00BB03AF" w:rsidRDefault="00BB03AF">
            <w:pPr>
              <w:spacing w:after="160"/>
              <w:rPr>
                <w:rFonts w:ascii="Garamond" w:eastAsia="Garamond" w:hAnsi="Garamond" w:cs="Garamond"/>
              </w:rPr>
            </w:pPr>
          </w:p>
        </w:tc>
        <w:tc>
          <w:tcPr>
            <w:tcW w:w="4084" w:type="dxa"/>
            <w:tcBorders>
              <w:top w:val="single" w:sz="4" w:space="0" w:color="666767"/>
              <w:left w:val="single" w:sz="4" w:space="0" w:color="666767"/>
              <w:bottom w:val="single" w:sz="8" w:space="0" w:color="33334F"/>
              <w:right w:val="single" w:sz="8" w:space="0" w:color="33334F"/>
            </w:tcBorders>
            <w:shd w:val="clear" w:color="auto" w:fill="auto"/>
          </w:tcPr>
          <w:p w14:paraId="00000290" w14:textId="77777777" w:rsidR="00BB03AF" w:rsidRDefault="00000000">
            <w:pPr>
              <w:rPr>
                <w:rFonts w:ascii="Garamond" w:eastAsia="Garamond" w:hAnsi="Garamond" w:cs="Garamond"/>
              </w:rPr>
            </w:pPr>
            <w:r>
              <w:rPr>
                <w:rFonts w:ascii="Garamond" w:eastAsia="Garamond" w:hAnsi="Garamond" w:cs="Garamond"/>
                <w:color w:val="181717"/>
                <w:sz w:val="15"/>
                <w:szCs w:val="15"/>
              </w:rPr>
              <w:t>One academic dual-credit course with a B or higher in the course</w:t>
            </w:r>
          </w:p>
        </w:tc>
      </w:tr>
      <w:tr w:rsidR="00BB03AF" w14:paraId="3DF261B9" w14:textId="77777777">
        <w:trPr>
          <w:trHeight w:val="306"/>
        </w:trPr>
        <w:tc>
          <w:tcPr>
            <w:tcW w:w="14395" w:type="dxa"/>
            <w:gridSpan w:val="8"/>
            <w:tcBorders>
              <w:top w:val="single" w:sz="8" w:space="0" w:color="33334F"/>
              <w:left w:val="single" w:sz="8" w:space="0" w:color="33334F"/>
              <w:bottom w:val="nil"/>
              <w:right w:val="single" w:sz="8" w:space="0" w:color="33334F"/>
            </w:tcBorders>
            <w:shd w:val="clear" w:color="auto" w:fill="33334F"/>
          </w:tcPr>
          <w:p w14:paraId="00000291" w14:textId="77777777" w:rsidR="00BB03AF" w:rsidRDefault="00000000">
            <w:pPr>
              <w:tabs>
                <w:tab w:val="center" w:pos="2409"/>
              </w:tabs>
              <w:rPr>
                <w:rFonts w:ascii="Garamond" w:eastAsia="Garamond" w:hAnsi="Garamond" w:cs="Garamond"/>
              </w:rPr>
            </w:pPr>
            <w:r>
              <w:rPr>
                <w:rFonts w:ascii="Garamond" w:eastAsia="Garamond" w:hAnsi="Garamond" w:cs="Garamond"/>
                <w:color w:val="FFFEFD"/>
                <w:sz w:val="18"/>
                <w:szCs w:val="18"/>
              </w:rPr>
              <w:t xml:space="preserve">III. </w:t>
            </w:r>
            <w:r>
              <w:rPr>
                <w:rFonts w:ascii="Garamond" w:eastAsia="Garamond" w:hAnsi="Garamond" w:cs="Garamond"/>
                <w:color w:val="FFFEFD"/>
                <w:sz w:val="18"/>
                <w:szCs w:val="18"/>
              </w:rPr>
              <w:tab/>
              <w:t>REQUIREMENTS AND RECOMMENDATIONS</w:t>
            </w:r>
          </w:p>
        </w:tc>
      </w:tr>
      <w:tr w:rsidR="00BB03AF" w14:paraId="169BC004" w14:textId="77777777">
        <w:trPr>
          <w:trHeight w:val="306"/>
        </w:trPr>
        <w:tc>
          <w:tcPr>
            <w:tcW w:w="1149" w:type="dxa"/>
            <w:gridSpan w:val="2"/>
            <w:tcBorders>
              <w:top w:val="nil"/>
              <w:left w:val="single" w:sz="8" w:space="0" w:color="33334F"/>
              <w:bottom w:val="single" w:sz="4" w:space="0" w:color="666767"/>
              <w:right w:val="single" w:sz="4" w:space="0" w:color="666767"/>
            </w:tcBorders>
            <w:shd w:val="clear" w:color="auto" w:fill="9BCFCB"/>
          </w:tcPr>
          <w:p w14:paraId="00000299" w14:textId="77777777" w:rsidR="00BB03AF" w:rsidRDefault="00000000">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nil"/>
              <w:left w:val="single" w:sz="4" w:space="0" w:color="666767"/>
              <w:bottom w:val="single" w:sz="4" w:space="0" w:color="666767"/>
              <w:right w:val="single" w:sz="8" w:space="0" w:color="33334F"/>
            </w:tcBorders>
            <w:shd w:val="clear" w:color="auto" w:fill="9BCFCB"/>
          </w:tcPr>
          <w:p w14:paraId="0000029B" w14:textId="77777777" w:rsidR="00BB03AF" w:rsidRDefault="00000000">
            <w:pPr>
              <w:rPr>
                <w:rFonts w:ascii="Garamond" w:eastAsia="Garamond" w:hAnsi="Garamond" w:cs="Garamond"/>
              </w:rPr>
            </w:pPr>
            <w:r>
              <w:rPr>
                <w:rFonts w:ascii="Garamond" w:eastAsia="Garamond" w:hAnsi="Garamond" w:cs="Garamond"/>
                <w:color w:val="181717"/>
                <w:sz w:val="18"/>
                <w:szCs w:val="18"/>
              </w:rPr>
              <w:t>Requirements</w:t>
            </w:r>
          </w:p>
        </w:tc>
      </w:tr>
      <w:tr w:rsidR="00BB03AF" w14:paraId="702209B4" w14:textId="77777777">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A1"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000002A3" w14:textId="77777777" w:rsidR="00BB03AF" w:rsidRDefault="00000000">
            <w:pPr>
              <w:rPr>
                <w:rFonts w:ascii="Garamond" w:eastAsia="Garamond" w:hAnsi="Garamond" w:cs="Garamond"/>
              </w:rPr>
            </w:pPr>
            <w:r>
              <w:rPr>
                <w:rFonts w:ascii="Garamond" w:eastAsia="Garamond" w:hAnsi="Garamond" w:cs="Garamond"/>
                <w:color w:val="181717"/>
                <w:sz w:val="15"/>
                <w:szCs w:val="15"/>
              </w:rPr>
              <w:t>Student identifies an endorsement prior to entering ninth grade. Endorsement requirements can only be changed with parental permission. (Refer to Section VI for parent signature.)</w:t>
            </w:r>
          </w:p>
        </w:tc>
      </w:tr>
      <w:tr w:rsidR="00BB03AF" w14:paraId="64DB3DB1" w14:textId="77777777">
        <w:trPr>
          <w:trHeight w:val="83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A9"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000002AB" w14:textId="77777777" w:rsidR="00BB03AF" w:rsidRDefault="00000000">
            <w:pPr>
              <w:spacing w:after="16" w:line="230" w:lineRule="auto"/>
              <w:rPr>
                <w:rFonts w:ascii="Garamond" w:eastAsia="Garamond" w:hAnsi="Garamond" w:cs="Garamond"/>
              </w:rPr>
            </w:pPr>
            <w:r>
              <w:rPr>
                <w:rFonts w:ascii="Garamond" w:eastAsia="Garamond" w:hAnsi="Garamond" w:cs="Garamond"/>
                <w:color w:val="181717"/>
                <w:sz w:val="15"/>
                <w:szCs w:val="15"/>
              </w:rPr>
              <w:t xml:space="preserve">For early release, student must have met college- or career-readiness benchmarks (ACT sub scores of 17 in English and 19 in math or earned a </w:t>
            </w:r>
            <w:proofErr w:type="gramStart"/>
            <w:r>
              <w:rPr>
                <w:rFonts w:ascii="Garamond" w:eastAsia="Garamond" w:hAnsi="Garamond" w:cs="Garamond"/>
                <w:color w:val="181717"/>
                <w:sz w:val="15"/>
                <w:szCs w:val="15"/>
              </w:rPr>
              <w:t>Silver</w:t>
            </w:r>
            <w:proofErr w:type="gramEnd"/>
            <w:r>
              <w:rPr>
                <w:rFonts w:ascii="Garamond" w:eastAsia="Garamond" w:hAnsi="Garamond" w:cs="Garamond"/>
                <w:color w:val="181717"/>
                <w:sz w:val="15"/>
                <w:szCs w:val="15"/>
              </w:rPr>
              <w:t xml:space="preserve"> level on ACT WorkKeys or SAT equivalency sub scores). Alternately, a student must meet </w:t>
            </w:r>
            <w:proofErr w:type="gramStart"/>
            <w:r>
              <w:rPr>
                <w:rFonts w:ascii="Garamond" w:eastAsia="Garamond" w:hAnsi="Garamond" w:cs="Garamond"/>
                <w:color w:val="181717"/>
                <w:sz w:val="15"/>
                <w:szCs w:val="15"/>
              </w:rPr>
              <w:t>ALL of</w:t>
            </w:r>
            <w:proofErr w:type="gramEnd"/>
            <w:r>
              <w:rPr>
                <w:rFonts w:ascii="Garamond" w:eastAsia="Garamond" w:hAnsi="Garamond" w:cs="Garamond"/>
                <w:color w:val="181717"/>
                <w:sz w:val="15"/>
                <w:szCs w:val="15"/>
              </w:rPr>
              <w:t xml:space="preserve"> the following:</w:t>
            </w:r>
          </w:p>
          <w:p w14:paraId="000002AC" w14:textId="77777777" w:rsidR="00BB03AF" w:rsidRDefault="00000000">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Have a 2.5 GPA</w:t>
            </w:r>
            <w:r>
              <w:rPr>
                <w:rFonts w:ascii="Garamond" w:eastAsia="Garamond" w:hAnsi="Garamond" w:cs="Garamond"/>
                <w:color w:val="181717"/>
                <w:sz w:val="15"/>
                <w:szCs w:val="15"/>
              </w:rPr>
              <w:tab/>
            </w:r>
          </w:p>
          <w:p w14:paraId="000002AD" w14:textId="77777777" w:rsidR="00BB03AF" w:rsidRDefault="00000000">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On track to meet diploma requirements</w:t>
            </w:r>
          </w:p>
          <w:p w14:paraId="000002AE" w14:textId="77777777" w:rsidR="00BB03AF" w:rsidRDefault="00000000">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Passed or met all MAAP assessment requirements for graduation</w:t>
            </w:r>
          </w:p>
          <w:p w14:paraId="000002AF" w14:textId="77777777" w:rsidR="00BB03AF" w:rsidRDefault="00000000">
            <w:pPr>
              <w:numPr>
                <w:ilvl w:val="0"/>
                <w:numId w:val="19"/>
              </w:numPr>
              <w:spacing w:line="259" w:lineRule="auto"/>
              <w:rPr>
                <w:rFonts w:ascii="Garamond" w:eastAsia="Garamond" w:hAnsi="Garamond" w:cs="Garamond"/>
              </w:rPr>
            </w:pPr>
            <w:r>
              <w:rPr>
                <w:rFonts w:ascii="Garamond" w:eastAsia="Garamond" w:hAnsi="Garamond" w:cs="Garamond"/>
                <w:color w:val="181717"/>
                <w:sz w:val="15"/>
                <w:szCs w:val="15"/>
              </w:rPr>
              <w:t>Concurrently enrolled in Essentials of College Math or Essentials of College Literacy</w:t>
            </w:r>
          </w:p>
        </w:tc>
      </w:tr>
      <w:tr w:rsidR="00BB03AF" w14:paraId="49DAA084" w14:textId="77777777">
        <w:trPr>
          <w:trHeight w:val="30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9BCFCB"/>
          </w:tcPr>
          <w:p w14:paraId="000002B5" w14:textId="77777777" w:rsidR="00BB03AF" w:rsidRDefault="00000000">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9BCFCB"/>
          </w:tcPr>
          <w:p w14:paraId="000002B7" w14:textId="77777777" w:rsidR="00BB03AF" w:rsidRDefault="00000000">
            <w:pPr>
              <w:rPr>
                <w:rFonts w:ascii="Garamond" w:eastAsia="Garamond" w:hAnsi="Garamond" w:cs="Garamond"/>
              </w:rPr>
            </w:pPr>
            <w:r>
              <w:rPr>
                <w:rFonts w:ascii="Garamond" w:eastAsia="Garamond" w:hAnsi="Garamond" w:cs="Garamond"/>
                <w:color w:val="181717"/>
                <w:sz w:val="18"/>
                <w:szCs w:val="18"/>
              </w:rPr>
              <w:t>Recommendations</w:t>
            </w:r>
          </w:p>
        </w:tc>
      </w:tr>
      <w:tr w:rsidR="00BB03AF" w14:paraId="634CD366" w14:textId="77777777">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000002BD"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000002BF" w14:textId="77777777" w:rsidR="00BB03AF" w:rsidRDefault="00000000">
            <w:pPr>
              <w:rPr>
                <w:rFonts w:ascii="Garamond" w:eastAsia="Garamond" w:hAnsi="Garamond" w:cs="Garamond"/>
              </w:rPr>
            </w:pPr>
            <w:r>
              <w:rPr>
                <w:rFonts w:ascii="Garamond" w:eastAsia="Garamond" w:hAnsi="Garamond" w:cs="Garamond"/>
                <w:color w:val="181717"/>
                <w:sz w:val="15"/>
                <w:szCs w:val="15"/>
              </w:rPr>
              <w:t xml:space="preserve">For early graduation, a student should successfully complete an area of endorsement. </w:t>
            </w:r>
          </w:p>
        </w:tc>
      </w:tr>
      <w:tr w:rsidR="00BB03AF" w14:paraId="1556DC07" w14:textId="77777777">
        <w:trPr>
          <w:trHeight w:val="280"/>
        </w:trPr>
        <w:tc>
          <w:tcPr>
            <w:tcW w:w="1149" w:type="dxa"/>
            <w:gridSpan w:val="2"/>
            <w:tcBorders>
              <w:top w:val="single" w:sz="4" w:space="0" w:color="666767"/>
              <w:left w:val="single" w:sz="8" w:space="0" w:color="33334F"/>
              <w:bottom w:val="single" w:sz="8" w:space="0" w:color="33334F"/>
              <w:right w:val="single" w:sz="4" w:space="0" w:color="666767"/>
            </w:tcBorders>
            <w:shd w:val="clear" w:color="auto" w:fill="auto"/>
          </w:tcPr>
          <w:p w14:paraId="000002C5" w14:textId="77777777" w:rsidR="00BB03AF" w:rsidRDefault="00BB03AF">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8" w:space="0" w:color="33334F"/>
              <w:right w:val="single" w:sz="8" w:space="0" w:color="33334F"/>
            </w:tcBorders>
            <w:shd w:val="clear" w:color="auto" w:fill="auto"/>
          </w:tcPr>
          <w:p w14:paraId="000002C7" w14:textId="77777777" w:rsidR="00BB03AF" w:rsidRDefault="00000000">
            <w:pPr>
              <w:ind w:left="9"/>
              <w:rPr>
                <w:rFonts w:ascii="Garamond" w:eastAsia="Garamond" w:hAnsi="Garamond" w:cs="Garamond"/>
              </w:rPr>
            </w:pPr>
            <w:r>
              <w:rPr>
                <w:rFonts w:ascii="Garamond" w:eastAsia="Garamond" w:hAnsi="Garamond" w:cs="Garamond"/>
                <w:color w:val="181717"/>
                <w:sz w:val="15"/>
                <w:szCs w:val="15"/>
              </w:rPr>
              <w:t xml:space="preserve">Student should take a math or math equivalency senior year. </w:t>
            </w:r>
          </w:p>
        </w:tc>
      </w:tr>
    </w:tbl>
    <w:p w14:paraId="000002CD" w14:textId="77777777" w:rsidR="00BB03AF" w:rsidRDefault="00BB03AF">
      <w:pPr>
        <w:tabs>
          <w:tab w:val="left" w:pos="1144"/>
        </w:tabs>
      </w:pPr>
    </w:p>
    <w:p w14:paraId="000002CE" w14:textId="77777777" w:rsidR="00BB03AF" w:rsidRDefault="00BB03AF">
      <w:pPr>
        <w:tabs>
          <w:tab w:val="left" w:pos="1144"/>
        </w:tabs>
      </w:pPr>
    </w:p>
    <w:p w14:paraId="000002CF" w14:textId="77777777" w:rsidR="00BB03AF" w:rsidRDefault="00000000">
      <w:pPr>
        <w:tabs>
          <w:tab w:val="left" w:pos="1144"/>
        </w:tabs>
      </w:pPr>
      <w:r>
        <w:rPr>
          <w:rFonts w:ascii="Garamond" w:eastAsia="Garamond" w:hAnsi="Garamond" w:cs="Garamond"/>
          <w:noProof/>
        </w:rPr>
        <w:lastRenderedPageBreak/>
        <w:drawing>
          <wp:anchor distT="0" distB="0" distL="114300" distR="114300" simplePos="0" relativeHeight="251662336" behindDoc="0" locked="0" layoutInCell="1" hidden="0" allowOverlap="1" wp14:anchorId="15247833" wp14:editId="3323EF08">
            <wp:simplePos x="0" y="0"/>
            <wp:positionH relativeFrom="margin">
              <wp:posOffset>-429673</wp:posOffset>
            </wp:positionH>
            <wp:positionV relativeFrom="margin">
              <wp:posOffset>-469126</wp:posOffset>
            </wp:positionV>
            <wp:extent cx="9169400" cy="6553200"/>
            <wp:effectExtent l="0" t="0" r="0" b="0"/>
            <wp:wrapSquare wrapText="bothSides" distT="0" distB="0" distL="114300" distR="114300"/>
            <wp:docPr id="211"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32"/>
                    <a:srcRect/>
                    <a:stretch>
                      <a:fillRect/>
                    </a:stretch>
                  </pic:blipFill>
                  <pic:spPr>
                    <a:xfrm>
                      <a:off x="0" y="0"/>
                      <a:ext cx="9169400" cy="6553200"/>
                    </a:xfrm>
                    <a:prstGeom prst="rect">
                      <a:avLst/>
                    </a:prstGeom>
                    <a:ln/>
                  </pic:spPr>
                </pic:pic>
              </a:graphicData>
            </a:graphic>
          </wp:anchor>
        </w:drawing>
      </w:r>
    </w:p>
    <w:tbl>
      <w:tblPr>
        <w:tblStyle w:val="a1"/>
        <w:tblW w:w="14400" w:type="dxa"/>
        <w:jc w:val="center"/>
        <w:tblLayout w:type="fixed"/>
        <w:tblLook w:val="0400" w:firstRow="0" w:lastRow="0" w:firstColumn="0" w:lastColumn="0" w:noHBand="0" w:noVBand="1"/>
      </w:tblPr>
      <w:tblGrid>
        <w:gridCol w:w="861"/>
        <w:gridCol w:w="1613"/>
        <w:gridCol w:w="3975"/>
        <w:gridCol w:w="3976"/>
        <w:gridCol w:w="3975"/>
      </w:tblGrid>
      <w:tr w:rsidR="00BB03AF" w14:paraId="4043C891" w14:textId="77777777">
        <w:trPr>
          <w:trHeight w:val="706"/>
          <w:jc w:val="center"/>
        </w:trPr>
        <w:tc>
          <w:tcPr>
            <w:tcW w:w="10425" w:type="dxa"/>
            <w:gridSpan w:val="4"/>
            <w:tcBorders>
              <w:top w:val="single" w:sz="8" w:space="0" w:color="33334F"/>
              <w:left w:val="single" w:sz="8" w:space="0" w:color="33334F"/>
              <w:bottom w:val="nil"/>
              <w:right w:val="nil"/>
            </w:tcBorders>
            <w:shd w:val="clear" w:color="auto" w:fill="33334F"/>
          </w:tcPr>
          <w:p w14:paraId="000002D0" w14:textId="77777777" w:rsidR="00BB03AF" w:rsidRDefault="00000000">
            <w:pPr>
              <w:tabs>
                <w:tab w:val="center" w:pos="115"/>
                <w:tab w:val="center" w:pos="3489"/>
              </w:tabs>
              <w:rPr>
                <w:rFonts w:ascii="Garamond" w:eastAsia="Garamond" w:hAnsi="Garamond" w:cs="Garamond"/>
              </w:rPr>
            </w:pPr>
            <w:r>
              <w:rPr>
                <w:rFonts w:ascii="Garamond" w:eastAsia="Garamond" w:hAnsi="Garamond" w:cs="Garamond"/>
                <w:color w:val="000000"/>
                <w:sz w:val="22"/>
                <w:szCs w:val="22"/>
              </w:rPr>
              <w:lastRenderedPageBreak/>
              <w:tab/>
            </w:r>
            <w:r>
              <w:rPr>
                <w:rFonts w:ascii="Garamond" w:eastAsia="Garamond" w:hAnsi="Garamond" w:cs="Garamond"/>
                <w:color w:val="FFFEFD"/>
                <w:sz w:val="18"/>
                <w:szCs w:val="18"/>
              </w:rPr>
              <w:t xml:space="preserve">VI. </w:t>
            </w:r>
            <w:r>
              <w:rPr>
                <w:rFonts w:ascii="Garamond" w:eastAsia="Garamond" w:hAnsi="Garamond" w:cs="Garamond"/>
                <w:color w:val="FFFEFD"/>
                <w:sz w:val="18"/>
                <w:szCs w:val="18"/>
              </w:rPr>
              <w:tab/>
              <w:t xml:space="preserve">DOCUMENTATION OF REVIEW OF INDIVIDUAL SUCCESS PLAN (ISP):  </w:t>
            </w:r>
          </w:p>
          <w:p w14:paraId="000002D1" w14:textId="77777777" w:rsidR="00BB03AF" w:rsidRDefault="00000000">
            <w:pPr>
              <w:rPr>
                <w:rFonts w:ascii="Garamond" w:eastAsia="Garamond" w:hAnsi="Garamond" w:cs="Garamond"/>
              </w:rPr>
            </w:pPr>
            <w:r>
              <w:rPr>
                <w:rFonts w:ascii="Garamond" w:eastAsia="Garamond" w:hAnsi="Garamond" w:cs="Garamond"/>
                <w:color w:val="FFFEFD"/>
                <w:sz w:val="18"/>
                <w:szCs w:val="18"/>
              </w:rPr>
              <w:t xml:space="preserve">Requirement at exit of seventh grade (pending accreditation approval) </w:t>
            </w:r>
          </w:p>
          <w:p w14:paraId="000002D2" w14:textId="77777777" w:rsidR="00BB03AF" w:rsidRDefault="00000000">
            <w:pPr>
              <w:rPr>
                <w:rFonts w:ascii="Garamond" w:eastAsia="Garamond" w:hAnsi="Garamond" w:cs="Garamond"/>
              </w:rPr>
            </w:pPr>
            <w:r>
              <w:rPr>
                <w:rFonts w:ascii="Garamond" w:eastAsia="Garamond" w:hAnsi="Garamond" w:cs="Garamond"/>
                <w:color w:val="FFFEFD"/>
                <w:sz w:val="18"/>
                <w:szCs w:val="18"/>
              </w:rPr>
              <w:t xml:space="preserve">Signatures are only required in the second semester </w:t>
            </w:r>
          </w:p>
        </w:tc>
        <w:tc>
          <w:tcPr>
            <w:tcW w:w="3975" w:type="dxa"/>
            <w:tcBorders>
              <w:top w:val="single" w:sz="8" w:space="0" w:color="33334F"/>
              <w:left w:val="nil"/>
              <w:bottom w:val="nil"/>
              <w:right w:val="single" w:sz="8" w:space="0" w:color="33334F"/>
            </w:tcBorders>
            <w:shd w:val="clear" w:color="auto" w:fill="33334F"/>
          </w:tcPr>
          <w:p w14:paraId="000002D6" w14:textId="77777777" w:rsidR="00BB03AF" w:rsidRDefault="00BB03AF">
            <w:pPr>
              <w:spacing w:after="160"/>
              <w:rPr>
                <w:rFonts w:ascii="Garamond" w:eastAsia="Garamond" w:hAnsi="Garamond" w:cs="Garamond"/>
              </w:rPr>
            </w:pPr>
          </w:p>
        </w:tc>
      </w:tr>
      <w:tr w:rsidR="00BB03AF" w14:paraId="03723C38" w14:textId="77777777">
        <w:trPr>
          <w:trHeight w:val="306"/>
          <w:jc w:val="center"/>
        </w:trPr>
        <w:tc>
          <w:tcPr>
            <w:tcW w:w="861" w:type="dxa"/>
            <w:tcBorders>
              <w:top w:val="nil"/>
              <w:left w:val="single" w:sz="8" w:space="0" w:color="33334F"/>
              <w:bottom w:val="single" w:sz="4" w:space="0" w:color="666767"/>
              <w:right w:val="single" w:sz="4" w:space="0" w:color="666767"/>
            </w:tcBorders>
            <w:shd w:val="clear" w:color="auto" w:fill="9BCFCB"/>
          </w:tcPr>
          <w:p w14:paraId="000002D7" w14:textId="77777777" w:rsidR="00BB03AF" w:rsidRDefault="00000000">
            <w:pPr>
              <w:rPr>
                <w:rFonts w:ascii="Garamond" w:eastAsia="Garamond" w:hAnsi="Garamond" w:cs="Garamond"/>
              </w:rPr>
            </w:pPr>
            <w:r>
              <w:rPr>
                <w:rFonts w:ascii="Garamond" w:eastAsia="Garamond" w:hAnsi="Garamond" w:cs="Garamond"/>
                <w:color w:val="181717"/>
                <w:sz w:val="18"/>
                <w:szCs w:val="18"/>
              </w:rPr>
              <w:t>Grade</w:t>
            </w:r>
          </w:p>
        </w:tc>
        <w:tc>
          <w:tcPr>
            <w:tcW w:w="1613" w:type="dxa"/>
            <w:tcBorders>
              <w:top w:val="nil"/>
              <w:left w:val="single" w:sz="4" w:space="0" w:color="666767"/>
              <w:bottom w:val="single" w:sz="4" w:space="0" w:color="666767"/>
              <w:right w:val="single" w:sz="4" w:space="0" w:color="666767"/>
            </w:tcBorders>
            <w:shd w:val="clear" w:color="auto" w:fill="9BCFCB"/>
          </w:tcPr>
          <w:p w14:paraId="000002D8" w14:textId="77777777" w:rsidR="00BB03AF" w:rsidRDefault="00000000">
            <w:pPr>
              <w:rPr>
                <w:rFonts w:ascii="Garamond" w:eastAsia="Garamond" w:hAnsi="Garamond" w:cs="Garamond"/>
              </w:rPr>
            </w:pPr>
            <w:r>
              <w:rPr>
                <w:rFonts w:ascii="Garamond" w:eastAsia="Garamond" w:hAnsi="Garamond" w:cs="Garamond"/>
                <w:color w:val="181717"/>
                <w:sz w:val="18"/>
                <w:szCs w:val="18"/>
              </w:rPr>
              <w:t>Date of Review</w:t>
            </w:r>
          </w:p>
        </w:tc>
        <w:tc>
          <w:tcPr>
            <w:tcW w:w="3975" w:type="dxa"/>
            <w:tcBorders>
              <w:top w:val="nil"/>
              <w:left w:val="single" w:sz="4" w:space="0" w:color="666767"/>
              <w:bottom w:val="single" w:sz="4" w:space="0" w:color="666767"/>
              <w:right w:val="single" w:sz="4" w:space="0" w:color="666767"/>
            </w:tcBorders>
            <w:shd w:val="clear" w:color="auto" w:fill="9BCFCB"/>
          </w:tcPr>
          <w:p w14:paraId="000002D9" w14:textId="77777777" w:rsidR="00BB03AF" w:rsidRDefault="00000000">
            <w:pPr>
              <w:rPr>
                <w:rFonts w:ascii="Garamond" w:eastAsia="Garamond" w:hAnsi="Garamond" w:cs="Garamond"/>
              </w:rPr>
            </w:pPr>
            <w:r>
              <w:rPr>
                <w:rFonts w:ascii="Garamond" w:eastAsia="Garamond" w:hAnsi="Garamond" w:cs="Garamond"/>
                <w:color w:val="181717"/>
                <w:sz w:val="18"/>
                <w:szCs w:val="18"/>
              </w:rPr>
              <w:t>Supervising Educator</w:t>
            </w:r>
          </w:p>
        </w:tc>
        <w:tc>
          <w:tcPr>
            <w:tcW w:w="3976" w:type="dxa"/>
            <w:tcBorders>
              <w:top w:val="nil"/>
              <w:left w:val="single" w:sz="4" w:space="0" w:color="666767"/>
              <w:bottom w:val="single" w:sz="4" w:space="0" w:color="666767"/>
              <w:right w:val="single" w:sz="4" w:space="0" w:color="666767"/>
            </w:tcBorders>
            <w:shd w:val="clear" w:color="auto" w:fill="9BCFCB"/>
          </w:tcPr>
          <w:p w14:paraId="000002DA" w14:textId="77777777" w:rsidR="00BB03AF" w:rsidRDefault="00000000">
            <w:pPr>
              <w:rPr>
                <w:rFonts w:ascii="Garamond" w:eastAsia="Garamond" w:hAnsi="Garamond" w:cs="Garamond"/>
              </w:rPr>
            </w:pPr>
            <w:r>
              <w:rPr>
                <w:rFonts w:ascii="Garamond" w:eastAsia="Garamond" w:hAnsi="Garamond" w:cs="Garamond"/>
                <w:color w:val="181717"/>
                <w:sz w:val="18"/>
                <w:szCs w:val="18"/>
              </w:rPr>
              <w:t>Parent/Guardian Signature and Date</w:t>
            </w:r>
          </w:p>
        </w:tc>
        <w:tc>
          <w:tcPr>
            <w:tcW w:w="3975" w:type="dxa"/>
            <w:tcBorders>
              <w:top w:val="nil"/>
              <w:left w:val="single" w:sz="4" w:space="0" w:color="666767"/>
              <w:bottom w:val="single" w:sz="4" w:space="0" w:color="666767"/>
              <w:right w:val="single" w:sz="8" w:space="0" w:color="33334F"/>
            </w:tcBorders>
            <w:shd w:val="clear" w:color="auto" w:fill="9BCFCB"/>
          </w:tcPr>
          <w:p w14:paraId="000002DB" w14:textId="77777777" w:rsidR="00BB03AF" w:rsidRDefault="00000000">
            <w:pPr>
              <w:rPr>
                <w:rFonts w:ascii="Garamond" w:eastAsia="Garamond" w:hAnsi="Garamond" w:cs="Garamond"/>
              </w:rPr>
            </w:pPr>
            <w:r>
              <w:rPr>
                <w:rFonts w:ascii="Garamond" w:eastAsia="Garamond" w:hAnsi="Garamond" w:cs="Garamond"/>
                <w:color w:val="181717"/>
                <w:sz w:val="18"/>
                <w:szCs w:val="18"/>
              </w:rPr>
              <w:t>Student Signature and Date</w:t>
            </w:r>
          </w:p>
        </w:tc>
      </w:tr>
      <w:tr w:rsidR="00BB03AF" w14:paraId="507CE624"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DC" w14:textId="77777777" w:rsidR="00BB03AF" w:rsidRDefault="00000000">
            <w:pPr>
              <w:rPr>
                <w:rFonts w:ascii="Garamond" w:eastAsia="Garamond" w:hAnsi="Garamond" w:cs="Garamond"/>
              </w:rPr>
            </w:pPr>
            <w:r>
              <w:rPr>
                <w:rFonts w:ascii="Garamond" w:eastAsia="Garamond" w:hAnsi="Garamond" w:cs="Garamond"/>
                <w:color w:val="181717"/>
                <w:sz w:val="15"/>
                <w:szCs w:val="15"/>
              </w:rPr>
              <w:t>7</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DD"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DE"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DF"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0" w14:textId="77777777" w:rsidR="00BB03AF" w:rsidRDefault="00BB03AF">
            <w:pPr>
              <w:spacing w:after="160"/>
              <w:rPr>
                <w:rFonts w:ascii="Garamond" w:eastAsia="Garamond" w:hAnsi="Garamond" w:cs="Garamond"/>
              </w:rPr>
            </w:pPr>
          </w:p>
        </w:tc>
      </w:tr>
      <w:tr w:rsidR="00BB03AF" w14:paraId="6295DCF3"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1"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2"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3"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4"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5" w14:textId="77777777" w:rsidR="00BB03AF" w:rsidRDefault="00BB03AF">
            <w:pPr>
              <w:spacing w:after="160"/>
              <w:rPr>
                <w:rFonts w:ascii="Garamond" w:eastAsia="Garamond" w:hAnsi="Garamond" w:cs="Garamond"/>
              </w:rPr>
            </w:pPr>
          </w:p>
        </w:tc>
      </w:tr>
      <w:tr w:rsidR="00BB03AF" w14:paraId="2A4A495E"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6" w14:textId="77777777" w:rsidR="00BB03AF" w:rsidRDefault="00000000">
            <w:pPr>
              <w:rPr>
                <w:rFonts w:ascii="Garamond" w:eastAsia="Garamond" w:hAnsi="Garamond" w:cs="Garamond"/>
              </w:rPr>
            </w:pPr>
            <w:r>
              <w:rPr>
                <w:rFonts w:ascii="Garamond" w:eastAsia="Garamond" w:hAnsi="Garamond" w:cs="Garamond"/>
                <w:color w:val="181717"/>
                <w:sz w:val="15"/>
                <w:szCs w:val="15"/>
              </w:rPr>
              <w:t>8</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7"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8"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9"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A" w14:textId="77777777" w:rsidR="00BB03AF" w:rsidRDefault="00BB03AF">
            <w:pPr>
              <w:spacing w:after="160"/>
              <w:rPr>
                <w:rFonts w:ascii="Garamond" w:eastAsia="Garamond" w:hAnsi="Garamond" w:cs="Garamond"/>
              </w:rPr>
            </w:pPr>
          </w:p>
        </w:tc>
      </w:tr>
      <w:tr w:rsidR="00BB03AF" w14:paraId="7EED74FC"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B"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C"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D"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E"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EF" w14:textId="77777777" w:rsidR="00BB03AF" w:rsidRDefault="00BB03AF">
            <w:pPr>
              <w:spacing w:after="160"/>
              <w:rPr>
                <w:rFonts w:ascii="Garamond" w:eastAsia="Garamond" w:hAnsi="Garamond" w:cs="Garamond"/>
              </w:rPr>
            </w:pPr>
          </w:p>
        </w:tc>
      </w:tr>
      <w:tr w:rsidR="00BB03AF" w14:paraId="76ADDF94"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0" w14:textId="77777777" w:rsidR="00BB03AF" w:rsidRDefault="00000000">
            <w:pPr>
              <w:rPr>
                <w:rFonts w:ascii="Garamond" w:eastAsia="Garamond" w:hAnsi="Garamond" w:cs="Garamond"/>
              </w:rPr>
            </w:pPr>
            <w:r>
              <w:rPr>
                <w:rFonts w:ascii="Garamond" w:eastAsia="Garamond" w:hAnsi="Garamond" w:cs="Garamond"/>
                <w:color w:val="181717"/>
                <w:sz w:val="15"/>
                <w:szCs w:val="15"/>
              </w:rPr>
              <w:t>9</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1"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2"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3"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F4" w14:textId="77777777" w:rsidR="00BB03AF" w:rsidRDefault="00BB03AF">
            <w:pPr>
              <w:spacing w:after="160"/>
              <w:rPr>
                <w:rFonts w:ascii="Garamond" w:eastAsia="Garamond" w:hAnsi="Garamond" w:cs="Garamond"/>
              </w:rPr>
            </w:pPr>
          </w:p>
        </w:tc>
      </w:tr>
      <w:tr w:rsidR="00BB03AF" w14:paraId="076730AC"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5"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6"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7"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8"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F9" w14:textId="77777777" w:rsidR="00BB03AF" w:rsidRDefault="00BB03AF">
            <w:pPr>
              <w:spacing w:after="160"/>
              <w:rPr>
                <w:rFonts w:ascii="Garamond" w:eastAsia="Garamond" w:hAnsi="Garamond" w:cs="Garamond"/>
              </w:rPr>
            </w:pPr>
          </w:p>
        </w:tc>
      </w:tr>
      <w:tr w:rsidR="00BB03AF" w14:paraId="1CC2EC5C"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A" w14:textId="77777777" w:rsidR="00BB03AF" w:rsidRDefault="00000000">
            <w:pPr>
              <w:rPr>
                <w:rFonts w:ascii="Garamond" w:eastAsia="Garamond" w:hAnsi="Garamond" w:cs="Garamond"/>
              </w:rPr>
            </w:pPr>
            <w:r>
              <w:rPr>
                <w:rFonts w:ascii="Garamond" w:eastAsia="Garamond" w:hAnsi="Garamond" w:cs="Garamond"/>
                <w:color w:val="181717"/>
                <w:sz w:val="15"/>
                <w:szCs w:val="15"/>
              </w:rPr>
              <w:t>10</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B"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C"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D"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2FE" w14:textId="77777777" w:rsidR="00BB03AF" w:rsidRDefault="00BB03AF">
            <w:pPr>
              <w:spacing w:after="160"/>
              <w:rPr>
                <w:rFonts w:ascii="Garamond" w:eastAsia="Garamond" w:hAnsi="Garamond" w:cs="Garamond"/>
              </w:rPr>
            </w:pPr>
          </w:p>
        </w:tc>
      </w:tr>
      <w:tr w:rsidR="00BB03AF" w14:paraId="7CF24FE6"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F"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0"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1"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2"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03" w14:textId="77777777" w:rsidR="00BB03AF" w:rsidRDefault="00BB03AF">
            <w:pPr>
              <w:spacing w:after="160"/>
              <w:rPr>
                <w:rFonts w:ascii="Garamond" w:eastAsia="Garamond" w:hAnsi="Garamond" w:cs="Garamond"/>
              </w:rPr>
            </w:pPr>
          </w:p>
        </w:tc>
      </w:tr>
      <w:tr w:rsidR="00BB03AF" w14:paraId="76F01985"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4" w14:textId="77777777" w:rsidR="00BB03AF" w:rsidRDefault="00000000">
            <w:pPr>
              <w:rPr>
                <w:rFonts w:ascii="Garamond" w:eastAsia="Garamond" w:hAnsi="Garamond" w:cs="Garamond"/>
              </w:rPr>
            </w:pPr>
            <w:r>
              <w:rPr>
                <w:rFonts w:ascii="Garamond" w:eastAsia="Garamond" w:hAnsi="Garamond" w:cs="Garamond"/>
                <w:color w:val="181717"/>
                <w:sz w:val="15"/>
                <w:szCs w:val="15"/>
              </w:rPr>
              <w:t>11</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5"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6"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7"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08" w14:textId="77777777" w:rsidR="00BB03AF" w:rsidRDefault="00BB03AF">
            <w:pPr>
              <w:spacing w:after="160"/>
              <w:rPr>
                <w:rFonts w:ascii="Garamond" w:eastAsia="Garamond" w:hAnsi="Garamond" w:cs="Garamond"/>
              </w:rPr>
            </w:pPr>
          </w:p>
        </w:tc>
      </w:tr>
      <w:tr w:rsidR="00BB03AF" w14:paraId="741003F7"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9"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A"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B"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C"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0D" w14:textId="77777777" w:rsidR="00BB03AF" w:rsidRDefault="00BB03AF">
            <w:pPr>
              <w:spacing w:after="160"/>
              <w:rPr>
                <w:rFonts w:ascii="Garamond" w:eastAsia="Garamond" w:hAnsi="Garamond" w:cs="Garamond"/>
              </w:rPr>
            </w:pPr>
          </w:p>
        </w:tc>
      </w:tr>
      <w:tr w:rsidR="00BB03AF" w14:paraId="2575164A" w14:textId="77777777">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E" w14:textId="77777777" w:rsidR="00BB03AF" w:rsidRDefault="00000000">
            <w:pPr>
              <w:rPr>
                <w:rFonts w:ascii="Garamond" w:eastAsia="Garamond" w:hAnsi="Garamond" w:cs="Garamond"/>
              </w:rPr>
            </w:pPr>
            <w:r>
              <w:rPr>
                <w:rFonts w:ascii="Garamond" w:eastAsia="Garamond" w:hAnsi="Garamond" w:cs="Garamond"/>
                <w:color w:val="181717"/>
                <w:sz w:val="15"/>
                <w:szCs w:val="15"/>
              </w:rPr>
              <w:t>12</w:t>
            </w:r>
            <w:r w:rsidRPr="00710F48">
              <w:rPr>
                <w:rFonts w:ascii="Garamond" w:eastAsia="Garamond" w:hAnsi="Garamond" w:cs="Garamond"/>
                <w:color w:val="181717"/>
                <w:sz w:val="15"/>
                <w:szCs w:val="15"/>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F"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10"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11"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0000312" w14:textId="77777777" w:rsidR="00BB03AF" w:rsidRDefault="00BB03AF">
            <w:pPr>
              <w:spacing w:after="160"/>
              <w:rPr>
                <w:rFonts w:ascii="Garamond" w:eastAsia="Garamond" w:hAnsi="Garamond" w:cs="Garamond"/>
              </w:rPr>
            </w:pPr>
          </w:p>
        </w:tc>
      </w:tr>
      <w:tr w:rsidR="00BB03AF" w14:paraId="17E4DC98" w14:textId="77777777">
        <w:trPr>
          <w:trHeight w:val="360"/>
          <w:jc w:val="center"/>
        </w:trPr>
        <w:tc>
          <w:tcPr>
            <w:tcW w:w="861" w:type="dxa"/>
            <w:tcBorders>
              <w:top w:val="single" w:sz="4" w:space="0" w:color="666767"/>
              <w:left w:val="single" w:sz="8" w:space="0" w:color="33334F"/>
              <w:bottom w:val="single" w:sz="8" w:space="0" w:color="33334F"/>
              <w:right w:val="single" w:sz="4" w:space="0" w:color="666767"/>
            </w:tcBorders>
            <w:shd w:val="clear" w:color="auto" w:fill="auto"/>
          </w:tcPr>
          <w:p w14:paraId="00000313"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8" w:space="0" w:color="33334F"/>
              <w:right w:val="single" w:sz="4" w:space="0" w:color="666767"/>
            </w:tcBorders>
            <w:shd w:val="clear" w:color="auto" w:fill="auto"/>
          </w:tcPr>
          <w:p w14:paraId="00000314"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4" w:space="0" w:color="666767"/>
            </w:tcBorders>
            <w:shd w:val="clear" w:color="auto" w:fill="auto"/>
          </w:tcPr>
          <w:p w14:paraId="00000315"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8" w:space="0" w:color="33334F"/>
              <w:right w:val="single" w:sz="4" w:space="0" w:color="666767"/>
            </w:tcBorders>
            <w:shd w:val="clear" w:color="auto" w:fill="auto"/>
          </w:tcPr>
          <w:p w14:paraId="00000316"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8" w:space="0" w:color="33334F"/>
            </w:tcBorders>
            <w:shd w:val="clear" w:color="auto" w:fill="auto"/>
          </w:tcPr>
          <w:p w14:paraId="00000317" w14:textId="77777777" w:rsidR="00BB03AF" w:rsidRDefault="00BB03AF">
            <w:pPr>
              <w:spacing w:after="160"/>
              <w:rPr>
                <w:rFonts w:ascii="Garamond" w:eastAsia="Garamond" w:hAnsi="Garamond" w:cs="Garamond"/>
              </w:rPr>
            </w:pPr>
          </w:p>
        </w:tc>
      </w:tr>
      <w:tr w:rsidR="00BB03AF" w14:paraId="41EF602D" w14:textId="77777777">
        <w:trPr>
          <w:trHeight w:val="306"/>
          <w:jc w:val="center"/>
        </w:trPr>
        <w:tc>
          <w:tcPr>
            <w:tcW w:w="14400" w:type="dxa"/>
            <w:gridSpan w:val="5"/>
            <w:tcBorders>
              <w:top w:val="single" w:sz="8" w:space="0" w:color="33334F"/>
              <w:left w:val="single" w:sz="8" w:space="0" w:color="33334F"/>
              <w:bottom w:val="nil"/>
              <w:right w:val="single" w:sz="8" w:space="0" w:color="33334F"/>
            </w:tcBorders>
            <w:shd w:val="clear" w:color="auto" w:fill="33334F"/>
          </w:tcPr>
          <w:p w14:paraId="00000318" w14:textId="77777777" w:rsidR="00BB03AF" w:rsidRDefault="00000000">
            <w:pPr>
              <w:rPr>
                <w:rFonts w:ascii="Garamond" w:eastAsia="Garamond" w:hAnsi="Garamond" w:cs="Garamond"/>
              </w:rPr>
            </w:pPr>
            <w:r>
              <w:rPr>
                <w:rFonts w:ascii="Garamond" w:eastAsia="Garamond" w:hAnsi="Garamond" w:cs="Garamond"/>
                <w:color w:val="FFFEFD"/>
                <w:sz w:val="18"/>
                <w:szCs w:val="18"/>
              </w:rPr>
              <w:t>VII. NOTES</w:t>
            </w:r>
          </w:p>
        </w:tc>
      </w:tr>
      <w:tr w:rsidR="00BB03AF" w14:paraId="17497797" w14:textId="77777777">
        <w:trPr>
          <w:trHeight w:val="1044"/>
          <w:jc w:val="center"/>
        </w:trPr>
        <w:tc>
          <w:tcPr>
            <w:tcW w:w="14400" w:type="dxa"/>
            <w:gridSpan w:val="5"/>
            <w:tcBorders>
              <w:top w:val="nil"/>
              <w:left w:val="single" w:sz="8" w:space="0" w:color="33334F"/>
              <w:bottom w:val="single" w:sz="8" w:space="0" w:color="33334F"/>
              <w:right w:val="single" w:sz="8" w:space="0" w:color="33334F"/>
            </w:tcBorders>
            <w:shd w:val="clear" w:color="auto" w:fill="auto"/>
          </w:tcPr>
          <w:p w14:paraId="0000031D" w14:textId="77777777" w:rsidR="00BB03AF" w:rsidRDefault="00BB03AF">
            <w:pPr>
              <w:spacing w:after="160"/>
              <w:rPr>
                <w:rFonts w:ascii="Garamond" w:eastAsia="Garamond" w:hAnsi="Garamond" w:cs="Garamond"/>
              </w:rPr>
            </w:pPr>
          </w:p>
        </w:tc>
      </w:tr>
    </w:tbl>
    <w:p w14:paraId="00000322" w14:textId="77777777" w:rsidR="00BB03AF" w:rsidRDefault="00BB03AF">
      <w:pPr>
        <w:tabs>
          <w:tab w:val="left" w:pos="1144"/>
        </w:tabs>
      </w:pPr>
    </w:p>
    <w:p w14:paraId="00000323" w14:textId="77777777" w:rsidR="00BB03AF" w:rsidRDefault="00BB03AF">
      <w:pPr>
        <w:tabs>
          <w:tab w:val="left" w:pos="1144"/>
        </w:tabs>
      </w:pPr>
    </w:p>
    <w:p w14:paraId="00000324" w14:textId="77777777" w:rsidR="00BB03AF" w:rsidRDefault="00BB03AF">
      <w:pPr>
        <w:tabs>
          <w:tab w:val="left" w:pos="1144"/>
        </w:tabs>
      </w:pPr>
    </w:p>
    <w:p w14:paraId="00000325" w14:textId="77777777" w:rsidR="00BB03AF" w:rsidRDefault="00BB03AF">
      <w:pPr>
        <w:tabs>
          <w:tab w:val="left" w:pos="1144"/>
        </w:tabs>
      </w:pPr>
    </w:p>
    <w:p w14:paraId="00000326" w14:textId="2A1DEDAD" w:rsidR="00BB03AF" w:rsidRDefault="00BB03AF">
      <w:pPr>
        <w:rPr>
          <w:rFonts w:ascii="Roboto Black" w:eastAsia="Roboto Black" w:hAnsi="Roboto Black" w:cs="Roboto Black"/>
          <w:b/>
          <w:color w:val="003B71"/>
          <w:sz w:val="36"/>
          <w:szCs w:val="36"/>
        </w:rPr>
        <w:sectPr w:rsidR="00BB03AF">
          <w:footerReference w:type="default" r:id="rId33"/>
          <w:footerReference w:type="first" r:id="rId34"/>
          <w:pgSz w:w="15840" w:h="12240" w:orient="landscape"/>
          <w:pgMar w:top="1354" w:right="1138" w:bottom="1440" w:left="1440" w:header="720" w:footer="288" w:gutter="0"/>
          <w:cols w:space="720"/>
        </w:sectPr>
      </w:pPr>
    </w:p>
    <w:p w14:paraId="00000327" w14:textId="77777777" w:rsidR="00BB03AF" w:rsidRDefault="00000000">
      <w:pPr>
        <w:keepNext/>
        <w:keepLines/>
        <w:spacing w:before="240"/>
        <w:rPr>
          <w:rFonts w:ascii="Roboto Black" w:eastAsia="Roboto Black" w:hAnsi="Roboto Black" w:cs="Roboto Black"/>
          <w:b/>
          <w:color w:val="003B71"/>
          <w:sz w:val="34"/>
          <w:szCs w:val="34"/>
        </w:rPr>
      </w:pPr>
      <w:bookmarkStart w:id="17" w:name="_heading=h.2jxsxqh" w:colFirst="0" w:colLast="0"/>
      <w:bookmarkEnd w:id="17"/>
      <w:r>
        <w:rPr>
          <w:rFonts w:ascii="Roboto Black" w:eastAsia="Roboto Black" w:hAnsi="Roboto Black" w:cs="Roboto Black"/>
          <w:b/>
          <w:color w:val="003B71"/>
          <w:sz w:val="36"/>
          <w:szCs w:val="36"/>
        </w:rPr>
        <w:lastRenderedPageBreak/>
        <w:t xml:space="preserve">Appendix C: </w:t>
      </w:r>
      <w:r>
        <w:rPr>
          <w:rFonts w:ascii="Roboto Black" w:eastAsia="Roboto Black" w:hAnsi="Roboto Black" w:cs="Roboto Black"/>
          <w:b/>
          <w:color w:val="003B71"/>
          <w:sz w:val="34"/>
          <w:szCs w:val="34"/>
        </w:rPr>
        <w:t xml:space="preserve">Student </w:t>
      </w:r>
      <w:r w:rsidRPr="000A1A6E">
        <w:rPr>
          <w:rFonts w:ascii="Roboto Black" w:eastAsia="Roboto Black" w:hAnsi="Roboto Black" w:cs="Roboto Black"/>
          <w:b/>
          <w:color w:val="003B71"/>
          <w:sz w:val="34"/>
          <w:szCs w:val="34"/>
        </w:rPr>
        <w:t>Portfolio</w:t>
      </w:r>
      <w:r>
        <w:rPr>
          <w:rFonts w:ascii="Roboto Black" w:eastAsia="Roboto Black" w:hAnsi="Roboto Black" w:cs="Roboto Black"/>
          <w:b/>
          <w:color w:val="003B71"/>
          <w:sz w:val="34"/>
          <w:szCs w:val="34"/>
        </w:rPr>
        <w:t xml:space="preserve"> Guidelines and Resources</w:t>
      </w:r>
    </w:p>
    <w:p w14:paraId="00000329" w14:textId="795D463D" w:rsidR="00BB03AF" w:rsidRDefault="00000000">
      <w:pPr>
        <w:jc w:val="both"/>
        <w:rPr>
          <w:color w:val="000000"/>
        </w:rPr>
      </w:pPr>
      <w:r>
        <w:t>The student portfolio</w:t>
      </w:r>
      <w:r>
        <w:rPr>
          <w:color w:val="000000"/>
        </w:rPr>
        <w:t xml:space="preserve"> provides students an opportunity to demonstrate knowledge, skills, and attributes of </w:t>
      </w:r>
      <w:r>
        <w:t>College and Career Readiness</w:t>
      </w:r>
      <w:r>
        <w:rPr>
          <w:color w:val="000000"/>
        </w:rPr>
        <w:t xml:space="preserve"> through exemplary artifacts that answer the question</w:t>
      </w:r>
      <w:r w:rsidR="00302FF3">
        <w:rPr>
          <w:color w:val="000000"/>
        </w:rPr>
        <w:t>,</w:t>
      </w:r>
      <w:r>
        <w:rPr>
          <w:color w:val="000000"/>
        </w:rPr>
        <w:t xml:space="preserve"> “How am I prepared for college, career, and life?” The portfolio is individualized in that it will uniquely demonstrate the culmination of students’ aptitude in academics, 21st century skills (listed below) and personal growth. Reflecting on who they are while showing what they want to do, the portfolio allows students to communicate their preparedness of 21st century skills and knowledge of postsecondary and career interests. </w:t>
      </w:r>
    </w:p>
    <w:p w14:paraId="0000032A" w14:textId="77777777" w:rsidR="00BB03AF" w:rsidRPr="00710F48" w:rsidRDefault="00BB03AF">
      <w:pPr>
        <w:jc w:val="both"/>
        <w:rPr>
          <w:sz w:val="20"/>
          <w:szCs w:val="20"/>
        </w:rPr>
      </w:pPr>
    </w:p>
    <w:p w14:paraId="0000032B" w14:textId="77777777" w:rsidR="00BB03AF" w:rsidRDefault="00000000">
      <w:pPr>
        <w:jc w:val="both"/>
      </w:pPr>
      <w:r>
        <w:rPr>
          <w:color w:val="000000"/>
        </w:rPr>
        <w:t>The final portfolio presentation should affirm students’ ability to think critically and creatively, to solve practical problems, to make reasoned and ethical decisions and to communicate effectively. This portfolio will require cooperation and collaboration among faculty members to ensure students have the resources needed to complete the portfolio (i.e., administrator, academic teacher, counselor, and/or media specialists).</w:t>
      </w:r>
    </w:p>
    <w:p w14:paraId="0000032C" w14:textId="77777777" w:rsidR="00BB03AF" w:rsidRDefault="00BB03AF">
      <w:pPr>
        <w:rPr>
          <w:b/>
        </w:rPr>
      </w:pPr>
    </w:p>
    <w:p w14:paraId="0000032D" w14:textId="77777777" w:rsidR="00BB03AF" w:rsidRDefault="00000000">
      <w:pPr>
        <w:rPr>
          <w:b/>
        </w:rPr>
      </w:pPr>
      <w:r>
        <w:rPr>
          <w:b/>
        </w:rPr>
        <w:t>Artifacts</w:t>
      </w:r>
    </w:p>
    <w:p w14:paraId="0000032E" w14:textId="77777777" w:rsidR="00BB03AF" w:rsidRDefault="00000000">
      <w:r>
        <w:t>The following list includes examples of areas from which students can select exemplary artifacts. This list should not be considered all inclusive. The recommended number of artifacts is 10. However, the total number of artifacts included is up to individual schools/districts.</w:t>
      </w:r>
    </w:p>
    <w:p w14:paraId="0000032F" w14:textId="77777777" w:rsidR="00BB03AF" w:rsidRPr="00710F48" w:rsidRDefault="00BB03AF">
      <w:pPr>
        <w:rPr>
          <w:sz w:val="20"/>
          <w:szCs w:val="20"/>
        </w:rPr>
      </w:pPr>
    </w:p>
    <w:p w14:paraId="00000330" w14:textId="77777777" w:rsidR="00BB03AF" w:rsidRDefault="00000000">
      <w:pPr>
        <w:numPr>
          <w:ilvl w:val="0"/>
          <w:numId w:val="28"/>
        </w:numPr>
        <w:pBdr>
          <w:top w:val="nil"/>
          <w:left w:val="nil"/>
          <w:bottom w:val="nil"/>
          <w:right w:val="nil"/>
          <w:between w:val="nil"/>
        </w:pBdr>
        <w:ind w:left="810"/>
        <w:rPr>
          <w:color w:val="000000"/>
        </w:rPr>
      </w:pPr>
      <w:r>
        <w:rPr>
          <w:color w:val="000000"/>
        </w:rPr>
        <w:t>Classwork (e.g., papers, assessments, essays, projects, journal entries, artwork, etc.)</w:t>
      </w:r>
    </w:p>
    <w:p w14:paraId="00000331" w14:textId="77777777" w:rsidR="00BB03AF" w:rsidRDefault="00000000">
      <w:pPr>
        <w:numPr>
          <w:ilvl w:val="0"/>
          <w:numId w:val="28"/>
        </w:numPr>
        <w:pBdr>
          <w:top w:val="nil"/>
          <w:left w:val="nil"/>
          <w:bottom w:val="nil"/>
          <w:right w:val="nil"/>
          <w:between w:val="nil"/>
        </w:pBdr>
        <w:ind w:left="810"/>
        <w:rPr>
          <w:color w:val="000000"/>
        </w:rPr>
      </w:pPr>
      <w:r>
        <w:rPr>
          <w:color w:val="000000"/>
        </w:rPr>
        <w:t>Photographs and videos</w:t>
      </w:r>
    </w:p>
    <w:p w14:paraId="00000332" w14:textId="77777777" w:rsidR="00BB03AF" w:rsidRDefault="00000000">
      <w:pPr>
        <w:numPr>
          <w:ilvl w:val="0"/>
          <w:numId w:val="28"/>
        </w:numPr>
        <w:pBdr>
          <w:top w:val="nil"/>
          <w:left w:val="nil"/>
          <w:bottom w:val="nil"/>
          <w:right w:val="nil"/>
          <w:between w:val="nil"/>
        </w:pBdr>
        <w:ind w:left="810"/>
        <w:rPr>
          <w:color w:val="000000"/>
        </w:rPr>
      </w:pPr>
      <w:r>
        <w:rPr>
          <w:color w:val="000000"/>
        </w:rPr>
        <w:t>Documentation from community service projects</w:t>
      </w:r>
    </w:p>
    <w:p w14:paraId="00000333" w14:textId="77777777" w:rsidR="00BB03AF" w:rsidRDefault="00000000">
      <w:pPr>
        <w:numPr>
          <w:ilvl w:val="0"/>
          <w:numId w:val="28"/>
        </w:numPr>
        <w:pBdr>
          <w:top w:val="nil"/>
          <w:left w:val="nil"/>
          <w:bottom w:val="nil"/>
          <w:right w:val="nil"/>
          <w:between w:val="nil"/>
        </w:pBdr>
        <w:ind w:left="810"/>
        <w:rPr>
          <w:color w:val="000000"/>
        </w:rPr>
      </w:pPr>
      <w:r>
        <w:rPr>
          <w:color w:val="000000"/>
        </w:rPr>
        <w:t>College essays</w:t>
      </w:r>
    </w:p>
    <w:p w14:paraId="00000334" w14:textId="77777777" w:rsidR="00BB03AF" w:rsidRDefault="00000000">
      <w:pPr>
        <w:numPr>
          <w:ilvl w:val="0"/>
          <w:numId w:val="28"/>
        </w:numPr>
        <w:pBdr>
          <w:top w:val="nil"/>
          <w:left w:val="nil"/>
          <w:bottom w:val="nil"/>
          <w:right w:val="nil"/>
          <w:between w:val="nil"/>
        </w:pBdr>
        <w:ind w:left="810"/>
        <w:rPr>
          <w:color w:val="000000"/>
        </w:rPr>
      </w:pPr>
      <w:r>
        <w:rPr>
          <w:color w:val="000000"/>
        </w:rPr>
        <w:t>Scholarship applications</w:t>
      </w:r>
    </w:p>
    <w:p w14:paraId="00000335" w14:textId="77777777" w:rsidR="00BB03AF" w:rsidRDefault="00000000">
      <w:pPr>
        <w:numPr>
          <w:ilvl w:val="0"/>
          <w:numId w:val="28"/>
        </w:numPr>
        <w:pBdr>
          <w:top w:val="nil"/>
          <w:left w:val="nil"/>
          <w:bottom w:val="nil"/>
          <w:right w:val="nil"/>
          <w:between w:val="nil"/>
        </w:pBdr>
        <w:ind w:left="810"/>
        <w:rPr>
          <w:color w:val="000000"/>
        </w:rPr>
      </w:pPr>
      <w:r>
        <w:rPr>
          <w:color w:val="000000"/>
        </w:rPr>
        <w:t>ACT scores</w:t>
      </w:r>
    </w:p>
    <w:p w14:paraId="00000336" w14:textId="77777777" w:rsidR="00BB03AF" w:rsidRDefault="00000000">
      <w:pPr>
        <w:numPr>
          <w:ilvl w:val="0"/>
          <w:numId w:val="28"/>
        </w:numPr>
        <w:pBdr>
          <w:top w:val="nil"/>
          <w:left w:val="nil"/>
          <w:bottom w:val="nil"/>
          <w:right w:val="nil"/>
          <w:between w:val="nil"/>
        </w:pBdr>
        <w:ind w:left="810"/>
        <w:rPr>
          <w:color w:val="000000"/>
        </w:rPr>
      </w:pPr>
      <w:r>
        <w:rPr>
          <w:color w:val="000000"/>
        </w:rPr>
        <w:t>PSAT scores</w:t>
      </w:r>
    </w:p>
    <w:p w14:paraId="00000337" w14:textId="77777777" w:rsidR="00BB03AF" w:rsidRDefault="00000000">
      <w:pPr>
        <w:numPr>
          <w:ilvl w:val="0"/>
          <w:numId w:val="28"/>
        </w:numPr>
        <w:pBdr>
          <w:top w:val="nil"/>
          <w:left w:val="nil"/>
          <w:bottom w:val="nil"/>
          <w:right w:val="nil"/>
          <w:between w:val="nil"/>
        </w:pBdr>
        <w:ind w:left="810"/>
        <w:rPr>
          <w:color w:val="000000"/>
        </w:rPr>
      </w:pPr>
      <w:r>
        <w:rPr>
          <w:color w:val="000000"/>
        </w:rPr>
        <w:t>WorkKeys scores</w:t>
      </w:r>
    </w:p>
    <w:p w14:paraId="00000338" w14:textId="77777777" w:rsidR="00BB03AF" w:rsidRDefault="00000000">
      <w:pPr>
        <w:numPr>
          <w:ilvl w:val="0"/>
          <w:numId w:val="28"/>
        </w:numPr>
        <w:pBdr>
          <w:top w:val="nil"/>
          <w:left w:val="nil"/>
          <w:bottom w:val="nil"/>
          <w:right w:val="nil"/>
          <w:between w:val="nil"/>
        </w:pBdr>
        <w:ind w:left="810"/>
        <w:rPr>
          <w:color w:val="000000"/>
        </w:rPr>
      </w:pPr>
      <w:r>
        <w:rPr>
          <w:color w:val="000000"/>
        </w:rPr>
        <w:t>Professional résumés</w:t>
      </w:r>
    </w:p>
    <w:p w14:paraId="00000339" w14:textId="77777777" w:rsidR="00BB03AF" w:rsidRDefault="00000000">
      <w:pPr>
        <w:numPr>
          <w:ilvl w:val="0"/>
          <w:numId w:val="28"/>
        </w:numPr>
        <w:pBdr>
          <w:top w:val="nil"/>
          <w:left w:val="nil"/>
          <w:bottom w:val="nil"/>
          <w:right w:val="nil"/>
          <w:between w:val="nil"/>
        </w:pBdr>
        <w:ind w:left="810"/>
        <w:rPr>
          <w:color w:val="000000"/>
        </w:rPr>
      </w:pPr>
      <w:r>
        <w:rPr>
          <w:color w:val="000000"/>
        </w:rPr>
        <w:t>Mock interview videos</w:t>
      </w:r>
    </w:p>
    <w:p w14:paraId="0000033A" w14:textId="77777777" w:rsidR="00BB03AF" w:rsidRDefault="00000000">
      <w:pPr>
        <w:numPr>
          <w:ilvl w:val="0"/>
          <w:numId w:val="28"/>
        </w:numPr>
        <w:pBdr>
          <w:top w:val="nil"/>
          <w:left w:val="nil"/>
          <w:bottom w:val="nil"/>
          <w:right w:val="nil"/>
          <w:between w:val="nil"/>
        </w:pBdr>
        <w:ind w:left="810"/>
        <w:rPr>
          <w:color w:val="000000"/>
        </w:rPr>
      </w:pPr>
      <w:r>
        <w:rPr>
          <w:color w:val="000000"/>
        </w:rPr>
        <w:t>Internship notes and reflections</w:t>
      </w:r>
    </w:p>
    <w:p w14:paraId="0000033B" w14:textId="77777777" w:rsidR="00BB03AF" w:rsidRDefault="00000000">
      <w:pPr>
        <w:numPr>
          <w:ilvl w:val="0"/>
          <w:numId w:val="28"/>
        </w:numPr>
        <w:pBdr>
          <w:top w:val="nil"/>
          <w:left w:val="nil"/>
          <w:bottom w:val="nil"/>
          <w:right w:val="nil"/>
          <w:between w:val="nil"/>
        </w:pBdr>
        <w:ind w:left="810"/>
        <w:rPr>
          <w:color w:val="000000"/>
        </w:rPr>
      </w:pPr>
      <w:r>
        <w:rPr>
          <w:color w:val="000000"/>
        </w:rPr>
        <w:t>Other</w:t>
      </w:r>
    </w:p>
    <w:p w14:paraId="0000033C" w14:textId="77777777" w:rsidR="00BB03AF" w:rsidRPr="00710F48" w:rsidRDefault="00BB03AF">
      <w:pPr>
        <w:pBdr>
          <w:top w:val="nil"/>
          <w:left w:val="nil"/>
          <w:bottom w:val="nil"/>
          <w:right w:val="nil"/>
          <w:between w:val="nil"/>
        </w:pBdr>
        <w:rPr>
          <w:sz w:val="20"/>
          <w:szCs w:val="20"/>
        </w:rPr>
      </w:pPr>
    </w:p>
    <w:p w14:paraId="0000033D" w14:textId="77777777" w:rsidR="00BB03AF" w:rsidRDefault="00000000">
      <w:pPr>
        <w:pBdr>
          <w:top w:val="nil"/>
          <w:left w:val="nil"/>
          <w:bottom w:val="nil"/>
          <w:right w:val="nil"/>
          <w:between w:val="nil"/>
        </w:pBdr>
        <w:rPr>
          <w:b/>
        </w:rPr>
      </w:pPr>
      <w:r>
        <w:rPr>
          <w:b/>
        </w:rPr>
        <w:t>Exemplary Artifact Checklist</w:t>
      </w:r>
    </w:p>
    <w:p w14:paraId="0000033E" w14:textId="1C74EBA9" w:rsidR="00BB03AF" w:rsidRDefault="00000000">
      <w:r>
        <w:t xml:space="preserve">Use the following statements to determine </w:t>
      </w:r>
      <w:r w:rsidR="00C27E36">
        <w:t xml:space="preserve">whether </w:t>
      </w:r>
      <w:r>
        <w:t>the artifact chosen could be an exemplary artifact.</w:t>
      </w:r>
    </w:p>
    <w:p w14:paraId="0000033F" w14:textId="77777777" w:rsidR="00BB03AF" w:rsidRDefault="00000000">
      <w:pPr>
        <w:numPr>
          <w:ilvl w:val="0"/>
          <w:numId w:val="28"/>
        </w:numPr>
        <w:pBdr>
          <w:top w:val="nil"/>
          <w:left w:val="nil"/>
          <w:bottom w:val="nil"/>
          <w:right w:val="nil"/>
          <w:between w:val="nil"/>
        </w:pBdr>
        <w:tabs>
          <w:tab w:val="left" w:pos="540"/>
        </w:tabs>
        <w:ind w:left="810"/>
        <w:rPr>
          <w:b/>
          <w:color w:val="000000"/>
        </w:rPr>
      </w:pPr>
      <w:r>
        <w:rPr>
          <w:color w:val="000000"/>
        </w:rPr>
        <w:t>I worked on this artifact for more than one week, either independently or in class.</w:t>
      </w:r>
    </w:p>
    <w:p w14:paraId="00000340" w14:textId="77777777" w:rsidR="00BB03AF" w:rsidRDefault="00000000">
      <w:pPr>
        <w:numPr>
          <w:ilvl w:val="0"/>
          <w:numId w:val="28"/>
        </w:numPr>
        <w:pBdr>
          <w:top w:val="nil"/>
          <w:left w:val="nil"/>
          <w:bottom w:val="nil"/>
          <w:right w:val="nil"/>
          <w:between w:val="nil"/>
        </w:pBdr>
        <w:tabs>
          <w:tab w:val="left" w:pos="810"/>
        </w:tabs>
        <w:ind w:left="810"/>
        <w:rPr>
          <w:b/>
          <w:color w:val="000000"/>
        </w:rPr>
      </w:pPr>
      <w:r>
        <w:rPr>
          <w:color w:val="000000"/>
        </w:rPr>
        <w:t>I played a significant role in creating this artifact.</w:t>
      </w:r>
    </w:p>
    <w:p w14:paraId="00000341" w14:textId="77777777" w:rsidR="00BB03AF" w:rsidRDefault="00000000">
      <w:pPr>
        <w:numPr>
          <w:ilvl w:val="0"/>
          <w:numId w:val="28"/>
        </w:numPr>
        <w:pBdr>
          <w:top w:val="nil"/>
          <w:left w:val="nil"/>
          <w:bottom w:val="nil"/>
          <w:right w:val="nil"/>
          <w:between w:val="nil"/>
        </w:pBdr>
        <w:ind w:left="810"/>
        <w:rPr>
          <w:b/>
          <w:color w:val="000000"/>
        </w:rPr>
      </w:pPr>
      <w:r>
        <w:rPr>
          <w:color w:val="000000"/>
        </w:rPr>
        <w:t>I revised this artifact based on received feedback.</w:t>
      </w:r>
    </w:p>
    <w:p w14:paraId="00000342" w14:textId="77777777" w:rsidR="00BB03AF" w:rsidRDefault="00000000">
      <w:pPr>
        <w:numPr>
          <w:ilvl w:val="0"/>
          <w:numId w:val="28"/>
        </w:numPr>
        <w:pBdr>
          <w:top w:val="nil"/>
          <w:left w:val="nil"/>
          <w:bottom w:val="nil"/>
          <w:right w:val="nil"/>
          <w:between w:val="nil"/>
        </w:pBdr>
        <w:ind w:left="810"/>
        <w:rPr>
          <w:b/>
          <w:color w:val="000000"/>
        </w:rPr>
      </w:pPr>
      <w:r>
        <w:rPr>
          <w:color w:val="000000"/>
        </w:rPr>
        <w:t>I was challenged while working on this artifact.</w:t>
      </w:r>
    </w:p>
    <w:p w14:paraId="00000343" w14:textId="77777777" w:rsidR="00BB03AF" w:rsidRDefault="00000000">
      <w:pPr>
        <w:numPr>
          <w:ilvl w:val="0"/>
          <w:numId w:val="28"/>
        </w:numPr>
        <w:pBdr>
          <w:top w:val="nil"/>
          <w:left w:val="nil"/>
          <w:bottom w:val="nil"/>
          <w:right w:val="nil"/>
          <w:between w:val="nil"/>
        </w:pBdr>
        <w:ind w:left="810"/>
        <w:rPr>
          <w:b/>
          <w:color w:val="000000"/>
        </w:rPr>
      </w:pPr>
      <w:r>
        <w:rPr>
          <w:color w:val="000000"/>
        </w:rPr>
        <w:t>I can demonstrate my understanding of content standards through this artifact.</w:t>
      </w:r>
    </w:p>
    <w:p w14:paraId="00000344" w14:textId="77777777" w:rsidR="00BB03AF" w:rsidRDefault="00000000">
      <w:pPr>
        <w:numPr>
          <w:ilvl w:val="0"/>
          <w:numId w:val="28"/>
        </w:numPr>
        <w:pBdr>
          <w:top w:val="nil"/>
          <w:left w:val="nil"/>
          <w:bottom w:val="nil"/>
          <w:right w:val="nil"/>
          <w:between w:val="nil"/>
        </w:pBdr>
        <w:ind w:left="810"/>
        <w:rPr>
          <w:color w:val="000000"/>
        </w:rPr>
      </w:pPr>
      <w:r>
        <w:rPr>
          <w:color w:val="000000"/>
        </w:rPr>
        <w:t>I can explain what 21st century skills I learned or developed through this artifact.</w:t>
      </w:r>
    </w:p>
    <w:p w14:paraId="00000345" w14:textId="77777777" w:rsidR="00BB03AF" w:rsidRDefault="00000000">
      <w:pPr>
        <w:numPr>
          <w:ilvl w:val="0"/>
          <w:numId w:val="28"/>
        </w:numPr>
        <w:pBdr>
          <w:top w:val="nil"/>
          <w:left w:val="nil"/>
          <w:bottom w:val="nil"/>
          <w:right w:val="nil"/>
          <w:between w:val="nil"/>
        </w:pBdr>
        <w:ind w:left="810"/>
        <w:rPr>
          <w:color w:val="000000"/>
        </w:rPr>
      </w:pPr>
      <w:r>
        <w:rPr>
          <w:color w:val="000000"/>
        </w:rPr>
        <w:t>I can explain how this artifact connects to life outside of school and/or my future.</w:t>
      </w:r>
    </w:p>
    <w:p w14:paraId="00000346" w14:textId="77777777" w:rsidR="00BB03AF" w:rsidRDefault="00000000">
      <w:pPr>
        <w:numPr>
          <w:ilvl w:val="0"/>
          <w:numId w:val="28"/>
        </w:numPr>
        <w:pBdr>
          <w:top w:val="nil"/>
          <w:left w:val="nil"/>
          <w:bottom w:val="nil"/>
          <w:right w:val="nil"/>
          <w:between w:val="nil"/>
        </w:pBdr>
        <w:ind w:left="810"/>
        <w:rPr>
          <w:color w:val="000000"/>
        </w:rPr>
      </w:pPr>
      <w:r>
        <w:rPr>
          <w:color w:val="000000"/>
        </w:rPr>
        <w:t>I grew as a student and as an individual through this artifact.</w:t>
      </w:r>
    </w:p>
    <w:p w14:paraId="00000347" w14:textId="1D923224" w:rsidR="00BB03AF" w:rsidRDefault="00000000" w:rsidP="00710F48">
      <w:pPr>
        <w:pStyle w:val="Heading6"/>
        <w:ind w:left="0" w:firstLine="0"/>
        <w:jc w:val="center"/>
      </w:pPr>
      <w:r>
        <w:lastRenderedPageBreak/>
        <w:t xml:space="preserve">Digital Portfolio Assessment Rubric </w:t>
      </w:r>
      <w:r w:rsidRPr="00710F48">
        <w:t>Sample</w:t>
      </w:r>
    </w:p>
    <w:p w14:paraId="00000348" w14:textId="77777777" w:rsidR="00BB03AF" w:rsidRDefault="00000000">
      <w:r>
        <w:t>If a review panel is selected, this panel could consist of staff, school counselors, administration, professionals from the local community and/or student collaborators. It is recommended that the portfolio review panel meet prior to presentations to review and discuss the scoring rubric. A sample scoring rubric has been provided below.</w:t>
      </w:r>
    </w:p>
    <w:p w14:paraId="2E05DBD9" w14:textId="77777777" w:rsidR="00200849" w:rsidRDefault="00200849">
      <w:pPr>
        <w:spacing w:after="160" w:line="259" w:lineRule="auto"/>
      </w:pPr>
    </w:p>
    <w:p w14:paraId="0000034A" w14:textId="7AB28784" w:rsidR="00BB03AF" w:rsidRDefault="00000000">
      <w:pPr>
        <w:spacing w:after="160" w:line="259" w:lineRule="auto"/>
        <w:rPr>
          <w:b/>
          <w:color w:val="494949"/>
          <w:sz w:val="20"/>
          <w:szCs w:val="20"/>
        </w:rPr>
      </w:pPr>
      <w:r>
        <w:t xml:space="preserve">Individual students should meet with their staff/school counselor to schedule the date and time of their portfolio presentation. This presentation will showcase selected artifacts, self-reflections, and other assigned items that demonstrate a student’s ability to meet the demands of postsecondary and/or a career. </w:t>
      </w:r>
    </w:p>
    <w:p w14:paraId="0000034B" w14:textId="77777777" w:rsidR="00BB03AF" w:rsidRDefault="00BB03AF">
      <w:pPr>
        <w:spacing w:after="160" w:line="259" w:lineRule="auto"/>
        <w:rPr>
          <w:b/>
          <w:color w:val="494949"/>
          <w:sz w:val="20"/>
          <w:szCs w:val="20"/>
        </w:rPr>
      </w:pPr>
    </w:p>
    <w:tbl>
      <w:tblPr>
        <w:tblStyle w:val="a2"/>
        <w:tblW w:w="10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317"/>
        <w:gridCol w:w="2262"/>
        <w:gridCol w:w="2081"/>
        <w:gridCol w:w="2081"/>
      </w:tblGrid>
      <w:tr w:rsidR="00BB03AF" w14:paraId="2CB1C48C" w14:textId="77777777">
        <w:trPr>
          <w:trHeight w:val="360"/>
          <w:tblHeader/>
          <w:jc w:val="center"/>
        </w:trPr>
        <w:tc>
          <w:tcPr>
            <w:tcW w:w="2081" w:type="dxa"/>
            <w:shd w:val="clear" w:color="auto" w:fill="auto"/>
            <w:vAlign w:val="center"/>
          </w:tcPr>
          <w:p w14:paraId="0000034C" w14:textId="77777777" w:rsidR="00BB03AF" w:rsidRDefault="00BB03AF">
            <w:pPr>
              <w:spacing w:after="160" w:line="259" w:lineRule="auto"/>
              <w:rPr>
                <w:b/>
                <w:color w:val="494949"/>
                <w:sz w:val="20"/>
                <w:szCs w:val="20"/>
              </w:rPr>
            </w:pPr>
          </w:p>
        </w:tc>
        <w:tc>
          <w:tcPr>
            <w:tcW w:w="2317" w:type="dxa"/>
            <w:shd w:val="clear" w:color="auto" w:fill="auto"/>
            <w:vAlign w:val="center"/>
          </w:tcPr>
          <w:p w14:paraId="0000034D" w14:textId="77777777" w:rsidR="00BB03AF" w:rsidRDefault="00000000">
            <w:pPr>
              <w:spacing w:after="160" w:line="259" w:lineRule="auto"/>
              <w:jc w:val="center"/>
              <w:rPr>
                <w:b/>
                <w:color w:val="003B71"/>
              </w:rPr>
            </w:pPr>
            <w:r>
              <w:rPr>
                <w:b/>
                <w:color w:val="003B71"/>
              </w:rPr>
              <w:t>Level 4</w:t>
            </w:r>
          </w:p>
        </w:tc>
        <w:tc>
          <w:tcPr>
            <w:tcW w:w="2262" w:type="dxa"/>
            <w:shd w:val="clear" w:color="auto" w:fill="auto"/>
            <w:vAlign w:val="center"/>
          </w:tcPr>
          <w:p w14:paraId="0000034E" w14:textId="77777777" w:rsidR="00BB03AF" w:rsidRDefault="00000000">
            <w:pPr>
              <w:spacing w:after="160" w:line="259" w:lineRule="auto"/>
              <w:jc w:val="center"/>
              <w:rPr>
                <w:b/>
                <w:color w:val="003B71"/>
              </w:rPr>
            </w:pPr>
            <w:r>
              <w:rPr>
                <w:b/>
                <w:color w:val="003B71"/>
              </w:rPr>
              <w:t>Level 3</w:t>
            </w:r>
          </w:p>
        </w:tc>
        <w:tc>
          <w:tcPr>
            <w:tcW w:w="2081" w:type="dxa"/>
            <w:shd w:val="clear" w:color="auto" w:fill="auto"/>
            <w:vAlign w:val="center"/>
          </w:tcPr>
          <w:p w14:paraId="0000034F" w14:textId="77777777" w:rsidR="00BB03AF" w:rsidRDefault="00000000">
            <w:pPr>
              <w:spacing w:after="160" w:line="259" w:lineRule="auto"/>
              <w:jc w:val="center"/>
              <w:rPr>
                <w:b/>
                <w:color w:val="003B71"/>
              </w:rPr>
            </w:pPr>
            <w:r>
              <w:rPr>
                <w:b/>
                <w:color w:val="003B71"/>
              </w:rPr>
              <w:t>Level 2</w:t>
            </w:r>
          </w:p>
        </w:tc>
        <w:tc>
          <w:tcPr>
            <w:tcW w:w="2081" w:type="dxa"/>
            <w:shd w:val="clear" w:color="auto" w:fill="auto"/>
            <w:vAlign w:val="center"/>
          </w:tcPr>
          <w:p w14:paraId="00000350" w14:textId="77777777" w:rsidR="00BB03AF" w:rsidRDefault="00000000">
            <w:pPr>
              <w:spacing w:after="160" w:line="259" w:lineRule="auto"/>
              <w:jc w:val="center"/>
              <w:rPr>
                <w:b/>
                <w:color w:val="003B71"/>
              </w:rPr>
            </w:pPr>
            <w:r>
              <w:rPr>
                <w:b/>
                <w:color w:val="003B71"/>
              </w:rPr>
              <w:t>Level 1</w:t>
            </w:r>
          </w:p>
        </w:tc>
      </w:tr>
      <w:tr w:rsidR="00BB03AF" w14:paraId="5E72D00E" w14:textId="77777777">
        <w:trPr>
          <w:trHeight w:val="3990"/>
          <w:jc w:val="center"/>
        </w:trPr>
        <w:tc>
          <w:tcPr>
            <w:tcW w:w="2081" w:type="dxa"/>
            <w:shd w:val="clear" w:color="auto" w:fill="auto"/>
          </w:tcPr>
          <w:p w14:paraId="00000351" w14:textId="77777777" w:rsidR="00BB03AF" w:rsidRDefault="00000000" w:rsidP="00710F48">
            <w:pPr>
              <w:rPr>
                <w:b/>
                <w:color w:val="494949"/>
                <w:sz w:val="20"/>
                <w:szCs w:val="20"/>
              </w:rPr>
            </w:pPr>
            <w:r>
              <w:rPr>
                <w:b/>
                <w:color w:val="494949"/>
                <w:sz w:val="20"/>
                <w:szCs w:val="20"/>
              </w:rPr>
              <w:t>Artifacts Support the Following 21st Century Skills:</w:t>
            </w:r>
          </w:p>
          <w:p w14:paraId="00000352" w14:textId="77777777" w:rsidR="00BB03AF" w:rsidRDefault="00BB03AF" w:rsidP="00710F48">
            <w:pPr>
              <w:rPr>
                <w:b/>
                <w:color w:val="494949"/>
                <w:sz w:val="20"/>
                <w:szCs w:val="20"/>
              </w:rPr>
            </w:pPr>
          </w:p>
          <w:p w14:paraId="00000353" w14:textId="7E9E9564"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Critical thinking</w:t>
            </w:r>
          </w:p>
          <w:p w14:paraId="00000354" w14:textId="35FA796A"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Collaboration</w:t>
            </w:r>
          </w:p>
          <w:p w14:paraId="00000355" w14:textId="40D68F7D"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Communication</w:t>
            </w:r>
          </w:p>
          <w:p w14:paraId="00000356" w14:textId="2F88BD04"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Creativity</w:t>
            </w:r>
          </w:p>
          <w:p w14:paraId="00000357" w14:textId="7805D003"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Citizenship</w:t>
            </w:r>
          </w:p>
          <w:p w14:paraId="00000358" w14:textId="73B29EA5"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College and Career Readiness</w:t>
            </w:r>
          </w:p>
        </w:tc>
        <w:tc>
          <w:tcPr>
            <w:tcW w:w="2317" w:type="dxa"/>
            <w:shd w:val="clear" w:color="auto" w:fill="auto"/>
          </w:tcPr>
          <w:p w14:paraId="0000035C" w14:textId="729C37A7" w:rsidR="00BB03AF" w:rsidRPr="00EC00D5" w:rsidRDefault="00000000">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clearly</w:t>
            </w:r>
            <w:r w:rsidRPr="00EC00D5">
              <w:rPr>
                <w:b/>
                <w:color w:val="494949"/>
                <w:sz w:val="20"/>
                <w:szCs w:val="20"/>
              </w:rPr>
              <w:t xml:space="preserve"> connect and support the objectives under each of the 21st Century Skills. </w:t>
            </w:r>
          </w:p>
          <w:p w14:paraId="0000035D" w14:textId="77777777" w:rsidR="00BB03AF" w:rsidRPr="00EC00D5" w:rsidRDefault="00000000">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thoughtful and thorough</w:t>
            </w:r>
            <w:r w:rsidRPr="00EC00D5">
              <w:rPr>
                <w:b/>
                <w:color w:val="494949"/>
                <w:sz w:val="20"/>
                <w:szCs w:val="20"/>
              </w:rPr>
              <w:t xml:space="preserve"> explanation is given for the selection of each of the chosen artifacts and how they support 21</w:t>
            </w:r>
            <w:r w:rsidRPr="00EC00D5">
              <w:rPr>
                <w:b/>
                <w:color w:val="494949"/>
                <w:sz w:val="20"/>
                <w:szCs w:val="20"/>
                <w:vertAlign w:val="superscript"/>
              </w:rPr>
              <w:t>st</w:t>
            </w:r>
            <w:r w:rsidRPr="00EC00D5">
              <w:rPr>
                <w:b/>
                <w:color w:val="494949"/>
                <w:sz w:val="20"/>
                <w:szCs w:val="20"/>
              </w:rPr>
              <w:t xml:space="preserve"> Century Skills.</w:t>
            </w:r>
          </w:p>
        </w:tc>
        <w:tc>
          <w:tcPr>
            <w:tcW w:w="2262" w:type="dxa"/>
            <w:shd w:val="clear" w:color="auto" w:fill="auto"/>
          </w:tcPr>
          <w:p w14:paraId="00000361" w14:textId="3302983F" w:rsidR="00BB03AF" w:rsidRPr="00EC00D5" w:rsidRDefault="00000000">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sufficiently</w:t>
            </w:r>
            <w:r w:rsidRPr="00EC00D5">
              <w:rPr>
                <w:b/>
                <w:color w:val="494949"/>
                <w:sz w:val="20"/>
                <w:szCs w:val="20"/>
              </w:rPr>
              <w:t xml:space="preserve"> connect and support the objectives under each of the 21st Century Skills. </w:t>
            </w:r>
            <w:r w:rsidR="00302FF3" w:rsidRPr="00EC00D5">
              <w:rPr>
                <w:b/>
                <w:color w:val="494949"/>
                <w:sz w:val="20"/>
                <w:szCs w:val="20"/>
              </w:rPr>
              <w:br/>
            </w:r>
            <w:r w:rsidR="00302FF3" w:rsidRPr="00EC00D5">
              <w:rPr>
                <w:b/>
                <w:color w:val="494949"/>
                <w:sz w:val="20"/>
                <w:szCs w:val="20"/>
              </w:rPr>
              <w:br/>
            </w:r>
            <w:r w:rsidRPr="00EC00D5">
              <w:rPr>
                <w:b/>
                <w:color w:val="494949"/>
                <w:sz w:val="20"/>
                <w:szCs w:val="20"/>
              </w:rPr>
              <w:t xml:space="preserve">An </w:t>
            </w:r>
            <w:r w:rsidRPr="00710F48">
              <w:rPr>
                <w:b/>
                <w:color w:val="494949"/>
                <w:sz w:val="20"/>
                <w:szCs w:val="20"/>
              </w:rPr>
              <w:t>adequate</w:t>
            </w:r>
            <w:r w:rsidRPr="00EC00D5">
              <w:rPr>
                <w:b/>
                <w:color w:val="494949"/>
                <w:sz w:val="20"/>
                <w:szCs w:val="20"/>
              </w:rPr>
              <w:t xml:space="preserve"> explanation is given for selection of each of the chosen artifacts and how they support 21st Century Skills.</w:t>
            </w:r>
          </w:p>
        </w:tc>
        <w:tc>
          <w:tcPr>
            <w:tcW w:w="2081" w:type="dxa"/>
            <w:shd w:val="clear" w:color="auto" w:fill="auto"/>
          </w:tcPr>
          <w:p w14:paraId="00000362" w14:textId="5AD334AE" w:rsidR="00BB03AF" w:rsidRPr="00EC00D5" w:rsidRDefault="00302FF3">
            <w:pPr>
              <w:spacing w:after="160" w:line="259" w:lineRule="auto"/>
              <w:rPr>
                <w:b/>
                <w:color w:val="494949"/>
                <w:sz w:val="20"/>
                <w:szCs w:val="20"/>
              </w:rPr>
            </w:pPr>
            <w:r w:rsidRPr="006254E4">
              <w:rPr>
                <w:b/>
                <w:color w:val="494949"/>
                <w:sz w:val="20"/>
                <w:szCs w:val="20"/>
              </w:rPr>
              <w:t xml:space="preserve">Some </w:t>
            </w:r>
            <w:r w:rsidRPr="00EC00D5">
              <w:rPr>
                <w:b/>
                <w:color w:val="494949"/>
                <w:sz w:val="20"/>
                <w:szCs w:val="20"/>
              </w:rPr>
              <w:t xml:space="preserve">artifacts included in the portfolio </w:t>
            </w:r>
            <w:r w:rsidRPr="00710F48">
              <w:rPr>
                <w:b/>
                <w:color w:val="494949"/>
                <w:sz w:val="20"/>
                <w:szCs w:val="20"/>
              </w:rPr>
              <w:t xml:space="preserve">partially </w:t>
            </w:r>
            <w:r w:rsidRPr="00EC00D5">
              <w:rPr>
                <w:b/>
                <w:color w:val="494949"/>
                <w:sz w:val="20"/>
                <w:szCs w:val="20"/>
              </w:rPr>
              <w:t xml:space="preserve">connect and support the objectives under each of the 21st Century Skills, but others do not. </w:t>
            </w:r>
          </w:p>
          <w:p w14:paraId="00000364" w14:textId="77777777" w:rsidR="00BB03AF" w:rsidRPr="00EC00D5" w:rsidRDefault="00000000">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limited</w:t>
            </w:r>
            <w:r w:rsidRPr="00EC00D5">
              <w:rPr>
                <w:b/>
                <w:color w:val="494949"/>
                <w:sz w:val="20"/>
                <w:szCs w:val="20"/>
              </w:rPr>
              <w:t xml:space="preserve"> explanation is given for the selection of each of the chosen artifacts and how they support 21st Century Skills.</w:t>
            </w:r>
          </w:p>
        </w:tc>
        <w:tc>
          <w:tcPr>
            <w:tcW w:w="2081" w:type="dxa"/>
            <w:shd w:val="clear" w:color="auto" w:fill="auto"/>
          </w:tcPr>
          <w:p w14:paraId="00000365" w14:textId="77777777" w:rsidR="00BB03AF" w:rsidRPr="00EC00D5" w:rsidRDefault="00000000">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do not</w:t>
            </w:r>
            <w:r w:rsidRPr="00EC00D5">
              <w:rPr>
                <w:b/>
                <w:color w:val="494949"/>
                <w:sz w:val="20"/>
                <w:szCs w:val="20"/>
              </w:rPr>
              <w:t xml:space="preserve"> connect and support the objectives stated under each of the 21st Century Skills. </w:t>
            </w:r>
          </w:p>
          <w:p w14:paraId="00000369" w14:textId="77777777" w:rsidR="00BB03AF" w:rsidRPr="00EC00D5" w:rsidRDefault="00000000">
            <w:pPr>
              <w:spacing w:after="160" w:line="259" w:lineRule="auto"/>
              <w:rPr>
                <w:b/>
                <w:color w:val="494949"/>
                <w:sz w:val="20"/>
                <w:szCs w:val="20"/>
              </w:rPr>
            </w:pPr>
            <w:r w:rsidRPr="00EC00D5">
              <w:rPr>
                <w:b/>
                <w:color w:val="494949"/>
                <w:sz w:val="20"/>
                <w:szCs w:val="20"/>
              </w:rPr>
              <w:t xml:space="preserve">An explanation is </w:t>
            </w:r>
            <w:r w:rsidRPr="00710F48">
              <w:rPr>
                <w:b/>
                <w:color w:val="494949"/>
                <w:sz w:val="20"/>
                <w:szCs w:val="20"/>
              </w:rPr>
              <w:t>not</w:t>
            </w:r>
            <w:r w:rsidRPr="00EC00D5">
              <w:rPr>
                <w:b/>
                <w:color w:val="494949"/>
                <w:sz w:val="20"/>
                <w:szCs w:val="20"/>
              </w:rPr>
              <w:t xml:space="preserve"> given for the selection of each of the chosen artifacts and how they support 21st Century Skills.</w:t>
            </w:r>
          </w:p>
        </w:tc>
      </w:tr>
      <w:tr w:rsidR="00BB03AF" w14:paraId="1CBAF0A6" w14:textId="77777777">
        <w:trPr>
          <w:trHeight w:val="2730"/>
          <w:jc w:val="center"/>
        </w:trPr>
        <w:tc>
          <w:tcPr>
            <w:tcW w:w="2081" w:type="dxa"/>
            <w:shd w:val="clear" w:color="auto" w:fill="auto"/>
            <w:vAlign w:val="center"/>
          </w:tcPr>
          <w:p w14:paraId="0000036A" w14:textId="4AD20669" w:rsidR="00BB03AF" w:rsidRDefault="00000000" w:rsidP="00710F48">
            <w:pPr>
              <w:rPr>
                <w:b/>
                <w:color w:val="494949"/>
                <w:sz w:val="20"/>
                <w:szCs w:val="20"/>
              </w:rPr>
            </w:pPr>
            <w:r>
              <w:rPr>
                <w:b/>
                <w:color w:val="494949"/>
                <w:sz w:val="20"/>
                <w:szCs w:val="20"/>
              </w:rPr>
              <w:t xml:space="preserve">Evidence of </w:t>
            </w:r>
          </w:p>
          <w:p w14:paraId="0000036B" w14:textId="77777777" w:rsidR="00BB03AF" w:rsidRDefault="00000000" w:rsidP="00710F48">
            <w:pPr>
              <w:rPr>
                <w:b/>
                <w:color w:val="494949"/>
                <w:sz w:val="20"/>
                <w:szCs w:val="20"/>
              </w:rPr>
            </w:pPr>
            <w:r>
              <w:rPr>
                <w:b/>
                <w:color w:val="494949"/>
                <w:sz w:val="20"/>
                <w:szCs w:val="20"/>
              </w:rPr>
              <w:t>Growth</w:t>
            </w:r>
          </w:p>
          <w:p w14:paraId="0000036C" w14:textId="77777777" w:rsidR="00BB03AF" w:rsidRDefault="00BB03AF">
            <w:pPr>
              <w:spacing w:after="160" w:line="259" w:lineRule="auto"/>
              <w:rPr>
                <w:b/>
                <w:color w:val="494949"/>
                <w:sz w:val="20"/>
                <w:szCs w:val="20"/>
              </w:rPr>
            </w:pPr>
          </w:p>
        </w:tc>
        <w:tc>
          <w:tcPr>
            <w:tcW w:w="2317" w:type="dxa"/>
            <w:shd w:val="clear" w:color="auto" w:fill="auto"/>
          </w:tcPr>
          <w:p w14:paraId="0000036D" w14:textId="77777777" w:rsidR="00BB03AF" w:rsidRPr="00EC00D5" w:rsidRDefault="00000000">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an extraordinary level</w:t>
            </w:r>
            <w:r w:rsidRPr="00EC00D5">
              <w:rPr>
                <w:b/>
                <w:color w:val="494949"/>
                <w:sz w:val="20"/>
                <w:szCs w:val="20"/>
              </w:rPr>
              <w:t xml:space="preserve"> of academic and personal growth from the beginning of the school year to the end of the year.</w:t>
            </w:r>
          </w:p>
        </w:tc>
        <w:tc>
          <w:tcPr>
            <w:tcW w:w="2262" w:type="dxa"/>
            <w:shd w:val="clear" w:color="auto" w:fill="auto"/>
          </w:tcPr>
          <w:p w14:paraId="0000036E" w14:textId="77777777" w:rsidR="00BB03AF" w:rsidRPr="00EC00D5" w:rsidRDefault="00000000">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moderate level</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0000036F" w14:textId="77777777" w:rsidR="00BB03AF" w:rsidRPr="00EC00D5" w:rsidRDefault="00000000">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minimal amount</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00000370" w14:textId="77777777" w:rsidR="00BB03AF" w:rsidRPr="00EC00D5" w:rsidRDefault="00000000">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no growth</w:t>
            </w:r>
            <w:r w:rsidRPr="00EC00D5">
              <w:rPr>
                <w:b/>
                <w:color w:val="494949"/>
                <w:sz w:val="20"/>
                <w:szCs w:val="20"/>
              </w:rPr>
              <w:t xml:space="preserve"> from the beginning of the year to the end of the year. </w:t>
            </w:r>
          </w:p>
        </w:tc>
      </w:tr>
      <w:tr w:rsidR="00BB03AF" w14:paraId="4AAEBE89" w14:textId="77777777">
        <w:trPr>
          <w:trHeight w:val="2730"/>
          <w:jc w:val="center"/>
        </w:trPr>
        <w:tc>
          <w:tcPr>
            <w:tcW w:w="2081" w:type="dxa"/>
            <w:shd w:val="clear" w:color="auto" w:fill="auto"/>
            <w:vAlign w:val="center"/>
          </w:tcPr>
          <w:p w14:paraId="00000371" w14:textId="77777777" w:rsidR="00BB03AF" w:rsidRDefault="00000000">
            <w:pPr>
              <w:spacing w:after="160" w:line="259" w:lineRule="auto"/>
              <w:rPr>
                <w:b/>
                <w:color w:val="494949"/>
                <w:sz w:val="20"/>
                <w:szCs w:val="20"/>
              </w:rPr>
            </w:pPr>
            <w:r>
              <w:rPr>
                <w:b/>
                <w:color w:val="494949"/>
                <w:sz w:val="20"/>
                <w:szCs w:val="20"/>
              </w:rPr>
              <w:lastRenderedPageBreak/>
              <w:t>Evidence of Self-Reflection</w:t>
            </w:r>
          </w:p>
        </w:tc>
        <w:tc>
          <w:tcPr>
            <w:tcW w:w="2317" w:type="dxa"/>
            <w:shd w:val="clear" w:color="auto" w:fill="auto"/>
          </w:tcPr>
          <w:p w14:paraId="00000372" w14:textId="77777777" w:rsidR="00BB03AF" w:rsidRPr="00EC00D5" w:rsidRDefault="00000000">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 xml:space="preserve">extensive evidence </w:t>
            </w:r>
            <w:r w:rsidRPr="00EC00D5">
              <w:rPr>
                <w:b/>
                <w:color w:val="494949"/>
                <w:sz w:val="20"/>
                <w:szCs w:val="20"/>
              </w:rPr>
              <w:t xml:space="preserve">of self-reflection of each artifact woven throughout the entire portfolio.  </w:t>
            </w:r>
          </w:p>
          <w:p w14:paraId="00000374" w14:textId="77777777" w:rsidR="00BB03AF" w:rsidRPr="00EC00D5" w:rsidRDefault="00000000">
            <w:pPr>
              <w:spacing w:after="160" w:line="259" w:lineRule="auto"/>
              <w:rPr>
                <w:b/>
                <w:color w:val="494949"/>
                <w:sz w:val="20"/>
                <w:szCs w:val="20"/>
              </w:rPr>
            </w:pPr>
            <w:r w:rsidRPr="00EC00D5">
              <w:rPr>
                <w:b/>
                <w:color w:val="494949"/>
                <w:sz w:val="20"/>
                <w:szCs w:val="20"/>
              </w:rPr>
              <w:t xml:space="preserve">The reflection demonstrates </w:t>
            </w:r>
            <w:r w:rsidRPr="00710F48">
              <w:rPr>
                <w:b/>
                <w:color w:val="494949"/>
                <w:sz w:val="20"/>
                <w:szCs w:val="20"/>
              </w:rPr>
              <w:t>higher-level thinking, and great consideration</w:t>
            </w:r>
            <w:r w:rsidRPr="00EC00D5">
              <w:rPr>
                <w:b/>
                <w:color w:val="494949"/>
                <w:sz w:val="20"/>
                <w:szCs w:val="20"/>
              </w:rPr>
              <w:t xml:space="preserve"> has been factored into the connections between the reflections and artifacts.</w:t>
            </w:r>
          </w:p>
        </w:tc>
        <w:tc>
          <w:tcPr>
            <w:tcW w:w="2262" w:type="dxa"/>
            <w:shd w:val="clear" w:color="auto" w:fill="auto"/>
          </w:tcPr>
          <w:p w14:paraId="00000375" w14:textId="77777777" w:rsidR="00BB03AF" w:rsidRPr="00EC00D5" w:rsidRDefault="00000000">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some evidence</w:t>
            </w:r>
            <w:r w:rsidRPr="00EC00D5">
              <w:rPr>
                <w:b/>
                <w:color w:val="494949"/>
                <w:sz w:val="20"/>
                <w:szCs w:val="20"/>
              </w:rPr>
              <w:t xml:space="preserve"> of self-reflection woven throughout the entire portfolio.  </w:t>
            </w:r>
          </w:p>
          <w:p w14:paraId="00000379" w14:textId="77777777" w:rsidR="00BB03AF" w:rsidRPr="00EC00D5" w:rsidRDefault="00000000">
            <w:pPr>
              <w:spacing w:after="160" w:line="259" w:lineRule="auto"/>
              <w:rPr>
                <w:b/>
                <w:color w:val="494949"/>
                <w:sz w:val="20"/>
                <w:szCs w:val="20"/>
              </w:rPr>
            </w:pPr>
            <w:r w:rsidRPr="00EC00D5">
              <w:rPr>
                <w:b/>
                <w:color w:val="494949"/>
                <w:sz w:val="20"/>
                <w:szCs w:val="20"/>
              </w:rPr>
              <w:t xml:space="preserve">The student has demonstrated </w:t>
            </w:r>
            <w:r w:rsidRPr="00710F48">
              <w:rPr>
                <w:b/>
                <w:color w:val="494949"/>
                <w:sz w:val="20"/>
                <w:szCs w:val="20"/>
              </w:rPr>
              <w:t>some consideration</w:t>
            </w:r>
            <w:r w:rsidRPr="00EC00D5">
              <w:rPr>
                <w:b/>
                <w:color w:val="494949"/>
                <w:sz w:val="20"/>
                <w:szCs w:val="20"/>
              </w:rPr>
              <w:t xml:space="preserve"> of the connections between the reflections and the artifacts.  </w:t>
            </w:r>
          </w:p>
        </w:tc>
        <w:tc>
          <w:tcPr>
            <w:tcW w:w="2081" w:type="dxa"/>
            <w:shd w:val="clear" w:color="auto" w:fill="auto"/>
          </w:tcPr>
          <w:p w14:paraId="0000037A" w14:textId="2A6479C0" w:rsidR="00BB03AF" w:rsidRPr="00EC00D5" w:rsidRDefault="00000000">
            <w:pPr>
              <w:spacing w:after="160" w:line="259" w:lineRule="auto"/>
              <w:rPr>
                <w:b/>
                <w:color w:val="494949"/>
                <w:sz w:val="20"/>
                <w:szCs w:val="20"/>
              </w:rPr>
            </w:pPr>
            <w:r w:rsidRPr="00EC00D5">
              <w:rPr>
                <w:b/>
                <w:color w:val="494949"/>
                <w:sz w:val="20"/>
                <w:szCs w:val="20"/>
              </w:rPr>
              <w:t xml:space="preserve">There is </w:t>
            </w:r>
            <w:r w:rsidR="00EC00D5" w:rsidRPr="00710F48">
              <w:rPr>
                <w:b/>
                <w:color w:val="494949"/>
                <w:sz w:val="20"/>
                <w:szCs w:val="20"/>
              </w:rPr>
              <w:t xml:space="preserve">minimal </w:t>
            </w:r>
            <w:r w:rsidRPr="00710F48">
              <w:rPr>
                <w:b/>
                <w:color w:val="494949"/>
                <w:sz w:val="20"/>
                <w:szCs w:val="20"/>
              </w:rPr>
              <w:t>evidence</w:t>
            </w:r>
            <w:r w:rsidRPr="00EC00D5">
              <w:rPr>
                <w:b/>
                <w:color w:val="494949"/>
                <w:sz w:val="20"/>
                <w:szCs w:val="20"/>
              </w:rPr>
              <w:t xml:space="preserve"> of self-reflection throughout the portfolio. </w:t>
            </w:r>
          </w:p>
          <w:p w14:paraId="0000037D" w14:textId="77777777" w:rsidR="00BB03AF" w:rsidRPr="00EC00D5" w:rsidRDefault="00000000">
            <w:pPr>
              <w:spacing w:after="160" w:line="259" w:lineRule="auto"/>
              <w:rPr>
                <w:b/>
                <w:color w:val="494949"/>
                <w:sz w:val="20"/>
                <w:szCs w:val="20"/>
              </w:rPr>
            </w:pPr>
            <w:r w:rsidRPr="00EC00D5">
              <w:rPr>
                <w:b/>
                <w:color w:val="494949"/>
                <w:sz w:val="20"/>
                <w:szCs w:val="20"/>
              </w:rPr>
              <w:t xml:space="preserve">The student has made </w:t>
            </w:r>
            <w:r w:rsidRPr="00710F48">
              <w:rPr>
                <w:b/>
                <w:color w:val="494949"/>
                <w:sz w:val="20"/>
                <w:szCs w:val="20"/>
              </w:rPr>
              <w:t>some</w:t>
            </w:r>
            <w:r w:rsidRPr="00EC00D5">
              <w:rPr>
                <w:b/>
                <w:color w:val="494949"/>
                <w:sz w:val="20"/>
                <w:szCs w:val="20"/>
              </w:rPr>
              <w:t xml:space="preserve"> connections between the reflections and the artifacts. </w:t>
            </w:r>
          </w:p>
        </w:tc>
        <w:tc>
          <w:tcPr>
            <w:tcW w:w="2081" w:type="dxa"/>
            <w:shd w:val="clear" w:color="auto" w:fill="auto"/>
          </w:tcPr>
          <w:p w14:paraId="0000037E" w14:textId="77777777" w:rsidR="00BB03AF" w:rsidRPr="00EC00D5" w:rsidRDefault="00000000">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no evidence</w:t>
            </w:r>
            <w:r w:rsidRPr="00EC00D5">
              <w:rPr>
                <w:b/>
                <w:color w:val="494949"/>
                <w:sz w:val="20"/>
                <w:szCs w:val="20"/>
              </w:rPr>
              <w:t xml:space="preserve"> of self-reflection in any part of the portfolio. </w:t>
            </w:r>
          </w:p>
          <w:p w14:paraId="00000382" w14:textId="77777777" w:rsidR="00BB03AF" w:rsidRPr="00EC00D5" w:rsidRDefault="00000000">
            <w:pPr>
              <w:spacing w:after="160" w:line="259" w:lineRule="auto"/>
              <w:rPr>
                <w:b/>
                <w:color w:val="494949"/>
                <w:sz w:val="20"/>
                <w:szCs w:val="20"/>
              </w:rPr>
            </w:pPr>
            <w:r w:rsidRPr="00EC00D5">
              <w:rPr>
                <w:b/>
                <w:color w:val="494949"/>
                <w:sz w:val="20"/>
                <w:szCs w:val="20"/>
              </w:rPr>
              <w:t xml:space="preserve">The student </w:t>
            </w:r>
            <w:r w:rsidRPr="00710F48">
              <w:rPr>
                <w:b/>
                <w:color w:val="494949"/>
                <w:sz w:val="20"/>
                <w:szCs w:val="20"/>
              </w:rPr>
              <w:t>has not</w:t>
            </w:r>
            <w:r w:rsidRPr="00EC00D5">
              <w:rPr>
                <w:b/>
                <w:color w:val="494949"/>
                <w:sz w:val="20"/>
                <w:szCs w:val="20"/>
              </w:rPr>
              <w:t xml:space="preserve"> made any connections between the reflections and the artifacts.</w:t>
            </w:r>
          </w:p>
        </w:tc>
      </w:tr>
      <w:tr w:rsidR="00BB03AF" w14:paraId="4E67AC32" w14:textId="77777777">
        <w:trPr>
          <w:trHeight w:val="2730"/>
          <w:jc w:val="center"/>
        </w:trPr>
        <w:tc>
          <w:tcPr>
            <w:tcW w:w="2081" w:type="dxa"/>
            <w:shd w:val="clear" w:color="auto" w:fill="auto"/>
            <w:vAlign w:val="center"/>
          </w:tcPr>
          <w:p w14:paraId="00000383" w14:textId="77777777" w:rsidR="00BB03AF" w:rsidRDefault="00000000">
            <w:pPr>
              <w:spacing w:after="160" w:line="259" w:lineRule="auto"/>
              <w:rPr>
                <w:b/>
                <w:color w:val="494949"/>
                <w:sz w:val="20"/>
                <w:szCs w:val="20"/>
              </w:rPr>
            </w:pPr>
            <w:r>
              <w:rPr>
                <w:b/>
                <w:color w:val="494949"/>
                <w:sz w:val="20"/>
                <w:szCs w:val="20"/>
              </w:rPr>
              <w:t>Variety of Artifacts</w:t>
            </w:r>
          </w:p>
        </w:tc>
        <w:tc>
          <w:tcPr>
            <w:tcW w:w="2317" w:type="dxa"/>
            <w:shd w:val="clear" w:color="auto" w:fill="auto"/>
          </w:tcPr>
          <w:p w14:paraId="00000384" w14:textId="77777777" w:rsidR="00BB03AF" w:rsidRPr="00EC00D5" w:rsidRDefault="00000000">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10 or more </w:t>
            </w:r>
            <w:r w:rsidRPr="00EC00D5">
              <w:rPr>
                <w:b/>
                <w:color w:val="494949"/>
                <w:sz w:val="20"/>
                <w:szCs w:val="20"/>
              </w:rPr>
              <w:t xml:space="preserve">artifacts included in the portfolio. </w:t>
            </w:r>
          </w:p>
          <w:p w14:paraId="00000387" w14:textId="77777777" w:rsidR="00BB03AF" w:rsidRPr="00EC00D5" w:rsidRDefault="00000000">
            <w:pPr>
              <w:spacing w:after="160" w:line="259" w:lineRule="auto"/>
              <w:rPr>
                <w:b/>
                <w:color w:val="494949"/>
                <w:sz w:val="20"/>
                <w:szCs w:val="20"/>
              </w:rPr>
            </w:pPr>
            <w:r w:rsidRPr="00EC00D5">
              <w:rPr>
                <w:b/>
                <w:color w:val="494949"/>
                <w:sz w:val="20"/>
                <w:szCs w:val="20"/>
              </w:rPr>
              <w:t>The artifacts were creatively chosen to show academic and personal growth while reflecting 21st century skills.</w:t>
            </w:r>
          </w:p>
        </w:tc>
        <w:tc>
          <w:tcPr>
            <w:tcW w:w="2262" w:type="dxa"/>
            <w:shd w:val="clear" w:color="auto" w:fill="auto"/>
          </w:tcPr>
          <w:p w14:paraId="00000388" w14:textId="77777777" w:rsidR="00BB03AF" w:rsidRPr="00EC00D5" w:rsidRDefault="00000000">
            <w:pPr>
              <w:spacing w:after="160" w:line="259" w:lineRule="auto"/>
              <w:rPr>
                <w:b/>
                <w:color w:val="494949"/>
                <w:sz w:val="20"/>
                <w:szCs w:val="20"/>
              </w:rPr>
            </w:pPr>
            <w:r w:rsidRPr="00EC00D5">
              <w:rPr>
                <w:b/>
                <w:color w:val="494949"/>
                <w:sz w:val="20"/>
                <w:szCs w:val="20"/>
              </w:rPr>
              <w:t xml:space="preserve">There is a variety of less than </w:t>
            </w:r>
            <w:r w:rsidRPr="00710F48">
              <w:rPr>
                <w:b/>
                <w:color w:val="494949"/>
                <w:sz w:val="20"/>
                <w:szCs w:val="20"/>
              </w:rPr>
              <w:t>10 and more than six</w:t>
            </w:r>
            <w:r w:rsidRPr="00EC00D5">
              <w:rPr>
                <w:b/>
                <w:color w:val="494949"/>
                <w:sz w:val="20"/>
                <w:szCs w:val="20"/>
              </w:rPr>
              <w:t xml:space="preserve"> artifacts included in the portfolio. </w:t>
            </w:r>
          </w:p>
          <w:p w14:paraId="0000038A" w14:textId="77777777" w:rsidR="00BB03AF" w:rsidRPr="00EC00D5" w:rsidRDefault="00000000">
            <w:pPr>
              <w:spacing w:after="160" w:line="259" w:lineRule="auto"/>
              <w:rPr>
                <w:b/>
                <w:color w:val="494949"/>
                <w:sz w:val="20"/>
                <w:szCs w:val="20"/>
              </w:rPr>
            </w:pPr>
            <w:r w:rsidRPr="00710F48">
              <w:rPr>
                <w:b/>
                <w:color w:val="494949"/>
                <w:sz w:val="20"/>
                <w:szCs w:val="20"/>
              </w:rPr>
              <w:t xml:space="preserve">Some </w:t>
            </w:r>
            <w:r w:rsidRPr="00EC00D5">
              <w:rPr>
                <w:b/>
                <w:color w:val="494949"/>
                <w:sz w:val="20"/>
                <w:szCs w:val="20"/>
              </w:rPr>
              <w:t xml:space="preserve">creativity was used, with artifacts chosen to show academic and social growth while reflecting 21st century skills. </w:t>
            </w:r>
          </w:p>
        </w:tc>
        <w:tc>
          <w:tcPr>
            <w:tcW w:w="2081" w:type="dxa"/>
            <w:shd w:val="clear" w:color="auto" w:fill="auto"/>
          </w:tcPr>
          <w:p w14:paraId="0000038B" w14:textId="7C7A0BB4" w:rsidR="00BB03AF" w:rsidRPr="00EC00D5" w:rsidRDefault="00000000">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six </w:t>
            </w:r>
            <w:r w:rsidRPr="00EC00D5">
              <w:rPr>
                <w:b/>
                <w:color w:val="494949"/>
                <w:sz w:val="20"/>
                <w:szCs w:val="20"/>
              </w:rPr>
              <w:t xml:space="preserve">artifacts </w:t>
            </w:r>
            <w:r w:rsidR="00302FF3" w:rsidRPr="00EC00D5">
              <w:rPr>
                <w:b/>
                <w:color w:val="494949"/>
                <w:sz w:val="20"/>
                <w:szCs w:val="20"/>
              </w:rPr>
              <w:t>included in the portfolio.</w:t>
            </w:r>
            <w:r w:rsidRPr="00EC00D5">
              <w:rPr>
                <w:b/>
                <w:color w:val="494949"/>
                <w:sz w:val="20"/>
                <w:szCs w:val="20"/>
              </w:rPr>
              <w:t xml:space="preserve"> </w:t>
            </w:r>
          </w:p>
          <w:p w14:paraId="0000038F" w14:textId="77777777" w:rsidR="00BB03AF" w:rsidRPr="00EC00D5" w:rsidRDefault="00000000">
            <w:pPr>
              <w:spacing w:after="160" w:line="259" w:lineRule="auto"/>
              <w:rPr>
                <w:b/>
                <w:color w:val="494949"/>
                <w:sz w:val="20"/>
                <w:szCs w:val="20"/>
              </w:rPr>
            </w:pPr>
            <w:r w:rsidRPr="00710F48">
              <w:rPr>
                <w:b/>
                <w:color w:val="494949"/>
                <w:sz w:val="20"/>
                <w:szCs w:val="20"/>
              </w:rPr>
              <w:t xml:space="preserve">Minimal </w:t>
            </w:r>
            <w:r w:rsidRPr="00EC00D5">
              <w:rPr>
                <w:b/>
                <w:color w:val="494949"/>
                <w:sz w:val="20"/>
                <w:szCs w:val="20"/>
              </w:rPr>
              <w:t>creativity was used to show how each artifact reflects 21st century skills.</w:t>
            </w:r>
          </w:p>
        </w:tc>
        <w:tc>
          <w:tcPr>
            <w:tcW w:w="2081" w:type="dxa"/>
            <w:shd w:val="clear" w:color="auto" w:fill="auto"/>
          </w:tcPr>
          <w:p w14:paraId="00000390" w14:textId="77777777" w:rsidR="00BB03AF" w:rsidRPr="00EC00D5" w:rsidRDefault="00000000">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five or less</w:t>
            </w:r>
            <w:r w:rsidRPr="00EC00D5">
              <w:rPr>
                <w:b/>
                <w:color w:val="494949"/>
                <w:sz w:val="20"/>
                <w:szCs w:val="20"/>
              </w:rPr>
              <w:t xml:space="preserve"> artifacts included in the portfolio. </w:t>
            </w:r>
          </w:p>
          <w:p w14:paraId="00000393" w14:textId="77777777" w:rsidR="00BB03AF" w:rsidRPr="00EC00D5" w:rsidRDefault="00000000">
            <w:pPr>
              <w:spacing w:after="160" w:line="259" w:lineRule="auto"/>
              <w:rPr>
                <w:b/>
                <w:color w:val="494949"/>
                <w:sz w:val="20"/>
                <w:szCs w:val="20"/>
              </w:rPr>
            </w:pPr>
            <w:r w:rsidRPr="00710F48">
              <w:rPr>
                <w:b/>
                <w:color w:val="494949"/>
                <w:sz w:val="20"/>
                <w:szCs w:val="20"/>
              </w:rPr>
              <w:t>No creativity</w:t>
            </w:r>
            <w:r w:rsidRPr="00EC00D5">
              <w:rPr>
                <w:b/>
                <w:color w:val="494949"/>
                <w:sz w:val="20"/>
                <w:szCs w:val="20"/>
              </w:rPr>
              <w:t xml:space="preserve"> was used in choosing artifacts to show academic and personal growth while reflecting 21st century skills.</w:t>
            </w:r>
          </w:p>
        </w:tc>
      </w:tr>
      <w:tr w:rsidR="00BB03AF" w14:paraId="4382BB0C" w14:textId="77777777">
        <w:trPr>
          <w:trHeight w:val="2730"/>
          <w:jc w:val="center"/>
        </w:trPr>
        <w:tc>
          <w:tcPr>
            <w:tcW w:w="2081" w:type="dxa"/>
            <w:shd w:val="clear" w:color="auto" w:fill="auto"/>
            <w:vAlign w:val="center"/>
          </w:tcPr>
          <w:p w14:paraId="00000394" w14:textId="72E12D57" w:rsidR="00BB03AF" w:rsidRDefault="00000000">
            <w:pPr>
              <w:spacing w:after="160" w:line="259" w:lineRule="auto"/>
              <w:rPr>
                <w:b/>
                <w:color w:val="494949"/>
                <w:sz w:val="20"/>
                <w:szCs w:val="20"/>
              </w:rPr>
            </w:pPr>
            <w:r>
              <w:rPr>
                <w:b/>
                <w:color w:val="494949"/>
                <w:sz w:val="20"/>
                <w:szCs w:val="20"/>
              </w:rPr>
              <w:t xml:space="preserve">Visual Appeal and Organization </w:t>
            </w:r>
          </w:p>
        </w:tc>
        <w:tc>
          <w:tcPr>
            <w:tcW w:w="2317" w:type="dxa"/>
            <w:shd w:val="clear" w:color="auto" w:fill="auto"/>
          </w:tcPr>
          <w:p w14:paraId="00000395" w14:textId="0F589313" w:rsidR="00BB03AF" w:rsidRPr="00EC00D5" w:rsidRDefault="00000000">
            <w:pPr>
              <w:spacing w:after="160" w:line="259" w:lineRule="auto"/>
              <w:rPr>
                <w:b/>
                <w:color w:val="494949"/>
                <w:sz w:val="20"/>
                <w:szCs w:val="20"/>
              </w:rPr>
            </w:pPr>
            <w:r w:rsidRPr="00EC00D5">
              <w:rPr>
                <w:b/>
                <w:color w:val="494949"/>
                <w:sz w:val="20"/>
                <w:szCs w:val="20"/>
              </w:rPr>
              <w:t>The portfolio is professional and well-organized</w:t>
            </w:r>
            <w:r w:rsidR="00EC00D5">
              <w:rPr>
                <w:b/>
                <w:color w:val="494949"/>
                <w:sz w:val="20"/>
                <w:szCs w:val="20"/>
              </w:rPr>
              <w:t>,</w:t>
            </w:r>
            <w:r w:rsidRPr="00EC00D5">
              <w:rPr>
                <w:b/>
                <w:color w:val="494949"/>
                <w:sz w:val="20"/>
                <w:szCs w:val="20"/>
              </w:rPr>
              <w:t xml:space="preserve"> and there is extensive evidence the student carefully planned the appearance of the portfolio. </w:t>
            </w:r>
          </w:p>
          <w:p w14:paraId="00000397" w14:textId="77777777" w:rsidR="00BB03AF" w:rsidRPr="00EC00D5" w:rsidRDefault="00000000">
            <w:pPr>
              <w:spacing w:after="160" w:line="259" w:lineRule="auto"/>
              <w:rPr>
                <w:b/>
                <w:color w:val="494949"/>
                <w:sz w:val="20"/>
                <w:szCs w:val="20"/>
              </w:rPr>
            </w:pPr>
            <w:r w:rsidRPr="00EC00D5">
              <w:rPr>
                <w:b/>
                <w:color w:val="494949"/>
                <w:sz w:val="20"/>
                <w:szCs w:val="20"/>
              </w:rPr>
              <w:t xml:space="preserve">The portfolio is organized to where the audience can easily identify significant connections between artifacts, explanations, and reflections without any confusion.  </w:t>
            </w:r>
          </w:p>
        </w:tc>
        <w:tc>
          <w:tcPr>
            <w:tcW w:w="2262" w:type="dxa"/>
            <w:shd w:val="clear" w:color="auto" w:fill="auto"/>
          </w:tcPr>
          <w:p w14:paraId="00000398" w14:textId="77777777" w:rsidR="00BB03AF" w:rsidRPr="00EC00D5" w:rsidRDefault="00000000">
            <w:pPr>
              <w:spacing w:after="160" w:line="259" w:lineRule="auto"/>
              <w:rPr>
                <w:b/>
                <w:color w:val="494949"/>
                <w:sz w:val="20"/>
                <w:szCs w:val="20"/>
              </w:rPr>
            </w:pPr>
            <w:r w:rsidRPr="00EC00D5">
              <w:rPr>
                <w:b/>
                <w:color w:val="494949"/>
                <w:sz w:val="20"/>
                <w:szCs w:val="20"/>
              </w:rPr>
              <w:t xml:space="preserve">The portfolio is aesthetically pleasing and organized. There is </w:t>
            </w:r>
            <w:r w:rsidRPr="00710F48">
              <w:rPr>
                <w:b/>
                <w:color w:val="494949"/>
                <w:sz w:val="20"/>
                <w:szCs w:val="20"/>
              </w:rPr>
              <w:t>some</w:t>
            </w:r>
            <w:r w:rsidRPr="00EC00D5">
              <w:rPr>
                <w:b/>
                <w:color w:val="494949"/>
                <w:sz w:val="20"/>
                <w:szCs w:val="20"/>
              </w:rPr>
              <w:t xml:space="preserve"> evidence that the student carefully planned the appearance of the portfolio. </w:t>
            </w:r>
          </w:p>
          <w:p w14:paraId="0000039B" w14:textId="77777777" w:rsidR="00BB03AF" w:rsidRPr="00EC00D5" w:rsidRDefault="00000000">
            <w:pPr>
              <w:spacing w:after="160" w:line="259" w:lineRule="auto"/>
              <w:rPr>
                <w:b/>
                <w:color w:val="494949"/>
                <w:sz w:val="20"/>
                <w:szCs w:val="20"/>
              </w:rPr>
            </w:pPr>
            <w:r w:rsidRPr="00EC00D5">
              <w:rPr>
                <w:b/>
                <w:color w:val="494949"/>
                <w:sz w:val="20"/>
                <w:szCs w:val="20"/>
              </w:rPr>
              <w:t xml:space="preserve">The portfolio is organized so that the audience can identify some connection between artifacts, explanations, and reflections with minimal confusion.  </w:t>
            </w:r>
          </w:p>
        </w:tc>
        <w:tc>
          <w:tcPr>
            <w:tcW w:w="2081" w:type="dxa"/>
            <w:shd w:val="clear" w:color="auto" w:fill="auto"/>
          </w:tcPr>
          <w:p w14:paraId="0000039C" w14:textId="77777777" w:rsidR="00BB03AF" w:rsidRPr="00EC00D5" w:rsidRDefault="00000000">
            <w:pPr>
              <w:spacing w:after="160" w:line="259" w:lineRule="auto"/>
              <w:rPr>
                <w:b/>
                <w:color w:val="494949"/>
                <w:sz w:val="20"/>
                <w:szCs w:val="20"/>
              </w:rPr>
            </w:pPr>
            <w:r w:rsidRPr="00EC00D5">
              <w:rPr>
                <w:b/>
                <w:color w:val="494949"/>
                <w:sz w:val="20"/>
                <w:szCs w:val="20"/>
              </w:rPr>
              <w:t xml:space="preserve">The portfolio is limited in aesthetically pleasing characteristics. There is little evidence the student sufficiently planned the portfolio. </w:t>
            </w:r>
          </w:p>
          <w:p w14:paraId="0000039E" w14:textId="77777777" w:rsidR="00BB03AF" w:rsidRPr="00EC00D5" w:rsidRDefault="00000000">
            <w:pPr>
              <w:spacing w:after="160" w:line="259" w:lineRule="auto"/>
              <w:rPr>
                <w:b/>
                <w:color w:val="494949"/>
                <w:sz w:val="20"/>
                <w:szCs w:val="20"/>
              </w:rPr>
            </w:pPr>
            <w:r w:rsidRPr="00EC00D5">
              <w:rPr>
                <w:b/>
                <w:color w:val="494949"/>
                <w:sz w:val="20"/>
                <w:szCs w:val="20"/>
              </w:rPr>
              <w:t>The portfolio is arranged in sections that may not have a specific order or organization. The audience has moderate difficulty identifying some connection between artifacts, explanations, and reflections.</w:t>
            </w:r>
          </w:p>
        </w:tc>
        <w:tc>
          <w:tcPr>
            <w:tcW w:w="2081" w:type="dxa"/>
            <w:shd w:val="clear" w:color="auto" w:fill="auto"/>
          </w:tcPr>
          <w:p w14:paraId="0000039F" w14:textId="77777777" w:rsidR="00BB03AF" w:rsidRPr="00EC00D5" w:rsidRDefault="00000000">
            <w:pPr>
              <w:spacing w:after="160" w:line="259" w:lineRule="auto"/>
              <w:rPr>
                <w:b/>
                <w:color w:val="494949"/>
                <w:sz w:val="20"/>
                <w:szCs w:val="20"/>
              </w:rPr>
            </w:pPr>
            <w:r w:rsidRPr="00EC00D5">
              <w:rPr>
                <w:b/>
                <w:color w:val="494949"/>
                <w:sz w:val="20"/>
                <w:szCs w:val="20"/>
              </w:rPr>
              <w:t xml:space="preserve">The portfolio is not aesthetically pleasing in any way. There is no evidence that thought was put into planning the appearance of the portfolio. </w:t>
            </w:r>
          </w:p>
          <w:p w14:paraId="000003A1" w14:textId="77777777" w:rsidR="00BB03AF" w:rsidRPr="00EC00D5" w:rsidRDefault="00000000">
            <w:pPr>
              <w:spacing w:after="160" w:line="259" w:lineRule="auto"/>
              <w:rPr>
                <w:b/>
                <w:color w:val="494949"/>
                <w:sz w:val="20"/>
                <w:szCs w:val="20"/>
              </w:rPr>
            </w:pPr>
            <w:r w:rsidRPr="00EC00D5">
              <w:rPr>
                <w:b/>
                <w:color w:val="494949"/>
                <w:sz w:val="20"/>
                <w:szCs w:val="20"/>
              </w:rPr>
              <w:t>The portfolio has no order or organization. The audience is unable to identify a connection between artifacts, explanations, and/or reflections.</w:t>
            </w:r>
          </w:p>
        </w:tc>
      </w:tr>
      <w:tr w:rsidR="00BB03AF" w14:paraId="094EA1A4" w14:textId="77777777">
        <w:trPr>
          <w:trHeight w:val="1995"/>
          <w:jc w:val="center"/>
        </w:trPr>
        <w:tc>
          <w:tcPr>
            <w:tcW w:w="2081" w:type="dxa"/>
            <w:shd w:val="clear" w:color="auto" w:fill="auto"/>
            <w:vAlign w:val="center"/>
          </w:tcPr>
          <w:p w14:paraId="000003A2" w14:textId="77777777" w:rsidR="00BB03AF" w:rsidRDefault="00000000">
            <w:pPr>
              <w:spacing w:after="160" w:line="259" w:lineRule="auto"/>
              <w:rPr>
                <w:b/>
                <w:color w:val="494949"/>
                <w:sz w:val="20"/>
                <w:szCs w:val="20"/>
              </w:rPr>
            </w:pPr>
            <w:r>
              <w:rPr>
                <w:b/>
                <w:color w:val="494949"/>
                <w:sz w:val="20"/>
                <w:szCs w:val="20"/>
              </w:rPr>
              <w:lastRenderedPageBreak/>
              <w:t>Presentation Preparation</w:t>
            </w:r>
          </w:p>
        </w:tc>
        <w:tc>
          <w:tcPr>
            <w:tcW w:w="2317" w:type="dxa"/>
            <w:shd w:val="clear" w:color="auto" w:fill="auto"/>
          </w:tcPr>
          <w:p w14:paraId="000003A3" w14:textId="77777777" w:rsidR="00BB03AF" w:rsidRPr="00EC00D5" w:rsidRDefault="00000000">
            <w:pPr>
              <w:spacing w:after="160" w:line="259" w:lineRule="auto"/>
              <w:rPr>
                <w:b/>
                <w:iCs/>
                <w:color w:val="494949"/>
                <w:sz w:val="20"/>
                <w:szCs w:val="20"/>
              </w:rPr>
            </w:pPr>
            <w:r w:rsidRPr="00710F48">
              <w:rPr>
                <w:b/>
                <w:iCs/>
                <w:color w:val="494949"/>
                <w:sz w:val="20"/>
                <w:szCs w:val="20"/>
              </w:rPr>
              <w:t>All</w:t>
            </w:r>
            <w:r w:rsidRPr="00EC00D5">
              <w:rPr>
                <w:b/>
                <w:iCs/>
                <w:color w:val="494949"/>
                <w:sz w:val="20"/>
                <w:szCs w:val="20"/>
              </w:rPr>
              <w:t xml:space="preserve"> aspects of the presentation are well prepared, and the student demonstrates a </w:t>
            </w:r>
            <w:r w:rsidRPr="00710F48">
              <w:rPr>
                <w:b/>
                <w:iCs/>
                <w:color w:val="494949"/>
                <w:sz w:val="20"/>
                <w:szCs w:val="20"/>
              </w:rPr>
              <w:t>complete grasp</w:t>
            </w:r>
            <w:r w:rsidRPr="00EC00D5">
              <w:rPr>
                <w:b/>
                <w:iCs/>
                <w:color w:val="494949"/>
                <w:sz w:val="20"/>
                <w:szCs w:val="20"/>
              </w:rPr>
              <w:t xml:space="preserve"> of the portfolio’s purpose.</w:t>
            </w:r>
          </w:p>
        </w:tc>
        <w:tc>
          <w:tcPr>
            <w:tcW w:w="2262" w:type="dxa"/>
            <w:shd w:val="clear" w:color="auto" w:fill="auto"/>
          </w:tcPr>
          <w:p w14:paraId="000003A4" w14:textId="77777777" w:rsidR="00BB03AF" w:rsidRPr="00EC00D5" w:rsidRDefault="00000000">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 xml:space="preserve">Most </w:t>
            </w:r>
            <w:r w:rsidRPr="00EC00D5">
              <w:rPr>
                <w:b/>
                <w:iCs/>
                <w:color w:val="494949"/>
                <w:sz w:val="20"/>
                <w:szCs w:val="20"/>
              </w:rPr>
              <w:t xml:space="preserve">aspects of the portfolio’s purpose are </w:t>
            </w:r>
            <w:r w:rsidRPr="00710F48">
              <w:rPr>
                <w:b/>
                <w:iCs/>
                <w:color w:val="494949"/>
                <w:sz w:val="20"/>
                <w:szCs w:val="20"/>
              </w:rPr>
              <w:t xml:space="preserve">completely </w:t>
            </w:r>
            <w:r w:rsidRPr="00EC00D5">
              <w:rPr>
                <w:b/>
                <w:iCs/>
                <w:color w:val="494949"/>
                <w:sz w:val="20"/>
                <w:szCs w:val="20"/>
              </w:rPr>
              <w:t>understood by the student.</w:t>
            </w:r>
          </w:p>
        </w:tc>
        <w:tc>
          <w:tcPr>
            <w:tcW w:w="2081" w:type="dxa"/>
            <w:shd w:val="clear" w:color="auto" w:fill="auto"/>
          </w:tcPr>
          <w:p w14:paraId="000003A5" w14:textId="77777777" w:rsidR="00BB03AF" w:rsidRPr="00EC00D5" w:rsidRDefault="00000000">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Some major</w:t>
            </w:r>
            <w:r w:rsidRPr="00EC00D5">
              <w:rPr>
                <w:b/>
                <w:iCs/>
                <w:color w:val="494949"/>
                <w:sz w:val="20"/>
                <w:szCs w:val="20"/>
              </w:rPr>
              <w:t xml:space="preserve"> aspects of the portfolio’s purpose are not completely understood by the student.</w:t>
            </w:r>
          </w:p>
        </w:tc>
        <w:tc>
          <w:tcPr>
            <w:tcW w:w="2081" w:type="dxa"/>
            <w:shd w:val="clear" w:color="auto" w:fill="auto"/>
          </w:tcPr>
          <w:p w14:paraId="000003A6" w14:textId="77777777" w:rsidR="00BB03AF" w:rsidRPr="00EC00D5" w:rsidRDefault="00000000">
            <w:pPr>
              <w:spacing w:after="160" w:line="259" w:lineRule="auto"/>
              <w:rPr>
                <w:b/>
                <w:iCs/>
                <w:color w:val="494949"/>
                <w:sz w:val="20"/>
                <w:szCs w:val="20"/>
              </w:rPr>
            </w:pPr>
            <w:r w:rsidRPr="00710F48">
              <w:rPr>
                <w:b/>
                <w:iCs/>
                <w:color w:val="494949"/>
                <w:sz w:val="20"/>
                <w:szCs w:val="20"/>
              </w:rPr>
              <w:t>Some</w:t>
            </w:r>
            <w:r w:rsidRPr="00EC00D5">
              <w:rPr>
                <w:b/>
                <w:iCs/>
                <w:color w:val="494949"/>
                <w:sz w:val="20"/>
                <w:szCs w:val="20"/>
              </w:rPr>
              <w:t xml:space="preserve"> aspects of the presentations were </w:t>
            </w:r>
            <w:r w:rsidRPr="00710F48">
              <w:rPr>
                <w:b/>
                <w:iCs/>
                <w:color w:val="494949"/>
                <w:sz w:val="20"/>
                <w:szCs w:val="20"/>
              </w:rPr>
              <w:t>not well prepared</w:t>
            </w:r>
            <w:r w:rsidRPr="00EC00D5">
              <w:rPr>
                <w:b/>
                <w:iCs/>
                <w:color w:val="494949"/>
                <w:sz w:val="20"/>
                <w:szCs w:val="20"/>
              </w:rPr>
              <w:t xml:space="preserve">.  Some aspects of the portfolio’s purpose </w:t>
            </w:r>
            <w:r w:rsidRPr="00710F48">
              <w:rPr>
                <w:b/>
                <w:iCs/>
                <w:color w:val="494949"/>
                <w:sz w:val="20"/>
                <w:szCs w:val="20"/>
              </w:rPr>
              <w:t>were not completely</w:t>
            </w:r>
            <w:r w:rsidRPr="00EC00D5">
              <w:rPr>
                <w:b/>
                <w:iCs/>
                <w:color w:val="494949"/>
                <w:sz w:val="20"/>
                <w:szCs w:val="20"/>
              </w:rPr>
              <w:t xml:space="preserve"> understood by the student.</w:t>
            </w:r>
          </w:p>
        </w:tc>
      </w:tr>
      <w:tr w:rsidR="00BB03AF" w14:paraId="4CE6C0A8" w14:textId="77777777">
        <w:trPr>
          <w:trHeight w:val="1530"/>
          <w:jc w:val="center"/>
        </w:trPr>
        <w:tc>
          <w:tcPr>
            <w:tcW w:w="2081" w:type="dxa"/>
            <w:shd w:val="clear" w:color="auto" w:fill="auto"/>
            <w:vAlign w:val="center"/>
          </w:tcPr>
          <w:p w14:paraId="000003A7" w14:textId="77777777" w:rsidR="00BB03AF" w:rsidRDefault="00000000">
            <w:pPr>
              <w:spacing w:after="160" w:line="259" w:lineRule="auto"/>
              <w:rPr>
                <w:b/>
                <w:color w:val="494949"/>
                <w:sz w:val="20"/>
                <w:szCs w:val="20"/>
              </w:rPr>
            </w:pPr>
            <w:r>
              <w:rPr>
                <w:b/>
                <w:color w:val="494949"/>
                <w:sz w:val="20"/>
                <w:szCs w:val="20"/>
              </w:rPr>
              <w:t>Public Speaking Skills</w:t>
            </w:r>
          </w:p>
        </w:tc>
        <w:tc>
          <w:tcPr>
            <w:tcW w:w="2317" w:type="dxa"/>
            <w:shd w:val="clear" w:color="auto" w:fill="auto"/>
          </w:tcPr>
          <w:p w14:paraId="000003A8" w14:textId="2E5B797C" w:rsidR="00BB03AF" w:rsidRPr="00EC00D5" w:rsidRDefault="00000000">
            <w:pPr>
              <w:spacing w:after="160" w:line="259" w:lineRule="auto"/>
              <w:rPr>
                <w:b/>
                <w:iCs/>
                <w:color w:val="494949"/>
                <w:sz w:val="20"/>
                <w:szCs w:val="20"/>
              </w:rPr>
            </w:pPr>
            <w:r w:rsidRPr="00EC00D5">
              <w:rPr>
                <w:b/>
                <w:iCs/>
                <w:color w:val="494949"/>
                <w:sz w:val="20"/>
                <w:szCs w:val="20"/>
              </w:rPr>
              <w:t>The student has good voice inflection and does an outstanding job in the speaking aspect of the presentation.</w:t>
            </w:r>
          </w:p>
        </w:tc>
        <w:tc>
          <w:tcPr>
            <w:tcW w:w="2262" w:type="dxa"/>
            <w:shd w:val="clear" w:color="auto" w:fill="auto"/>
          </w:tcPr>
          <w:p w14:paraId="000003A9" w14:textId="10B906A2" w:rsidR="00BB03AF" w:rsidRPr="00EC00D5" w:rsidRDefault="00000000">
            <w:pPr>
              <w:spacing w:after="160" w:line="259" w:lineRule="auto"/>
              <w:rPr>
                <w:b/>
                <w:iCs/>
                <w:color w:val="494949"/>
                <w:sz w:val="20"/>
                <w:szCs w:val="20"/>
              </w:rPr>
            </w:pPr>
            <w:r w:rsidRPr="00EC00D5">
              <w:rPr>
                <w:b/>
                <w:iCs/>
                <w:color w:val="494949"/>
                <w:sz w:val="20"/>
                <w:szCs w:val="20"/>
              </w:rPr>
              <w:t>The student has generally good voice inflection and makes very few errors in speaking or communicating</w:t>
            </w:r>
          </w:p>
        </w:tc>
        <w:tc>
          <w:tcPr>
            <w:tcW w:w="2081" w:type="dxa"/>
            <w:shd w:val="clear" w:color="auto" w:fill="auto"/>
          </w:tcPr>
          <w:p w14:paraId="000003AA" w14:textId="61F52D77" w:rsidR="00BB03AF" w:rsidRPr="00EC00D5" w:rsidRDefault="00000000">
            <w:pPr>
              <w:spacing w:after="160" w:line="259" w:lineRule="auto"/>
              <w:rPr>
                <w:b/>
                <w:iCs/>
                <w:color w:val="494949"/>
                <w:sz w:val="20"/>
                <w:szCs w:val="20"/>
              </w:rPr>
            </w:pPr>
            <w:r w:rsidRPr="00EC00D5">
              <w:rPr>
                <w:b/>
                <w:iCs/>
                <w:color w:val="494949"/>
                <w:sz w:val="20"/>
                <w:szCs w:val="20"/>
              </w:rPr>
              <w:t xml:space="preserve">The student has some voice inflection </w:t>
            </w:r>
            <w:r w:rsidR="00A36C13" w:rsidRPr="00EC00D5">
              <w:rPr>
                <w:b/>
                <w:iCs/>
                <w:color w:val="494949"/>
                <w:sz w:val="20"/>
                <w:szCs w:val="20"/>
              </w:rPr>
              <w:t>and attempts</w:t>
            </w:r>
            <w:r w:rsidRPr="00EC00D5">
              <w:rPr>
                <w:b/>
                <w:iCs/>
                <w:color w:val="494949"/>
                <w:sz w:val="20"/>
                <w:szCs w:val="20"/>
              </w:rPr>
              <w:t xml:space="preserve"> to communicate clearly, making a few errors in communicating. </w:t>
            </w:r>
          </w:p>
        </w:tc>
        <w:tc>
          <w:tcPr>
            <w:tcW w:w="2081" w:type="dxa"/>
            <w:shd w:val="clear" w:color="auto" w:fill="auto"/>
          </w:tcPr>
          <w:p w14:paraId="000003AB" w14:textId="77777777" w:rsidR="00BB03AF" w:rsidRPr="00EC00D5" w:rsidRDefault="00000000">
            <w:pPr>
              <w:spacing w:after="160" w:line="259" w:lineRule="auto"/>
              <w:rPr>
                <w:b/>
                <w:iCs/>
                <w:color w:val="494949"/>
                <w:sz w:val="20"/>
                <w:szCs w:val="20"/>
              </w:rPr>
            </w:pPr>
            <w:r w:rsidRPr="00EC00D5">
              <w:rPr>
                <w:b/>
                <w:iCs/>
                <w:color w:val="494949"/>
                <w:sz w:val="20"/>
                <w:szCs w:val="20"/>
              </w:rPr>
              <w:t>The student has very few changes in voice inflection and makes some major errors in communicating.</w:t>
            </w:r>
          </w:p>
        </w:tc>
      </w:tr>
      <w:tr w:rsidR="00BB03AF" w14:paraId="4B79D1F6" w14:textId="77777777">
        <w:trPr>
          <w:trHeight w:val="1995"/>
          <w:jc w:val="center"/>
        </w:trPr>
        <w:tc>
          <w:tcPr>
            <w:tcW w:w="2081" w:type="dxa"/>
            <w:shd w:val="clear" w:color="auto" w:fill="auto"/>
            <w:vAlign w:val="center"/>
          </w:tcPr>
          <w:p w14:paraId="000003AC" w14:textId="77777777" w:rsidR="00BB03AF" w:rsidRDefault="00000000">
            <w:pPr>
              <w:spacing w:after="160" w:line="259" w:lineRule="auto"/>
              <w:rPr>
                <w:b/>
                <w:color w:val="494949"/>
                <w:sz w:val="20"/>
                <w:szCs w:val="20"/>
              </w:rPr>
            </w:pPr>
            <w:r>
              <w:rPr>
                <w:b/>
                <w:color w:val="494949"/>
                <w:sz w:val="20"/>
                <w:szCs w:val="20"/>
              </w:rPr>
              <w:t>Balance of Product and Process</w:t>
            </w:r>
          </w:p>
        </w:tc>
        <w:tc>
          <w:tcPr>
            <w:tcW w:w="2317" w:type="dxa"/>
            <w:shd w:val="clear" w:color="auto" w:fill="auto"/>
          </w:tcPr>
          <w:p w14:paraId="000003AD" w14:textId="77777777" w:rsidR="00BB03AF" w:rsidRPr="00EC00D5" w:rsidRDefault="00000000">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highly engaged</w:t>
            </w:r>
            <w:r w:rsidRPr="00EC00D5">
              <w:rPr>
                <w:b/>
                <w:iCs/>
                <w:color w:val="494949"/>
                <w:sz w:val="20"/>
                <w:szCs w:val="20"/>
              </w:rPr>
              <w:t xml:space="preserve"> with the entire portfolio process throughout the whole year. It is evident that the student took optimal pride in selecting the artifacts. </w:t>
            </w:r>
          </w:p>
        </w:tc>
        <w:tc>
          <w:tcPr>
            <w:tcW w:w="2262" w:type="dxa"/>
            <w:shd w:val="clear" w:color="auto" w:fill="auto"/>
          </w:tcPr>
          <w:p w14:paraId="000003AE" w14:textId="77777777" w:rsidR="00BB03AF" w:rsidRPr="00EC00D5" w:rsidRDefault="00000000">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engaged</w:t>
            </w:r>
            <w:r w:rsidRPr="00EC00D5">
              <w:rPr>
                <w:b/>
                <w:iCs/>
                <w:color w:val="494949"/>
                <w:sz w:val="20"/>
                <w:szCs w:val="20"/>
              </w:rPr>
              <w:t xml:space="preserve"> with the portfolio process throughout the year. There is evidence that the student took pride in selecting the artifacts. </w:t>
            </w:r>
          </w:p>
        </w:tc>
        <w:tc>
          <w:tcPr>
            <w:tcW w:w="2081" w:type="dxa"/>
            <w:shd w:val="clear" w:color="auto" w:fill="auto"/>
          </w:tcPr>
          <w:p w14:paraId="000003AF" w14:textId="77777777" w:rsidR="00BB03AF" w:rsidRPr="00EC00D5" w:rsidRDefault="00000000">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somewhat engaged</w:t>
            </w:r>
            <w:r w:rsidRPr="00EC00D5">
              <w:rPr>
                <w:b/>
                <w:iCs/>
                <w:color w:val="494949"/>
                <w:sz w:val="20"/>
                <w:szCs w:val="20"/>
              </w:rPr>
              <w:t xml:space="preserve"> with the portfolio process throughout the year. </w:t>
            </w:r>
          </w:p>
        </w:tc>
        <w:tc>
          <w:tcPr>
            <w:tcW w:w="2081" w:type="dxa"/>
            <w:shd w:val="clear" w:color="auto" w:fill="auto"/>
          </w:tcPr>
          <w:p w14:paraId="000003B0" w14:textId="77777777" w:rsidR="00BB03AF" w:rsidRPr="00EC00D5" w:rsidRDefault="00000000">
            <w:pPr>
              <w:spacing w:after="160" w:line="259" w:lineRule="auto"/>
              <w:rPr>
                <w:b/>
                <w:iCs/>
                <w:color w:val="494949"/>
                <w:sz w:val="20"/>
                <w:szCs w:val="20"/>
              </w:rPr>
            </w:pPr>
            <w:r w:rsidRPr="00EC00D5">
              <w:rPr>
                <w:b/>
                <w:iCs/>
                <w:color w:val="494949"/>
                <w:sz w:val="20"/>
                <w:szCs w:val="20"/>
              </w:rPr>
              <w:t xml:space="preserve">The student has </w:t>
            </w:r>
            <w:r w:rsidRPr="00710F48">
              <w:rPr>
                <w:b/>
                <w:iCs/>
                <w:color w:val="494949"/>
                <w:sz w:val="20"/>
                <w:szCs w:val="20"/>
              </w:rPr>
              <w:t xml:space="preserve">not been engaged </w:t>
            </w:r>
            <w:r w:rsidRPr="00EC00D5">
              <w:rPr>
                <w:b/>
                <w:iCs/>
                <w:color w:val="494949"/>
                <w:sz w:val="20"/>
                <w:szCs w:val="20"/>
              </w:rPr>
              <w:t xml:space="preserve">with the portfolio process throughout the year. </w:t>
            </w:r>
          </w:p>
        </w:tc>
      </w:tr>
    </w:tbl>
    <w:p w14:paraId="000003B1" w14:textId="77777777" w:rsidR="00BB03AF" w:rsidRDefault="00BB03AF">
      <w:pPr>
        <w:spacing w:after="160" w:line="259" w:lineRule="auto"/>
        <w:rPr>
          <w:b/>
          <w:color w:val="494949"/>
          <w:sz w:val="20"/>
          <w:szCs w:val="20"/>
        </w:rPr>
      </w:pPr>
    </w:p>
    <w:p w14:paraId="000003B2" w14:textId="77777777" w:rsidR="00BB03AF" w:rsidRDefault="00BB03AF">
      <w:pPr>
        <w:spacing w:after="160" w:line="259" w:lineRule="auto"/>
        <w:rPr>
          <w:b/>
          <w:color w:val="494949"/>
          <w:sz w:val="20"/>
          <w:szCs w:val="20"/>
        </w:rPr>
      </w:pPr>
    </w:p>
    <w:p w14:paraId="000003B3" w14:textId="77777777" w:rsidR="00BB03AF" w:rsidRDefault="00000000">
      <w:pPr>
        <w:rPr>
          <w:color w:val="7D365A"/>
        </w:rPr>
      </w:pPr>
      <w:r>
        <w:br w:type="page"/>
      </w:r>
    </w:p>
    <w:p w14:paraId="000003B4" w14:textId="26ABE95B" w:rsidR="00BB03AF" w:rsidRDefault="00000000" w:rsidP="00710F48">
      <w:pPr>
        <w:pStyle w:val="Heading6"/>
        <w:ind w:left="0" w:firstLine="0"/>
        <w:jc w:val="center"/>
      </w:pPr>
      <w:r>
        <w:lastRenderedPageBreak/>
        <w:t xml:space="preserve">Student Artifact Reflection </w:t>
      </w:r>
      <w:r w:rsidRPr="000A1A6E">
        <w:t>Sheet</w:t>
      </w:r>
      <w:r>
        <w:t xml:space="preserve"> (Sample)</w:t>
      </w:r>
    </w:p>
    <w:p w14:paraId="000003B5" w14:textId="77777777" w:rsidR="00BB03AF" w:rsidRDefault="00BB03AF">
      <w:pPr>
        <w:rPr>
          <w:rFonts w:ascii="Garamond" w:eastAsia="Garamond" w:hAnsi="Garamond" w:cs="Garamond"/>
          <w:b/>
        </w:rPr>
      </w:pPr>
    </w:p>
    <w:p w14:paraId="000003B6" w14:textId="75615DC2" w:rsidR="00BB03AF" w:rsidRPr="00445E04" w:rsidRDefault="00445E04">
      <w:pPr>
        <w:spacing w:line="360" w:lineRule="auto"/>
        <w:rPr>
          <w:rFonts w:asciiTheme="minorHAnsi" w:eastAsia="Garamond" w:hAnsiTheme="minorHAnsi" w:cstheme="minorHAnsi"/>
        </w:rPr>
      </w:pPr>
      <w:r>
        <w:rPr>
          <w:rFonts w:asciiTheme="minorHAnsi" w:eastAsia="Garamond" w:hAnsiTheme="minorHAnsi" w:cstheme="minorHAnsi"/>
        </w:rPr>
        <w:t>W</w:t>
      </w:r>
      <w:r w:rsidRPr="00445E04">
        <w:rPr>
          <w:rFonts w:asciiTheme="minorHAnsi" w:eastAsia="Garamond" w:hAnsiTheme="minorHAnsi" w:cstheme="minorHAnsi"/>
        </w:rPr>
        <w:t xml:space="preserve">hich 21st century skills </w:t>
      </w:r>
      <w:proofErr w:type="gramStart"/>
      <w:r>
        <w:rPr>
          <w:rFonts w:asciiTheme="minorHAnsi" w:eastAsia="Garamond" w:hAnsiTheme="minorHAnsi" w:cstheme="minorHAnsi"/>
        </w:rPr>
        <w:t>is</w:t>
      </w:r>
      <w:proofErr w:type="gramEnd"/>
      <w:r>
        <w:rPr>
          <w:rFonts w:asciiTheme="minorHAnsi" w:eastAsia="Garamond" w:hAnsiTheme="minorHAnsi" w:cstheme="minorHAnsi"/>
        </w:rPr>
        <w:t xml:space="preserve"> addressed with this artifact</w:t>
      </w:r>
      <w:r w:rsidRPr="00445E04">
        <w:rPr>
          <w:rFonts w:asciiTheme="minorHAnsi" w:eastAsia="Garamond" w:hAnsiTheme="minorHAnsi" w:cstheme="minorHAnsi"/>
        </w:rPr>
        <w:t>?</w:t>
      </w:r>
    </w:p>
    <w:p w14:paraId="000003B7" w14:textId="35D72290" w:rsidR="00BB03AF" w:rsidRPr="00445E04" w:rsidRDefault="00000000">
      <w:pPr>
        <w:spacing w:line="360" w:lineRule="auto"/>
        <w:rPr>
          <w:rFonts w:asciiTheme="minorHAnsi" w:eastAsia="Garamond" w:hAnsiTheme="minorHAnsi" w:cstheme="minorHAnsi"/>
        </w:rPr>
      </w:pPr>
      <w:r w:rsidRPr="00445E04">
        <w:rPr>
          <w:rFonts w:ascii="Segoe UI Symbol" w:eastAsia="Garamond" w:hAnsi="Segoe UI Symbol" w:cs="Segoe UI Symbol"/>
        </w:rPr>
        <w:t>☐</w:t>
      </w:r>
      <w:r w:rsidRPr="00445E04">
        <w:rPr>
          <w:rFonts w:asciiTheme="minorHAnsi" w:eastAsia="Garamond" w:hAnsiTheme="minorHAnsi" w:cstheme="minorHAnsi"/>
        </w:rPr>
        <w:t xml:space="preserve"> Critical thinking</w:t>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Collaboration</w:t>
      </w:r>
      <w:r w:rsidRPr="00445E04">
        <w:rPr>
          <w:rFonts w:asciiTheme="minorHAnsi" w:eastAsia="Garamond" w:hAnsiTheme="minorHAnsi" w:cstheme="minorHAnsi"/>
        </w:rPr>
        <w:tab/>
      </w:r>
      <w:r w:rsidR="00302FF3"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Communication</w:t>
      </w:r>
    </w:p>
    <w:p w14:paraId="000003B8" w14:textId="1955CD2D" w:rsidR="00BB03AF" w:rsidRPr="00445E04" w:rsidRDefault="00000000">
      <w:pPr>
        <w:spacing w:line="360" w:lineRule="auto"/>
        <w:rPr>
          <w:rFonts w:asciiTheme="minorHAnsi" w:eastAsia="Garamond" w:hAnsiTheme="minorHAnsi" w:cstheme="minorHAnsi"/>
        </w:rPr>
      </w:pPr>
      <w:r w:rsidRPr="00445E04">
        <w:rPr>
          <w:rFonts w:ascii="Segoe UI Symbol" w:eastAsia="Garamond" w:hAnsi="Segoe UI Symbol" w:cs="Segoe UI Symbol"/>
        </w:rPr>
        <w:t>☐</w:t>
      </w:r>
      <w:r w:rsidRPr="00445E04">
        <w:rPr>
          <w:rFonts w:asciiTheme="minorHAnsi" w:eastAsia="Garamond" w:hAnsiTheme="minorHAnsi" w:cstheme="minorHAnsi"/>
        </w:rPr>
        <w:t xml:space="preserve"> Creativity</w:t>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Citizenship</w:t>
      </w:r>
      <w:r w:rsidRPr="00445E04">
        <w:rPr>
          <w:rFonts w:asciiTheme="minorHAnsi" w:eastAsia="Garamond" w:hAnsiTheme="minorHAnsi" w:cstheme="minorHAnsi"/>
        </w:rPr>
        <w:tab/>
      </w:r>
      <w:r w:rsidRPr="00445E04">
        <w:rPr>
          <w:rFonts w:asciiTheme="minorHAnsi" w:eastAsia="Garamond" w:hAnsiTheme="minorHAnsi" w:cstheme="minorHAnsi"/>
        </w:rPr>
        <w:tab/>
      </w:r>
      <w:r w:rsidR="00302FF3"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College and Career Readiness</w:t>
      </w:r>
    </w:p>
    <w:p w14:paraId="000003B9" w14:textId="77777777" w:rsidR="00BB03AF" w:rsidRPr="00445E04" w:rsidRDefault="00BB03AF">
      <w:pPr>
        <w:spacing w:line="360" w:lineRule="auto"/>
        <w:rPr>
          <w:rFonts w:asciiTheme="minorHAnsi" w:eastAsia="Garamond" w:hAnsiTheme="minorHAnsi" w:cstheme="minorHAnsi"/>
        </w:rPr>
      </w:pPr>
    </w:p>
    <w:p w14:paraId="000003BA" w14:textId="037A352C" w:rsidR="00BB03AF" w:rsidRPr="00445E04" w:rsidRDefault="00000000" w:rsidP="00F40019">
      <w:pPr>
        <w:spacing w:line="360" w:lineRule="auto"/>
        <w:rPr>
          <w:rFonts w:asciiTheme="minorHAnsi" w:eastAsia="Garamond" w:hAnsiTheme="minorHAnsi" w:cstheme="minorHAnsi"/>
          <w:sz w:val="20"/>
          <w:szCs w:val="20"/>
        </w:rPr>
      </w:pPr>
      <w:r w:rsidRPr="001F2519">
        <w:rPr>
          <w:rFonts w:eastAsia="Garamond"/>
        </w:rPr>
        <w:t>Describe the artifact that you have chosen. Where and when is it from? If applicable, describe the assignment or activity.</w:t>
      </w:r>
      <w:r w:rsidRPr="00445E04">
        <w:rPr>
          <w:rFonts w:asciiTheme="minorHAnsi" w:eastAsia="Garamond" w:hAnsiTheme="minorHAnsi" w:cstheme="minorHAnsi"/>
        </w:rPr>
        <w:t xml:space="preserve"> </w:t>
      </w: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w:t>
      </w:r>
    </w:p>
    <w:p w14:paraId="000003BB" w14:textId="77777777" w:rsidR="00BB03AF" w:rsidRPr="00445E04" w:rsidRDefault="00BB03AF">
      <w:pPr>
        <w:spacing w:line="360" w:lineRule="auto"/>
        <w:rPr>
          <w:rFonts w:asciiTheme="minorHAnsi" w:eastAsia="Garamond" w:hAnsiTheme="minorHAnsi" w:cstheme="minorHAnsi"/>
        </w:rPr>
      </w:pPr>
    </w:p>
    <w:p w14:paraId="000003BC" w14:textId="77777777" w:rsidR="00BB03AF" w:rsidRPr="001F2519" w:rsidRDefault="00000000">
      <w:pPr>
        <w:spacing w:line="360" w:lineRule="auto"/>
        <w:rPr>
          <w:rFonts w:asciiTheme="minorHAnsi" w:eastAsia="Garamond" w:hAnsiTheme="minorHAnsi" w:cstheme="minorHAnsi"/>
        </w:rPr>
      </w:pPr>
      <w:r w:rsidRPr="001F2519">
        <w:rPr>
          <w:rFonts w:asciiTheme="minorHAnsi" w:eastAsia="Garamond" w:hAnsiTheme="minorHAnsi" w:cstheme="minorHAnsi"/>
        </w:rPr>
        <w:t>How does this artifact support the objectives under the identified 21st century skill?</w:t>
      </w:r>
    </w:p>
    <w:p w14:paraId="000003BD" w14:textId="4F5CC542" w:rsidR="00BB03AF" w:rsidRPr="00445E04" w:rsidRDefault="00000000">
      <w:pPr>
        <w:spacing w:line="360" w:lineRule="auto"/>
        <w:rPr>
          <w:rFonts w:asciiTheme="minorHAnsi" w:eastAsia="Garamond" w:hAnsiTheme="minorHAnsi" w:cstheme="minorHAnsi"/>
          <w:sz w:val="20"/>
          <w:szCs w:val="20"/>
        </w:rPr>
      </w:pP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____</w:t>
      </w:r>
    </w:p>
    <w:p w14:paraId="0450770A" w14:textId="77777777" w:rsidR="001F2519" w:rsidRDefault="001F2519">
      <w:pPr>
        <w:spacing w:line="360" w:lineRule="auto"/>
        <w:rPr>
          <w:rFonts w:asciiTheme="minorHAnsi" w:eastAsia="Garamond" w:hAnsiTheme="minorHAnsi" w:cstheme="minorHAnsi"/>
        </w:rPr>
      </w:pPr>
    </w:p>
    <w:p w14:paraId="000003BE" w14:textId="5831A9EB" w:rsidR="00BB03AF" w:rsidRPr="001F2519" w:rsidRDefault="00000000">
      <w:pPr>
        <w:spacing w:line="360" w:lineRule="auto"/>
        <w:rPr>
          <w:rFonts w:eastAsia="Garamond"/>
        </w:rPr>
      </w:pPr>
      <w:r w:rsidRPr="001F2519">
        <w:rPr>
          <w:rFonts w:eastAsia="Garamond"/>
        </w:rPr>
        <w:t>How can this skill be applied in college, career, and/or life?</w:t>
      </w:r>
    </w:p>
    <w:p w14:paraId="000003BF" w14:textId="1E84A568" w:rsidR="00BB03AF" w:rsidRDefault="00000000">
      <w:pPr>
        <w:spacing w:line="360" w:lineRule="auto"/>
        <w:rPr>
          <w:rFonts w:ascii="Garamond" w:eastAsia="Garamond" w:hAnsi="Garamond" w:cs="Garamond"/>
          <w:sz w:val="20"/>
          <w:szCs w:val="20"/>
        </w:rPr>
        <w:sectPr w:rsidR="00BB03AF">
          <w:footerReference w:type="default" r:id="rId35"/>
          <w:pgSz w:w="12240" w:h="15840"/>
          <w:pgMar w:top="1138" w:right="1440" w:bottom="1440" w:left="1354" w:header="720" w:footer="288" w:gutter="0"/>
          <w:cols w:space="720"/>
          <w:titlePg/>
        </w:sectPr>
      </w:pP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________</w:t>
      </w:r>
    </w:p>
    <w:p w14:paraId="000003C0" w14:textId="77777777" w:rsidR="00BB03AF" w:rsidRDefault="00000000">
      <w:pPr>
        <w:keepNext/>
        <w:keepLines/>
        <w:spacing w:before="240"/>
        <w:rPr>
          <w:rFonts w:ascii="Roboto Black" w:eastAsia="Roboto Black" w:hAnsi="Roboto Black" w:cs="Roboto Black"/>
          <w:b/>
          <w:color w:val="003B71"/>
          <w:sz w:val="36"/>
          <w:szCs w:val="36"/>
        </w:rPr>
      </w:pPr>
      <w:bookmarkStart w:id="18" w:name="_heading=h.z337ya" w:colFirst="0" w:colLast="0"/>
      <w:bookmarkEnd w:id="18"/>
      <w:r>
        <w:rPr>
          <w:rFonts w:ascii="Roboto Black" w:eastAsia="Roboto Black" w:hAnsi="Roboto Black" w:cs="Roboto Black"/>
          <w:b/>
          <w:color w:val="003B71"/>
          <w:sz w:val="36"/>
          <w:szCs w:val="36"/>
        </w:rPr>
        <w:lastRenderedPageBreak/>
        <w:t>Appendix D: 21</w:t>
      </w:r>
      <w:r>
        <w:rPr>
          <w:rFonts w:ascii="Roboto Black" w:eastAsia="Roboto Black" w:hAnsi="Roboto Black" w:cs="Roboto Black"/>
          <w:b/>
          <w:color w:val="003B71"/>
          <w:sz w:val="36"/>
          <w:szCs w:val="36"/>
          <w:vertAlign w:val="superscript"/>
        </w:rPr>
        <w:t>st</w:t>
      </w:r>
      <w:r>
        <w:rPr>
          <w:rFonts w:ascii="Roboto Black" w:eastAsia="Roboto Black" w:hAnsi="Roboto Black" w:cs="Roboto Black"/>
          <w:b/>
          <w:color w:val="003B71"/>
          <w:sz w:val="36"/>
          <w:szCs w:val="36"/>
        </w:rPr>
        <w:t xml:space="preserve"> </w:t>
      </w:r>
      <w:r w:rsidRPr="000A1A6E">
        <w:rPr>
          <w:rFonts w:ascii="Roboto Black" w:eastAsia="Roboto Black" w:hAnsi="Roboto Black" w:cs="Roboto Black"/>
          <w:b/>
          <w:color w:val="003B71"/>
          <w:sz w:val="36"/>
          <w:szCs w:val="36"/>
        </w:rPr>
        <w:t>Century</w:t>
      </w:r>
      <w:r>
        <w:rPr>
          <w:rFonts w:ascii="Roboto Black" w:eastAsia="Roboto Black" w:hAnsi="Roboto Black" w:cs="Roboto Black"/>
          <w:b/>
          <w:color w:val="003B71"/>
          <w:sz w:val="36"/>
          <w:szCs w:val="36"/>
        </w:rPr>
        <w:t xml:space="preserve"> Skills</w:t>
      </w:r>
    </w:p>
    <w:p w14:paraId="000003C1" w14:textId="77777777" w:rsidR="00BB03AF" w:rsidRDefault="00BB03AF">
      <w:pPr>
        <w:tabs>
          <w:tab w:val="left" w:pos="1144"/>
        </w:tabs>
      </w:pPr>
    </w:p>
    <w:tbl>
      <w:tblPr>
        <w:tblStyle w:val="a3"/>
        <w:tblW w:w="948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743"/>
        <w:gridCol w:w="932"/>
        <w:gridCol w:w="933"/>
        <w:gridCol w:w="932"/>
        <w:gridCol w:w="932"/>
        <w:gridCol w:w="932"/>
        <w:gridCol w:w="932"/>
        <w:gridCol w:w="932"/>
        <w:gridCol w:w="932"/>
      </w:tblGrid>
      <w:tr w:rsidR="00BB03AF" w:rsidRPr="00302FF3" w14:paraId="24C893BA" w14:textId="77777777" w:rsidTr="00710F48">
        <w:trPr>
          <w:trHeight w:val="561"/>
        </w:trPr>
        <w:tc>
          <w:tcPr>
            <w:tcW w:w="1285" w:type="dxa"/>
            <w:tcBorders>
              <w:top w:val="single" w:sz="4" w:space="0" w:color="000000"/>
              <w:left w:val="single" w:sz="4" w:space="0" w:color="000000"/>
              <w:bottom w:val="single" w:sz="4" w:space="0" w:color="000000"/>
              <w:right w:val="single" w:sz="4" w:space="0" w:color="000000"/>
            </w:tcBorders>
            <w:shd w:val="clear" w:color="auto" w:fill="FFFFFF"/>
          </w:tcPr>
          <w:p w14:paraId="000003C2" w14:textId="77777777" w:rsidR="00BB03AF" w:rsidRPr="00710F48" w:rsidRDefault="00BB03AF">
            <w:pPr>
              <w:widowControl w:val="0"/>
              <w:pBdr>
                <w:top w:val="nil"/>
                <w:left w:val="nil"/>
                <w:bottom w:val="nil"/>
                <w:right w:val="nil"/>
                <w:between w:val="nil"/>
              </w:pBdr>
              <w:rPr>
                <w:rFonts w:eastAsia="Garamond"/>
                <w:color w:val="000000"/>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000003C3" w14:textId="77777777" w:rsidR="00BB03AF" w:rsidRPr="00302FF3" w:rsidRDefault="00000000">
            <w:pPr>
              <w:widowControl w:val="0"/>
              <w:pBdr>
                <w:top w:val="nil"/>
                <w:left w:val="nil"/>
                <w:bottom w:val="nil"/>
                <w:right w:val="nil"/>
                <w:between w:val="nil"/>
              </w:pBdr>
              <w:jc w:val="center"/>
              <w:rPr>
                <w:color w:val="1F6698"/>
              </w:rPr>
            </w:pPr>
            <w:r w:rsidRPr="00302FF3">
              <w:rPr>
                <w:b/>
                <w:color w:val="1F6698"/>
              </w:rPr>
              <w:t>Unit 1</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C4" w14:textId="77777777" w:rsidR="00BB03AF" w:rsidRPr="00302FF3" w:rsidRDefault="00000000">
            <w:pPr>
              <w:widowControl w:val="0"/>
              <w:pBdr>
                <w:top w:val="nil"/>
                <w:left w:val="nil"/>
                <w:bottom w:val="nil"/>
                <w:right w:val="nil"/>
                <w:between w:val="nil"/>
              </w:pBdr>
              <w:jc w:val="center"/>
              <w:rPr>
                <w:color w:val="1F6698"/>
              </w:rPr>
            </w:pPr>
            <w:r w:rsidRPr="00302FF3">
              <w:rPr>
                <w:b/>
                <w:color w:val="1F6698"/>
              </w:rPr>
              <w:t>Unit 2</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3C5" w14:textId="77777777" w:rsidR="00BB03AF" w:rsidRPr="00302FF3" w:rsidRDefault="00000000">
            <w:pPr>
              <w:widowControl w:val="0"/>
              <w:pBdr>
                <w:top w:val="nil"/>
                <w:left w:val="nil"/>
                <w:bottom w:val="nil"/>
                <w:right w:val="nil"/>
                <w:between w:val="nil"/>
              </w:pBdr>
              <w:jc w:val="center"/>
              <w:rPr>
                <w:color w:val="1F6698"/>
              </w:rPr>
            </w:pPr>
            <w:r w:rsidRPr="00302FF3">
              <w:rPr>
                <w:b/>
                <w:color w:val="1F6698"/>
              </w:rPr>
              <w:t>Unit 3</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C6" w14:textId="77777777" w:rsidR="00BB03AF" w:rsidRPr="00302FF3" w:rsidRDefault="00000000">
            <w:pPr>
              <w:widowControl w:val="0"/>
              <w:pBdr>
                <w:top w:val="nil"/>
                <w:left w:val="nil"/>
                <w:bottom w:val="nil"/>
                <w:right w:val="nil"/>
                <w:between w:val="nil"/>
              </w:pBdr>
              <w:jc w:val="center"/>
              <w:rPr>
                <w:color w:val="1F6698"/>
              </w:rPr>
            </w:pPr>
            <w:r w:rsidRPr="00302FF3">
              <w:rPr>
                <w:b/>
                <w:color w:val="1F6698"/>
              </w:rPr>
              <w:t>Unit 4</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C7" w14:textId="77777777" w:rsidR="00BB03AF" w:rsidRPr="00302FF3" w:rsidRDefault="00000000">
            <w:pPr>
              <w:widowControl w:val="0"/>
              <w:pBdr>
                <w:top w:val="nil"/>
                <w:left w:val="nil"/>
                <w:bottom w:val="nil"/>
                <w:right w:val="nil"/>
                <w:between w:val="nil"/>
              </w:pBdr>
              <w:jc w:val="center"/>
              <w:rPr>
                <w:color w:val="1F6698"/>
              </w:rPr>
            </w:pPr>
            <w:r w:rsidRPr="00302FF3">
              <w:rPr>
                <w:b/>
                <w:color w:val="1F6698"/>
              </w:rPr>
              <w:t>Unit 5</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C8" w14:textId="77777777" w:rsidR="00BB03AF" w:rsidRPr="00302FF3" w:rsidRDefault="00000000">
            <w:pPr>
              <w:widowControl w:val="0"/>
              <w:pBdr>
                <w:top w:val="nil"/>
                <w:left w:val="nil"/>
                <w:bottom w:val="nil"/>
                <w:right w:val="nil"/>
                <w:between w:val="nil"/>
              </w:pBdr>
              <w:jc w:val="center"/>
              <w:rPr>
                <w:color w:val="1F6698"/>
              </w:rPr>
            </w:pPr>
            <w:r w:rsidRPr="00302FF3">
              <w:rPr>
                <w:b/>
                <w:color w:val="1F6698"/>
              </w:rPr>
              <w:t>Unit 6</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C9" w14:textId="77777777" w:rsidR="00BB03AF" w:rsidRPr="00302FF3" w:rsidRDefault="00000000">
            <w:pPr>
              <w:widowControl w:val="0"/>
              <w:pBdr>
                <w:top w:val="nil"/>
                <w:left w:val="nil"/>
                <w:bottom w:val="nil"/>
                <w:right w:val="nil"/>
                <w:between w:val="nil"/>
              </w:pBdr>
              <w:jc w:val="center"/>
              <w:rPr>
                <w:color w:val="1F6698"/>
              </w:rPr>
            </w:pPr>
            <w:r w:rsidRPr="00302FF3">
              <w:rPr>
                <w:b/>
                <w:color w:val="1F6698"/>
              </w:rPr>
              <w:t>Unit 7</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CA" w14:textId="77777777" w:rsidR="00BB03AF" w:rsidRPr="00302FF3" w:rsidRDefault="00000000">
            <w:pPr>
              <w:widowControl w:val="0"/>
              <w:pBdr>
                <w:top w:val="nil"/>
                <w:left w:val="nil"/>
                <w:bottom w:val="nil"/>
                <w:right w:val="nil"/>
                <w:between w:val="nil"/>
              </w:pBdr>
              <w:jc w:val="center"/>
              <w:rPr>
                <w:b/>
                <w:color w:val="1F6698"/>
              </w:rPr>
            </w:pPr>
            <w:r w:rsidRPr="00302FF3">
              <w:rPr>
                <w:b/>
                <w:color w:val="1F6698"/>
              </w:rPr>
              <w:t>Unit 8</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CB" w14:textId="1B49F987" w:rsidR="00BB03AF" w:rsidRPr="00302FF3" w:rsidRDefault="00000000">
            <w:pPr>
              <w:widowControl w:val="0"/>
              <w:pBdr>
                <w:top w:val="nil"/>
                <w:left w:val="nil"/>
                <w:bottom w:val="nil"/>
                <w:right w:val="nil"/>
                <w:between w:val="nil"/>
              </w:pBdr>
              <w:jc w:val="center"/>
              <w:rPr>
                <w:b/>
                <w:color w:val="1F6698"/>
              </w:rPr>
            </w:pPr>
            <w:r w:rsidRPr="00302FF3">
              <w:rPr>
                <w:b/>
                <w:color w:val="1F6698"/>
              </w:rPr>
              <w:t>Unit 9</w:t>
            </w:r>
          </w:p>
        </w:tc>
      </w:tr>
      <w:tr w:rsidR="006254E4" w:rsidRPr="00302FF3" w14:paraId="3DD7FA59" w14:textId="77777777" w:rsidTr="00710F48">
        <w:trPr>
          <w:trHeight w:val="257"/>
        </w:trPr>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C"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21</w:t>
            </w:r>
            <w:r w:rsidRPr="00710F48">
              <w:rPr>
                <w:rFonts w:eastAsia="Garamond"/>
                <w:color w:val="000000"/>
                <w:vertAlign w:val="superscript"/>
              </w:rPr>
              <w:t>st</w:t>
            </w:r>
            <w:r w:rsidRPr="00710F48">
              <w:rPr>
                <w:rFonts w:eastAsia="Garamond"/>
                <w:color w:val="000000"/>
              </w:rPr>
              <w:t xml:space="preserve"> Century Standards</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D"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E" w14:textId="77777777" w:rsidR="00BB03AF" w:rsidRPr="00710F48" w:rsidRDefault="00BB03AF">
            <w:pPr>
              <w:widowControl w:val="0"/>
              <w:pBdr>
                <w:top w:val="nil"/>
                <w:left w:val="nil"/>
                <w:bottom w:val="nil"/>
                <w:right w:val="nil"/>
                <w:between w:val="nil"/>
              </w:pBd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F"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0"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1"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2"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3"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14:paraId="000003D4" w14:textId="77777777" w:rsidR="00BB03AF" w:rsidRPr="00710F48" w:rsidRDefault="00BB03AF">
            <w:pPr>
              <w:widowControl w:val="0"/>
              <w:pBdr>
                <w:top w:val="nil"/>
                <w:left w:val="nil"/>
                <w:bottom w:val="nil"/>
                <w:right w:val="nil"/>
                <w:between w:val="nil"/>
              </w:pBd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14:paraId="000003D5" w14:textId="77777777" w:rsidR="00BB03AF" w:rsidRPr="00710F48" w:rsidRDefault="00BB03AF">
            <w:pPr>
              <w:widowControl w:val="0"/>
              <w:pBdr>
                <w:top w:val="nil"/>
                <w:left w:val="nil"/>
                <w:bottom w:val="nil"/>
                <w:right w:val="nil"/>
                <w:between w:val="nil"/>
              </w:pBdr>
              <w:rPr>
                <w:rFonts w:eastAsia="Garamond"/>
                <w:color w:val="000000"/>
              </w:rPr>
            </w:pPr>
          </w:p>
        </w:tc>
      </w:tr>
      <w:tr w:rsidR="00BB03AF" w:rsidRPr="00302FF3" w14:paraId="21ABEF84" w14:textId="77777777" w:rsidTr="00710F48">
        <w:trPr>
          <w:trHeight w:val="93"/>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D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8"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D9"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A"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DD"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DE"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DF"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5C1063DB"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 xml:space="preserve">CS2 </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E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2"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E3"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4"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6"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3E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E8"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E9"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7BD3BEA4"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CS3</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E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ED"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E"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E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F2"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3F3"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0545A3F9"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CS4</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F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3F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8"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9"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A"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3F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F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3FD"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5BB04DD0"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E"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CS5</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3F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000040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2"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3"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4"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0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07"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15A613E9"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08"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CS6</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09"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A"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0B"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C"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D"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E"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0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1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11" w14:textId="77777777" w:rsidR="00BB03AF" w:rsidRPr="00710F48" w:rsidRDefault="00BB03AF">
            <w:pPr>
              <w:widowControl w:val="0"/>
              <w:pBdr>
                <w:top w:val="nil"/>
                <w:left w:val="nil"/>
                <w:bottom w:val="nil"/>
                <w:right w:val="nil"/>
                <w:between w:val="nil"/>
              </w:pBdr>
              <w:jc w:val="center"/>
              <w:rPr>
                <w:rFonts w:eastAsia="Garamond"/>
                <w:color w:val="000000"/>
              </w:rPr>
            </w:pPr>
          </w:p>
        </w:tc>
      </w:tr>
      <w:tr w:rsidR="00BB03AF" w:rsidRPr="00302FF3" w14:paraId="1F5681FA"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12"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CS7</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13"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14"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1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1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1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18"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19"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1A"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1B" w14:textId="320B0DDE"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54C50D5D"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1C"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CS8</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1D"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1E"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1F"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0"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1"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2"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3"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4"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5" w14:textId="46DE2C6C"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269E95CF"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26"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CS9</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27"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8"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29"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A"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B"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C"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2D"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E"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2F" w14:textId="2F233A8B"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2CE5E4B1"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30"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CS10</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3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32"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33"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4"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5"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36"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37"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tcPr>
          <w:p w14:paraId="00000438"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39" w14:textId="3F30260C"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0A832083"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3A"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CS11</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3B"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C"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3D"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E"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3F"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0"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1"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2"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3" w14:textId="0AB1AB24"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6382FCA2"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44"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CS12</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45"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6"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47"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8"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9"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A"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4B"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C"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4D" w14:textId="6F6D48FC"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3322B1C9"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4E"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CS13</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4F"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0"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51"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2"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3"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4"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5"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56"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57" w14:textId="47D364F2"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550B4B2D"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58"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CS14</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59"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A"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5B"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C"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D"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E"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5F"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0"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1" w14:textId="50A91740"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2D4FF16A"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62"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CS15</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63"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4"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65"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6"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7"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8"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9"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A"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6B" w14:textId="0C210080" w:rsidR="00BB03AF" w:rsidRPr="00710F48" w:rsidRDefault="00302FF3">
            <w:pPr>
              <w:widowControl w:val="0"/>
              <w:pBdr>
                <w:top w:val="nil"/>
                <w:left w:val="nil"/>
                <w:bottom w:val="nil"/>
                <w:right w:val="nil"/>
                <w:between w:val="nil"/>
              </w:pBdr>
              <w:jc w:val="center"/>
              <w:rPr>
                <w:rFonts w:eastAsia="Garamond"/>
                <w:color w:val="000000"/>
              </w:rPr>
            </w:pPr>
            <w:r>
              <w:rPr>
                <w:rFonts w:eastAsia="Garamond"/>
                <w:color w:val="000000"/>
              </w:rPr>
              <w:t>X</w:t>
            </w:r>
          </w:p>
        </w:tc>
      </w:tr>
      <w:tr w:rsidR="00BB03AF" w:rsidRPr="00302FF3" w14:paraId="6EED30D8" w14:textId="77777777" w:rsidTr="00710F48">
        <w:trPr>
          <w:trHeight w:val="21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6C" w14:textId="77777777" w:rsidR="00BB03AF" w:rsidRPr="00710F48" w:rsidRDefault="00000000">
            <w:pPr>
              <w:widowControl w:val="0"/>
              <w:pBdr>
                <w:top w:val="nil"/>
                <w:left w:val="nil"/>
                <w:bottom w:val="nil"/>
                <w:right w:val="nil"/>
                <w:between w:val="nil"/>
              </w:pBdr>
              <w:rPr>
                <w:rFonts w:eastAsia="Garamond"/>
                <w:b/>
                <w:color w:val="1F6698"/>
              </w:rPr>
            </w:pPr>
            <w:r w:rsidRPr="00710F48">
              <w:rPr>
                <w:rFonts w:eastAsia="Garamond"/>
                <w:b/>
                <w:color w:val="1F6698"/>
              </w:rPr>
              <w:t>CS16</w:t>
            </w:r>
          </w:p>
        </w:tc>
        <w:tc>
          <w:tcPr>
            <w:tcW w:w="743" w:type="dxa"/>
            <w:tcBorders>
              <w:top w:val="single" w:sz="4" w:space="0" w:color="000000"/>
              <w:left w:val="single" w:sz="4" w:space="0" w:color="000000"/>
              <w:bottom w:val="single" w:sz="4" w:space="0" w:color="000000"/>
              <w:right w:val="single" w:sz="4" w:space="0" w:color="000000"/>
            </w:tcBorders>
            <w:vAlign w:val="center"/>
          </w:tcPr>
          <w:p w14:paraId="0000046D"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vAlign w:val="center"/>
          </w:tcPr>
          <w:p w14:paraId="0000046E"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3" w:type="dxa"/>
            <w:tcBorders>
              <w:top w:val="single" w:sz="4" w:space="0" w:color="000000"/>
              <w:left w:val="single" w:sz="4" w:space="0" w:color="000000"/>
              <w:bottom w:val="single" w:sz="4" w:space="0" w:color="000000"/>
              <w:right w:val="single" w:sz="4" w:space="0" w:color="000000"/>
            </w:tcBorders>
            <w:vAlign w:val="center"/>
          </w:tcPr>
          <w:p w14:paraId="0000046F"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0"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1"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2" w14:textId="77777777" w:rsidR="00BB03AF" w:rsidRPr="00710F48" w:rsidRDefault="00BB03AF">
            <w:pPr>
              <w:widowControl w:val="0"/>
              <w:pBdr>
                <w:top w:val="nil"/>
                <w:left w:val="nil"/>
                <w:bottom w:val="nil"/>
                <w:right w:val="nil"/>
                <w:between w:val="nil"/>
              </w:pBdr>
              <w:jc w:val="center"/>
              <w:rPr>
                <w:rFonts w:eastAsia="Garamond"/>
                <w:color w:val="000000"/>
              </w:rPr>
            </w:pPr>
          </w:p>
        </w:tc>
        <w:tc>
          <w:tcPr>
            <w:tcW w:w="932" w:type="dxa"/>
            <w:tcBorders>
              <w:top w:val="single" w:sz="4" w:space="0" w:color="000000"/>
              <w:left w:val="single" w:sz="4" w:space="0" w:color="000000"/>
              <w:bottom w:val="single" w:sz="4" w:space="0" w:color="000000"/>
              <w:right w:val="single" w:sz="4" w:space="0" w:color="000000"/>
            </w:tcBorders>
            <w:vAlign w:val="center"/>
          </w:tcPr>
          <w:p w14:paraId="00000473"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74" w14:textId="77777777" w:rsidR="00BB03AF" w:rsidRPr="00710F48" w:rsidRDefault="00000000">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32" w:type="dxa"/>
            <w:tcBorders>
              <w:top w:val="single" w:sz="4" w:space="0" w:color="000000"/>
              <w:left w:val="single" w:sz="4" w:space="0" w:color="000000"/>
              <w:bottom w:val="single" w:sz="4" w:space="0" w:color="000000"/>
              <w:right w:val="single" w:sz="4" w:space="0" w:color="000000"/>
            </w:tcBorders>
          </w:tcPr>
          <w:p w14:paraId="00000475" w14:textId="77777777" w:rsidR="00BB03AF" w:rsidRPr="00710F48" w:rsidRDefault="00BB03AF">
            <w:pPr>
              <w:widowControl w:val="0"/>
              <w:pBdr>
                <w:top w:val="nil"/>
                <w:left w:val="nil"/>
                <w:bottom w:val="nil"/>
                <w:right w:val="nil"/>
                <w:between w:val="nil"/>
              </w:pBdr>
              <w:jc w:val="center"/>
              <w:rPr>
                <w:rFonts w:eastAsia="Garamond"/>
                <w:color w:val="000000"/>
              </w:rPr>
            </w:pPr>
          </w:p>
        </w:tc>
      </w:tr>
    </w:tbl>
    <w:p w14:paraId="00000476" w14:textId="77777777" w:rsidR="00BB03AF" w:rsidRDefault="00BB03AF">
      <w:pPr>
        <w:tabs>
          <w:tab w:val="left" w:pos="1144"/>
        </w:tabs>
        <w:rPr>
          <w:sz w:val="20"/>
          <w:szCs w:val="20"/>
        </w:rPr>
      </w:pPr>
    </w:p>
    <w:p w14:paraId="00000478" w14:textId="5197748E" w:rsidR="00BB03AF" w:rsidRDefault="00195873" w:rsidP="006254E4">
      <w:pPr>
        <w:pBdr>
          <w:top w:val="nil"/>
          <w:left w:val="nil"/>
          <w:bottom w:val="nil"/>
          <w:right w:val="nil"/>
          <w:between w:val="nil"/>
        </w:pBdr>
        <w:rPr>
          <w:b/>
          <w:sz w:val="22"/>
          <w:szCs w:val="22"/>
        </w:rPr>
      </w:pPr>
      <w:r>
        <w:br/>
      </w:r>
      <w:r>
        <w:rPr>
          <w:b/>
          <w:color w:val="003B71"/>
          <w:sz w:val="28"/>
          <w:szCs w:val="28"/>
        </w:rPr>
        <w:t>CSS1-21st Century Themes</w:t>
      </w:r>
    </w:p>
    <w:p w14:paraId="00000479" w14:textId="77777777" w:rsidR="00BB03AF" w:rsidRDefault="00000000">
      <w:pPr>
        <w:pBdr>
          <w:top w:val="nil"/>
          <w:left w:val="nil"/>
          <w:bottom w:val="nil"/>
          <w:right w:val="nil"/>
          <w:between w:val="nil"/>
        </w:pBdr>
        <w:ind w:left="1080" w:hanging="720"/>
        <w:rPr>
          <w:b/>
          <w:color w:val="000000"/>
        </w:rPr>
      </w:pPr>
      <w:r>
        <w:rPr>
          <w:b/>
          <w:color w:val="000000"/>
        </w:rPr>
        <w:t>CS1</w:t>
      </w:r>
      <w:r>
        <w:rPr>
          <w:b/>
          <w:color w:val="000000"/>
        </w:rPr>
        <w:tab/>
        <w:t>Global Awareness</w:t>
      </w:r>
    </w:p>
    <w:p w14:paraId="0000047A" w14:textId="77777777" w:rsidR="00BB03AF" w:rsidRDefault="00000000">
      <w:pPr>
        <w:numPr>
          <w:ilvl w:val="0"/>
          <w:numId w:val="14"/>
        </w:numPr>
        <w:pBdr>
          <w:top w:val="nil"/>
          <w:left w:val="nil"/>
          <w:bottom w:val="nil"/>
          <w:right w:val="nil"/>
          <w:between w:val="nil"/>
        </w:pBdr>
        <w:ind w:left="1440"/>
        <w:rPr>
          <w:color w:val="000000"/>
        </w:rPr>
      </w:pPr>
      <w:r>
        <w:rPr>
          <w:color w:val="000000"/>
        </w:rPr>
        <w:t>Using 21st century skills to understand and address global issues</w:t>
      </w:r>
    </w:p>
    <w:p w14:paraId="0000047B" w14:textId="77777777" w:rsidR="00BB03AF" w:rsidRDefault="00000000">
      <w:pPr>
        <w:numPr>
          <w:ilvl w:val="0"/>
          <w:numId w:val="14"/>
        </w:numPr>
        <w:pBdr>
          <w:top w:val="nil"/>
          <w:left w:val="nil"/>
          <w:bottom w:val="nil"/>
          <w:right w:val="nil"/>
          <w:between w:val="nil"/>
        </w:pBdr>
        <w:ind w:left="1440"/>
        <w:rPr>
          <w:color w:val="000000"/>
        </w:rPr>
      </w:pPr>
      <w:r>
        <w:rPr>
          <w:color w:val="000000"/>
        </w:rPr>
        <w:t xml:space="preserve">Learning from and working collaboratively with individuals representing diverse cultures, religions, and lifestyles in a spirit of mutual respect and open dialogue in personal, work, and community contexts </w:t>
      </w:r>
    </w:p>
    <w:p w14:paraId="0000047C" w14:textId="77777777" w:rsidR="00BB03AF" w:rsidRDefault="00000000">
      <w:pPr>
        <w:numPr>
          <w:ilvl w:val="0"/>
          <w:numId w:val="14"/>
        </w:numPr>
        <w:pBdr>
          <w:top w:val="nil"/>
          <w:left w:val="nil"/>
          <w:bottom w:val="nil"/>
          <w:right w:val="nil"/>
          <w:between w:val="nil"/>
        </w:pBdr>
        <w:ind w:left="1440"/>
        <w:rPr>
          <w:color w:val="000000"/>
        </w:rPr>
      </w:pPr>
      <w:r>
        <w:rPr>
          <w:color w:val="000000"/>
        </w:rPr>
        <w:t>Understanding other nations and cultures, including those that speak non-English languages</w:t>
      </w:r>
    </w:p>
    <w:p w14:paraId="0000047D" w14:textId="77777777" w:rsidR="00BB03AF" w:rsidRDefault="00BB03AF">
      <w:pPr>
        <w:pBdr>
          <w:top w:val="nil"/>
          <w:left w:val="nil"/>
          <w:bottom w:val="nil"/>
          <w:right w:val="nil"/>
          <w:between w:val="nil"/>
        </w:pBdr>
        <w:ind w:left="1080" w:hanging="720"/>
        <w:rPr>
          <w:b/>
        </w:rPr>
      </w:pPr>
    </w:p>
    <w:p w14:paraId="0000047E" w14:textId="77777777" w:rsidR="00BB03AF" w:rsidRDefault="00000000">
      <w:pPr>
        <w:pBdr>
          <w:top w:val="nil"/>
          <w:left w:val="nil"/>
          <w:bottom w:val="nil"/>
          <w:right w:val="nil"/>
          <w:between w:val="nil"/>
        </w:pBdr>
        <w:ind w:left="1080" w:hanging="720"/>
        <w:rPr>
          <w:b/>
          <w:color w:val="000000"/>
        </w:rPr>
      </w:pPr>
      <w:r>
        <w:rPr>
          <w:b/>
          <w:color w:val="000000"/>
        </w:rPr>
        <w:t>CS2</w:t>
      </w:r>
      <w:r>
        <w:rPr>
          <w:b/>
          <w:color w:val="000000"/>
        </w:rPr>
        <w:tab/>
        <w:t>Financial, Economic, Business, and Entrepreneurial Literacy</w:t>
      </w:r>
    </w:p>
    <w:p w14:paraId="0000047F" w14:textId="77777777" w:rsidR="00BB03AF" w:rsidRDefault="00000000">
      <w:pPr>
        <w:numPr>
          <w:ilvl w:val="0"/>
          <w:numId w:val="29"/>
        </w:numPr>
        <w:pBdr>
          <w:top w:val="nil"/>
          <w:left w:val="nil"/>
          <w:bottom w:val="nil"/>
          <w:right w:val="nil"/>
          <w:between w:val="nil"/>
        </w:pBdr>
        <w:ind w:left="1440"/>
        <w:rPr>
          <w:color w:val="000000"/>
        </w:rPr>
      </w:pPr>
      <w:r>
        <w:rPr>
          <w:color w:val="000000"/>
        </w:rPr>
        <w:t>Knowing how to make appropriate personal economic choices</w:t>
      </w:r>
    </w:p>
    <w:p w14:paraId="00000480" w14:textId="77777777" w:rsidR="00BB03AF" w:rsidRDefault="00000000">
      <w:pPr>
        <w:numPr>
          <w:ilvl w:val="0"/>
          <w:numId w:val="29"/>
        </w:numPr>
        <w:pBdr>
          <w:top w:val="nil"/>
          <w:left w:val="nil"/>
          <w:bottom w:val="nil"/>
          <w:right w:val="nil"/>
          <w:between w:val="nil"/>
        </w:pBdr>
        <w:ind w:left="1440"/>
        <w:rPr>
          <w:color w:val="000000"/>
        </w:rPr>
      </w:pPr>
      <w:r>
        <w:rPr>
          <w:color w:val="000000"/>
        </w:rPr>
        <w:t>Understanding the role of the economy in society</w:t>
      </w:r>
    </w:p>
    <w:p w14:paraId="00000481" w14:textId="77777777" w:rsidR="00BB03AF" w:rsidRDefault="00000000">
      <w:pPr>
        <w:numPr>
          <w:ilvl w:val="0"/>
          <w:numId w:val="29"/>
        </w:numPr>
        <w:pBdr>
          <w:top w:val="nil"/>
          <w:left w:val="nil"/>
          <w:bottom w:val="nil"/>
          <w:right w:val="nil"/>
          <w:between w:val="nil"/>
        </w:pBdr>
        <w:ind w:left="1440"/>
        <w:rPr>
          <w:color w:val="000000"/>
        </w:rPr>
      </w:pPr>
      <w:r>
        <w:rPr>
          <w:color w:val="000000"/>
        </w:rPr>
        <w:t>Using entrepreneurial skills to enhance workplace productivity and career options</w:t>
      </w:r>
    </w:p>
    <w:p w14:paraId="00000482" w14:textId="77777777" w:rsidR="00BB03AF" w:rsidRDefault="00BB03AF">
      <w:pPr>
        <w:pBdr>
          <w:top w:val="nil"/>
          <w:left w:val="nil"/>
          <w:bottom w:val="nil"/>
          <w:right w:val="nil"/>
          <w:between w:val="nil"/>
        </w:pBdr>
        <w:ind w:left="1080" w:hanging="720"/>
        <w:rPr>
          <w:b/>
        </w:rPr>
      </w:pPr>
    </w:p>
    <w:p w14:paraId="00000483" w14:textId="77777777" w:rsidR="00BB03AF" w:rsidRDefault="00000000">
      <w:pPr>
        <w:pBdr>
          <w:top w:val="nil"/>
          <w:left w:val="nil"/>
          <w:bottom w:val="nil"/>
          <w:right w:val="nil"/>
          <w:between w:val="nil"/>
        </w:pBdr>
        <w:ind w:left="1080" w:hanging="720"/>
        <w:rPr>
          <w:b/>
          <w:color w:val="000000"/>
        </w:rPr>
      </w:pPr>
      <w:r>
        <w:rPr>
          <w:b/>
          <w:color w:val="000000"/>
        </w:rPr>
        <w:t>CS3</w:t>
      </w:r>
      <w:r>
        <w:rPr>
          <w:b/>
          <w:color w:val="000000"/>
        </w:rPr>
        <w:tab/>
        <w:t>Civic Literacy</w:t>
      </w:r>
    </w:p>
    <w:p w14:paraId="00000484" w14:textId="77777777" w:rsidR="00BB03AF" w:rsidRDefault="00000000">
      <w:pPr>
        <w:numPr>
          <w:ilvl w:val="0"/>
          <w:numId w:val="30"/>
        </w:numPr>
        <w:pBdr>
          <w:top w:val="nil"/>
          <w:left w:val="nil"/>
          <w:bottom w:val="nil"/>
          <w:right w:val="nil"/>
          <w:between w:val="nil"/>
        </w:pBdr>
        <w:ind w:left="1440"/>
        <w:rPr>
          <w:color w:val="000000"/>
        </w:rPr>
      </w:pPr>
      <w:r>
        <w:rPr>
          <w:color w:val="000000"/>
        </w:rPr>
        <w:t>Participating effectively in civic life through knowing how to stay informed and understanding governmental processes</w:t>
      </w:r>
    </w:p>
    <w:p w14:paraId="00000485" w14:textId="77777777" w:rsidR="00BB03AF" w:rsidRDefault="00000000">
      <w:pPr>
        <w:numPr>
          <w:ilvl w:val="0"/>
          <w:numId w:val="30"/>
        </w:numPr>
        <w:pBdr>
          <w:top w:val="nil"/>
          <w:left w:val="nil"/>
          <w:bottom w:val="nil"/>
          <w:right w:val="nil"/>
          <w:between w:val="nil"/>
        </w:pBdr>
        <w:ind w:left="1440"/>
        <w:rPr>
          <w:color w:val="000000"/>
        </w:rPr>
      </w:pPr>
      <w:r>
        <w:rPr>
          <w:color w:val="000000"/>
        </w:rPr>
        <w:lastRenderedPageBreak/>
        <w:t>Exercising the rights and obligations of citizenship at the local, state, national, and global levels</w:t>
      </w:r>
    </w:p>
    <w:p w14:paraId="00000486" w14:textId="3285765C" w:rsidR="00BB03AF" w:rsidRDefault="00000000">
      <w:pPr>
        <w:numPr>
          <w:ilvl w:val="0"/>
          <w:numId w:val="30"/>
        </w:numPr>
        <w:pBdr>
          <w:top w:val="nil"/>
          <w:left w:val="nil"/>
          <w:bottom w:val="nil"/>
          <w:right w:val="nil"/>
          <w:between w:val="nil"/>
        </w:pBdr>
        <w:ind w:left="1440"/>
        <w:rPr>
          <w:color w:val="000000"/>
        </w:rPr>
      </w:pPr>
      <w:r>
        <w:rPr>
          <w:color w:val="000000"/>
        </w:rPr>
        <w:t>Understanding the local, state, national and global implications of civic decisions</w:t>
      </w:r>
    </w:p>
    <w:p w14:paraId="0ED3E18A" w14:textId="77777777" w:rsidR="00E44A4A" w:rsidRDefault="00E44A4A" w:rsidP="00710F48">
      <w:pPr>
        <w:pBdr>
          <w:top w:val="nil"/>
          <w:left w:val="nil"/>
          <w:bottom w:val="nil"/>
          <w:right w:val="nil"/>
          <w:between w:val="nil"/>
        </w:pBdr>
        <w:ind w:left="1440"/>
        <w:rPr>
          <w:color w:val="000000"/>
        </w:rPr>
      </w:pPr>
    </w:p>
    <w:p w14:paraId="00000487" w14:textId="2104D517" w:rsidR="00BB03AF" w:rsidRDefault="00000000" w:rsidP="00710F48">
      <w:pPr>
        <w:pBdr>
          <w:top w:val="nil"/>
          <w:left w:val="nil"/>
          <w:bottom w:val="nil"/>
          <w:right w:val="nil"/>
          <w:between w:val="nil"/>
        </w:pBdr>
        <w:ind w:left="1080" w:hanging="720"/>
        <w:rPr>
          <w:b/>
          <w:color w:val="000000"/>
        </w:rPr>
      </w:pPr>
      <w:r>
        <w:rPr>
          <w:b/>
          <w:color w:val="000000"/>
        </w:rPr>
        <w:t>CS4</w:t>
      </w:r>
      <w:r w:rsidR="00195873">
        <w:rPr>
          <w:b/>
          <w:color w:val="000000"/>
        </w:rPr>
        <w:tab/>
      </w:r>
      <w:r w:rsidRPr="00710F48">
        <w:rPr>
          <w:b/>
          <w:color w:val="000000"/>
        </w:rPr>
        <w:t>Health Literacy</w:t>
      </w:r>
    </w:p>
    <w:p w14:paraId="00000488" w14:textId="77777777" w:rsidR="00BB03AF" w:rsidRDefault="00000000">
      <w:pPr>
        <w:numPr>
          <w:ilvl w:val="0"/>
          <w:numId w:val="3"/>
        </w:numPr>
        <w:pBdr>
          <w:top w:val="nil"/>
          <w:left w:val="nil"/>
          <w:bottom w:val="nil"/>
          <w:right w:val="nil"/>
          <w:between w:val="nil"/>
        </w:pBdr>
        <w:ind w:left="1440"/>
        <w:rPr>
          <w:color w:val="000000"/>
        </w:rPr>
      </w:pPr>
      <w:r>
        <w:rPr>
          <w:color w:val="000000"/>
        </w:rPr>
        <w:t>Obtaining, interpreting, and understanding basic health information and services and using such information and services in ways that enhance health</w:t>
      </w:r>
    </w:p>
    <w:p w14:paraId="00000489" w14:textId="77777777" w:rsidR="00BB03AF" w:rsidRDefault="00000000">
      <w:pPr>
        <w:numPr>
          <w:ilvl w:val="0"/>
          <w:numId w:val="3"/>
        </w:numPr>
        <w:pBdr>
          <w:top w:val="nil"/>
          <w:left w:val="nil"/>
          <w:bottom w:val="nil"/>
          <w:right w:val="nil"/>
          <w:between w:val="nil"/>
        </w:pBdr>
        <w:ind w:left="1440"/>
        <w:rPr>
          <w:color w:val="000000"/>
        </w:rPr>
      </w:pPr>
      <w:r>
        <w:rPr>
          <w:color w:val="000000"/>
        </w:rPr>
        <w:t>Understanding preventive physical and mental health measures, including proper diet, nutrition, exercise, risk avoidance, and stress reduction</w:t>
      </w:r>
    </w:p>
    <w:p w14:paraId="0000048A" w14:textId="77777777" w:rsidR="00BB03AF" w:rsidRDefault="00000000">
      <w:pPr>
        <w:numPr>
          <w:ilvl w:val="0"/>
          <w:numId w:val="3"/>
        </w:numPr>
        <w:pBdr>
          <w:top w:val="nil"/>
          <w:left w:val="nil"/>
          <w:bottom w:val="nil"/>
          <w:right w:val="nil"/>
          <w:between w:val="nil"/>
        </w:pBdr>
        <w:ind w:left="1440"/>
        <w:rPr>
          <w:color w:val="000000"/>
        </w:rPr>
      </w:pPr>
      <w:r>
        <w:rPr>
          <w:color w:val="000000"/>
        </w:rPr>
        <w:t>Using available information to make appropriate health-related decisions</w:t>
      </w:r>
    </w:p>
    <w:p w14:paraId="0000048B" w14:textId="77777777" w:rsidR="00BB03AF" w:rsidRDefault="00000000">
      <w:pPr>
        <w:numPr>
          <w:ilvl w:val="0"/>
          <w:numId w:val="3"/>
        </w:numPr>
        <w:pBdr>
          <w:top w:val="nil"/>
          <w:left w:val="nil"/>
          <w:bottom w:val="nil"/>
          <w:right w:val="nil"/>
          <w:between w:val="nil"/>
        </w:pBdr>
        <w:ind w:left="1440"/>
        <w:rPr>
          <w:color w:val="000000"/>
        </w:rPr>
      </w:pPr>
      <w:r>
        <w:rPr>
          <w:color w:val="000000"/>
        </w:rPr>
        <w:t>Establishing and monitoring personal and family health goals</w:t>
      </w:r>
    </w:p>
    <w:p w14:paraId="0000048C" w14:textId="77777777" w:rsidR="00BB03AF" w:rsidRDefault="00000000">
      <w:pPr>
        <w:numPr>
          <w:ilvl w:val="0"/>
          <w:numId w:val="3"/>
        </w:numPr>
        <w:pBdr>
          <w:top w:val="nil"/>
          <w:left w:val="nil"/>
          <w:bottom w:val="nil"/>
          <w:right w:val="nil"/>
          <w:between w:val="nil"/>
        </w:pBdr>
        <w:ind w:left="1440"/>
        <w:rPr>
          <w:color w:val="000000"/>
        </w:rPr>
      </w:pPr>
      <w:r>
        <w:rPr>
          <w:color w:val="000000"/>
        </w:rPr>
        <w:t>Understanding national and international public health and safety issues</w:t>
      </w:r>
    </w:p>
    <w:p w14:paraId="0000048D" w14:textId="77777777" w:rsidR="00BB03AF" w:rsidRDefault="00BB03AF">
      <w:pPr>
        <w:pBdr>
          <w:top w:val="nil"/>
          <w:left w:val="nil"/>
          <w:bottom w:val="nil"/>
          <w:right w:val="nil"/>
          <w:between w:val="nil"/>
        </w:pBdr>
        <w:ind w:left="720"/>
      </w:pPr>
    </w:p>
    <w:p w14:paraId="0000048E" w14:textId="77777777" w:rsidR="00BB03AF" w:rsidRDefault="00000000">
      <w:pPr>
        <w:pBdr>
          <w:top w:val="nil"/>
          <w:left w:val="nil"/>
          <w:bottom w:val="nil"/>
          <w:right w:val="nil"/>
          <w:between w:val="nil"/>
        </w:pBdr>
        <w:ind w:left="1080" w:hanging="720"/>
        <w:rPr>
          <w:b/>
          <w:color w:val="000000"/>
        </w:rPr>
      </w:pPr>
      <w:r>
        <w:rPr>
          <w:b/>
          <w:color w:val="000000"/>
        </w:rPr>
        <w:t>CS5</w:t>
      </w:r>
      <w:r>
        <w:rPr>
          <w:b/>
          <w:color w:val="000000"/>
        </w:rPr>
        <w:tab/>
        <w:t>Environmental Literacy</w:t>
      </w:r>
    </w:p>
    <w:p w14:paraId="0000048F" w14:textId="77777777" w:rsidR="00BB03AF" w:rsidRDefault="00000000">
      <w:pPr>
        <w:numPr>
          <w:ilvl w:val="0"/>
          <w:numId w:val="5"/>
        </w:numPr>
        <w:ind w:left="1440"/>
      </w:pPr>
      <w:r>
        <w:t xml:space="preserve">Demonstrating knowledge and understanding of the environment and the circumstances and conditions affecting it, particularly as it relates to air, climate, land, food, energy, water, and ecosystems </w:t>
      </w:r>
    </w:p>
    <w:p w14:paraId="00000490" w14:textId="77777777" w:rsidR="00BB03AF" w:rsidRDefault="00000000">
      <w:pPr>
        <w:numPr>
          <w:ilvl w:val="0"/>
          <w:numId w:val="5"/>
        </w:numPr>
        <w:pBdr>
          <w:top w:val="nil"/>
          <w:left w:val="nil"/>
          <w:bottom w:val="nil"/>
          <w:right w:val="nil"/>
          <w:between w:val="nil"/>
        </w:pBdr>
        <w:ind w:left="1440"/>
        <w:rPr>
          <w:color w:val="000000"/>
        </w:rPr>
      </w:pPr>
      <w:r>
        <w:rPr>
          <w:color w:val="000000"/>
        </w:rPr>
        <w:t>Demonstrating knowledge and understanding of society’s impact on the natural world (e.g., population growth, population development, resource consumption rate, etc.)</w:t>
      </w:r>
    </w:p>
    <w:p w14:paraId="00000491" w14:textId="77777777" w:rsidR="00BB03AF" w:rsidRDefault="00000000">
      <w:pPr>
        <w:numPr>
          <w:ilvl w:val="0"/>
          <w:numId w:val="5"/>
        </w:numPr>
        <w:pBdr>
          <w:top w:val="nil"/>
          <w:left w:val="nil"/>
          <w:bottom w:val="nil"/>
          <w:right w:val="nil"/>
          <w:between w:val="nil"/>
        </w:pBdr>
        <w:ind w:left="1440"/>
        <w:rPr>
          <w:color w:val="000000"/>
        </w:rPr>
      </w:pPr>
      <w:r>
        <w:rPr>
          <w:color w:val="000000"/>
        </w:rPr>
        <w:t xml:space="preserve">Investigating and analyzing environmental issues and making accurate conclusions about effective solutions </w:t>
      </w:r>
    </w:p>
    <w:p w14:paraId="00000492" w14:textId="77777777" w:rsidR="00BB03AF" w:rsidRDefault="00000000">
      <w:pPr>
        <w:numPr>
          <w:ilvl w:val="0"/>
          <w:numId w:val="5"/>
        </w:numPr>
        <w:ind w:left="1440"/>
      </w:pPr>
      <w:r>
        <w:t xml:space="preserve">Taking individual and collective action toward addressing environmental challenges (e.g., participating in global actions, designing solutions that inspire action on environmental issues, etc.) </w:t>
      </w:r>
    </w:p>
    <w:p w14:paraId="00000493" w14:textId="77777777" w:rsidR="00BB03AF" w:rsidRDefault="00BB03AF">
      <w:pPr>
        <w:ind w:left="1440"/>
      </w:pPr>
    </w:p>
    <w:p w14:paraId="00000494" w14:textId="77777777" w:rsidR="00BB03AF" w:rsidRDefault="00000000">
      <w:pPr>
        <w:rPr>
          <w:b/>
          <w:color w:val="003B71"/>
          <w:sz w:val="28"/>
          <w:szCs w:val="28"/>
        </w:rPr>
      </w:pPr>
      <w:r>
        <w:rPr>
          <w:b/>
          <w:color w:val="003B71"/>
          <w:sz w:val="28"/>
          <w:szCs w:val="28"/>
        </w:rPr>
        <w:t>CSS2-Learning and Innovation Skills</w:t>
      </w:r>
    </w:p>
    <w:p w14:paraId="00000495" w14:textId="77777777" w:rsidR="00BB03AF" w:rsidRDefault="00000000">
      <w:pPr>
        <w:pBdr>
          <w:top w:val="nil"/>
          <w:left w:val="nil"/>
          <w:bottom w:val="nil"/>
          <w:right w:val="nil"/>
          <w:between w:val="nil"/>
        </w:pBdr>
        <w:ind w:left="1080" w:hanging="720"/>
        <w:rPr>
          <w:b/>
          <w:color w:val="000000"/>
        </w:rPr>
      </w:pPr>
      <w:r>
        <w:rPr>
          <w:b/>
          <w:color w:val="000000"/>
        </w:rPr>
        <w:t>CS6</w:t>
      </w:r>
      <w:r>
        <w:rPr>
          <w:b/>
          <w:color w:val="000000"/>
        </w:rPr>
        <w:tab/>
        <w:t>Creativity and Innovation</w:t>
      </w:r>
    </w:p>
    <w:p w14:paraId="00000496" w14:textId="77777777" w:rsidR="00BB03AF" w:rsidRDefault="00000000">
      <w:pPr>
        <w:numPr>
          <w:ilvl w:val="0"/>
          <w:numId w:val="7"/>
        </w:numPr>
        <w:pBdr>
          <w:top w:val="nil"/>
          <w:left w:val="nil"/>
          <w:bottom w:val="nil"/>
          <w:right w:val="nil"/>
          <w:between w:val="nil"/>
        </w:pBdr>
        <w:ind w:left="1440"/>
        <w:rPr>
          <w:color w:val="000000"/>
        </w:rPr>
      </w:pPr>
      <w:r>
        <w:rPr>
          <w:color w:val="000000"/>
        </w:rPr>
        <w:t>Think creatively.</w:t>
      </w:r>
    </w:p>
    <w:p w14:paraId="00000497" w14:textId="77777777" w:rsidR="00BB03AF" w:rsidRDefault="00000000">
      <w:pPr>
        <w:numPr>
          <w:ilvl w:val="0"/>
          <w:numId w:val="7"/>
        </w:numPr>
        <w:pBdr>
          <w:top w:val="nil"/>
          <w:left w:val="nil"/>
          <w:bottom w:val="nil"/>
          <w:right w:val="nil"/>
          <w:between w:val="nil"/>
        </w:pBdr>
        <w:ind w:left="1440"/>
        <w:rPr>
          <w:color w:val="000000"/>
        </w:rPr>
      </w:pPr>
      <w:r>
        <w:rPr>
          <w:color w:val="000000"/>
        </w:rPr>
        <w:t>Work creatively with others.</w:t>
      </w:r>
    </w:p>
    <w:p w14:paraId="00000498" w14:textId="77777777" w:rsidR="00BB03AF" w:rsidRDefault="00000000">
      <w:pPr>
        <w:numPr>
          <w:ilvl w:val="0"/>
          <w:numId w:val="7"/>
        </w:numPr>
        <w:pBdr>
          <w:top w:val="nil"/>
          <w:left w:val="nil"/>
          <w:bottom w:val="nil"/>
          <w:right w:val="nil"/>
          <w:between w:val="nil"/>
        </w:pBdr>
        <w:ind w:left="1440"/>
        <w:rPr>
          <w:color w:val="000000"/>
        </w:rPr>
      </w:pPr>
      <w:r>
        <w:rPr>
          <w:color w:val="000000"/>
        </w:rPr>
        <w:t>Implement innovations.</w:t>
      </w:r>
    </w:p>
    <w:p w14:paraId="00000499" w14:textId="77777777" w:rsidR="00BB03AF" w:rsidRDefault="00BB03AF">
      <w:pPr>
        <w:pBdr>
          <w:top w:val="nil"/>
          <w:left w:val="nil"/>
          <w:bottom w:val="nil"/>
          <w:right w:val="nil"/>
          <w:between w:val="nil"/>
        </w:pBdr>
        <w:ind w:left="1080" w:hanging="720"/>
        <w:rPr>
          <w:b/>
        </w:rPr>
      </w:pPr>
    </w:p>
    <w:p w14:paraId="0000049A" w14:textId="77777777" w:rsidR="00BB03AF" w:rsidRDefault="00000000">
      <w:pPr>
        <w:pBdr>
          <w:top w:val="nil"/>
          <w:left w:val="nil"/>
          <w:bottom w:val="nil"/>
          <w:right w:val="nil"/>
          <w:between w:val="nil"/>
        </w:pBdr>
        <w:ind w:left="1080" w:hanging="720"/>
        <w:rPr>
          <w:b/>
          <w:color w:val="000000"/>
        </w:rPr>
      </w:pPr>
      <w:r>
        <w:rPr>
          <w:b/>
          <w:color w:val="000000"/>
        </w:rPr>
        <w:t>CS7</w:t>
      </w:r>
      <w:r>
        <w:rPr>
          <w:b/>
          <w:color w:val="000000"/>
        </w:rPr>
        <w:tab/>
        <w:t>Critical Thinking and Problem Solving</w:t>
      </w:r>
    </w:p>
    <w:p w14:paraId="0000049B" w14:textId="77777777" w:rsidR="00BB03AF" w:rsidRDefault="00000000">
      <w:pPr>
        <w:numPr>
          <w:ilvl w:val="0"/>
          <w:numId w:val="10"/>
        </w:numPr>
        <w:pBdr>
          <w:top w:val="nil"/>
          <w:left w:val="nil"/>
          <w:bottom w:val="nil"/>
          <w:right w:val="nil"/>
          <w:between w:val="nil"/>
        </w:pBdr>
        <w:ind w:left="1440"/>
        <w:rPr>
          <w:color w:val="000000"/>
        </w:rPr>
      </w:pPr>
      <w:r>
        <w:rPr>
          <w:color w:val="000000"/>
        </w:rPr>
        <w:t>Reason effectively.</w:t>
      </w:r>
    </w:p>
    <w:p w14:paraId="0000049C" w14:textId="77777777" w:rsidR="00BB03AF" w:rsidRDefault="00000000">
      <w:pPr>
        <w:numPr>
          <w:ilvl w:val="0"/>
          <w:numId w:val="10"/>
        </w:numPr>
        <w:pBdr>
          <w:top w:val="nil"/>
          <w:left w:val="nil"/>
          <w:bottom w:val="nil"/>
          <w:right w:val="nil"/>
          <w:between w:val="nil"/>
        </w:pBdr>
        <w:ind w:left="1440"/>
        <w:rPr>
          <w:color w:val="000000"/>
        </w:rPr>
      </w:pPr>
      <w:r>
        <w:rPr>
          <w:color w:val="000000"/>
        </w:rPr>
        <w:t>Use systems thinking.</w:t>
      </w:r>
    </w:p>
    <w:p w14:paraId="0000049D" w14:textId="77777777" w:rsidR="00BB03AF" w:rsidRDefault="00000000">
      <w:pPr>
        <w:numPr>
          <w:ilvl w:val="0"/>
          <w:numId w:val="10"/>
        </w:numPr>
        <w:pBdr>
          <w:top w:val="nil"/>
          <w:left w:val="nil"/>
          <w:bottom w:val="nil"/>
          <w:right w:val="nil"/>
          <w:between w:val="nil"/>
        </w:pBdr>
        <w:ind w:left="1440"/>
        <w:rPr>
          <w:color w:val="000000"/>
        </w:rPr>
      </w:pPr>
      <w:r>
        <w:rPr>
          <w:color w:val="000000"/>
        </w:rPr>
        <w:t>Make judgments and decisions.</w:t>
      </w:r>
    </w:p>
    <w:p w14:paraId="0000049E" w14:textId="77777777" w:rsidR="00BB03AF" w:rsidRDefault="00000000">
      <w:pPr>
        <w:numPr>
          <w:ilvl w:val="0"/>
          <w:numId w:val="10"/>
        </w:numPr>
        <w:pBdr>
          <w:top w:val="nil"/>
          <w:left w:val="nil"/>
          <w:bottom w:val="nil"/>
          <w:right w:val="nil"/>
          <w:between w:val="nil"/>
        </w:pBdr>
        <w:ind w:left="1440"/>
        <w:rPr>
          <w:color w:val="000000"/>
        </w:rPr>
      </w:pPr>
      <w:r>
        <w:rPr>
          <w:color w:val="000000"/>
        </w:rPr>
        <w:t>Solve problems.</w:t>
      </w:r>
    </w:p>
    <w:p w14:paraId="0000049F" w14:textId="77777777" w:rsidR="00BB03AF" w:rsidRDefault="00BB03AF">
      <w:pPr>
        <w:pBdr>
          <w:top w:val="nil"/>
          <w:left w:val="nil"/>
          <w:bottom w:val="nil"/>
          <w:right w:val="nil"/>
          <w:between w:val="nil"/>
        </w:pBdr>
        <w:ind w:left="1080" w:hanging="720"/>
        <w:rPr>
          <w:b/>
        </w:rPr>
      </w:pPr>
    </w:p>
    <w:p w14:paraId="000004A0" w14:textId="77777777" w:rsidR="00BB03AF" w:rsidRDefault="00000000">
      <w:pPr>
        <w:pBdr>
          <w:top w:val="nil"/>
          <w:left w:val="nil"/>
          <w:bottom w:val="nil"/>
          <w:right w:val="nil"/>
          <w:between w:val="nil"/>
        </w:pBdr>
        <w:ind w:left="1080" w:hanging="720"/>
        <w:rPr>
          <w:b/>
          <w:color w:val="000000"/>
        </w:rPr>
      </w:pPr>
      <w:r>
        <w:rPr>
          <w:b/>
          <w:color w:val="000000"/>
        </w:rPr>
        <w:t>CS8</w:t>
      </w:r>
      <w:r>
        <w:rPr>
          <w:b/>
          <w:color w:val="000000"/>
        </w:rPr>
        <w:tab/>
        <w:t>Communication and Collaboration</w:t>
      </w:r>
    </w:p>
    <w:p w14:paraId="000004A1" w14:textId="77777777" w:rsidR="00BB03AF" w:rsidRDefault="00000000">
      <w:pPr>
        <w:numPr>
          <w:ilvl w:val="0"/>
          <w:numId w:val="11"/>
        </w:numPr>
        <w:pBdr>
          <w:top w:val="nil"/>
          <w:left w:val="nil"/>
          <w:bottom w:val="nil"/>
          <w:right w:val="nil"/>
          <w:between w:val="nil"/>
        </w:pBdr>
        <w:ind w:left="1440"/>
        <w:rPr>
          <w:color w:val="000000"/>
        </w:rPr>
      </w:pPr>
      <w:r>
        <w:rPr>
          <w:color w:val="000000"/>
        </w:rPr>
        <w:t>Communicate clearly.</w:t>
      </w:r>
    </w:p>
    <w:p w14:paraId="000004A2" w14:textId="77777777" w:rsidR="00BB03AF" w:rsidRDefault="00000000">
      <w:pPr>
        <w:numPr>
          <w:ilvl w:val="0"/>
          <w:numId w:val="11"/>
        </w:numPr>
        <w:pBdr>
          <w:top w:val="nil"/>
          <w:left w:val="nil"/>
          <w:bottom w:val="nil"/>
          <w:right w:val="nil"/>
          <w:between w:val="nil"/>
        </w:pBdr>
        <w:ind w:left="1440"/>
        <w:rPr>
          <w:color w:val="000000"/>
        </w:rPr>
      </w:pPr>
      <w:r>
        <w:rPr>
          <w:color w:val="000000"/>
        </w:rPr>
        <w:t>Collaborate with others.</w:t>
      </w:r>
    </w:p>
    <w:p w14:paraId="000004A3" w14:textId="77777777" w:rsidR="00BB03AF" w:rsidRDefault="00BB03AF">
      <w:pPr>
        <w:pBdr>
          <w:top w:val="nil"/>
          <w:left w:val="nil"/>
          <w:bottom w:val="nil"/>
          <w:right w:val="nil"/>
          <w:between w:val="nil"/>
        </w:pBdr>
        <w:ind w:left="1440"/>
        <w:rPr>
          <w:color w:val="000000"/>
        </w:rPr>
      </w:pPr>
    </w:p>
    <w:p w14:paraId="000004A4" w14:textId="77777777" w:rsidR="00BB03AF" w:rsidRDefault="00BB03AF">
      <w:pPr>
        <w:rPr>
          <w:b/>
        </w:rPr>
      </w:pPr>
    </w:p>
    <w:p w14:paraId="000004A5" w14:textId="77777777" w:rsidR="00BB03AF" w:rsidRDefault="00BB03AF">
      <w:pPr>
        <w:rPr>
          <w:b/>
        </w:rPr>
      </w:pPr>
    </w:p>
    <w:p w14:paraId="000004A6" w14:textId="77777777" w:rsidR="00BB03AF" w:rsidRDefault="00BB03AF">
      <w:pPr>
        <w:rPr>
          <w:b/>
        </w:rPr>
      </w:pPr>
    </w:p>
    <w:p w14:paraId="000004A7" w14:textId="77777777" w:rsidR="00BB03AF" w:rsidRDefault="00BB03AF">
      <w:pPr>
        <w:rPr>
          <w:b/>
        </w:rPr>
      </w:pPr>
    </w:p>
    <w:p w14:paraId="000004AA" w14:textId="77777777" w:rsidR="00BB03AF" w:rsidRDefault="00000000">
      <w:pPr>
        <w:rPr>
          <w:b/>
          <w:color w:val="003B71"/>
          <w:sz w:val="28"/>
          <w:szCs w:val="28"/>
        </w:rPr>
      </w:pPr>
      <w:r>
        <w:rPr>
          <w:b/>
          <w:color w:val="003B71"/>
          <w:sz w:val="28"/>
          <w:szCs w:val="28"/>
        </w:rPr>
        <w:t>CSS3-Information, Media, and Technology Skills</w:t>
      </w:r>
    </w:p>
    <w:p w14:paraId="000004AB" w14:textId="77777777" w:rsidR="00BB03AF" w:rsidRDefault="00000000">
      <w:pPr>
        <w:pBdr>
          <w:top w:val="nil"/>
          <w:left w:val="nil"/>
          <w:bottom w:val="nil"/>
          <w:right w:val="nil"/>
          <w:between w:val="nil"/>
        </w:pBdr>
        <w:ind w:left="1080" w:hanging="720"/>
        <w:rPr>
          <w:b/>
          <w:color w:val="000000"/>
        </w:rPr>
      </w:pPr>
      <w:r>
        <w:rPr>
          <w:b/>
          <w:color w:val="000000"/>
        </w:rPr>
        <w:t>CS9</w:t>
      </w:r>
      <w:r>
        <w:rPr>
          <w:b/>
          <w:color w:val="000000"/>
        </w:rPr>
        <w:tab/>
        <w:t>Information Literacy</w:t>
      </w:r>
    </w:p>
    <w:p w14:paraId="000004AC" w14:textId="77777777" w:rsidR="00BB03AF" w:rsidRDefault="00000000">
      <w:pPr>
        <w:numPr>
          <w:ilvl w:val="0"/>
          <w:numId w:val="13"/>
        </w:numPr>
        <w:pBdr>
          <w:top w:val="nil"/>
          <w:left w:val="nil"/>
          <w:bottom w:val="nil"/>
          <w:right w:val="nil"/>
          <w:between w:val="nil"/>
        </w:pBdr>
        <w:ind w:left="1440"/>
        <w:rPr>
          <w:color w:val="000000"/>
        </w:rPr>
      </w:pPr>
      <w:r>
        <w:rPr>
          <w:color w:val="000000"/>
        </w:rPr>
        <w:t>Access and evaluate information.</w:t>
      </w:r>
    </w:p>
    <w:p w14:paraId="000004AD" w14:textId="77777777" w:rsidR="00BB03AF" w:rsidRDefault="00000000">
      <w:pPr>
        <w:numPr>
          <w:ilvl w:val="0"/>
          <w:numId w:val="13"/>
        </w:numPr>
        <w:pBdr>
          <w:top w:val="nil"/>
          <w:left w:val="nil"/>
          <w:bottom w:val="nil"/>
          <w:right w:val="nil"/>
          <w:between w:val="nil"/>
        </w:pBdr>
        <w:ind w:left="1440"/>
        <w:rPr>
          <w:color w:val="000000"/>
        </w:rPr>
      </w:pPr>
      <w:r>
        <w:rPr>
          <w:color w:val="000000"/>
        </w:rPr>
        <w:t>Use and manage information.</w:t>
      </w:r>
    </w:p>
    <w:p w14:paraId="000004AE" w14:textId="77777777" w:rsidR="00BB03AF" w:rsidRDefault="00BB03AF">
      <w:pPr>
        <w:pBdr>
          <w:top w:val="nil"/>
          <w:left w:val="nil"/>
          <w:bottom w:val="nil"/>
          <w:right w:val="nil"/>
          <w:between w:val="nil"/>
        </w:pBdr>
        <w:ind w:left="1080" w:hanging="720"/>
        <w:rPr>
          <w:b/>
        </w:rPr>
      </w:pPr>
    </w:p>
    <w:p w14:paraId="000004AF" w14:textId="77777777" w:rsidR="00BB03AF" w:rsidRDefault="00000000">
      <w:pPr>
        <w:pBdr>
          <w:top w:val="nil"/>
          <w:left w:val="nil"/>
          <w:bottom w:val="nil"/>
          <w:right w:val="nil"/>
          <w:between w:val="nil"/>
        </w:pBdr>
        <w:ind w:left="1080" w:hanging="720"/>
        <w:rPr>
          <w:b/>
          <w:color w:val="000000"/>
        </w:rPr>
      </w:pPr>
      <w:r>
        <w:rPr>
          <w:b/>
          <w:color w:val="000000"/>
        </w:rPr>
        <w:t>CS10</w:t>
      </w:r>
      <w:r>
        <w:rPr>
          <w:b/>
          <w:color w:val="000000"/>
        </w:rPr>
        <w:tab/>
        <w:t>Media Literacy</w:t>
      </w:r>
    </w:p>
    <w:p w14:paraId="000004B0" w14:textId="77777777" w:rsidR="00BB03AF" w:rsidRDefault="00000000">
      <w:pPr>
        <w:numPr>
          <w:ilvl w:val="0"/>
          <w:numId w:val="32"/>
        </w:numPr>
        <w:pBdr>
          <w:top w:val="nil"/>
          <w:left w:val="nil"/>
          <w:bottom w:val="nil"/>
          <w:right w:val="nil"/>
          <w:between w:val="nil"/>
        </w:pBdr>
        <w:ind w:left="1440"/>
        <w:rPr>
          <w:color w:val="000000"/>
        </w:rPr>
      </w:pPr>
      <w:r>
        <w:rPr>
          <w:color w:val="000000"/>
        </w:rPr>
        <w:t>Analyze media.</w:t>
      </w:r>
    </w:p>
    <w:p w14:paraId="000004B1" w14:textId="77777777" w:rsidR="00BB03AF" w:rsidRDefault="00000000">
      <w:pPr>
        <w:numPr>
          <w:ilvl w:val="0"/>
          <w:numId w:val="32"/>
        </w:numPr>
        <w:pBdr>
          <w:top w:val="nil"/>
          <w:left w:val="nil"/>
          <w:bottom w:val="nil"/>
          <w:right w:val="nil"/>
          <w:between w:val="nil"/>
        </w:pBdr>
        <w:ind w:left="1440"/>
        <w:rPr>
          <w:color w:val="000000"/>
        </w:rPr>
      </w:pPr>
      <w:r>
        <w:rPr>
          <w:color w:val="000000"/>
        </w:rPr>
        <w:t>Create media products.</w:t>
      </w:r>
    </w:p>
    <w:p w14:paraId="000004B2" w14:textId="77777777" w:rsidR="00BB03AF" w:rsidRDefault="00BB03AF">
      <w:pPr>
        <w:pBdr>
          <w:top w:val="nil"/>
          <w:left w:val="nil"/>
          <w:bottom w:val="nil"/>
          <w:right w:val="nil"/>
          <w:between w:val="nil"/>
        </w:pBdr>
        <w:ind w:left="1080" w:hanging="720"/>
        <w:rPr>
          <w:b/>
        </w:rPr>
      </w:pPr>
    </w:p>
    <w:p w14:paraId="000004B3" w14:textId="77777777" w:rsidR="00BB03AF" w:rsidRDefault="00000000">
      <w:pPr>
        <w:pBdr>
          <w:top w:val="nil"/>
          <w:left w:val="nil"/>
          <w:bottom w:val="nil"/>
          <w:right w:val="nil"/>
          <w:between w:val="nil"/>
        </w:pBdr>
        <w:ind w:left="1080" w:hanging="720"/>
        <w:rPr>
          <w:b/>
          <w:color w:val="000000"/>
        </w:rPr>
      </w:pPr>
      <w:r>
        <w:rPr>
          <w:b/>
          <w:color w:val="000000"/>
        </w:rPr>
        <w:t>CS11</w:t>
      </w:r>
      <w:r>
        <w:rPr>
          <w:b/>
          <w:color w:val="000000"/>
        </w:rPr>
        <w:tab/>
        <w:t>ICT Literacy</w:t>
      </w:r>
    </w:p>
    <w:p w14:paraId="000004B4" w14:textId="77777777" w:rsidR="00BB03AF" w:rsidRDefault="00000000">
      <w:pPr>
        <w:numPr>
          <w:ilvl w:val="5"/>
          <w:numId w:val="27"/>
        </w:numPr>
        <w:pBdr>
          <w:top w:val="nil"/>
          <w:left w:val="nil"/>
          <w:bottom w:val="nil"/>
          <w:right w:val="nil"/>
          <w:between w:val="nil"/>
        </w:pBdr>
        <w:ind w:left="1440"/>
        <w:rPr>
          <w:color w:val="000000"/>
        </w:rPr>
      </w:pPr>
      <w:r>
        <w:rPr>
          <w:color w:val="000000"/>
        </w:rPr>
        <w:t>Apply technology effectively.</w:t>
      </w:r>
    </w:p>
    <w:p w14:paraId="000004B5" w14:textId="77777777" w:rsidR="00BB03AF" w:rsidRDefault="00BB03AF">
      <w:pPr>
        <w:pBdr>
          <w:top w:val="nil"/>
          <w:left w:val="nil"/>
          <w:bottom w:val="nil"/>
          <w:right w:val="nil"/>
          <w:between w:val="nil"/>
        </w:pBdr>
        <w:rPr>
          <w:color w:val="000000"/>
        </w:rPr>
      </w:pPr>
    </w:p>
    <w:p w14:paraId="000004B6" w14:textId="77777777" w:rsidR="00BB03AF" w:rsidRDefault="00000000">
      <w:pPr>
        <w:rPr>
          <w:b/>
          <w:color w:val="003B71"/>
          <w:sz w:val="28"/>
          <w:szCs w:val="28"/>
        </w:rPr>
      </w:pPr>
      <w:r>
        <w:rPr>
          <w:b/>
          <w:color w:val="003B71"/>
          <w:sz w:val="28"/>
          <w:szCs w:val="28"/>
        </w:rPr>
        <w:t>CSS4-Life and Career Skills</w:t>
      </w:r>
    </w:p>
    <w:p w14:paraId="000004B7" w14:textId="77777777" w:rsidR="00BB03AF" w:rsidRDefault="00000000">
      <w:pPr>
        <w:pBdr>
          <w:top w:val="nil"/>
          <w:left w:val="nil"/>
          <w:bottom w:val="nil"/>
          <w:right w:val="nil"/>
          <w:between w:val="nil"/>
        </w:pBdr>
        <w:ind w:left="1080" w:hanging="720"/>
        <w:rPr>
          <w:b/>
          <w:color w:val="000000"/>
        </w:rPr>
      </w:pPr>
      <w:r>
        <w:rPr>
          <w:b/>
          <w:color w:val="000000"/>
        </w:rPr>
        <w:t>CS12</w:t>
      </w:r>
      <w:r>
        <w:rPr>
          <w:b/>
          <w:color w:val="000000"/>
        </w:rPr>
        <w:tab/>
        <w:t>Flexibility and Adaptability</w:t>
      </w:r>
    </w:p>
    <w:p w14:paraId="000004B8" w14:textId="77777777" w:rsidR="00BB03AF" w:rsidRDefault="00000000">
      <w:pPr>
        <w:numPr>
          <w:ilvl w:val="0"/>
          <w:numId w:val="20"/>
        </w:numPr>
        <w:pBdr>
          <w:top w:val="nil"/>
          <w:left w:val="nil"/>
          <w:bottom w:val="nil"/>
          <w:right w:val="nil"/>
          <w:between w:val="nil"/>
        </w:pBdr>
        <w:ind w:left="1440"/>
        <w:rPr>
          <w:color w:val="000000"/>
        </w:rPr>
      </w:pPr>
      <w:r>
        <w:rPr>
          <w:color w:val="000000"/>
        </w:rPr>
        <w:t>Adapt to change.</w:t>
      </w:r>
    </w:p>
    <w:p w14:paraId="000004B9" w14:textId="77777777" w:rsidR="00BB03AF" w:rsidRDefault="00000000">
      <w:pPr>
        <w:numPr>
          <w:ilvl w:val="0"/>
          <w:numId w:val="20"/>
        </w:numPr>
        <w:pBdr>
          <w:top w:val="nil"/>
          <w:left w:val="nil"/>
          <w:bottom w:val="nil"/>
          <w:right w:val="nil"/>
          <w:between w:val="nil"/>
        </w:pBdr>
        <w:ind w:left="1440"/>
        <w:rPr>
          <w:color w:val="000000"/>
        </w:rPr>
      </w:pPr>
      <w:r>
        <w:rPr>
          <w:color w:val="000000"/>
        </w:rPr>
        <w:t>Be flexible.</w:t>
      </w:r>
    </w:p>
    <w:p w14:paraId="000004BA" w14:textId="77777777" w:rsidR="00BB03AF" w:rsidRDefault="00BB03AF">
      <w:pPr>
        <w:pBdr>
          <w:top w:val="nil"/>
          <w:left w:val="nil"/>
          <w:bottom w:val="nil"/>
          <w:right w:val="nil"/>
          <w:between w:val="nil"/>
        </w:pBdr>
        <w:ind w:left="1080" w:hanging="720"/>
        <w:rPr>
          <w:b/>
        </w:rPr>
      </w:pPr>
    </w:p>
    <w:p w14:paraId="000004BB" w14:textId="77777777" w:rsidR="00BB03AF" w:rsidRDefault="00000000">
      <w:pPr>
        <w:pBdr>
          <w:top w:val="nil"/>
          <w:left w:val="nil"/>
          <w:bottom w:val="nil"/>
          <w:right w:val="nil"/>
          <w:between w:val="nil"/>
        </w:pBdr>
        <w:ind w:left="1080" w:hanging="720"/>
        <w:rPr>
          <w:b/>
          <w:color w:val="000000"/>
        </w:rPr>
      </w:pPr>
      <w:r>
        <w:rPr>
          <w:b/>
          <w:color w:val="000000"/>
        </w:rPr>
        <w:t>CS13</w:t>
      </w:r>
      <w:r>
        <w:rPr>
          <w:b/>
          <w:color w:val="000000"/>
        </w:rPr>
        <w:tab/>
        <w:t>Initiative and Self-Direction</w:t>
      </w:r>
    </w:p>
    <w:p w14:paraId="000004BC" w14:textId="77777777" w:rsidR="00BB03AF" w:rsidRDefault="00000000">
      <w:pPr>
        <w:numPr>
          <w:ilvl w:val="0"/>
          <w:numId w:val="21"/>
        </w:numPr>
        <w:pBdr>
          <w:top w:val="nil"/>
          <w:left w:val="nil"/>
          <w:bottom w:val="nil"/>
          <w:right w:val="nil"/>
          <w:between w:val="nil"/>
        </w:pBdr>
        <w:ind w:left="1440"/>
        <w:rPr>
          <w:color w:val="000000"/>
        </w:rPr>
      </w:pPr>
      <w:r>
        <w:rPr>
          <w:color w:val="000000"/>
        </w:rPr>
        <w:t>Manage goals and time.</w:t>
      </w:r>
    </w:p>
    <w:p w14:paraId="000004BD" w14:textId="77777777" w:rsidR="00BB03AF" w:rsidRDefault="00000000">
      <w:pPr>
        <w:numPr>
          <w:ilvl w:val="0"/>
          <w:numId w:val="21"/>
        </w:numPr>
        <w:pBdr>
          <w:top w:val="nil"/>
          <w:left w:val="nil"/>
          <w:bottom w:val="nil"/>
          <w:right w:val="nil"/>
          <w:between w:val="nil"/>
        </w:pBdr>
        <w:ind w:left="1440"/>
        <w:rPr>
          <w:color w:val="000000"/>
        </w:rPr>
      </w:pPr>
      <w:r>
        <w:rPr>
          <w:color w:val="000000"/>
        </w:rPr>
        <w:t>Work independently.</w:t>
      </w:r>
    </w:p>
    <w:p w14:paraId="000004BE" w14:textId="77777777" w:rsidR="00BB03AF" w:rsidRDefault="00000000">
      <w:pPr>
        <w:numPr>
          <w:ilvl w:val="0"/>
          <w:numId w:val="21"/>
        </w:numPr>
        <w:pBdr>
          <w:top w:val="nil"/>
          <w:left w:val="nil"/>
          <w:bottom w:val="nil"/>
          <w:right w:val="nil"/>
          <w:between w:val="nil"/>
        </w:pBdr>
        <w:ind w:left="1440"/>
        <w:rPr>
          <w:color w:val="000000"/>
        </w:rPr>
      </w:pPr>
      <w:r>
        <w:rPr>
          <w:color w:val="000000"/>
        </w:rPr>
        <w:t>Be self-directed learners.</w:t>
      </w:r>
    </w:p>
    <w:p w14:paraId="000004BF" w14:textId="77777777" w:rsidR="00BB03AF" w:rsidRDefault="00BB03AF">
      <w:pPr>
        <w:pBdr>
          <w:top w:val="nil"/>
          <w:left w:val="nil"/>
          <w:bottom w:val="nil"/>
          <w:right w:val="nil"/>
          <w:between w:val="nil"/>
        </w:pBdr>
        <w:ind w:left="1080" w:hanging="720"/>
        <w:rPr>
          <w:b/>
        </w:rPr>
      </w:pPr>
    </w:p>
    <w:p w14:paraId="000004C0" w14:textId="77777777" w:rsidR="00BB03AF" w:rsidRDefault="00000000">
      <w:pPr>
        <w:pBdr>
          <w:top w:val="nil"/>
          <w:left w:val="nil"/>
          <w:bottom w:val="nil"/>
          <w:right w:val="nil"/>
          <w:between w:val="nil"/>
        </w:pBdr>
        <w:ind w:left="1080" w:hanging="720"/>
        <w:rPr>
          <w:b/>
          <w:color w:val="000000"/>
        </w:rPr>
      </w:pPr>
      <w:r>
        <w:rPr>
          <w:b/>
          <w:color w:val="000000"/>
        </w:rPr>
        <w:t>CS14</w:t>
      </w:r>
      <w:r>
        <w:rPr>
          <w:b/>
          <w:color w:val="000000"/>
        </w:rPr>
        <w:tab/>
        <w:t>Social and Cross-Cultural Skills</w:t>
      </w:r>
    </w:p>
    <w:p w14:paraId="000004C1" w14:textId="77777777" w:rsidR="00BB03AF" w:rsidRDefault="00000000">
      <w:pPr>
        <w:numPr>
          <w:ilvl w:val="0"/>
          <w:numId w:val="23"/>
        </w:numPr>
        <w:pBdr>
          <w:top w:val="nil"/>
          <w:left w:val="nil"/>
          <w:bottom w:val="nil"/>
          <w:right w:val="nil"/>
          <w:between w:val="nil"/>
        </w:pBdr>
        <w:ind w:left="1440"/>
        <w:rPr>
          <w:color w:val="000000"/>
        </w:rPr>
      </w:pPr>
      <w:r>
        <w:rPr>
          <w:color w:val="000000"/>
        </w:rPr>
        <w:t>Interact effectively with others.</w:t>
      </w:r>
    </w:p>
    <w:p w14:paraId="000004C2" w14:textId="77777777" w:rsidR="00BB03AF" w:rsidRDefault="00000000">
      <w:pPr>
        <w:numPr>
          <w:ilvl w:val="0"/>
          <w:numId w:val="23"/>
        </w:numPr>
        <w:pBdr>
          <w:top w:val="nil"/>
          <w:left w:val="nil"/>
          <w:bottom w:val="nil"/>
          <w:right w:val="nil"/>
          <w:between w:val="nil"/>
        </w:pBdr>
        <w:ind w:left="1440"/>
        <w:rPr>
          <w:color w:val="000000"/>
        </w:rPr>
      </w:pPr>
      <w:r>
        <w:rPr>
          <w:color w:val="000000"/>
        </w:rPr>
        <w:t>Work effectively in diverse teams.</w:t>
      </w:r>
    </w:p>
    <w:p w14:paraId="000004C3" w14:textId="77777777" w:rsidR="00BB03AF" w:rsidRDefault="00BB03AF">
      <w:pPr>
        <w:pBdr>
          <w:top w:val="nil"/>
          <w:left w:val="nil"/>
          <w:bottom w:val="nil"/>
          <w:right w:val="nil"/>
          <w:between w:val="nil"/>
        </w:pBdr>
        <w:ind w:left="1080" w:hanging="720"/>
        <w:rPr>
          <w:b/>
        </w:rPr>
      </w:pPr>
    </w:p>
    <w:p w14:paraId="000004C4" w14:textId="77777777" w:rsidR="00BB03AF" w:rsidRDefault="00000000">
      <w:pPr>
        <w:pBdr>
          <w:top w:val="nil"/>
          <w:left w:val="nil"/>
          <w:bottom w:val="nil"/>
          <w:right w:val="nil"/>
          <w:between w:val="nil"/>
        </w:pBdr>
        <w:ind w:left="1080" w:hanging="720"/>
        <w:rPr>
          <w:b/>
          <w:color w:val="000000"/>
        </w:rPr>
      </w:pPr>
      <w:r>
        <w:rPr>
          <w:b/>
          <w:color w:val="000000"/>
        </w:rPr>
        <w:t>CS15</w:t>
      </w:r>
      <w:r>
        <w:rPr>
          <w:b/>
          <w:color w:val="000000"/>
        </w:rPr>
        <w:tab/>
        <w:t>Productivity and Accountability</w:t>
      </w:r>
    </w:p>
    <w:p w14:paraId="000004C5" w14:textId="77777777" w:rsidR="00BB03AF" w:rsidRDefault="00000000">
      <w:pPr>
        <w:numPr>
          <w:ilvl w:val="0"/>
          <w:numId w:val="25"/>
        </w:numPr>
        <w:pBdr>
          <w:top w:val="nil"/>
          <w:left w:val="nil"/>
          <w:bottom w:val="nil"/>
          <w:right w:val="nil"/>
          <w:between w:val="nil"/>
        </w:pBdr>
        <w:ind w:left="1440"/>
        <w:rPr>
          <w:color w:val="000000"/>
        </w:rPr>
      </w:pPr>
      <w:r>
        <w:rPr>
          <w:color w:val="000000"/>
        </w:rPr>
        <w:t>Manage projects.</w:t>
      </w:r>
    </w:p>
    <w:p w14:paraId="000004C6" w14:textId="77777777" w:rsidR="00BB03AF" w:rsidRDefault="00000000">
      <w:pPr>
        <w:numPr>
          <w:ilvl w:val="0"/>
          <w:numId w:val="25"/>
        </w:numPr>
        <w:pBdr>
          <w:top w:val="nil"/>
          <w:left w:val="nil"/>
          <w:bottom w:val="nil"/>
          <w:right w:val="nil"/>
          <w:between w:val="nil"/>
        </w:pBdr>
        <w:ind w:left="1440"/>
        <w:rPr>
          <w:color w:val="000000"/>
        </w:rPr>
      </w:pPr>
      <w:r>
        <w:rPr>
          <w:color w:val="000000"/>
        </w:rPr>
        <w:t>Produce results.</w:t>
      </w:r>
    </w:p>
    <w:p w14:paraId="000004C7" w14:textId="77777777" w:rsidR="00BB03AF" w:rsidRDefault="00BB03AF">
      <w:pPr>
        <w:pBdr>
          <w:top w:val="nil"/>
          <w:left w:val="nil"/>
          <w:bottom w:val="nil"/>
          <w:right w:val="nil"/>
          <w:between w:val="nil"/>
        </w:pBdr>
        <w:ind w:left="1080" w:hanging="720"/>
        <w:rPr>
          <w:b/>
        </w:rPr>
      </w:pPr>
    </w:p>
    <w:p w14:paraId="000004C8" w14:textId="77777777" w:rsidR="00BB03AF" w:rsidRDefault="00000000">
      <w:pPr>
        <w:pBdr>
          <w:top w:val="nil"/>
          <w:left w:val="nil"/>
          <w:bottom w:val="nil"/>
          <w:right w:val="nil"/>
          <w:between w:val="nil"/>
        </w:pBdr>
        <w:ind w:left="1080" w:hanging="720"/>
        <w:rPr>
          <w:b/>
          <w:color w:val="000000"/>
        </w:rPr>
      </w:pPr>
      <w:r>
        <w:rPr>
          <w:b/>
          <w:color w:val="000000"/>
        </w:rPr>
        <w:t>CS16</w:t>
      </w:r>
      <w:r>
        <w:rPr>
          <w:b/>
          <w:color w:val="000000"/>
        </w:rPr>
        <w:tab/>
        <w:t>Leadership and Responsibility</w:t>
      </w:r>
    </w:p>
    <w:p w14:paraId="000004C9" w14:textId="77777777" w:rsidR="00BB03AF" w:rsidRDefault="00000000">
      <w:pPr>
        <w:numPr>
          <w:ilvl w:val="0"/>
          <w:numId w:val="26"/>
        </w:numPr>
        <w:pBdr>
          <w:top w:val="nil"/>
          <w:left w:val="nil"/>
          <w:bottom w:val="nil"/>
          <w:right w:val="nil"/>
          <w:between w:val="nil"/>
        </w:pBdr>
        <w:ind w:left="1440"/>
        <w:rPr>
          <w:color w:val="000000"/>
        </w:rPr>
      </w:pPr>
      <w:r>
        <w:rPr>
          <w:color w:val="000000"/>
        </w:rPr>
        <w:t>Guide and lead others.</w:t>
      </w:r>
    </w:p>
    <w:p w14:paraId="000004CA" w14:textId="77777777" w:rsidR="00BB03AF" w:rsidRDefault="00000000">
      <w:pPr>
        <w:numPr>
          <w:ilvl w:val="0"/>
          <w:numId w:val="26"/>
        </w:numPr>
        <w:pBdr>
          <w:top w:val="nil"/>
          <w:left w:val="nil"/>
          <w:bottom w:val="nil"/>
          <w:right w:val="nil"/>
          <w:between w:val="nil"/>
        </w:pBdr>
        <w:ind w:left="1440"/>
        <w:rPr>
          <w:color w:val="000000"/>
        </w:rPr>
      </w:pPr>
      <w:r>
        <w:rPr>
          <w:color w:val="000000"/>
        </w:rPr>
        <w:t>Be responsible to others</w:t>
      </w:r>
    </w:p>
    <w:p w14:paraId="000004CB" w14:textId="77777777" w:rsidR="00BB03AF" w:rsidRDefault="00BB03AF">
      <w:pPr>
        <w:tabs>
          <w:tab w:val="left" w:pos="1144"/>
        </w:tabs>
        <w:sectPr w:rsidR="00BB03AF">
          <w:pgSz w:w="12240" w:h="15840"/>
          <w:pgMar w:top="1138" w:right="1440" w:bottom="1440" w:left="1354" w:header="720" w:footer="288" w:gutter="0"/>
          <w:cols w:space="720"/>
          <w:titlePg/>
        </w:sectPr>
      </w:pPr>
    </w:p>
    <w:p w14:paraId="000004CC" w14:textId="77777777" w:rsidR="00BB03AF" w:rsidRDefault="00000000">
      <w:pPr>
        <w:tabs>
          <w:tab w:val="left" w:pos="1144"/>
        </w:tabs>
      </w:pPr>
      <w:r>
        <w:rPr>
          <w:noProof/>
        </w:rPr>
        <w:lastRenderedPageBreak/>
        <w:drawing>
          <wp:anchor distT="0" distB="0" distL="114300" distR="114300" simplePos="0" relativeHeight="251663360" behindDoc="0" locked="0" layoutInCell="1" hidden="0" allowOverlap="1" wp14:anchorId="0495C9B8" wp14:editId="01685A16">
            <wp:simplePos x="0" y="0"/>
            <wp:positionH relativeFrom="page">
              <wp:align>center</wp:align>
            </wp:positionH>
            <wp:positionV relativeFrom="margin">
              <wp:posOffset>7445243</wp:posOffset>
            </wp:positionV>
            <wp:extent cx="2894965" cy="1134110"/>
            <wp:effectExtent l="0" t="0" r="0" b="0"/>
            <wp:wrapSquare wrapText="bothSides" distT="0" distB="0" distL="114300" distR="114300"/>
            <wp:docPr id="217" name="image2.jp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blue and white logo&#10;&#10;Description automatically generated with low confidence"/>
                    <pic:cNvPicPr preferRelativeResize="0"/>
                  </pic:nvPicPr>
                  <pic:blipFill>
                    <a:blip r:embed="rId36"/>
                    <a:srcRect/>
                    <a:stretch>
                      <a:fillRect/>
                    </a:stretch>
                  </pic:blipFill>
                  <pic:spPr>
                    <a:xfrm>
                      <a:off x="0" y="0"/>
                      <a:ext cx="2894965" cy="1134110"/>
                    </a:xfrm>
                    <a:prstGeom prst="rect">
                      <a:avLst/>
                    </a:prstGeom>
                    <a:ln/>
                  </pic:spPr>
                </pic:pic>
              </a:graphicData>
            </a:graphic>
          </wp:anchor>
        </w:drawing>
      </w:r>
    </w:p>
    <w:sectPr w:rsidR="00BB03AF">
      <w:footerReference w:type="first" r:id="rId37"/>
      <w:pgSz w:w="12240" w:h="15840"/>
      <w:pgMar w:top="1138" w:right="1440" w:bottom="1440" w:left="1354"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8124" w14:textId="77777777" w:rsidR="00C756F5" w:rsidRDefault="00C756F5">
      <w:r>
        <w:separator/>
      </w:r>
    </w:p>
  </w:endnote>
  <w:endnote w:type="continuationSeparator" w:id="0">
    <w:p w14:paraId="400DF935" w14:textId="77777777" w:rsidR="00C756F5" w:rsidRDefault="00C7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Black">
    <w:altName w:val="Roboto"/>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Black">
    <w:altName w:val="Roboto Black"/>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F" w14:textId="2C1FD868" w:rsidR="00BB03A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46E94">
      <w:rPr>
        <w:noProof/>
        <w:color w:val="000000"/>
      </w:rPr>
      <w:t>2</w:t>
    </w:r>
    <w:r>
      <w:rPr>
        <w:color w:val="000000"/>
      </w:rPr>
      <w:fldChar w:fldCharType="end"/>
    </w:r>
  </w:p>
  <w:p w14:paraId="000004D0" w14:textId="77777777" w:rsidR="00BB03AF" w:rsidRDefault="00BB03A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D" w14:textId="399895FA" w:rsidR="00BB03AF" w:rsidRDefault="00000000">
    <w:pPr>
      <w:pBdr>
        <w:top w:val="nil"/>
        <w:left w:val="nil"/>
        <w:bottom w:val="nil"/>
        <w:right w:val="nil"/>
        <w:between w:val="nil"/>
      </w:pBdr>
      <w:tabs>
        <w:tab w:val="center" w:pos="4680"/>
        <w:tab w:val="right" w:pos="9360"/>
      </w:tabs>
      <w:rPr>
        <w:color w:val="000000"/>
      </w:rPr>
    </w:pPr>
    <w:r>
      <w:rPr>
        <w:color w:val="201F1E"/>
        <w:sz w:val="18"/>
        <w:szCs w:val="18"/>
        <w:highlight w:val="white"/>
      </w:rPr>
      <w:t>MDE: The Office of Secondary Education</w:t>
    </w:r>
    <w:r w:rsidR="00B41773">
      <w:rPr>
        <w:color w:val="201F1E"/>
        <w:sz w:val="18"/>
        <w:szCs w:val="18"/>
        <w:highlight w:val="white"/>
      </w:rPr>
      <w:t>-</w:t>
    </w:r>
    <w:r>
      <w:rPr>
        <w:color w:val="201F1E"/>
        <w:sz w:val="18"/>
        <w:szCs w:val="18"/>
        <w:highlight w:val="white"/>
      </w:rPr>
      <w:t xml:space="preserve">Mississippi College and Career Readiness Course </w:t>
    </w:r>
    <w:r w:rsidR="00B41773">
      <w:rPr>
        <w:color w:val="201F1E"/>
        <w:sz w:val="18"/>
        <w:szCs w:val="18"/>
        <w:highlight w:val="white"/>
      </w:rPr>
      <w:t>Curriculum |</w:t>
    </w:r>
    <w:r>
      <w:rPr>
        <w:color w:val="201F1E"/>
        <w:sz w:val="18"/>
        <w:szCs w:val="18"/>
        <w:highlight w:val="white"/>
      </w:rPr>
      <w:t xml:space="preserve"> 2023</w:t>
    </w:r>
    <w:r>
      <w:rPr>
        <w:color w:val="201F1E"/>
        <w:sz w:val="18"/>
        <w:szCs w:val="18"/>
        <w:highlight w:val="white"/>
      </w:rPr>
      <w:tab/>
    </w:r>
    <w:r>
      <w:rPr>
        <w:color w:val="000000"/>
      </w:rPr>
      <w:t xml:space="preserve"> </w:t>
    </w:r>
    <w:r>
      <w:rPr>
        <w:color w:val="000000"/>
      </w:rPr>
      <w:fldChar w:fldCharType="begin"/>
    </w:r>
    <w:r>
      <w:rPr>
        <w:color w:val="000000"/>
      </w:rPr>
      <w:instrText>PAGE</w:instrText>
    </w:r>
    <w:r>
      <w:rPr>
        <w:color w:val="000000"/>
      </w:rPr>
      <w:fldChar w:fldCharType="separate"/>
    </w:r>
    <w:r w:rsidR="00033CE5">
      <w:rPr>
        <w:noProof/>
        <w:color w:val="000000"/>
      </w:rPr>
      <w:t>2</w:t>
    </w:r>
    <w:r>
      <w:rPr>
        <w:color w:val="000000"/>
      </w:rPr>
      <w:fldChar w:fldCharType="end"/>
    </w:r>
    <w:r>
      <w:rPr>
        <w:noProof/>
      </w:rPr>
      <w:drawing>
        <wp:anchor distT="0" distB="0" distL="0" distR="0" simplePos="0" relativeHeight="251658240" behindDoc="1" locked="0" layoutInCell="1" hidden="0" allowOverlap="1" wp14:anchorId="1B54A0FC" wp14:editId="18B0B6B9">
          <wp:simplePos x="0" y="0"/>
          <wp:positionH relativeFrom="column">
            <wp:posOffset>0</wp:posOffset>
          </wp:positionH>
          <wp:positionV relativeFrom="paragraph">
            <wp:posOffset>0</wp:posOffset>
          </wp:positionV>
          <wp:extent cx="182880" cy="164592"/>
          <wp:effectExtent l="0" t="0" r="0" b="0"/>
          <wp:wrapNone/>
          <wp:docPr id="21"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r>
      <w:rPr>
        <w:noProof/>
      </w:rPr>
      <w:drawing>
        <wp:anchor distT="0" distB="0" distL="0" distR="0" simplePos="0" relativeHeight="251659264" behindDoc="1" locked="0" layoutInCell="1" hidden="0" allowOverlap="1" wp14:anchorId="4E5E87A6" wp14:editId="1B86C27C">
          <wp:simplePos x="0" y="0"/>
          <wp:positionH relativeFrom="column">
            <wp:posOffset>-334734</wp:posOffset>
          </wp:positionH>
          <wp:positionV relativeFrom="paragraph">
            <wp:posOffset>6029</wp:posOffset>
          </wp:positionV>
          <wp:extent cx="277742" cy="249968"/>
          <wp:effectExtent l="0" t="0" r="0" b="0"/>
          <wp:wrapNone/>
          <wp:docPr id="22"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000004CE" w14:textId="77777777" w:rsidR="00BB03AF" w:rsidRDefault="00BB03A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3" w14:textId="77769AFB" w:rsidR="00BB03AF" w:rsidRDefault="00000000">
    <w:pPr>
      <w:pBdr>
        <w:top w:val="nil"/>
        <w:left w:val="nil"/>
        <w:bottom w:val="nil"/>
        <w:right w:val="nil"/>
        <w:between w:val="nil"/>
      </w:pBdr>
      <w:tabs>
        <w:tab w:val="center" w:pos="4680"/>
        <w:tab w:val="right" w:pos="9360"/>
      </w:tabs>
      <w:rPr>
        <w:color w:val="000000"/>
      </w:rPr>
    </w:pPr>
    <w:r>
      <w:rPr>
        <w:color w:val="201F1E"/>
        <w:sz w:val="18"/>
        <w:szCs w:val="18"/>
        <w:highlight w:val="white"/>
      </w:rPr>
      <w:t xml:space="preserve">MDE: The Office of Secondary Education- Mississippi College and Career Readiness Course </w:t>
    </w:r>
    <w:r w:rsidR="00FD28F0">
      <w:rPr>
        <w:color w:val="201F1E"/>
        <w:sz w:val="18"/>
        <w:szCs w:val="18"/>
        <w:highlight w:val="white"/>
      </w:rPr>
      <w:t>Curriculum |</w:t>
    </w:r>
    <w:r>
      <w:rPr>
        <w:color w:val="201F1E"/>
        <w:sz w:val="18"/>
        <w:szCs w:val="18"/>
        <w:highlight w:val="white"/>
      </w:rPr>
      <w:t xml:space="preserve"> 2023</w:t>
    </w:r>
    <w:r>
      <w:rPr>
        <w:color w:val="201F1E"/>
        <w:sz w:val="18"/>
        <w:szCs w:val="18"/>
        <w:highlight w:val="white"/>
      </w:rPr>
      <w:tab/>
    </w:r>
    <w:r>
      <w:rPr>
        <w:color w:val="000000"/>
      </w:rPr>
      <w:t xml:space="preserve"> </w:t>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033CE5">
      <w:rPr>
        <w:noProof/>
        <w:color w:val="000000"/>
      </w:rPr>
      <w:t>25</w:t>
    </w:r>
    <w:r>
      <w:rPr>
        <w:color w:val="000000"/>
      </w:rPr>
      <w:fldChar w:fldCharType="end"/>
    </w:r>
    <w:r>
      <w:rPr>
        <w:noProof/>
      </w:rPr>
      <w:drawing>
        <wp:anchor distT="0" distB="0" distL="0" distR="0" simplePos="0" relativeHeight="251660288" behindDoc="1" locked="0" layoutInCell="1" hidden="0" allowOverlap="1" wp14:anchorId="1BDFE2AB" wp14:editId="770788DE">
          <wp:simplePos x="0" y="0"/>
          <wp:positionH relativeFrom="column">
            <wp:posOffset>0</wp:posOffset>
          </wp:positionH>
          <wp:positionV relativeFrom="paragraph">
            <wp:posOffset>0</wp:posOffset>
          </wp:positionV>
          <wp:extent cx="182880" cy="164592"/>
          <wp:effectExtent l="0" t="0" r="0" b="0"/>
          <wp:wrapNone/>
          <wp:docPr id="23"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r>
      <w:rPr>
        <w:noProof/>
      </w:rPr>
      <w:drawing>
        <wp:anchor distT="0" distB="0" distL="0" distR="0" simplePos="0" relativeHeight="251661312" behindDoc="1" locked="0" layoutInCell="1" hidden="0" allowOverlap="1" wp14:anchorId="771AA92D" wp14:editId="54D91F5A">
          <wp:simplePos x="0" y="0"/>
          <wp:positionH relativeFrom="column">
            <wp:posOffset>-334734</wp:posOffset>
          </wp:positionH>
          <wp:positionV relativeFrom="paragraph">
            <wp:posOffset>6029</wp:posOffset>
          </wp:positionV>
          <wp:extent cx="277742" cy="249968"/>
          <wp:effectExtent l="0" t="0" r="0" b="0"/>
          <wp:wrapNone/>
          <wp:docPr id="2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000004D4" w14:textId="77777777" w:rsidR="00BB03AF" w:rsidRDefault="00BB03AF">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1" w14:textId="299F3076" w:rsidR="00BB03AF" w:rsidRDefault="00000000">
    <w:pPr>
      <w:pBdr>
        <w:top w:val="nil"/>
        <w:left w:val="nil"/>
        <w:bottom w:val="nil"/>
        <w:right w:val="nil"/>
        <w:between w:val="nil"/>
      </w:pBdr>
      <w:tabs>
        <w:tab w:val="center" w:pos="4680"/>
        <w:tab w:val="right" w:pos="9360"/>
      </w:tabs>
      <w:ind w:firstLine="720"/>
      <w:rPr>
        <w:color w:val="000000"/>
      </w:rPr>
    </w:pPr>
    <w:r>
      <w:rPr>
        <w:color w:val="201F1E"/>
        <w:sz w:val="18"/>
        <w:szCs w:val="18"/>
        <w:highlight w:val="white"/>
      </w:rPr>
      <w:t xml:space="preserve">MDE: The Office of Secondary Education-Mississippi College and Career Readiness Course </w:t>
    </w:r>
    <w:r w:rsidR="00FD28F0">
      <w:rPr>
        <w:color w:val="201F1E"/>
        <w:sz w:val="18"/>
        <w:szCs w:val="18"/>
        <w:highlight w:val="white"/>
      </w:rPr>
      <w:t>Curriculum |</w:t>
    </w:r>
    <w:r>
      <w:rPr>
        <w:color w:val="201F1E"/>
        <w:sz w:val="18"/>
        <w:szCs w:val="18"/>
        <w:highlight w:val="white"/>
      </w:rPr>
      <w:t xml:space="preserve"> 2023</w:t>
    </w:r>
    <w:r>
      <w:rPr>
        <w:color w:val="000000"/>
      </w:rPr>
      <w:tab/>
    </w:r>
    <w:r>
      <w:rPr>
        <w:color w:val="000000"/>
      </w:rPr>
      <w:fldChar w:fldCharType="begin"/>
    </w:r>
    <w:r>
      <w:rPr>
        <w:color w:val="000000"/>
      </w:rPr>
      <w:instrText>PAGE</w:instrText>
    </w:r>
    <w:r>
      <w:rPr>
        <w:color w:val="000000"/>
      </w:rPr>
      <w:fldChar w:fldCharType="separate"/>
    </w:r>
    <w:r w:rsidR="00033CE5">
      <w:rPr>
        <w:noProof/>
        <w:color w:val="000000"/>
      </w:rPr>
      <w:t>29</w:t>
    </w:r>
    <w:r>
      <w:rPr>
        <w:color w:val="000000"/>
      </w:rPr>
      <w:fldChar w:fldCharType="end"/>
    </w:r>
    <w:r>
      <w:rPr>
        <w:noProof/>
      </w:rPr>
      <w:drawing>
        <wp:anchor distT="0" distB="0" distL="0" distR="0" simplePos="0" relativeHeight="251662336" behindDoc="1" locked="0" layoutInCell="1" hidden="0" allowOverlap="1" wp14:anchorId="2894B137" wp14:editId="6B5F4592">
          <wp:simplePos x="0" y="0"/>
          <wp:positionH relativeFrom="column">
            <wp:posOffset>0</wp:posOffset>
          </wp:positionH>
          <wp:positionV relativeFrom="paragraph">
            <wp:posOffset>0</wp:posOffset>
          </wp:positionV>
          <wp:extent cx="182880" cy="164592"/>
          <wp:effectExtent l="0" t="0" r="0" b="0"/>
          <wp:wrapNone/>
          <wp:docPr id="25"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r>
      <w:rPr>
        <w:noProof/>
      </w:rPr>
      <w:drawing>
        <wp:anchor distT="0" distB="0" distL="0" distR="0" simplePos="0" relativeHeight="251663360" behindDoc="1" locked="0" layoutInCell="1" hidden="0" allowOverlap="1" wp14:anchorId="40FCF3E4" wp14:editId="4325436D">
          <wp:simplePos x="0" y="0"/>
          <wp:positionH relativeFrom="column">
            <wp:posOffset>0</wp:posOffset>
          </wp:positionH>
          <wp:positionV relativeFrom="paragraph">
            <wp:posOffset>0</wp:posOffset>
          </wp:positionV>
          <wp:extent cx="277742" cy="249968"/>
          <wp:effectExtent l="0" t="0" r="0" b="0"/>
          <wp:wrapNone/>
          <wp:docPr id="26"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000004D2" w14:textId="77777777" w:rsidR="00BB03AF" w:rsidRDefault="00BB03AF">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6" w14:textId="62AE435B" w:rsidR="00BB03AF" w:rsidRDefault="00000000">
    <w:pPr>
      <w:pBdr>
        <w:top w:val="nil"/>
        <w:left w:val="nil"/>
        <w:bottom w:val="nil"/>
        <w:right w:val="nil"/>
        <w:between w:val="nil"/>
      </w:pBdr>
      <w:tabs>
        <w:tab w:val="center" w:pos="4680"/>
        <w:tab w:val="right" w:pos="9360"/>
      </w:tabs>
      <w:rPr>
        <w:color w:val="000000"/>
      </w:rPr>
    </w:pPr>
    <w:r>
      <w:rPr>
        <w:color w:val="201F1E"/>
        <w:sz w:val="18"/>
        <w:szCs w:val="18"/>
        <w:highlight w:val="white"/>
      </w:rPr>
      <w:t xml:space="preserve">MDE: The Office of Secondary Education-Mississippi College and Career Readiness Course </w:t>
    </w:r>
    <w:r w:rsidR="00214F48">
      <w:rPr>
        <w:color w:val="201F1E"/>
        <w:sz w:val="18"/>
        <w:szCs w:val="18"/>
        <w:highlight w:val="white"/>
      </w:rPr>
      <w:t>Curriculum |</w:t>
    </w:r>
    <w:r>
      <w:rPr>
        <w:color w:val="201F1E"/>
        <w:sz w:val="18"/>
        <w:szCs w:val="18"/>
        <w:highlight w:val="white"/>
      </w:rPr>
      <w:t xml:space="preserve"> 2023 </w:t>
    </w:r>
    <w:r>
      <w:rPr>
        <w:color w:val="000000"/>
      </w:rPr>
      <w:tab/>
    </w:r>
    <w:r>
      <w:rPr>
        <w:color w:val="000000"/>
      </w:rPr>
      <w:fldChar w:fldCharType="begin"/>
    </w:r>
    <w:r>
      <w:rPr>
        <w:color w:val="000000"/>
      </w:rPr>
      <w:instrText>PAGE</w:instrText>
    </w:r>
    <w:r>
      <w:rPr>
        <w:color w:val="000000"/>
      </w:rPr>
      <w:fldChar w:fldCharType="separate"/>
    </w:r>
    <w:r w:rsidR="00033CE5">
      <w:rPr>
        <w:noProof/>
        <w:color w:val="000000"/>
      </w:rPr>
      <w:t>30</w:t>
    </w:r>
    <w:r>
      <w:rPr>
        <w:color w:val="000000"/>
      </w:rPr>
      <w:fldChar w:fldCharType="end"/>
    </w:r>
    <w:r>
      <w:rPr>
        <w:noProof/>
      </w:rPr>
      <w:drawing>
        <wp:anchor distT="0" distB="0" distL="0" distR="0" simplePos="0" relativeHeight="251664384" behindDoc="1" locked="0" layoutInCell="1" hidden="0" allowOverlap="1" wp14:anchorId="07987F06" wp14:editId="004DB52B">
          <wp:simplePos x="0" y="0"/>
          <wp:positionH relativeFrom="column">
            <wp:posOffset>0</wp:posOffset>
          </wp:positionH>
          <wp:positionV relativeFrom="paragraph">
            <wp:posOffset>0</wp:posOffset>
          </wp:positionV>
          <wp:extent cx="182880" cy="164592"/>
          <wp:effectExtent l="0" t="0" r="0" b="0"/>
          <wp:wrapNone/>
          <wp:docPr id="27"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r>
      <w:rPr>
        <w:noProof/>
      </w:rPr>
      <w:drawing>
        <wp:anchor distT="0" distB="0" distL="0" distR="0" simplePos="0" relativeHeight="251665408" behindDoc="1" locked="0" layoutInCell="1" hidden="0" allowOverlap="1" wp14:anchorId="402BD7A3" wp14:editId="6CFC57B6">
          <wp:simplePos x="0" y="0"/>
          <wp:positionH relativeFrom="column">
            <wp:posOffset>-334734</wp:posOffset>
          </wp:positionH>
          <wp:positionV relativeFrom="paragraph">
            <wp:posOffset>6029</wp:posOffset>
          </wp:positionV>
          <wp:extent cx="277742" cy="249968"/>
          <wp:effectExtent l="0" t="0" r="0" b="0"/>
          <wp:wrapNone/>
          <wp:docPr id="2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000004D7" w14:textId="77777777" w:rsidR="00BB03AF" w:rsidRDefault="00BB03AF">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5" w14:textId="77777777" w:rsidR="00BB03AF" w:rsidRDefault="00BB03A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8C8A" w14:textId="77777777" w:rsidR="00C756F5" w:rsidRDefault="00C756F5">
      <w:r>
        <w:separator/>
      </w:r>
    </w:p>
  </w:footnote>
  <w:footnote w:type="continuationSeparator" w:id="0">
    <w:p w14:paraId="7C54D191" w14:textId="77777777" w:rsidR="00C756F5" w:rsidRDefault="00C75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CA"/>
    <w:multiLevelType w:val="multilevel"/>
    <w:tmpl w:val="A2F4D80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pStyle w:val="ListParagraph"/>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 w15:restartNumberingAfterBreak="0">
    <w:nsid w:val="02F22F47"/>
    <w:multiLevelType w:val="multilevel"/>
    <w:tmpl w:val="FC02945E"/>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2" w15:restartNumberingAfterBreak="0">
    <w:nsid w:val="079B753D"/>
    <w:multiLevelType w:val="multilevel"/>
    <w:tmpl w:val="C518A6B2"/>
    <w:lvl w:ilvl="0">
      <w:start w:val="3"/>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4"/>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 w15:restartNumberingAfterBreak="0">
    <w:nsid w:val="0FBA0CB8"/>
    <w:multiLevelType w:val="multilevel"/>
    <w:tmpl w:val="47AAC198"/>
    <w:lvl w:ilvl="0">
      <w:start w:val="1"/>
      <w:numFmt w:val="bullet"/>
      <w:lvlText w:val="•"/>
      <w:lvlJc w:val="left"/>
      <w:pPr>
        <w:ind w:left="360" w:hanging="360"/>
      </w:pPr>
      <w:rPr>
        <w:rFonts w:ascii="Calibri" w:eastAsia="Calibri" w:hAnsi="Calibri" w:cs="Calibri"/>
        <w:b w:val="0"/>
        <w:i w:val="0"/>
        <w:strike w:val="0"/>
        <w:color w:val="181717"/>
        <w:sz w:val="15"/>
        <w:szCs w:val="15"/>
        <w:u w:val="none"/>
        <w:shd w:val="clear" w:color="auto" w:fill="auto"/>
        <w:vertAlign w:val="baseline"/>
      </w:rPr>
    </w:lvl>
    <w:lvl w:ilvl="1">
      <w:start w:val="1"/>
      <w:numFmt w:val="bullet"/>
      <w:lvlText w:val="o"/>
      <w:lvlJc w:val="left"/>
      <w:pPr>
        <w:ind w:left="1160" w:hanging="1160"/>
      </w:pPr>
      <w:rPr>
        <w:rFonts w:ascii="Calibri" w:eastAsia="Calibri" w:hAnsi="Calibri" w:cs="Calibri"/>
        <w:b w:val="0"/>
        <w:i w:val="0"/>
        <w:strike w:val="0"/>
        <w:color w:val="181717"/>
        <w:sz w:val="15"/>
        <w:szCs w:val="15"/>
        <w:u w:val="none"/>
        <w:shd w:val="clear" w:color="auto" w:fill="auto"/>
        <w:vertAlign w:val="baseline"/>
      </w:rPr>
    </w:lvl>
    <w:lvl w:ilvl="2">
      <w:start w:val="1"/>
      <w:numFmt w:val="bullet"/>
      <w:lvlText w:val="▪"/>
      <w:lvlJc w:val="left"/>
      <w:pPr>
        <w:ind w:left="1880" w:hanging="1880"/>
      </w:pPr>
      <w:rPr>
        <w:rFonts w:ascii="Calibri" w:eastAsia="Calibri" w:hAnsi="Calibri" w:cs="Calibri"/>
        <w:b w:val="0"/>
        <w:i w:val="0"/>
        <w:strike w:val="0"/>
        <w:color w:val="181717"/>
        <w:sz w:val="15"/>
        <w:szCs w:val="15"/>
        <w:u w:val="none"/>
        <w:shd w:val="clear" w:color="auto" w:fill="auto"/>
        <w:vertAlign w:val="baseline"/>
      </w:rPr>
    </w:lvl>
    <w:lvl w:ilvl="3">
      <w:start w:val="1"/>
      <w:numFmt w:val="bullet"/>
      <w:lvlText w:val="•"/>
      <w:lvlJc w:val="left"/>
      <w:pPr>
        <w:ind w:left="2600" w:hanging="2600"/>
      </w:pPr>
      <w:rPr>
        <w:rFonts w:ascii="Calibri" w:eastAsia="Calibri" w:hAnsi="Calibri" w:cs="Calibri"/>
        <w:b w:val="0"/>
        <w:i w:val="0"/>
        <w:strike w:val="0"/>
        <w:color w:val="181717"/>
        <w:sz w:val="15"/>
        <w:szCs w:val="15"/>
        <w:u w:val="none"/>
        <w:shd w:val="clear" w:color="auto" w:fill="auto"/>
        <w:vertAlign w:val="baseline"/>
      </w:rPr>
    </w:lvl>
    <w:lvl w:ilvl="4">
      <w:start w:val="1"/>
      <w:numFmt w:val="bullet"/>
      <w:lvlText w:val="o"/>
      <w:lvlJc w:val="left"/>
      <w:pPr>
        <w:ind w:left="3320" w:hanging="3320"/>
      </w:pPr>
      <w:rPr>
        <w:rFonts w:ascii="Calibri" w:eastAsia="Calibri" w:hAnsi="Calibri" w:cs="Calibri"/>
        <w:b w:val="0"/>
        <w:i w:val="0"/>
        <w:strike w:val="0"/>
        <w:color w:val="181717"/>
        <w:sz w:val="15"/>
        <w:szCs w:val="15"/>
        <w:u w:val="none"/>
        <w:shd w:val="clear" w:color="auto" w:fill="auto"/>
        <w:vertAlign w:val="baseline"/>
      </w:rPr>
    </w:lvl>
    <w:lvl w:ilvl="5">
      <w:start w:val="1"/>
      <w:numFmt w:val="bullet"/>
      <w:lvlText w:val="▪"/>
      <w:lvlJc w:val="left"/>
      <w:pPr>
        <w:ind w:left="4040" w:hanging="4040"/>
      </w:pPr>
      <w:rPr>
        <w:rFonts w:ascii="Calibri" w:eastAsia="Calibri" w:hAnsi="Calibri" w:cs="Calibri"/>
        <w:b w:val="0"/>
        <w:i w:val="0"/>
        <w:strike w:val="0"/>
        <w:color w:val="181717"/>
        <w:sz w:val="15"/>
        <w:szCs w:val="15"/>
        <w:u w:val="none"/>
        <w:shd w:val="clear" w:color="auto" w:fill="auto"/>
        <w:vertAlign w:val="baseline"/>
      </w:rPr>
    </w:lvl>
    <w:lvl w:ilvl="6">
      <w:start w:val="1"/>
      <w:numFmt w:val="bullet"/>
      <w:lvlText w:val="•"/>
      <w:lvlJc w:val="left"/>
      <w:pPr>
        <w:ind w:left="4760" w:hanging="4760"/>
      </w:pPr>
      <w:rPr>
        <w:rFonts w:ascii="Calibri" w:eastAsia="Calibri" w:hAnsi="Calibri" w:cs="Calibri"/>
        <w:b w:val="0"/>
        <w:i w:val="0"/>
        <w:strike w:val="0"/>
        <w:color w:val="181717"/>
        <w:sz w:val="15"/>
        <w:szCs w:val="15"/>
        <w:u w:val="none"/>
        <w:shd w:val="clear" w:color="auto" w:fill="auto"/>
        <w:vertAlign w:val="baseline"/>
      </w:rPr>
    </w:lvl>
    <w:lvl w:ilvl="7">
      <w:start w:val="1"/>
      <w:numFmt w:val="bullet"/>
      <w:lvlText w:val="o"/>
      <w:lvlJc w:val="left"/>
      <w:pPr>
        <w:ind w:left="5480" w:hanging="5480"/>
      </w:pPr>
      <w:rPr>
        <w:rFonts w:ascii="Calibri" w:eastAsia="Calibri" w:hAnsi="Calibri" w:cs="Calibri"/>
        <w:b w:val="0"/>
        <w:i w:val="0"/>
        <w:strike w:val="0"/>
        <w:color w:val="181717"/>
        <w:sz w:val="15"/>
        <w:szCs w:val="15"/>
        <w:u w:val="none"/>
        <w:shd w:val="clear" w:color="auto" w:fill="auto"/>
        <w:vertAlign w:val="baseline"/>
      </w:rPr>
    </w:lvl>
    <w:lvl w:ilvl="8">
      <w:start w:val="1"/>
      <w:numFmt w:val="bullet"/>
      <w:lvlText w:val="▪"/>
      <w:lvlJc w:val="left"/>
      <w:pPr>
        <w:ind w:left="6200" w:hanging="6200"/>
      </w:pPr>
      <w:rPr>
        <w:rFonts w:ascii="Calibri" w:eastAsia="Calibri" w:hAnsi="Calibri" w:cs="Calibri"/>
        <w:b w:val="0"/>
        <w:i w:val="0"/>
        <w:strike w:val="0"/>
        <w:color w:val="181717"/>
        <w:sz w:val="15"/>
        <w:szCs w:val="15"/>
        <w:u w:val="none"/>
        <w:shd w:val="clear" w:color="auto" w:fill="auto"/>
        <w:vertAlign w:val="baseline"/>
      </w:rPr>
    </w:lvl>
  </w:abstractNum>
  <w:abstractNum w:abstractNumId="4" w15:restartNumberingAfterBreak="0">
    <w:nsid w:val="17EF5374"/>
    <w:multiLevelType w:val="multilevel"/>
    <w:tmpl w:val="595C8F72"/>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5" w15:restartNumberingAfterBreak="0">
    <w:nsid w:val="187271CF"/>
    <w:multiLevelType w:val="multilevel"/>
    <w:tmpl w:val="DBB2F81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623684"/>
    <w:multiLevelType w:val="multilevel"/>
    <w:tmpl w:val="6730FF3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E3245A"/>
    <w:multiLevelType w:val="multilevel"/>
    <w:tmpl w:val="70724BA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A92CA6"/>
    <w:multiLevelType w:val="multilevel"/>
    <w:tmpl w:val="36466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6A41DD1"/>
    <w:multiLevelType w:val="multilevel"/>
    <w:tmpl w:val="43A47D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896CCE"/>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1" w15:restartNumberingAfterBreak="0">
    <w:nsid w:val="27C1450A"/>
    <w:multiLevelType w:val="multilevel"/>
    <w:tmpl w:val="96E8D27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BE6328"/>
    <w:multiLevelType w:val="multilevel"/>
    <w:tmpl w:val="A0C2BF96"/>
    <w:lvl w:ilvl="0">
      <w:start w:val="1"/>
      <w:numFmt w:val="lowerLetter"/>
      <w:lvlText w:val="%1."/>
      <w:lvlJc w:val="left"/>
      <w:pPr>
        <w:ind w:left="1080" w:hanging="360"/>
      </w:pPr>
    </w:lvl>
    <w:lvl w:ilvl="1">
      <w:start w:val="1"/>
      <w:numFmt w:val="lowerLetter"/>
      <w:lvlText w:val="%2."/>
      <w:lvlJc w:val="left"/>
      <w:pPr>
        <w:ind w:left="1440" w:hanging="360"/>
      </w:pPr>
      <w:rPr>
        <w:b/>
        <w:color w:val="004C83"/>
        <w:sz w:val="28"/>
        <w:szCs w:val="28"/>
      </w:r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447F32"/>
    <w:multiLevelType w:val="multilevel"/>
    <w:tmpl w:val="F7C0292C"/>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14" w15:restartNumberingAfterBreak="0">
    <w:nsid w:val="2BE641DD"/>
    <w:multiLevelType w:val="multilevel"/>
    <w:tmpl w:val="3EF21914"/>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5" w15:restartNumberingAfterBreak="0">
    <w:nsid w:val="31110EF5"/>
    <w:multiLevelType w:val="multilevel"/>
    <w:tmpl w:val="0666AF8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871E24"/>
    <w:multiLevelType w:val="multilevel"/>
    <w:tmpl w:val="E0581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DD6BDF"/>
    <w:multiLevelType w:val="multilevel"/>
    <w:tmpl w:val="FD2C274E"/>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8" w15:restartNumberingAfterBreak="0">
    <w:nsid w:val="33F7395D"/>
    <w:multiLevelType w:val="multilevel"/>
    <w:tmpl w:val="E6BE9D6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347B1A97"/>
    <w:multiLevelType w:val="multilevel"/>
    <w:tmpl w:val="B82AB69E"/>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0" w15:restartNumberingAfterBreak="0">
    <w:nsid w:val="3B8E7940"/>
    <w:multiLevelType w:val="multilevel"/>
    <w:tmpl w:val="42482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774A2"/>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2" w15:restartNumberingAfterBreak="0">
    <w:nsid w:val="3BE6156B"/>
    <w:multiLevelType w:val="multilevel"/>
    <w:tmpl w:val="A882ED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256450"/>
    <w:multiLevelType w:val="multilevel"/>
    <w:tmpl w:val="790E766C"/>
    <w:lvl w:ilvl="0">
      <w:start w:val="2"/>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4"/>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4" w15:restartNumberingAfterBreak="0">
    <w:nsid w:val="3EA178A4"/>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5" w15:restartNumberingAfterBreak="0">
    <w:nsid w:val="45A6357C"/>
    <w:multiLevelType w:val="multilevel"/>
    <w:tmpl w:val="3786624E"/>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AE36BE"/>
    <w:multiLevelType w:val="multilevel"/>
    <w:tmpl w:val="CC7EA66E"/>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27" w15:restartNumberingAfterBreak="0">
    <w:nsid w:val="4A061F25"/>
    <w:multiLevelType w:val="multilevel"/>
    <w:tmpl w:val="0BECB0D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6B02E6"/>
    <w:multiLevelType w:val="multilevel"/>
    <w:tmpl w:val="C2AA716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B40411"/>
    <w:multiLevelType w:val="multilevel"/>
    <w:tmpl w:val="827AEF1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953137"/>
    <w:multiLevelType w:val="multilevel"/>
    <w:tmpl w:val="45985F70"/>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1" w15:restartNumberingAfterBreak="0">
    <w:nsid w:val="4D410364"/>
    <w:multiLevelType w:val="multilevel"/>
    <w:tmpl w:val="1988BC24"/>
    <w:lvl w:ilvl="0">
      <w:start w:val="2"/>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4F1B7E0C"/>
    <w:multiLevelType w:val="multilevel"/>
    <w:tmpl w:val="DC52D1D8"/>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33" w15:restartNumberingAfterBreak="0">
    <w:nsid w:val="52F36D53"/>
    <w:multiLevelType w:val="multilevel"/>
    <w:tmpl w:val="B828673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7E1D26"/>
    <w:multiLevelType w:val="multilevel"/>
    <w:tmpl w:val="FE186F26"/>
    <w:lvl w:ilvl="0">
      <w:start w:val="2"/>
      <w:numFmt w:val="lowerLetter"/>
      <w:lvlText w:val="%1."/>
      <w:lvlJc w:val="left"/>
      <w:pPr>
        <w:ind w:left="1080" w:hanging="360"/>
      </w:pPr>
      <w:rPr>
        <w:rFonts w:ascii="Calibri" w:eastAsia="Calibri" w:hAnsi="Calibri" w:cs="Calibri" w:hint="default"/>
        <w:b/>
        <w:color w:val="003B71"/>
        <w:sz w:val="28"/>
        <w:szCs w:val="28"/>
      </w:rPr>
    </w:lvl>
    <w:lvl w:ilvl="1">
      <w:start w:val="3"/>
      <w:numFmt w:val="lowerLetter"/>
      <w:lvlText w:val="%2."/>
      <w:lvlJc w:val="left"/>
      <w:pPr>
        <w:ind w:left="1440" w:hanging="360"/>
      </w:pPr>
      <w:rPr>
        <w:rFonts w:hint="default"/>
        <w:b/>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57E10F0"/>
    <w:multiLevelType w:val="multilevel"/>
    <w:tmpl w:val="F8129494"/>
    <w:lvl w:ilvl="0">
      <w:start w:val="1"/>
      <w:numFmt w:val="decimal"/>
      <w:pStyle w:val="Heading7"/>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570E72D7"/>
    <w:multiLevelType w:val="multilevel"/>
    <w:tmpl w:val="C62C2A1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99A3D6F"/>
    <w:multiLevelType w:val="multilevel"/>
    <w:tmpl w:val="7F1E35D2"/>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8" w15:restartNumberingAfterBreak="0">
    <w:nsid w:val="5A9549D0"/>
    <w:multiLevelType w:val="multilevel"/>
    <w:tmpl w:val="DF16D91A"/>
    <w:lvl w:ilvl="0">
      <w:start w:val="3"/>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3"/>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9" w15:restartNumberingAfterBreak="0">
    <w:nsid w:val="5D1419FD"/>
    <w:multiLevelType w:val="multilevel"/>
    <w:tmpl w:val="5FFA96D2"/>
    <w:lvl w:ilvl="0">
      <w:start w:val="1"/>
      <w:numFmt w:val="lowerLetter"/>
      <w:lvlText w:val="%1."/>
      <w:lvlJc w:val="left"/>
      <w:pPr>
        <w:ind w:left="720" w:hanging="360"/>
      </w:pPr>
      <w:rPr>
        <w:rFonts w:ascii="Calibri" w:eastAsia="Calibri" w:hAnsi="Calibri" w:cs="Calibri"/>
        <w:b/>
        <w:color w:val="003B71"/>
        <w:sz w:val="28"/>
        <w:szCs w:val="28"/>
      </w:rPr>
    </w:lvl>
    <w:lvl w:ilvl="1">
      <w:start w:val="1"/>
      <w:numFmt w:val="lowerLetter"/>
      <w:lvlText w:val="%2."/>
      <w:lvlJc w:val="left"/>
      <w:pPr>
        <w:ind w:left="1080" w:hanging="360"/>
      </w:pPr>
      <w:rPr>
        <w:b/>
        <w:sz w:val="28"/>
        <w:szCs w:val="28"/>
        <w:vertAlign w:val="baseline"/>
      </w:rPr>
    </w:lvl>
    <w:lvl w:ilvl="2">
      <w:start w:val="1"/>
      <w:numFmt w:val="decimal"/>
      <w:lvlText w:val="%3."/>
      <w:lvlJc w:val="left"/>
      <w:pPr>
        <w:ind w:left="1440" w:hanging="360"/>
      </w:pPr>
      <w:rPr>
        <w:rFonts w:ascii="Calibri" w:eastAsia="Calibri" w:hAnsi="Calibri" w:cs="Calibri"/>
      </w:r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rPr>
        <w:rFonts w:ascii="Calibri" w:eastAsia="Calibri" w:hAnsi="Calibri" w:cs="Calibri"/>
      </w:rPr>
    </w:lvl>
    <w:lvl w:ilvl="5">
      <w:start w:val="1"/>
      <w:numFmt w:val="bullet"/>
      <w:lvlText w:val="●"/>
      <w:lvlJc w:val="left"/>
      <w:pPr>
        <w:ind w:left="2520" w:hanging="360"/>
      </w:pPr>
      <w:rPr>
        <w:rFonts w:ascii="Noto Sans Symbols" w:eastAsia="Noto Sans Symbols" w:hAnsi="Noto Sans Symbols" w:cs="Noto Sans Symbols"/>
        <w:sz w:val="22"/>
        <w:szCs w:val="22"/>
      </w:rPr>
    </w:lvl>
    <w:lvl w:ilvl="6">
      <w:start w:val="1"/>
      <w:numFmt w:val="decimal"/>
      <w:lvlText w:val="%7."/>
      <w:lvlJc w:val="left"/>
      <w:pPr>
        <w:ind w:left="2880" w:hanging="360"/>
      </w:pPr>
      <w:rPr>
        <w:b w:val="0"/>
        <w:color w:val="000000"/>
        <w:sz w:val="24"/>
        <w:szCs w:val="24"/>
        <w:vertAlign w:val="baseline"/>
      </w:rPr>
    </w:lvl>
    <w:lvl w:ilvl="7">
      <w:start w:val="1"/>
      <w:numFmt w:val="lowerLetter"/>
      <w:lvlText w:val="%8."/>
      <w:lvlJc w:val="left"/>
      <w:pPr>
        <w:ind w:left="3240" w:hanging="360"/>
      </w:pPr>
      <w:rPr>
        <w:b/>
        <w:sz w:val="28"/>
        <w:szCs w:val="28"/>
      </w:rPr>
    </w:lvl>
    <w:lvl w:ilvl="8">
      <w:start w:val="1"/>
      <w:numFmt w:val="lowerRoman"/>
      <w:lvlText w:val="%9."/>
      <w:lvlJc w:val="right"/>
      <w:pPr>
        <w:ind w:left="3600" w:hanging="360"/>
      </w:pPr>
    </w:lvl>
  </w:abstractNum>
  <w:abstractNum w:abstractNumId="40" w15:restartNumberingAfterBreak="0">
    <w:nsid w:val="5E8C6675"/>
    <w:multiLevelType w:val="multilevel"/>
    <w:tmpl w:val="E0CEE790"/>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41" w15:restartNumberingAfterBreak="0">
    <w:nsid w:val="60637EAC"/>
    <w:multiLevelType w:val="multilevel"/>
    <w:tmpl w:val="D338814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CD077B"/>
    <w:multiLevelType w:val="multilevel"/>
    <w:tmpl w:val="5BFEBA9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B70592"/>
    <w:multiLevelType w:val="multilevel"/>
    <w:tmpl w:val="D6CCECD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7224BB9"/>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5" w15:restartNumberingAfterBreak="0">
    <w:nsid w:val="6BB12B37"/>
    <w:multiLevelType w:val="multilevel"/>
    <w:tmpl w:val="7F1E35D2"/>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6" w15:restartNumberingAfterBreak="0">
    <w:nsid w:val="6D9D7CF2"/>
    <w:multiLevelType w:val="multilevel"/>
    <w:tmpl w:val="2B70C6BC"/>
    <w:lvl w:ilvl="0">
      <w:start w:val="1"/>
      <w:numFmt w:val="lowerLetter"/>
      <w:lvlText w:val="%1."/>
      <w:lvlJc w:val="left"/>
      <w:pPr>
        <w:ind w:left="360" w:hanging="360"/>
      </w:pPr>
      <w:rPr>
        <w:b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Garamond" w:eastAsia="Garamond" w:hAnsi="Garamond" w:cs="Garamond"/>
      </w:rPr>
    </w:lvl>
    <w:lvl w:ilvl="3">
      <w:start w:val="1"/>
      <w:numFmt w:val="decimal"/>
      <w:lvlText w:val="(%4)"/>
      <w:lvlJc w:val="left"/>
      <w:pPr>
        <w:ind w:left="1440" w:hanging="360"/>
      </w:pPr>
    </w:lvl>
    <w:lvl w:ilvl="4">
      <w:start w:val="1"/>
      <w:numFmt w:val="bullet"/>
      <w:lvlText w:val="●"/>
      <w:lvlJc w:val="left"/>
      <w:pPr>
        <w:ind w:left="2480" w:hanging="360"/>
      </w:pPr>
      <w:rPr>
        <w:rFonts w:ascii="Noto Sans Symbols" w:eastAsia="Noto Sans Symbols" w:hAnsi="Noto Sans Symbols" w:cs="Noto Sans Symbols"/>
      </w:rPr>
    </w:lvl>
    <w:lvl w:ilvl="5">
      <w:start w:val="1"/>
      <w:numFmt w:val="decimal"/>
      <w:lvlText w:val="%6."/>
      <w:lvlJc w:val="left"/>
      <w:pPr>
        <w:ind w:left="2160" w:hanging="360"/>
      </w:pPr>
    </w:lvl>
    <w:lvl w:ilvl="6">
      <w:start w:val="1"/>
      <w:numFmt w:val="decimal"/>
      <w:lvlText w:val="%7."/>
      <w:lvlJc w:val="left"/>
      <w:pPr>
        <w:ind w:left="2520" w:hanging="360"/>
      </w:pPr>
      <w:rPr>
        <w:vertAlign w:val="baseline"/>
      </w:rPr>
    </w:lvl>
    <w:lvl w:ilvl="7">
      <w:start w:val="1"/>
      <w:numFmt w:val="decimal"/>
      <w:lvlText w:val="%8."/>
      <w:lvlJc w:val="left"/>
      <w:pPr>
        <w:ind w:left="2880" w:hanging="360"/>
      </w:pPr>
      <w:rPr>
        <w:rFonts w:ascii="Garamond" w:eastAsia="Garamond" w:hAnsi="Garamond" w:cs="Garamond"/>
        <w:sz w:val="24"/>
        <w:szCs w:val="24"/>
        <w:vertAlign w:val="baseline"/>
      </w:rPr>
    </w:lvl>
    <w:lvl w:ilvl="8">
      <w:start w:val="1"/>
      <w:numFmt w:val="lowerRoman"/>
      <w:lvlText w:val="%9."/>
      <w:lvlJc w:val="left"/>
      <w:pPr>
        <w:ind w:left="3240" w:hanging="360"/>
      </w:pPr>
    </w:lvl>
  </w:abstractNum>
  <w:abstractNum w:abstractNumId="47" w15:restartNumberingAfterBreak="0">
    <w:nsid w:val="6E5619F3"/>
    <w:multiLevelType w:val="multilevel"/>
    <w:tmpl w:val="641038EE"/>
    <w:lvl w:ilvl="0">
      <w:start w:val="1"/>
      <w:numFmt w:val="lowerLetter"/>
      <w:lvlText w:val="%1."/>
      <w:lvlJc w:val="left"/>
      <w:pPr>
        <w:ind w:left="1440" w:hanging="360"/>
      </w:pPr>
    </w:lvl>
    <w:lvl w:ilvl="1">
      <w:start w:val="1"/>
      <w:numFmt w:val="lowerLetter"/>
      <w:lvlText w:val="%2."/>
      <w:lvlJc w:val="left"/>
      <w:pPr>
        <w:ind w:left="1440" w:hanging="360"/>
      </w:pPr>
      <w:rPr>
        <w:sz w:val="24"/>
        <w:szCs w:val="24"/>
      </w:rPr>
    </w:lvl>
    <w:lvl w:ilvl="2">
      <w:start w:val="1"/>
      <w:numFmt w:val="lowerRoman"/>
      <w:lvlText w:val="%3."/>
      <w:lvlJc w:val="right"/>
      <w:pPr>
        <w:ind w:left="1760" w:hanging="180"/>
      </w:pPr>
      <w:rPr>
        <w:rFonts w:ascii="Garamond" w:eastAsia="Garamond" w:hAnsi="Garamond" w:cs="Garamond"/>
      </w:rPr>
    </w:lvl>
    <w:lvl w:ilvl="3">
      <w:start w:val="1"/>
      <w:numFmt w:val="bullet"/>
      <w:lvlText w:val="●"/>
      <w:lvlJc w:val="left"/>
      <w:pPr>
        <w:ind w:left="2480" w:hanging="360"/>
      </w:pPr>
      <w:rPr>
        <w:rFonts w:ascii="Noto Sans Symbols" w:eastAsia="Noto Sans Symbols" w:hAnsi="Noto Sans Symbols" w:cs="Noto Sans Symbols"/>
        <w:sz w:val="22"/>
        <w:szCs w:val="22"/>
      </w:r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48" w15:restartNumberingAfterBreak="0">
    <w:nsid w:val="76740642"/>
    <w:multiLevelType w:val="multilevel"/>
    <w:tmpl w:val="84764718"/>
    <w:lvl w:ilvl="0">
      <w:start w:val="1"/>
      <w:numFmt w:val="decimal"/>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474015"/>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50" w15:restartNumberingAfterBreak="0">
    <w:nsid w:val="7ED91D05"/>
    <w:multiLevelType w:val="multilevel"/>
    <w:tmpl w:val="26DC4760"/>
    <w:lvl w:ilvl="0">
      <w:start w:val="1"/>
      <w:numFmt w:val="lowerLetter"/>
      <w:lvlText w:val="%1."/>
      <w:lvlJc w:val="left"/>
      <w:pPr>
        <w:ind w:left="1080" w:hanging="360"/>
      </w:pPr>
      <w:rPr>
        <w:rFonts w:ascii="Calibri" w:eastAsia="Calibri" w:hAnsi="Calibri" w:cs="Calibri"/>
        <w:b/>
        <w:bCs w:val="0"/>
        <w:color w:val="003B71"/>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val="0"/>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3896367">
    <w:abstractNumId w:val="35"/>
  </w:num>
  <w:num w:numId="2" w16cid:durableId="1197961439">
    <w:abstractNumId w:val="18"/>
  </w:num>
  <w:num w:numId="3" w16cid:durableId="223494258">
    <w:abstractNumId w:val="36"/>
  </w:num>
  <w:num w:numId="4" w16cid:durableId="714743852">
    <w:abstractNumId w:val="47"/>
  </w:num>
  <w:num w:numId="5" w16cid:durableId="63189416">
    <w:abstractNumId w:val="41"/>
  </w:num>
  <w:num w:numId="6" w16cid:durableId="1804425370">
    <w:abstractNumId w:val="39"/>
  </w:num>
  <w:num w:numId="7" w16cid:durableId="385179153">
    <w:abstractNumId w:val="7"/>
  </w:num>
  <w:num w:numId="8" w16cid:durableId="1740515726">
    <w:abstractNumId w:val="31"/>
  </w:num>
  <w:num w:numId="9" w16cid:durableId="2058431464">
    <w:abstractNumId w:val="16"/>
  </w:num>
  <w:num w:numId="10" w16cid:durableId="1081874747">
    <w:abstractNumId w:val="5"/>
  </w:num>
  <w:num w:numId="11" w16cid:durableId="1256135857">
    <w:abstractNumId w:val="33"/>
  </w:num>
  <w:num w:numId="12" w16cid:durableId="426921352">
    <w:abstractNumId w:val="20"/>
  </w:num>
  <w:num w:numId="13" w16cid:durableId="1681547948">
    <w:abstractNumId w:val="42"/>
  </w:num>
  <w:num w:numId="14" w16cid:durableId="127937196">
    <w:abstractNumId w:val="43"/>
  </w:num>
  <w:num w:numId="15" w16cid:durableId="334967082">
    <w:abstractNumId w:val="8"/>
  </w:num>
  <w:num w:numId="16" w16cid:durableId="566693367">
    <w:abstractNumId w:val="24"/>
  </w:num>
  <w:num w:numId="17" w16cid:durableId="1084374717">
    <w:abstractNumId w:val="1"/>
  </w:num>
  <w:num w:numId="18" w16cid:durableId="681859436">
    <w:abstractNumId w:val="13"/>
  </w:num>
  <w:num w:numId="19" w16cid:durableId="1136221519">
    <w:abstractNumId w:val="3"/>
  </w:num>
  <w:num w:numId="20" w16cid:durableId="1367414066">
    <w:abstractNumId w:val="27"/>
  </w:num>
  <w:num w:numId="21" w16cid:durableId="826482415">
    <w:abstractNumId w:val="6"/>
  </w:num>
  <w:num w:numId="22" w16cid:durableId="134375665">
    <w:abstractNumId w:val="26"/>
  </w:num>
  <w:num w:numId="23" w16cid:durableId="627469405">
    <w:abstractNumId w:val="11"/>
  </w:num>
  <w:num w:numId="24" w16cid:durableId="1490097970">
    <w:abstractNumId w:val="32"/>
  </w:num>
  <w:num w:numId="25" w16cid:durableId="265846254">
    <w:abstractNumId w:val="9"/>
  </w:num>
  <w:num w:numId="26" w16cid:durableId="792288302">
    <w:abstractNumId w:val="48"/>
  </w:num>
  <w:num w:numId="27" w16cid:durableId="1754546816">
    <w:abstractNumId w:val="46"/>
  </w:num>
  <w:num w:numId="28" w16cid:durableId="498816190">
    <w:abstractNumId w:val="22"/>
  </w:num>
  <w:num w:numId="29" w16cid:durableId="366637345">
    <w:abstractNumId w:val="28"/>
  </w:num>
  <w:num w:numId="30" w16cid:durableId="496504762">
    <w:abstractNumId w:val="15"/>
  </w:num>
  <w:num w:numId="31" w16cid:durableId="2098863578">
    <w:abstractNumId w:val="50"/>
  </w:num>
  <w:num w:numId="32" w16cid:durableId="2039773777">
    <w:abstractNumId w:val="29"/>
  </w:num>
  <w:num w:numId="33" w16cid:durableId="62262764">
    <w:abstractNumId w:val="40"/>
  </w:num>
  <w:num w:numId="34" w16cid:durableId="1886678502">
    <w:abstractNumId w:val="12"/>
  </w:num>
  <w:num w:numId="35" w16cid:durableId="1282882338">
    <w:abstractNumId w:val="21"/>
  </w:num>
  <w:num w:numId="36" w16cid:durableId="1261332703">
    <w:abstractNumId w:val="2"/>
  </w:num>
  <w:num w:numId="37" w16cid:durableId="1029449978">
    <w:abstractNumId w:val="23"/>
  </w:num>
  <w:num w:numId="38" w16cid:durableId="866990734">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286085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9453568">
    <w:abstractNumId w:val="19"/>
  </w:num>
  <w:num w:numId="41" w16cid:durableId="1047296919">
    <w:abstractNumId w:val="4"/>
  </w:num>
  <w:num w:numId="42" w16cid:durableId="1276905521">
    <w:abstractNumId w:val="44"/>
  </w:num>
  <w:num w:numId="43" w16cid:durableId="77754212">
    <w:abstractNumId w:val="0"/>
  </w:num>
  <w:num w:numId="44" w16cid:durableId="1909266575">
    <w:abstractNumId w:val="38"/>
  </w:num>
  <w:num w:numId="45" w16cid:durableId="355545842">
    <w:abstractNumId w:val="17"/>
  </w:num>
  <w:num w:numId="46" w16cid:durableId="1902672536">
    <w:abstractNumId w:val="49"/>
  </w:num>
  <w:num w:numId="47" w16cid:durableId="1271818995">
    <w:abstractNumId w:val="10"/>
  </w:num>
  <w:num w:numId="48" w16cid:durableId="1441995795">
    <w:abstractNumId w:val="25"/>
  </w:num>
  <w:num w:numId="49" w16cid:durableId="1961301238">
    <w:abstractNumId w:val="34"/>
  </w:num>
  <w:num w:numId="50" w16cid:durableId="821193322">
    <w:abstractNumId w:val="14"/>
  </w:num>
  <w:num w:numId="51" w16cid:durableId="121963569">
    <w:abstractNumId w:val="45"/>
  </w:num>
  <w:num w:numId="52" w16cid:durableId="2144417935">
    <w:abstractNumId w:val="37"/>
  </w:num>
  <w:num w:numId="53" w16cid:durableId="145289673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AF"/>
    <w:rsid w:val="00004172"/>
    <w:rsid w:val="00012DAF"/>
    <w:rsid w:val="00032C59"/>
    <w:rsid w:val="00033CE5"/>
    <w:rsid w:val="00065111"/>
    <w:rsid w:val="00085F96"/>
    <w:rsid w:val="000A1A6E"/>
    <w:rsid w:val="000B18D2"/>
    <w:rsid w:val="000C798A"/>
    <w:rsid w:val="00124716"/>
    <w:rsid w:val="00130B85"/>
    <w:rsid w:val="00195873"/>
    <w:rsid w:val="001B7774"/>
    <w:rsid w:val="001D7AAE"/>
    <w:rsid w:val="001E5E02"/>
    <w:rsid w:val="001F2519"/>
    <w:rsid w:val="00200849"/>
    <w:rsid w:val="00214F48"/>
    <w:rsid w:val="00223A89"/>
    <w:rsid w:val="00224DC2"/>
    <w:rsid w:val="00244945"/>
    <w:rsid w:val="00253734"/>
    <w:rsid w:val="00257CD6"/>
    <w:rsid w:val="002A2BC8"/>
    <w:rsid w:val="002C2DA0"/>
    <w:rsid w:val="002C380C"/>
    <w:rsid w:val="002E29BB"/>
    <w:rsid w:val="002F48C5"/>
    <w:rsid w:val="00302FF3"/>
    <w:rsid w:val="00346E94"/>
    <w:rsid w:val="00352C43"/>
    <w:rsid w:val="0035431E"/>
    <w:rsid w:val="003C20F6"/>
    <w:rsid w:val="00403670"/>
    <w:rsid w:val="00445E04"/>
    <w:rsid w:val="00450006"/>
    <w:rsid w:val="0045682C"/>
    <w:rsid w:val="004A0FA2"/>
    <w:rsid w:val="004F092C"/>
    <w:rsid w:val="005105D7"/>
    <w:rsid w:val="00594303"/>
    <w:rsid w:val="005D06F0"/>
    <w:rsid w:val="00606767"/>
    <w:rsid w:val="006147DF"/>
    <w:rsid w:val="006254E4"/>
    <w:rsid w:val="00676FBD"/>
    <w:rsid w:val="006878D5"/>
    <w:rsid w:val="006D3381"/>
    <w:rsid w:val="00710F48"/>
    <w:rsid w:val="007259C2"/>
    <w:rsid w:val="00737DA3"/>
    <w:rsid w:val="00781767"/>
    <w:rsid w:val="007A32D5"/>
    <w:rsid w:val="007D4765"/>
    <w:rsid w:val="007E2DC1"/>
    <w:rsid w:val="007F2555"/>
    <w:rsid w:val="008119B8"/>
    <w:rsid w:val="00846E09"/>
    <w:rsid w:val="00881417"/>
    <w:rsid w:val="00892EA2"/>
    <w:rsid w:val="008A3E7E"/>
    <w:rsid w:val="008C40C9"/>
    <w:rsid w:val="008C4890"/>
    <w:rsid w:val="00953B82"/>
    <w:rsid w:val="009641BA"/>
    <w:rsid w:val="00967F16"/>
    <w:rsid w:val="00977CA7"/>
    <w:rsid w:val="009862BC"/>
    <w:rsid w:val="00A22B25"/>
    <w:rsid w:val="00A24109"/>
    <w:rsid w:val="00A312F6"/>
    <w:rsid w:val="00A36C13"/>
    <w:rsid w:val="00A37E0B"/>
    <w:rsid w:val="00A75FB2"/>
    <w:rsid w:val="00AC3C8C"/>
    <w:rsid w:val="00AD703F"/>
    <w:rsid w:val="00AE16D0"/>
    <w:rsid w:val="00B16628"/>
    <w:rsid w:val="00B344C4"/>
    <w:rsid w:val="00B41773"/>
    <w:rsid w:val="00B65D45"/>
    <w:rsid w:val="00BB03AF"/>
    <w:rsid w:val="00BC1813"/>
    <w:rsid w:val="00C20CA7"/>
    <w:rsid w:val="00C255EB"/>
    <w:rsid w:val="00C27E36"/>
    <w:rsid w:val="00C756F5"/>
    <w:rsid w:val="00C8412D"/>
    <w:rsid w:val="00CB5A82"/>
    <w:rsid w:val="00CE2819"/>
    <w:rsid w:val="00D43DBE"/>
    <w:rsid w:val="00D6029C"/>
    <w:rsid w:val="00D63D2A"/>
    <w:rsid w:val="00D779D9"/>
    <w:rsid w:val="00D8389C"/>
    <w:rsid w:val="00DE2152"/>
    <w:rsid w:val="00E24661"/>
    <w:rsid w:val="00E31AE5"/>
    <w:rsid w:val="00E44A4A"/>
    <w:rsid w:val="00E61B13"/>
    <w:rsid w:val="00EB0CB7"/>
    <w:rsid w:val="00EC00D5"/>
    <w:rsid w:val="00EC7A0A"/>
    <w:rsid w:val="00F0602E"/>
    <w:rsid w:val="00F40019"/>
    <w:rsid w:val="00F5316B"/>
    <w:rsid w:val="00F54156"/>
    <w:rsid w:val="00F70567"/>
    <w:rsid w:val="00F74BE3"/>
    <w:rsid w:val="00FB3467"/>
    <w:rsid w:val="00FD28F0"/>
    <w:rsid w:val="00FE607E"/>
    <w:rsid w:val="00FF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B87FC"/>
  <w15:docId w15:val="{4EB00C9F-B926-4BC1-978F-8870604A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Copy"/>
    <w:qFormat/>
    <w:rsid w:val="009F16EF"/>
    <w:rPr>
      <w:color w:val="000000" w:themeColor="text1"/>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7D365A"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aliases w:val="SECTION HEADER"/>
    <w:basedOn w:val="Normal"/>
    <w:link w:val="Heading4Char"/>
    <w:uiPriority w:val="9"/>
    <w:unhideWhenUsed/>
    <w:qFormat/>
    <w:rsid w:val="00C93C3B"/>
    <w:pPr>
      <w:widowControl w:val="0"/>
      <w:autoSpaceDE w:val="0"/>
      <w:autoSpaceDN w:val="0"/>
      <w:spacing w:before="80"/>
      <w:outlineLvl w:val="3"/>
    </w:pPr>
    <w:rPr>
      <w:rFonts w:ascii="Roboto-Black" w:eastAsia="Roboto-Black" w:hAnsi="Roboto-Black" w:cs="Roboto-Black"/>
      <w:b/>
      <w:bCs/>
      <w:color w:val="003B71"/>
      <w:sz w:val="36"/>
      <w:szCs w:val="3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aliases w:val="SUB SECTION"/>
    <w:basedOn w:val="Normal"/>
    <w:link w:val="Heading6Char"/>
    <w:uiPriority w:val="9"/>
    <w:unhideWhenUsed/>
    <w:qFormat/>
    <w:rsid w:val="00941069"/>
    <w:pPr>
      <w:widowControl w:val="0"/>
      <w:autoSpaceDE w:val="0"/>
      <w:autoSpaceDN w:val="0"/>
      <w:spacing w:line="342" w:lineRule="exact"/>
      <w:ind w:left="1006" w:hanging="286"/>
      <w:outlineLvl w:val="5"/>
    </w:pPr>
    <w:rPr>
      <w:rFonts w:ascii="Roboto-Black" w:eastAsia="Roboto-Black" w:hAnsi="Roboto-Black" w:cs="Roboto-Black"/>
      <w:b/>
      <w:bCs/>
      <w:color w:val="003B71"/>
      <w:sz w:val="28"/>
      <w:szCs w:val="26"/>
    </w:rPr>
  </w:style>
  <w:style w:type="paragraph" w:styleId="Heading7">
    <w:name w:val="heading 7"/>
    <w:basedOn w:val="Normal"/>
    <w:link w:val="Heading7Char"/>
    <w:autoRedefine/>
    <w:uiPriority w:val="1"/>
    <w:qFormat/>
    <w:rsid w:val="006248DE"/>
    <w:pPr>
      <w:widowControl w:val="0"/>
      <w:numPr>
        <w:numId w:val="1"/>
      </w:numPr>
      <w:tabs>
        <w:tab w:val="left" w:pos="2420"/>
      </w:tabs>
      <w:autoSpaceDE w:val="0"/>
      <w:autoSpaceDN w:val="0"/>
      <w:outlineLvl w:val="6"/>
    </w:pPr>
    <w:rPr>
      <w:rFonts w:eastAsia="Roboto"/>
      <w:b/>
      <w:color w:val="004C8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3F25"/>
    <w:pPr>
      <w:tabs>
        <w:tab w:val="center" w:pos="4680"/>
        <w:tab w:val="right" w:pos="9360"/>
      </w:tabs>
    </w:p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710F48"/>
    <w:pPr>
      <w:numPr>
        <w:ilvl w:val="5"/>
        <w:numId w:val="43"/>
      </w:numPr>
      <w:pBdr>
        <w:top w:val="nil"/>
        <w:left w:val="nil"/>
        <w:bottom w:val="nil"/>
        <w:right w:val="nil"/>
        <w:between w:val="nil"/>
      </w:pBdr>
      <w:shd w:val="clear" w:color="auto" w:fill="FFFFFF"/>
      <w:tabs>
        <w:tab w:val="left" w:pos="1980"/>
      </w:tabs>
      <w:ind w:left="2430"/>
      <w:contextualSpacing/>
    </w:pPr>
    <w:rPr>
      <w:rFonts w:ascii="Times New Roman" w:eastAsia="Times New Roman" w:hAnsi="Times New Roman" w:cs="Times New Roman"/>
      <w:color w:val="004C83"/>
      <w:sz w:val="28"/>
      <w:szCs w:val="32"/>
    </w:rPr>
  </w:style>
  <w:style w:type="character" w:customStyle="1" w:styleId="Heading4Char">
    <w:name w:val="Heading 4 Char"/>
    <w:aliases w:val="SECTION HEADER Char"/>
    <w:basedOn w:val="DefaultParagraphFont"/>
    <w:link w:val="Heading4"/>
    <w:uiPriority w:val="9"/>
    <w:rsid w:val="00C93C3B"/>
    <w:rPr>
      <w:rFonts w:ascii="Roboto-Black" w:eastAsia="Roboto-Black" w:hAnsi="Roboto-Black" w:cs="Roboto-Black"/>
      <w:b/>
      <w:bCs/>
      <w:color w:val="003B71"/>
      <w:sz w:val="36"/>
      <w:szCs w:val="34"/>
    </w:rPr>
  </w:style>
  <w:style w:type="character" w:customStyle="1" w:styleId="Heading6Char">
    <w:name w:val="Heading 6 Char"/>
    <w:aliases w:val="SUB SECTION Char"/>
    <w:basedOn w:val="DefaultParagraphFont"/>
    <w:link w:val="Heading6"/>
    <w:uiPriority w:val="9"/>
    <w:rsid w:val="00941069"/>
    <w:rPr>
      <w:rFonts w:ascii="Roboto-Black" w:eastAsia="Roboto-Black" w:hAnsi="Roboto-Black" w:cs="Roboto-Black"/>
      <w:b/>
      <w:bCs/>
      <w:color w:val="003B71"/>
      <w:sz w:val="28"/>
      <w:szCs w:val="26"/>
    </w:rPr>
  </w:style>
  <w:style w:type="character" w:customStyle="1" w:styleId="Heading7Char">
    <w:name w:val="Heading 7 Char"/>
    <w:basedOn w:val="DefaultParagraphFont"/>
    <w:link w:val="Heading7"/>
    <w:uiPriority w:val="1"/>
    <w:rsid w:val="006248DE"/>
    <w:rPr>
      <w:rFonts w:ascii="Calibri" w:eastAsia="Roboto" w:hAnsi="Calibri" w:cs="Calibri"/>
      <w:b/>
      <w:color w:val="004C83"/>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7D365A" w:themeColor="accent1" w:themeShade="BF"/>
      <w:sz w:val="32"/>
      <w:szCs w:val="32"/>
    </w:rPr>
  </w:style>
  <w:style w:type="numbering" w:customStyle="1" w:styleId="CurrentList1">
    <w:name w:val="Current List1"/>
    <w:uiPriority w:val="99"/>
    <w:rsid w:val="004E4125"/>
  </w:style>
  <w:style w:type="table" w:styleId="TableGrid">
    <w:name w:val="Table Grid"/>
    <w:basedOn w:val="TableNormal"/>
    <w:uiPriority w:val="5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E2630"/>
    <w:rPr>
      <w:color w:val="005392"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8B0BD" w:themeColor="accent2" w:themeTint="66"/>
        <w:left w:val="single" w:sz="4" w:space="0" w:color="F8B0BD" w:themeColor="accent2" w:themeTint="66"/>
        <w:bottom w:val="single" w:sz="4" w:space="0" w:color="F8B0BD" w:themeColor="accent2" w:themeTint="66"/>
        <w:right w:val="single" w:sz="4" w:space="0" w:color="F8B0BD" w:themeColor="accent2" w:themeTint="66"/>
        <w:insideH w:val="single" w:sz="4" w:space="0" w:color="F8B0BD" w:themeColor="accent2" w:themeTint="66"/>
        <w:insideV w:val="single" w:sz="4" w:space="0" w:color="F8B0BD" w:themeColor="accent2" w:themeTint="66"/>
      </w:tblBorders>
    </w:tblPr>
    <w:tblStylePr w:type="firstRow">
      <w:rPr>
        <w:b/>
        <w:bCs/>
      </w:rPr>
      <w:tblPr/>
      <w:tcPr>
        <w:tcBorders>
          <w:bottom w:val="single" w:sz="12" w:space="0" w:color="F5889C" w:themeColor="accent2" w:themeTint="99"/>
        </w:tcBorders>
      </w:tcPr>
    </w:tblStylePr>
    <w:tblStylePr w:type="lastRow">
      <w:rPr>
        <w:b/>
        <w:bCs/>
      </w:rPr>
      <w:tblPr/>
      <w:tcPr>
        <w:tcBorders>
          <w:top w:val="double" w:sz="2" w:space="0" w:color="F5889C"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3E9E6" w:themeColor="accent5" w:themeTint="66"/>
        <w:left w:val="single" w:sz="4" w:space="0" w:color="C3E9E6" w:themeColor="accent5" w:themeTint="66"/>
        <w:bottom w:val="single" w:sz="4" w:space="0" w:color="C3E9E6" w:themeColor="accent5" w:themeTint="66"/>
        <w:right w:val="single" w:sz="4" w:space="0" w:color="C3E9E6" w:themeColor="accent5" w:themeTint="66"/>
        <w:insideH w:val="single" w:sz="4" w:space="0" w:color="C3E9E6" w:themeColor="accent5" w:themeTint="66"/>
        <w:insideV w:val="single" w:sz="4" w:space="0" w:color="C3E9E6" w:themeColor="accent5" w:themeTint="66"/>
      </w:tblBorders>
    </w:tblPr>
    <w:tblStylePr w:type="firstRow">
      <w:rPr>
        <w:b/>
        <w:bCs/>
      </w:rPr>
      <w:tblPr/>
      <w:tcPr>
        <w:tcBorders>
          <w:bottom w:val="single" w:sz="12" w:space="0" w:color="A5DEDA" w:themeColor="accent5" w:themeTint="99"/>
        </w:tcBorders>
      </w:tcPr>
    </w:tblStylePr>
    <w:tblStylePr w:type="lastRow">
      <w:rPr>
        <w:b/>
        <w:bCs/>
      </w:rPr>
      <w:tblPr/>
      <w:tcPr>
        <w:tcBorders>
          <w:top w:val="double" w:sz="2" w:space="0" w:color="A5DED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8BCDFF" w:themeColor="accent6" w:themeTint="66"/>
        <w:left w:val="single" w:sz="4" w:space="0" w:color="8BCDFF" w:themeColor="accent6" w:themeTint="66"/>
        <w:bottom w:val="single" w:sz="4" w:space="0" w:color="8BCDFF" w:themeColor="accent6" w:themeTint="66"/>
        <w:right w:val="single" w:sz="4" w:space="0" w:color="8BCDFF" w:themeColor="accent6" w:themeTint="66"/>
        <w:insideH w:val="single" w:sz="4" w:space="0" w:color="8BCDFF" w:themeColor="accent6" w:themeTint="66"/>
        <w:insideV w:val="single" w:sz="4" w:space="0" w:color="8BCDFF" w:themeColor="accent6" w:themeTint="66"/>
      </w:tblBorders>
    </w:tblPr>
    <w:tblStylePr w:type="firstRow">
      <w:rPr>
        <w:b/>
        <w:bCs/>
      </w:rPr>
      <w:tblPr/>
      <w:tcPr>
        <w:tcBorders>
          <w:bottom w:val="single" w:sz="12" w:space="0" w:color="51B5FF" w:themeColor="accent6" w:themeTint="99"/>
        </w:tcBorders>
      </w:tcPr>
    </w:tblStylePr>
    <w:tblStylePr w:type="lastRow">
      <w:rPr>
        <w:b/>
        <w:bCs/>
      </w:rPr>
      <w:tblPr/>
      <w:tcPr>
        <w:tcBorders>
          <w:top w:val="double" w:sz="2" w:space="0" w:color="51B5FF" w:themeColor="accent6" w:themeTint="99"/>
        </w:tcBorders>
      </w:tcPr>
    </w:tblStylePr>
    <w:tblStylePr w:type="firstCol">
      <w:rPr>
        <w:b/>
        <w:bCs/>
      </w:rPr>
    </w:tblStylePr>
    <w:tblStylePr w:type="lastCol">
      <w:rPr>
        <w:b/>
        <w:bCs/>
      </w:rPr>
    </w:tblStylePr>
  </w:style>
  <w:style w:type="paragraph" w:customStyle="1" w:styleId="CoverPageMainHeader-Blue">
    <w:name w:val="Cover Page Main Header - Blue"/>
    <w:basedOn w:val="Normal"/>
    <w:qFormat/>
    <w:rsid w:val="006E3678"/>
    <w:pPr>
      <w:spacing w:line="216" w:lineRule="auto"/>
      <w:jc w:val="center"/>
    </w:pPr>
    <w:rPr>
      <w:b/>
      <w:bCs/>
      <w:color w:val="003B71"/>
      <w:sz w:val="72"/>
      <w:szCs w:val="72"/>
    </w:rPr>
  </w:style>
  <w:style w:type="paragraph" w:customStyle="1" w:styleId="CoverPageSubHeader-Gray">
    <w:name w:val="Cover Page SubHeader - Gray"/>
    <w:basedOn w:val="Normal"/>
    <w:qFormat/>
    <w:rsid w:val="006E3678"/>
    <w:pPr>
      <w:jc w:val="center"/>
    </w:pPr>
    <w:rPr>
      <w:rFonts w:ascii="Georgia" w:hAnsi="Georgia" w:cs="Times New Roman (Body CS)"/>
      <w:color w:val="6D6E71"/>
      <w:sz w:val="40"/>
      <w:szCs w:val="40"/>
    </w:rPr>
  </w:style>
  <w:style w:type="paragraph" w:customStyle="1" w:styleId="TableOfContents">
    <w:name w:val="Table Of Contents"/>
    <w:basedOn w:val="Heading4"/>
    <w:qFormat/>
    <w:rsid w:val="006E3678"/>
    <w:rPr>
      <w:rFonts w:ascii="Calibri" w:hAnsi="Calibri" w:cs="Calibri"/>
      <w:sz w:val="40"/>
      <w:szCs w:val="40"/>
    </w:rPr>
  </w:style>
  <w:style w:type="paragraph" w:customStyle="1" w:styleId="TOCPageNumbers">
    <w:name w:val="TOC Page Numbers"/>
    <w:basedOn w:val="Normal"/>
    <w:qFormat/>
    <w:rsid w:val="00A666AC"/>
    <w:rPr>
      <w:b/>
      <w:bCs/>
      <w:color w:val="003B71"/>
      <w:sz w:val="28"/>
      <w:szCs w:val="28"/>
    </w:rPr>
  </w:style>
  <w:style w:type="paragraph" w:customStyle="1" w:styleId="TOCDescription">
    <w:name w:val="TOC Description"/>
    <w:basedOn w:val="TOCPageNumbers"/>
    <w:qFormat/>
    <w:rsid w:val="00A666AC"/>
    <w:rPr>
      <w:b w:val="0"/>
      <w:sz w:val="22"/>
    </w:rPr>
  </w:style>
  <w:style w:type="paragraph" w:customStyle="1" w:styleId="Acknowledgements">
    <w:name w:val="Acknowledgements"/>
    <w:basedOn w:val="Normal"/>
    <w:qFormat/>
    <w:rsid w:val="009671BF"/>
    <w:pPr>
      <w:jc w:val="center"/>
    </w:pPr>
    <w:rPr>
      <w:b/>
      <w:bCs/>
      <w:color w:val="003B71"/>
      <w:sz w:val="40"/>
      <w:szCs w:val="40"/>
    </w:rPr>
  </w:style>
  <w:style w:type="character" w:customStyle="1" w:styleId="TOCabc">
    <w:name w:val="TOC a. b. c."/>
    <w:basedOn w:val="DefaultParagraphFont"/>
    <w:uiPriority w:val="1"/>
    <w:qFormat/>
    <w:rsid w:val="009671BF"/>
    <w:rPr>
      <w:rFonts w:ascii="Calibri" w:hAnsi="Calibri"/>
      <w:b w:val="0"/>
      <w:i w:val="0"/>
      <w:color w:val="003B71"/>
      <w:sz w:val="24"/>
    </w:rPr>
  </w:style>
  <w:style w:type="paragraph" w:customStyle="1" w:styleId="Acknowledgement-PersonName">
    <w:name w:val="Acknowledgement - Person Name"/>
    <w:basedOn w:val="Normal"/>
    <w:qFormat/>
    <w:rsid w:val="00191C8A"/>
    <w:pPr>
      <w:spacing w:after="120"/>
      <w:jc w:val="center"/>
    </w:pPr>
    <w:rPr>
      <w:b/>
      <w:bCs/>
      <w:color w:val="003B71"/>
    </w:rPr>
  </w:style>
  <w:style w:type="paragraph" w:styleId="TOCHeading">
    <w:name w:val="TOC Heading"/>
    <w:basedOn w:val="Heading1"/>
    <w:next w:val="Normal"/>
    <w:uiPriority w:val="39"/>
    <w:unhideWhenUsed/>
    <w:qFormat/>
    <w:rsid w:val="00962EAD"/>
    <w:pPr>
      <w:spacing w:line="259" w:lineRule="auto"/>
      <w:outlineLvl w:val="9"/>
    </w:pPr>
  </w:style>
  <w:style w:type="numbering" w:customStyle="1" w:styleId="CurrentList2">
    <w:name w:val="Current List2"/>
    <w:uiPriority w:val="99"/>
    <w:rsid w:val="00DB6857"/>
  </w:style>
  <w:style w:type="character" w:styleId="CommentReference">
    <w:name w:val="annotation reference"/>
    <w:basedOn w:val="DefaultParagraphFont"/>
    <w:uiPriority w:val="99"/>
    <w:semiHidden/>
    <w:unhideWhenUsed/>
    <w:rsid w:val="005E5C0F"/>
    <w:rPr>
      <w:sz w:val="16"/>
      <w:szCs w:val="16"/>
    </w:rPr>
  </w:style>
  <w:style w:type="paragraph" w:styleId="CommentText">
    <w:name w:val="annotation text"/>
    <w:basedOn w:val="Normal"/>
    <w:link w:val="CommentTextChar"/>
    <w:uiPriority w:val="99"/>
    <w:unhideWhenUsed/>
    <w:rsid w:val="005E5C0F"/>
    <w:rPr>
      <w:sz w:val="20"/>
      <w:szCs w:val="20"/>
    </w:rPr>
  </w:style>
  <w:style w:type="character" w:customStyle="1" w:styleId="CommentTextChar">
    <w:name w:val="Comment Text Char"/>
    <w:basedOn w:val="DefaultParagraphFont"/>
    <w:link w:val="CommentText"/>
    <w:uiPriority w:val="99"/>
    <w:rsid w:val="005E5C0F"/>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E5C0F"/>
    <w:rPr>
      <w:b/>
      <w:bCs/>
    </w:rPr>
  </w:style>
  <w:style w:type="character" w:customStyle="1" w:styleId="CommentSubjectChar">
    <w:name w:val="Comment Subject Char"/>
    <w:basedOn w:val="CommentTextChar"/>
    <w:link w:val="CommentSubject"/>
    <w:uiPriority w:val="99"/>
    <w:semiHidden/>
    <w:rsid w:val="005E5C0F"/>
    <w:rPr>
      <w:b/>
      <w:bCs/>
      <w:color w:val="000000" w:themeColor="text1"/>
      <w:sz w:val="20"/>
      <w:szCs w:val="20"/>
    </w:rPr>
  </w:style>
  <w:style w:type="character" w:styleId="UnresolvedMention">
    <w:name w:val="Unresolved Mention"/>
    <w:basedOn w:val="DefaultParagraphFont"/>
    <w:uiPriority w:val="99"/>
    <w:semiHidden/>
    <w:unhideWhenUsed/>
    <w:rsid w:val="00A4085B"/>
    <w:rPr>
      <w:color w:val="605E5C"/>
      <w:shd w:val="clear" w:color="auto" w:fill="E1DFDD"/>
    </w:rPr>
  </w:style>
  <w:style w:type="paragraph" w:styleId="TOC1">
    <w:name w:val="toc 1"/>
    <w:basedOn w:val="Normal"/>
    <w:next w:val="Normal"/>
    <w:autoRedefine/>
    <w:uiPriority w:val="39"/>
    <w:unhideWhenUsed/>
    <w:rsid w:val="004168CB"/>
    <w:pPr>
      <w:tabs>
        <w:tab w:val="right" w:leader="dot" w:pos="9440"/>
      </w:tabs>
      <w:spacing w:after="100"/>
    </w:pPr>
  </w:style>
  <w:style w:type="paragraph" w:customStyle="1" w:styleId="AddressLine-Item">
    <w:name w:val="Address Line - Item"/>
    <w:basedOn w:val="Normal"/>
    <w:rsid w:val="00567F01"/>
    <w:pPr>
      <w:spacing w:after="200" w:line="276" w:lineRule="auto"/>
      <w:ind w:left="1440"/>
    </w:pPr>
    <w:rPr>
      <w:rFonts w:eastAsia="Times New Roman" w:cs="Times New Roman"/>
      <w:color w:val="auto"/>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033CE5"/>
    <w:rPr>
      <w:color w:val="000000" w:themeColor="text1"/>
    </w:rPr>
  </w:style>
  <w:style w:type="paragraph" w:customStyle="1" w:styleId="pf0">
    <w:name w:val="pf0"/>
    <w:basedOn w:val="Normal"/>
    <w:rsid w:val="00033CE5"/>
    <w:pPr>
      <w:spacing w:before="100" w:beforeAutospacing="1" w:after="100" w:afterAutospacing="1"/>
    </w:pPr>
    <w:rPr>
      <w:rFonts w:ascii="Times New Roman" w:eastAsia="Times New Roman" w:hAnsi="Times New Roman" w:cs="Times New Roman"/>
      <w:color w:val="auto"/>
    </w:rPr>
  </w:style>
  <w:style w:type="character" w:customStyle="1" w:styleId="cf01">
    <w:name w:val="cf01"/>
    <w:basedOn w:val="DefaultParagraphFont"/>
    <w:rsid w:val="00033CE5"/>
    <w:rPr>
      <w:rFonts w:ascii="Segoe UI" w:hAnsi="Segoe UI" w:cs="Segoe UI" w:hint="default"/>
      <w:sz w:val="18"/>
      <w:szCs w:val="18"/>
    </w:rPr>
  </w:style>
  <w:style w:type="paragraph" w:styleId="TOC6">
    <w:name w:val="toc 6"/>
    <w:basedOn w:val="Normal"/>
    <w:next w:val="Normal"/>
    <w:autoRedefine/>
    <w:uiPriority w:val="39"/>
    <w:unhideWhenUsed/>
    <w:rsid w:val="00346E94"/>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9319">
      <w:bodyDiv w:val="1"/>
      <w:marLeft w:val="0"/>
      <w:marRight w:val="0"/>
      <w:marTop w:val="0"/>
      <w:marBottom w:val="0"/>
      <w:divBdr>
        <w:top w:val="none" w:sz="0" w:space="0" w:color="auto"/>
        <w:left w:val="none" w:sz="0" w:space="0" w:color="auto"/>
        <w:bottom w:val="none" w:sz="0" w:space="0" w:color="auto"/>
        <w:right w:val="none" w:sz="0" w:space="0" w:color="auto"/>
      </w:divBdr>
    </w:div>
    <w:div w:id="137596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courageme.com/" TargetMode="External"/><Relationship Id="rId18" Type="http://schemas.openxmlformats.org/officeDocument/2006/relationships/hyperlink" Target="https://www.bls.gov/" TargetMode="External"/><Relationship Id="rId26" Type="http://schemas.openxmlformats.org/officeDocument/2006/relationships/hyperlink" Target="https://mscee.org/" TargetMode="External"/><Relationship Id="rId39" Type="http://schemas.openxmlformats.org/officeDocument/2006/relationships/theme" Target="theme/theme1.xml"/><Relationship Id="rId21" Type="http://schemas.openxmlformats.org/officeDocument/2006/relationships/hyperlink" Target="https://bigfuture.collegeboard.org/"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bigfuture.collegeboard.org/" TargetMode="External"/><Relationship Id="rId17" Type="http://schemas.openxmlformats.org/officeDocument/2006/relationships/hyperlink" Target="https://www.onetonline.org" TargetMode="External"/><Relationship Id="rId25" Type="http://schemas.openxmlformats.org/officeDocument/2006/relationships/hyperlink" Target="https://get2college.org/"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eeronestop.org/" TargetMode="External"/><Relationship Id="rId20" Type="http://schemas.openxmlformats.org/officeDocument/2006/relationships/hyperlink" Target="https://equityinlearning.act.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ttransfertool.com/" TargetMode="External"/><Relationship Id="rId24" Type="http://schemas.openxmlformats.org/officeDocument/2006/relationships/hyperlink" Target="https://encourageme.com/" TargetMode="External"/><Relationship Id="rId32" Type="http://schemas.openxmlformats.org/officeDocument/2006/relationships/image" Target="media/image5.png"/><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www.msfinancialaid.org/" TargetMode="External"/><Relationship Id="rId23" Type="http://schemas.openxmlformats.org/officeDocument/2006/relationships/hyperlink" Target="https://www.commonsense.org/" TargetMode="External"/><Relationship Id="rId28" Type="http://schemas.openxmlformats.org/officeDocument/2006/relationships/footer" Target="footer1.xml"/><Relationship Id="rId36" Type="http://schemas.openxmlformats.org/officeDocument/2006/relationships/image" Target="media/image6.jpg"/><Relationship Id="rId10" Type="http://schemas.openxmlformats.org/officeDocument/2006/relationships/image" Target="media/image2.png"/><Relationship Id="rId19" Type="http://schemas.openxmlformats.org/officeDocument/2006/relationships/hyperlink" Target="https://www.bls.gov/ooh/" TargetMode="External"/><Relationship Id="rId3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tudentaid.gov/" TargetMode="External"/><Relationship Id="rId22" Type="http://schemas.openxmlformats.org/officeDocument/2006/relationships/hyperlink" Target="https://www.collegeboard.org/" TargetMode="External"/><Relationship Id="rId27" Type="http://schemas.openxmlformats.org/officeDocument/2006/relationships/hyperlink" Target="https://www.ngpf.org/" TargetMode="External"/><Relationship Id="rId30" Type="http://schemas.openxmlformats.org/officeDocument/2006/relationships/image" Target="media/image4.jpg"/><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DE Approved Colors">
      <a:dk1>
        <a:srgbClr val="000000"/>
      </a:dk1>
      <a:lt1>
        <a:srgbClr val="FFFFFF"/>
      </a:lt1>
      <a:dk2>
        <a:srgbClr val="44546A"/>
      </a:dk2>
      <a:lt2>
        <a:srgbClr val="E7E6E6"/>
      </a:lt2>
      <a:accent1>
        <a:srgbClr val="A74979"/>
      </a:accent1>
      <a:accent2>
        <a:srgbClr val="EF3A5B"/>
      </a:accent2>
      <a:accent3>
        <a:srgbClr val="A5A5A5"/>
      </a:accent3>
      <a:accent4>
        <a:srgbClr val="F3A51E"/>
      </a:accent4>
      <a:accent5>
        <a:srgbClr val="69C8C3"/>
      </a:accent5>
      <a:accent6>
        <a:srgbClr val="007FDC"/>
      </a:accent6>
      <a:hlink>
        <a:srgbClr val="20B7FF"/>
      </a:hlink>
      <a:folHlink>
        <a:srgbClr val="0053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NBvoiiZxYydzhx5ckJf13eXhzA==">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</go:docsCustomData>
</go:gDocsCustomXmlDataStorage>
</file>

<file path=customXml/itemProps1.xml><?xml version="1.0" encoding="utf-8"?>
<ds:datastoreItem xmlns:ds="http://schemas.openxmlformats.org/officeDocument/2006/customXml" ds:itemID="{666C1079-57F7-4FC6-9F95-762D84D929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38</Pages>
  <Words>8681</Words>
  <Characters>49486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58051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Desai</dc:creator>
  <cp:lastModifiedBy>Ming, Cindy</cp:lastModifiedBy>
  <cp:revision>22</cp:revision>
  <cp:lastPrinted>2023-02-03T18:24:00Z</cp:lastPrinted>
  <dcterms:created xsi:type="dcterms:W3CDTF">2023-02-02T21:05:00Z</dcterms:created>
  <dcterms:modified xsi:type="dcterms:W3CDTF">2023-02-03T18:28:00Z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Order">
    <vt:r8>931600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