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88E094" w14:textId="47C9E6A0" w:rsidR="0020679E" w:rsidRPr="0020679E" w:rsidRDefault="0020679E" w:rsidP="00B95034">
      <w:pPr>
        <w:spacing w:line="0" w:lineRule="auto"/>
        <w:jc w:val="center"/>
        <w:outlineLvl w:val="0"/>
        <w:rPr>
          <w:rFonts w:ascii="Georgia" w:eastAsia="Times New Roman" w:hAnsi="Georgia" w:cs="Times New Roman"/>
          <w:b/>
          <w:bCs/>
          <w:kern w:val="36"/>
          <w:sz w:val="24"/>
        </w:rPr>
      </w:pPr>
      <w:r w:rsidRPr="0020679E">
        <w:rPr>
          <w:rFonts w:ascii="Georgia" w:eastAsia="Times New Roman" w:hAnsi="Georgia" w:cs="Times New Roman"/>
          <w:b/>
          <w:bCs/>
          <w:kern w:val="36"/>
          <w:sz w:val="24"/>
        </w:rPr>
        <w:fldChar w:fldCharType="begin"/>
      </w:r>
      <w:r w:rsidRPr="0020679E">
        <w:rPr>
          <w:rFonts w:ascii="Georgia" w:eastAsia="Times New Roman" w:hAnsi="Georgia" w:cs="Times New Roman"/>
          <w:b/>
          <w:bCs/>
          <w:kern w:val="36"/>
          <w:sz w:val="24"/>
        </w:rPr>
        <w:instrText xml:space="preserve"> HYPERLINK "https://rcuevents.wpengine.com/osiconvening" </w:instrText>
      </w:r>
      <w:r w:rsidRPr="0020679E">
        <w:rPr>
          <w:rFonts w:ascii="Georgia" w:eastAsia="Times New Roman" w:hAnsi="Georgia" w:cs="Times New Roman"/>
          <w:b/>
          <w:bCs/>
          <w:kern w:val="36"/>
          <w:sz w:val="24"/>
        </w:rPr>
        <w:fldChar w:fldCharType="separate"/>
      </w:r>
      <w:r w:rsidRPr="0020679E">
        <w:rPr>
          <w:rFonts w:ascii="Georgia" w:eastAsia="Times New Roman" w:hAnsi="Georgia" w:cs="Times New Roman"/>
          <w:b/>
          <w:bCs/>
          <w:color w:val="0000FF"/>
          <w:kern w:val="36"/>
          <w:sz w:val="24"/>
          <w:u w:val="single"/>
        </w:rPr>
        <w:t>From </w:t>
      </w:r>
      <w:r w:rsidRPr="0020679E">
        <w:rPr>
          <w:rFonts w:ascii="Georgia" w:eastAsia="Times New Roman" w:hAnsi="Georgia" w:cs="Times New Roman"/>
          <w:b/>
          <w:bCs/>
          <w:i/>
          <w:iCs/>
          <w:color w:val="0000FF"/>
          <w:kern w:val="36"/>
          <w:sz w:val="24"/>
          <w:u w:val="single"/>
        </w:rPr>
        <w:t>Disruption</w:t>
      </w:r>
      <w:r w:rsidRPr="0020679E">
        <w:rPr>
          <w:rFonts w:ascii="Georgia" w:eastAsia="Times New Roman" w:hAnsi="Georgia" w:cs="Times New Roman"/>
          <w:b/>
          <w:bCs/>
          <w:color w:val="0000FF"/>
          <w:kern w:val="36"/>
          <w:sz w:val="24"/>
          <w:u w:val="single"/>
        </w:rPr>
        <w:t> to Opportunity</w:t>
      </w:r>
      <w:r w:rsidRPr="0020679E">
        <w:rPr>
          <w:rFonts w:ascii="Georgia" w:eastAsia="Times New Roman" w:hAnsi="Georgia" w:cs="Times New Roman"/>
          <w:b/>
          <w:bCs/>
          <w:kern w:val="36"/>
          <w:sz w:val="24"/>
        </w:rPr>
        <w:fldChar w:fldCharType="end"/>
      </w:r>
      <w:r w:rsidR="00074814" w:rsidRPr="00074814">
        <w:rPr>
          <w:rFonts w:ascii="Georgia" w:eastAsia="Times New Roman" w:hAnsi="Georgia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1EFC2C3" wp14:editId="77BED54D">
            <wp:simplePos x="0" y="0"/>
            <wp:positionH relativeFrom="column">
              <wp:posOffset>-405114</wp:posOffset>
            </wp:positionH>
            <wp:positionV relativeFrom="paragraph">
              <wp:posOffset>4445</wp:posOffset>
            </wp:positionV>
            <wp:extent cx="6736353" cy="1068051"/>
            <wp:effectExtent l="0" t="0" r="0" b="3175"/>
            <wp:wrapSquare wrapText="bothSides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353" cy="1068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522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36"/>
        <w:gridCol w:w="3004"/>
        <w:gridCol w:w="4582"/>
      </w:tblGrid>
      <w:tr w:rsidR="00250A66" w:rsidRPr="00AC14F5" w14:paraId="301782D2" w14:textId="77777777" w:rsidTr="00B95034">
        <w:trPr>
          <w:trHeight w:val="942"/>
          <w:jc w:val="center"/>
        </w:trPr>
        <w:tc>
          <w:tcPr>
            <w:tcW w:w="10522" w:type="dxa"/>
            <w:gridSpan w:val="3"/>
            <w:shd w:val="clear" w:color="auto" w:fill="1F3864" w:themeFill="accent1" w:themeFillShade="8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797AC7" w14:textId="77777777" w:rsidR="00250A66" w:rsidRDefault="00250A66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FFFFFF" w:themeColor="background1"/>
                <w:sz w:val="24"/>
              </w:rPr>
            </w:pPr>
            <w:r w:rsidRPr="00234AB0">
              <w:rPr>
                <w:rFonts w:ascii="Georgia" w:eastAsia="Times New Roman" w:hAnsi="Georgia" w:cs="Times New Roman"/>
                <w:b/>
                <w:bCs/>
                <w:color w:val="FFFFFF" w:themeColor="background1"/>
                <w:sz w:val="24"/>
              </w:rPr>
              <w:t>Monday,</w:t>
            </w:r>
            <w:r w:rsidR="00B23A0E">
              <w:rPr>
                <w:rFonts w:ascii="Georgia" w:eastAsia="Times New Roman" w:hAnsi="Georgia" w:cs="Times New Roman"/>
                <w:b/>
                <w:bCs/>
                <w:color w:val="FFFFFF" w:themeColor="background1"/>
                <w:sz w:val="24"/>
              </w:rPr>
              <w:t xml:space="preserve"> </w:t>
            </w:r>
            <w:r w:rsidRPr="00234AB0">
              <w:rPr>
                <w:rFonts w:ascii="Georgia" w:eastAsia="Times New Roman" w:hAnsi="Georgia" w:cs="Times New Roman"/>
                <w:b/>
                <w:bCs/>
                <w:color w:val="FFFFFF" w:themeColor="background1"/>
                <w:sz w:val="24"/>
              </w:rPr>
              <w:t>January 25 Theme:</w:t>
            </w:r>
            <w:r w:rsidR="00B23A0E">
              <w:rPr>
                <w:rFonts w:ascii="Georgia" w:eastAsia="Times New Roman" w:hAnsi="Georgia" w:cs="Times New Roman"/>
                <w:b/>
                <w:bCs/>
                <w:color w:val="FFFFFF" w:themeColor="background1"/>
                <w:sz w:val="24"/>
              </w:rPr>
              <w:t xml:space="preserve">   </w:t>
            </w:r>
            <w:r w:rsidRPr="00234AB0">
              <w:rPr>
                <w:rFonts w:ascii="Georgia" w:eastAsia="Times New Roman" w:hAnsi="Georgia" w:cs="Times New Roman"/>
                <w:b/>
                <w:bCs/>
                <w:color w:val="FFFFFF" w:themeColor="background1"/>
                <w:sz w:val="24"/>
              </w:rPr>
              <w:t>Social Emotional Learning</w:t>
            </w:r>
          </w:p>
          <w:p w14:paraId="6C00AD61" w14:textId="77777777" w:rsidR="001164F4" w:rsidRDefault="001164F4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aps/>
                <w:color w:val="FFFFFF" w:themeColor="background1"/>
                <w:szCs w:val="22"/>
              </w:rPr>
            </w:pPr>
          </w:p>
          <w:p w14:paraId="6F7D2C40" w14:textId="0B9920CE" w:rsidR="001164F4" w:rsidRPr="00AC14F5" w:rsidRDefault="001164F4" w:rsidP="001164F4">
            <w:pPr>
              <w:rPr>
                <w:rFonts w:ascii="Georgia" w:eastAsia="Times New Roman" w:hAnsi="Georgia" w:cs="Times New Roman"/>
                <w:b/>
                <w:bCs/>
                <w:caps/>
                <w:color w:val="FFFFFF" w:themeColor="background1"/>
                <w:szCs w:val="22"/>
              </w:rPr>
            </w:pPr>
            <w:r>
              <w:rPr>
                <w:rFonts w:ascii="Georgia" w:eastAsia="Times New Roman" w:hAnsi="Georgia" w:cs="Times New Roman"/>
                <w:b/>
                <w:bCs/>
                <w:caps/>
                <w:color w:val="FFFFFF" w:themeColor="background1"/>
                <w:szCs w:val="22"/>
              </w:rPr>
              <w:t>Day 1</w:t>
            </w:r>
          </w:p>
        </w:tc>
      </w:tr>
      <w:tr w:rsidR="00B95034" w:rsidRPr="00AC14F5" w14:paraId="0ED8C3A8" w14:textId="77777777" w:rsidTr="00B95034">
        <w:trPr>
          <w:trHeight w:val="165"/>
          <w:jc w:val="center"/>
        </w:trPr>
        <w:tc>
          <w:tcPr>
            <w:tcW w:w="2936" w:type="dxa"/>
            <w:shd w:val="clear" w:color="auto" w:fill="D9D9D9" w:themeFill="background1" w:themeFillShade="D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7A59446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aps/>
                <w:color w:val="404040" w:themeColor="text1" w:themeTint="BF"/>
                <w:sz w:val="18"/>
                <w:szCs w:val="18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aps/>
                <w:color w:val="404040" w:themeColor="text1" w:themeTint="BF"/>
                <w:sz w:val="18"/>
                <w:szCs w:val="18"/>
              </w:rPr>
              <w:t>TIME</w:t>
            </w:r>
          </w:p>
        </w:tc>
        <w:tc>
          <w:tcPr>
            <w:tcW w:w="3004" w:type="dxa"/>
            <w:shd w:val="clear" w:color="auto" w:fill="D9D9D9" w:themeFill="background1" w:themeFillShade="D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6360683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aps/>
                <w:color w:val="404040" w:themeColor="text1" w:themeTint="BF"/>
                <w:sz w:val="18"/>
                <w:szCs w:val="18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aps/>
                <w:color w:val="404040" w:themeColor="text1" w:themeTint="BF"/>
                <w:sz w:val="18"/>
                <w:szCs w:val="18"/>
              </w:rPr>
              <w:t>PRESENTER</w:t>
            </w:r>
          </w:p>
        </w:tc>
        <w:tc>
          <w:tcPr>
            <w:tcW w:w="4582" w:type="dxa"/>
            <w:shd w:val="clear" w:color="auto" w:fill="D9D9D9" w:themeFill="background1" w:themeFillShade="D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1A4BB91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aps/>
                <w:color w:val="404040" w:themeColor="text1" w:themeTint="BF"/>
                <w:sz w:val="18"/>
                <w:szCs w:val="18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aps/>
                <w:color w:val="404040" w:themeColor="text1" w:themeTint="BF"/>
                <w:sz w:val="18"/>
                <w:szCs w:val="18"/>
              </w:rPr>
              <w:t>SESSION TITLE</w:t>
            </w:r>
          </w:p>
        </w:tc>
      </w:tr>
      <w:tr w:rsidR="00B95034" w:rsidRPr="00AC14F5" w14:paraId="01AD0AAE" w14:textId="77777777" w:rsidTr="00B95034">
        <w:trPr>
          <w:trHeight w:val="726"/>
          <w:jc w:val="center"/>
        </w:trPr>
        <w:tc>
          <w:tcPr>
            <w:tcW w:w="2936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CD6B5B6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9 – 9:30 a.m.</w:t>
            </w:r>
          </w:p>
        </w:tc>
        <w:tc>
          <w:tcPr>
            <w:tcW w:w="3004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405CB01" w14:textId="7BBC50C8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Carey</w:t>
            </w:r>
            <w:r w:rsidR="001164F4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 xml:space="preserve"> </w:t>
            </w: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Wright</w:t>
            </w:r>
          </w:p>
        </w:tc>
        <w:tc>
          <w:tcPr>
            <w:tcW w:w="4582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D49AE92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Welcome</w:t>
            </w:r>
          </w:p>
        </w:tc>
      </w:tr>
      <w:tr w:rsidR="00B95034" w:rsidRPr="00AC14F5" w14:paraId="4E1BDC59" w14:textId="77777777" w:rsidTr="00B95034">
        <w:trPr>
          <w:trHeight w:val="861"/>
          <w:jc w:val="center"/>
        </w:trPr>
        <w:tc>
          <w:tcPr>
            <w:tcW w:w="2936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67F701A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9:30 – 10:30 a.m.</w:t>
            </w: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br/>
            </w: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C00000"/>
                <w:sz w:val="20"/>
                <w:szCs w:val="20"/>
              </w:rPr>
              <w:t>Keynote Part 1</w:t>
            </w:r>
          </w:p>
        </w:tc>
        <w:tc>
          <w:tcPr>
            <w:tcW w:w="3004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1FC8CCF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 xml:space="preserve">Linda </w:t>
            </w:r>
            <w:proofErr w:type="spellStart"/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Karges</w:t>
            </w:r>
            <w:proofErr w:type="spellEnd"/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-Bone</w:t>
            </w:r>
          </w:p>
        </w:tc>
        <w:tc>
          <w:tcPr>
            <w:tcW w:w="458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0B2B93E" w14:textId="3CDC0D4C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FFFFFF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Trauma-Informed Teaching: Moving Students From Surviving to Thriving</w:t>
            </w:r>
          </w:p>
        </w:tc>
      </w:tr>
      <w:tr w:rsidR="00B95034" w:rsidRPr="00AC14F5" w14:paraId="0B89C5BE" w14:textId="77777777" w:rsidTr="00B95034">
        <w:trPr>
          <w:trHeight w:val="843"/>
          <w:jc w:val="center"/>
        </w:trPr>
        <w:tc>
          <w:tcPr>
            <w:tcW w:w="2936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00A2A70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10:45 – 11:45 a.m.</w:t>
            </w: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br/>
            </w: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C00000"/>
                <w:sz w:val="20"/>
                <w:szCs w:val="20"/>
              </w:rPr>
              <w:t>Keynote Part 2</w:t>
            </w:r>
          </w:p>
        </w:tc>
        <w:tc>
          <w:tcPr>
            <w:tcW w:w="3004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10AD70B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 xml:space="preserve">Linda </w:t>
            </w:r>
            <w:proofErr w:type="spellStart"/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Karges</w:t>
            </w:r>
            <w:proofErr w:type="spellEnd"/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-Bone</w:t>
            </w:r>
          </w:p>
        </w:tc>
        <w:tc>
          <w:tcPr>
            <w:tcW w:w="4582" w:type="dxa"/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7E877FE" w14:textId="308B6A1E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FFFFFF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Flipping the ACEs</w:t>
            </w:r>
          </w:p>
        </w:tc>
      </w:tr>
      <w:tr w:rsidR="00D01ECC" w:rsidRPr="00D01ECC" w14:paraId="7A8CD0A3" w14:textId="77777777" w:rsidTr="00B95034">
        <w:trPr>
          <w:trHeight w:val="267"/>
          <w:jc w:val="center"/>
        </w:trPr>
        <w:tc>
          <w:tcPr>
            <w:tcW w:w="2936" w:type="dxa"/>
            <w:shd w:val="clear" w:color="auto" w:fill="D9D9D9" w:themeFill="background1" w:themeFillShade="D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7A14D06" w14:textId="77777777" w:rsidR="006C5FA4" w:rsidRPr="0020679E" w:rsidRDefault="006C5FA4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404040" w:themeColor="text1" w:themeTint="BF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404040" w:themeColor="text1" w:themeTint="BF"/>
                <w:szCs w:val="22"/>
              </w:rPr>
              <w:t>11:45 a.m. – 12:30 p.m.</w:t>
            </w:r>
          </w:p>
        </w:tc>
        <w:tc>
          <w:tcPr>
            <w:tcW w:w="7586" w:type="dxa"/>
            <w:gridSpan w:val="2"/>
            <w:shd w:val="clear" w:color="auto" w:fill="D9D9D9" w:themeFill="background1" w:themeFillShade="D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ACF4E41" w14:textId="77777777" w:rsidR="006C5FA4" w:rsidRPr="0020679E" w:rsidRDefault="006C5FA4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404040" w:themeColor="text1" w:themeTint="BF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404040" w:themeColor="text1" w:themeTint="BF"/>
                <w:szCs w:val="22"/>
              </w:rPr>
              <w:t>Lunch</w:t>
            </w:r>
          </w:p>
        </w:tc>
      </w:tr>
      <w:tr w:rsidR="00B95034" w:rsidRPr="00AC14F5" w14:paraId="5C529B4E" w14:textId="77777777" w:rsidTr="00B95034">
        <w:trPr>
          <w:jc w:val="center"/>
        </w:trPr>
        <w:tc>
          <w:tcPr>
            <w:tcW w:w="2936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0E2FE60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12:30 – 1:30 p.m.</w:t>
            </w:r>
          </w:p>
          <w:p w14:paraId="4F459EBD" w14:textId="706D9D37" w:rsidR="0020679E" w:rsidRPr="0020679E" w:rsidRDefault="00AC1F5D" w:rsidP="00B95034">
            <w:pPr>
              <w:spacing w:before="60" w:after="60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C00000"/>
                <w:sz w:val="16"/>
                <w:szCs w:val="16"/>
              </w:rPr>
              <w:t>This session will be repeated</w:t>
            </w:r>
          </w:p>
        </w:tc>
        <w:tc>
          <w:tcPr>
            <w:tcW w:w="3004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CE787DC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Curt R. Green</w:t>
            </w:r>
          </w:p>
        </w:tc>
        <w:tc>
          <w:tcPr>
            <w:tcW w:w="4582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953DC8A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Are You OK? Ensuring the Social and Emotional Well-Being of Self and Others During the Ongoing Pandemic</w:t>
            </w:r>
          </w:p>
        </w:tc>
      </w:tr>
      <w:tr w:rsidR="00B95034" w:rsidRPr="00AC14F5" w14:paraId="0A426FA3" w14:textId="77777777" w:rsidTr="00B95034">
        <w:trPr>
          <w:jc w:val="center"/>
        </w:trPr>
        <w:tc>
          <w:tcPr>
            <w:tcW w:w="2936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81CF2CC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12:30 – 1:30 p.m.</w:t>
            </w:r>
          </w:p>
        </w:tc>
        <w:tc>
          <w:tcPr>
            <w:tcW w:w="3004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99B78CA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 xml:space="preserve">Leslie </w:t>
            </w:r>
            <w:proofErr w:type="spellStart"/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Fye</w:t>
            </w:r>
            <w:proofErr w:type="spellEnd"/>
          </w:p>
        </w:tc>
        <w:tc>
          <w:tcPr>
            <w:tcW w:w="4582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C75C0D1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Building Resilience for Teachers</w:t>
            </w:r>
          </w:p>
        </w:tc>
      </w:tr>
      <w:tr w:rsidR="00B95034" w:rsidRPr="00AC14F5" w14:paraId="3755404D" w14:textId="77777777" w:rsidTr="00B95034">
        <w:trPr>
          <w:trHeight w:val="762"/>
          <w:jc w:val="center"/>
        </w:trPr>
        <w:tc>
          <w:tcPr>
            <w:tcW w:w="2936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1C171BE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12:30 – 1:30 p.m.</w:t>
            </w:r>
          </w:p>
          <w:p w14:paraId="65356255" w14:textId="11A1BAF9" w:rsidR="0020679E" w:rsidRPr="0020679E" w:rsidRDefault="00AC1F5D" w:rsidP="00B95034">
            <w:pPr>
              <w:spacing w:before="60" w:after="60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C00000"/>
                <w:sz w:val="16"/>
                <w:szCs w:val="16"/>
              </w:rPr>
              <w:t>This session will be repeated</w:t>
            </w:r>
          </w:p>
        </w:tc>
        <w:tc>
          <w:tcPr>
            <w:tcW w:w="3004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C0A4EB0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Myra Pannell</w:t>
            </w:r>
          </w:p>
        </w:tc>
        <w:tc>
          <w:tcPr>
            <w:tcW w:w="4582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279A0C9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SEL Foundations: Building Relationships That Support Social and Emotional Learning</w:t>
            </w:r>
          </w:p>
        </w:tc>
      </w:tr>
      <w:tr w:rsidR="00B95034" w:rsidRPr="00AC14F5" w14:paraId="7D5CDCAE" w14:textId="77777777" w:rsidTr="00B95034">
        <w:trPr>
          <w:trHeight w:val="222"/>
          <w:jc w:val="center"/>
        </w:trPr>
        <w:tc>
          <w:tcPr>
            <w:tcW w:w="2936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C90A083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12:30 – 1:30 p.m.</w:t>
            </w:r>
          </w:p>
          <w:p w14:paraId="336AB9ED" w14:textId="078405B9" w:rsidR="0020679E" w:rsidRPr="0020679E" w:rsidRDefault="00AC1F5D" w:rsidP="00B95034">
            <w:pPr>
              <w:spacing w:before="60" w:after="60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C00000"/>
                <w:sz w:val="16"/>
                <w:szCs w:val="16"/>
              </w:rPr>
              <w:t>This session will be repeated</w:t>
            </w:r>
          </w:p>
        </w:tc>
        <w:tc>
          <w:tcPr>
            <w:tcW w:w="3004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06B8800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Ginger Koestler</w:t>
            </w:r>
          </w:p>
        </w:tc>
        <w:tc>
          <w:tcPr>
            <w:tcW w:w="4582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84D25BD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Mississippi’s SEL Standards</w:t>
            </w:r>
          </w:p>
        </w:tc>
      </w:tr>
      <w:tr w:rsidR="00B95034" w:rsidRPr="00AC14F5" w14:paraId="6CC61E06" w14:textId="77777777" w:rsidTr="00B95034">
        <w:trPr>
          <w:trHeight w:val="177"/>
          <w:jc w:val="center"/>
        </w:trPr>
        <w:tc>
          <w:tcPr>
            <w:tcW w:w="2936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E8B00C2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12:30 – 1:30 p.m.</w:t>
            </w:r>
          </w:p>
          <w:p w14:paraId="65A914ED" w14:textId="4EEA2121" w:rsidR="0020679E" w:rsidRPr="0020679E" w:rsidRDefault="00AC1F5D" w:rsidP="00B95034">
            <w:pPr>
              <w:spacing w:before="60" w:after="60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C00000"/>
                <w:sz w:val="16"/>
                <w:szCs w:val="16"/>
              </w:rPr>
              <w:t>This session will be repeated</w:t>
            </w:r>
          </w:p>
        </w:tc>
        <w:tc>
          <w:tcPr>
            <w:tcW w:w="3004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294AB14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Elaine Schimpf</w:t>
            </w:r>
          </w:p>
        </w:tc>
        <w:tc>
          <w:tcPr>
            <w:tcW w:w="4582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C73F615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Staying Healthy in a COVID-19-Stressed World</w:t>
            </w:r>
          </w:p>
        </w:tc>
      </w:tr>
      <w:tr w:rsidR="00B95034" w:rsidRPr="00AC14F5" w14:paraId="4EAF33EE" w14:textId="77777777" w:rsidTr="00B95034">
        <w:trPr>
          <w:trHeight w:val="654"/>
          <w:jc w:val="center"/>
        </w:trPr>
        <w:tc>
          <w:tcPr>
            <w:tcW w:w="2936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9804B65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1:45 – 2:45 p.m.</w:t>
            </w:r>
          </w:p>
        </w:tc>
        <w:tc>
          <w:tcPr>
            <w:tcW w:w="3004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9D9589B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Curt R. Green</w:t>
            </w:r>
          </w:p>
        </w:tc>
        <w:tc>
          <w:tcPr>
            <w:tcW w:w="4582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228EFE7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Are You OK? Ensuring the Social and Emotional Well-Being of Self and Others During the Ongoing Pandemic</w:t>
            </w:r>
          </w:p>
        </w:tc>
      </w:tr>
    </w:tbl>
    <w:p w14:paraId="61B393E5" w14:textId="77777777" w:rsidR="00B23A0E" w:rsidRDefault="00B23A0E" w:rsidP="00B95034">
      <w:r>
        <w:br w:type="page"/>
      </w:r>
    </w:p>
    <w:tbl>
      <w:tblPr>
        <w:tblW w:w="10522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36"/>
        <w:gridCol w:w="3004"/>
        <w:gridCol w:w="4582"/>
      </w:tblGrid>
      <w:tr w:rsidR="00234AB0" w:rsidRPr="00AC14F5" w14:paraId="33614F52" w14:textId="77777777" w:rsidTr="00B95034">
        <w:trPr>
          <w:trHeight w:val="231"/>
          <w:jc w:val="center"/>
        </w:trPr>
        <w:tc>
          <w:tcPr>
            <w:tcW w:w="2936" w:type="dxa"/>
            <w:shd w:val="clear" w:color="auto" w:fill="D9D9D9" w:themeFill="background1" w:themeFillShade="D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0935AF4" w14:textId="1AC3B997" w:rsidR="00234AB0" w:rsidRPr="0020679E" w:rsidRDefault="00234AB0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aps/>
                <w:color w:val="404040" w:themeColor="text1" w:themeTint="BF"/>
                <w:sz w:val="18"/>
                <w:szCs w:val="18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aps/>
                <w:color w:val="404040" w:themeColor="text1" w:themeTint="BF"/>
                <w:sz w:val="18"/>
                <w:szCs w:val="18"/>
              </w:rPr>
              <w:lastRenderedPageBreak/>
              <w:t>TIME</w:t>
            </w:r>
          </w:p>
        </w:tc>
        <w:tc>
          <w:tcPr>
            <w:tcW w:w="3004" w:type="dxa"/>
            <w:shd w:val="clear" w:color="auto" w:fill="D9D9D9" w:themeFill="background1" w:themeFillShade="D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0154790" w14:textId="77777777" w:rsidR="00234AB0" w:rsidRPr="0020679E" w:rsidRDefault="00234AB0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aps/>
                <w:color w:val="404040" w:themeColor="text1" w:themeTint="BF"/>
                <w:sz w:val="18"/>
                <w:szCs w:val="18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aps/>
                <w:color w:val="404040" w:themeColor="text1" w:themeTint="BF"/>
                <w:sz w:val="18"/>
                <w:szCs w:val="18"/>
              </w:rPr>
              <w:t>PRESENTER</w:t>
            </w:r>
          </w:p>
        </w:tc>
        <w:tc>
          <w:tcPr>
            <w:tcW w:w="4582" w:type="dxa"/>
            <w:shd w:val="clear" w:color="auto" w:fill="D9D9D9" w:themeFill="background1" w:themeFillShade="D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B674225" w14:textId="77777777" w:rsidR="00234AB0" w:rsidRPr="0020679E" w:rsidRDefault="00234AB0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aps/>
                <w:color w:val="404040" w:themeColor="text1" w:themeTint="BF"/>
                <w:sz w:val="18"/>
                <w:szCs w:val="18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aps/>
                <w:color w:val="404040" w:themeColor="text1" w:themeTint="BF"/>
                <w:sz w:val="18"/>
                <w:szCs w:val="18"/>
              </w:rPr>
              <w:t>SESSION TITLE</w:t>
            </w:r>
          </w:p>
        </w:tc>
      </w:tr>
      <w:tr w:rsidR="00B95034" w:rsidRPr="00AC14F5" w14:paraId="20F83E84" w14:textId="77777777" w:rsidTr="00B95034">
        <w:trPr>
          <w:trHeight w:val="51"/>
          <w:jc w:val="center"/>
        </w:trPr>
        <w:tc>
          <w:tcPr>
            <w:tcW w:w="2936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2680BE7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1:45 – 2:45 p.m.</w:t>
            </w:r>
          </w:p>
        </w:tc>
        <w:tc>
          <w:tcPr>
            <w:tcW w:w="3004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C9D599C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 xml:space="preserve">Leslie </w:t>
            </w:r>
            <w:proofErr w:type="spellStart"/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Fye</w:t>
            </w:r>
            <w:proofErr w:type="spellEnd"/>
          </w:p>
        </w:tc>
        <w:tc>
          <w:tcPr>
            <w:tcW w:w="4582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B839475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Building Resilience for Administrators</w:t>
            </w:r>
          </w:p>
        </w:tc>
      </w:tr>
      <w:tr w:rsidR="00B95034" w:rsidRPr="00AC14F5" w14:paraId="39D55EF8" w14:textId="77777777" w:rsidTr="00B95034">
        <w:trPr>
          <w:trHeight w:val="213"/>
          <w:jc w:val="center"/>
        </w:trPr>
        <w:tc>
          <w:tcPr>
            <w:tcW w:w="2936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E830E8A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1:45 – 2:45 p.m.</w:t>
            </w:r>
          </w:p>
        </w:tc>
        <w:tc>
          <w:tcPr>
            <w:tcW w:w="3004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4D1B400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Myra Pannell</w:t>
            </w:r>
          </w:p>
        </w:tc>
        <w:tc>
          <w:tcPr>
            <w:tcW w:w="4582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BF3452E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SEL Foundations: Building Relationships That Support Social and Emotional Learning</w:t>
            </w:r>
          </w:p>
        </w:tc>
      </w:tr>
      <w:tr w:rsidR="00B95034" w:rsidRPr="00AC14F5" w14:paraId="621D82BF" w14:textId="77777777" w:rsidTr="00B95034">
        <w:trPr>
          <w:trHeight w:val="681"/>
          <w:jc w:val="center"/>
        </w:trPr>
        <w:tc>
          <w:tcPr>
            <w:tcW w:w="2936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9A91CBF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1:45 – 2:45 p.m.</w:t>
            </w:r>
          </w:p>
        </w:tc>
        <w:tc>
          <w:tcPr>
            <w:tcW w:w="3004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7C09E41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Ginger Koestler</w:t>
            </w:r>
          </w:p>
        </w:tc>
        <w:tc>
          <w:tcPr>
            <w:tcW w:w="4582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3841FC5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Mississippi’s SEL Standards</w:t>
            </w:r>
          </w:p>
        </w:tc>
      </w:tr>
      <w:tr w:rsidR="00B95034" w:rsidRPr="00AC14F5" w14:paraId="621DC2BA" w14:textId="77777777" w:rsidTr="00B95034">
        <w:trPr>
          <w:trHeight w:val="276"/>
          <w:jc w:val="center"/>
        </w:trPr>
        <w:tc>
          <w:tcPr>
            <w:tcW w:w="2936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12DB5A0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1:45 – 2:45 p.m.</w:t>
            </w:r>
          </w:p>
        </w:tc>
        <w:tc>
          <w:tcPr>
            <w:tcW w:w="3004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19D859A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Elaine Schimpf</w:t>
            </w:r>
          </w:p>
        </w:tc>
        <w:tc>
          <w:tcPr>
            <w:tcW w:w="4582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31B53EA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Staying Healthy in a COVID-19-Stressed World</w:t>
            </w:r>
          </w:p>
        </w:tc>
      </w:tr>
      <w:tr w:rsidR="00B95034" w:rsidRPr="00AC14F5" w14:paraId="0365975E" w14:textId="77777777" w:rsidTr="00B95034">
        <w:trPr>
          <w:trHeight w:val="582"/>
          <w:jc w:val="center"/>
        </w:trPr>
        <w:tc>
          <w:tcPr>
            <w:tcW w:w="2936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AC44099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3 – 3:30 p.m.</w:t>
            </w:r>
          </w:p>
        </w:tc>
        <w:tc>
          <w:tcPr>
            <w:tcW w:w="3004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5EEFE0E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proofErr w:type="spellStart"/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LeKeisha</w:t>
            </w:r>
            <w:proofErr w:type="spellEnd"/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 Sutton</w:t>
            </w:r>
          </w:p>
        </w:tc>
        <w:tc>
          <w:tcPr>
            <w:tcW w:w="4582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C953C12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Closing Remarks</w:t>
            </w:r>
          </w:p>
        </w:tc>
      </w:tr>
      <w:tr w:rsidR="00AC14F5" w:rsidRPr="00AC14F5" w14:paraId="798AB863" w14:textId="77777777" w:rsidTr="00B95034">
        <w:trPr>
          <w:trHeight w:val="726"/>
          <w:jc w:val="center"/>
        </w:trPr>
        <w:tc>
          <w:tcPr>
            <w:tcW w:w="10522" w:type="dxa"/>
            <w:gridSpan w:val="3"/>
            <w:shd w:val="clear" w:color="auto" w:fill="1F3864" w:themeFill="accent1" w:themeFillShade="8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460FA8B" w14:textId="02741381" w:rsidR="00AC14F5" w:rsidRDefault="00AC14F5" w:rsidP="00B95034">
            <w:pPr>
              <w:ind w:left="720" w:hanging="720"/>
              <w:jc w:val="center"/>
              <w:rPr>
                <w:rFonts w:ascii="Georgia" w:eastAsia="Times New Roman" w:hAnsi="Georgia" w:cs="Times New Roman"/>
                <w:b/>
                <w:bCs/>
                <w:color w:val="FFFFFF" w:themeColor="background1"/>
                <w:sz w:val="24"/>
              </w:rPr>
            </w:pPr>
            <w:r w:rsidRPr="00234AB0">
              <w:rPr>
                <w:rFonts w:ascii="Georgia" w:eastAsia="Times New Roman" w:hAnsi="Georgia" w:cs="Times New Roman"/>
                <w:b/>
                <w:bCs/>
                <w:color w:val="FFFFFF" w:themeColor="background1"/>
                <w:sz w:val="24"/>
              </w:rPr>
              <w:t>Tuesday, January 26 Theme:</w:t>
            </w:r>
            <w:r w:rsidR="00B23A0E">
              <w:rPr>
                <w:rFonts w:ascii="Georgia" w:eastAsia="Times New Roman" w:hAnsi="Georgia" w:cs="Times New Roman"/>
                <w:b/>
                <w:bCs/>
                <w:color w:val="FFFFFF" w:themeColor="background1"/>
                <w:sz w:val="24"/>
              </w:rPr>
              <w:t xml:space="preserve">  </w:t>
            </w:r>
            <w:r w:rsidRPr="00234AB0">
              <w:rPr>
                <w:rFonts w:ascii="Georgia" w:eastAsia="Times New Roman" w:hAnsi="Georgia" w:cs="Times New Roman"/>
                <w:b/>
                <w:bCs/>
                <w:color w:val="FFFFFF" w:themeColor="background1"/>
                <w:sz w:val="24"/>
              </w:rPr>
              <w:t>Instructional Practices</w:t>
            </w:r>
          </w:p>
          <w:p w14:paraId="17785182" w14:textId="77777777" w:rsidR="001164F4" w:rsidRDefault="001164F4" w:rsidP="001164F4">
            <w:pPr>
              <w:jc w:val="center"/>
              <w:rPr>
                <w:rFonts w:ascii="Georgia" w:eastAsia="Times New Roman" w:hAnsi="Georgia" w:cs="Times New Roman"/>
                <w:b/>
                <w:bCs/>
                <w:caps/>
                <w:color w:val="FFFFFF" w:themeColor="background1"/>
                <w:szCs w:val="22"/>
              </w:rPr>
            </w:pPr>
          </w:p>
          <w:p w14:paraId="62E80167" w14:textId="315D1E8D" w:rsidR="001164F4" w:rsidRPr="00AC14F5" w:rsidRDefault="001164F4" w:rsidP="001164F4">
            <w:pPr>
              <w:ind w:left="720" w:hanging="720"/>
              <w:rPr>
                <w:rFonts w:ascii="Georgia" w:eastAsia="Times New Roman" w:hAnsi="Georgia" w:cs="Times New Roman"/>
                <w:b/>
                <w:bCs/>
                <w:caps/>
                <w:color w:val="FFFFFF" w:themeColor="background1"/>
                <w:szCs w:val="22"/>
              </w:rPr>
            </w:pPr>
            <w:r>
              <w:rPr>
                <w:rFonts w:ascii="Georgia" w:eastAsia="Times New Roman" w:hAnsi="Georgia" w:cs="Times New Roman"/>
                <w:b/>
                <w:bCs/>
                <w:caps/>
                <w:color w:val="FFFFFF" w:themeColor="background1"/>
                <w:szCs w:val="22"/>
              </w:rPr>
              <w:t>Day 2</w:t>
            </w:r>
          </w:p>
        </w:tc>
      </w:tr>
      <w:tr w:rsidR="0020679E" w:rsidRPr="00AC14F5" w14:paraId="62984F66" w14:textId="77777777" w:rsidTr="00B95034">
        <w:trPr>
          <w:trHeight w:val="150"/>
          <w:jc w:val="center"/>
        </w:trPr>
        <w:tc>
          <w:tcPr>
            <w:tcW w:w="2936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E1251DF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9 – 9:30 a.m.</w:t>
            </w:r>
          </w:p>
        </w:tc>
        <w:tc>
          <w:tcPr>
            <w:tcW w:w="300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FDBB5C0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Sonja Robertson</w:t>
            </w:r>
          </w:p>
        </w:tc>
        <w:tc>
          <w:tcPr>
            <w:tcW w:w="458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AD84325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Welcome</w:t>
            </w:r>
          </w:p>
        </w:tc>
      </w:tr>
      <w:tr w:rsidR="0020679E" w:rsidRPr="00AC14F5" w14:paraId="69D3C1ED" w14:textId="77777777" w:rsidTr="00B95034">
        <w:trPr>
          <w:trHeight w:val="303"/>
          <w:jc w:val="center"/>
        </w:trPr>
        <w:tc>
          <w:tcPr>
            <w:tcW w:w="2936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7418E90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9:30 – 10:30 a.m.</w:t>
            </w:r>
          </w:p>
          <w:p w14:paraId="29072A5E" w14:textId="0122B799" w:rsidR="0020679E" w:rsidRPr="0020679E" w:rsidRDefault="00AC1F5D" w:rsidP="00B95034">
            <w:pPr>
              <w:spacing w:before="60" w:after="60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C00000"/>
                <w:sz w:val="16"/>
                <w:szCs w:val="16"/>
              </w:rPr>
              <w:t>This session will be repeated</w:t>
            </w:r>
          </w:p>
        </w:tc>
        <w:tc>
          <w:tcPr>
            <w:tcW w:w="300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2F11BF6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proofErr w:type="spellStart"/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Tommisha</w:t>
            </w:r>
            <w:proofErr w:type="spellEnd"/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 Johnson</w:t>
            </w:r>
          </w:p>
        </w:tc>
        <w:tc>
          <w:tcPr>
            <w:tcW w:w="458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6CA6E9B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Using Close Reading to Solve Mathematics Contextual Problems</w:t>
            </w:r>
          </w:p>
        </w:tc>
      </w:tr>
      <w:tr w:rsidR="0020679E" w:rsidRPr="00AC14F5" w14:paraId="6DC42170" w14:textId="77777777" w:rsidTr="00B95034">
        <w:trPr>
          <w:trHeight w:val="204"/>
          <w:jc w:val="center"/>
        </w:trPr>
        <w:tc>
          <w:tcPr>
            <w:tcW w:w="2936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BC392C3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9:30 – 10:30 a.m.</w:t>
            </w:r>
          </w:p>
          <w:p w14:paraId="18E231BD" w14:textId="6AF26EAE" w:rsidR="0020679E" w:rsidRPr="0020679E" w:rsidRDefault="00AC14F5" w:rsidP="00B95034">
            <w:pPr>
              <w:spacing w:before="60" w:after="60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C00000"/>
                <w:sz w:val="16"/>
                <w:szCs w:val="16"/>
              </w:rPr>
              <w:t>This session will be repeated.</w:t>
            </w:r>
          </w:p>
        </w:tc>
        <w:tc>
          <w:tcPr>
            <w:tcW w:w="300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89ACC8B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Laurie Weathersby, Jayda Brantley</w:t>
            </w:r>
          </w:p>
        </w:tc>
        <w:tc>
          <w:tcPr>
            <w:tcW w:w="458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5A5C2C5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Utilizing the Three-Tier Process in a Virtual/Hybrid Setting</w:t>
            </w:r>
          </w:p>
        </w:tc>
      </w:tr>
      <w:tr w:rsidR="0020679E" w:rsidRPr="00AC14F5" w14:paraId="711D272B" w14:textId="77777777" w:rsidTr="00B95034">
        <w:trPr>
          <w:jc w:val="center"/>
        </w:trPr>
        <w:tc>
          <w:tcPr>
            <w:tcW w:w="2936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843BACE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9:30 – 10:30 a.m.</w:t>
            </w:r>
          </w:p>
        </w:tc>
        <w:tc>
          <w:tcPr>
            <w:tcW w:w="300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96220B6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Elise Brown</w:t>
            </w:r>
          </w:p>
        </w:tc>
        <w:tc>
          <w:tcPr>
            <w:tcW w:w="458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48DE8F1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Making the Move to Digital Learning</w:t>
            </w:r>
          </w:p>
        </w:tc>
      </w:tr>
      <w:tr w:rsidR="0020679E" w:rsidRPr="00AC14F5" w14:paraId="37936A49" w14:textId="77777777" w:rsidTr="00B95034">
        <w:trPr>
          <w:jc w:val="center"/>
        </w:trPr>
        <w:tc>
          <w:tcPr>
            <w:tcW w:w="2936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6749615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9:30 – 10:30 a.m.</w:t>
            </w:r>
          </w:p>
          <w:p w14:paraId="41AE680A" w14:textId="46620AB6" w:rsidR="0020679E" w:rsidRPr="0020679E" w:rsidRDefault="00AC14F5" w:rsidP="00B95034">
            <w:pPr>
              <w:spacing w:before="60" w:after="60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C00000"/>
                <w:sz w:val="16"/>
                <w:szCs w:val="16"/>
              </w:rPr>
              <w:t>This session will be repeated.</w:t>
            </w:r>
          </w:p>
        </w:tc>
        <w:tc>
          <w:tcPr>
            <w:tcW w:w="300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ADA1B40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Melanie Watkins, Kristina Livingston</w:t>
            </w:r>
          </w:p>
        </w:tc>
        <w:tc>
          <w:tcPr>
            <w:tcW w:w="458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C545B5C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The Struggle is Real: Supporting Struggling Elementary Readers</w:t>
            </w:r>
          </w:p>
        </w:tc>
      </w:tr>
      <w:tr w:rsidR="0020679E" w:rsidRPr="00AC14F5" w14:paraId="6059B9C2" w14:textId="77777777" w:rsidTr="00B95034">
        <w:trPr>
          <w:jc w:val="center"/>
        </w:trPr>
        <w:tc>
          <w:tcPr>
            <w:tcW w:w="2936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D613D99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9:30 – 10:30 a.m.</w:t>
            </w:r>
          </w:p>
          <w:p w14:paraId="0684F093" w14:textId="087E1CE3" w:rsidR="0020679E" w:rsidRPr="0020679E" w:rsidRDefault="00AC14F5" w:rsidP="00B95034">
            <w:pPr>
              <w:spacing w:before="60" w:after="60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C00000"/>
                <w:sz w:val="16"/>
                <w:szCs w:val="16"/>
              </w:rPr>
              <w:t>This session will be repeated.</w:t>
            </w:r>
          </w:p>
        </w:tc>
        <w:tc>
          <w:tcPr>
            <w:tcW w:w="300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50DF0A6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Jasmine Bell</w:t>
            </w:r>
          </w:p>
        </w:tc>
        <w:tc>
          <w:tcPr>
            <w:tcW w:w="458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2D5E173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The Struggle is Real: Supporting Struggling Secondary Readers</w:t>
            </w:r>
          </w:p>
        </w:tc>
      </w:tr>
      <w:tr w:rsidR="0020679E" w:rsidRPr="00AC14F5" w14:paraId="755CEDA8" w14:textId="77777777" w:rsidTr="00B95034">
        <w:trPr>
          <w:trHeight w:val="177"/>
          <w:jc w:val="center"/>
        </w:trPr>
        <w:tc>
          <w:tcPr>
            <w:tcW w:w="2936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D381E8A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9:30 – 10:30 a.m.</w:t>
            </w:r>
          </w:p>
          <w:p w14:paraId="1CF896E3" w14:textId="1231BB2D" w:rsidR="0020679E" w:rsidRPr="0020679E" w:rsidRDefault="00AC14F5" w:rsidP="00B95034">
            <w:pPr>
              <w:spacing w:before="60" w:after="60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C00000"/>
                <w:sz w:val="16"/>
                <w:szCs w:val="16"/>
              </w:rPr>
              <w:t>This session will be repeated</w:t>
            </w: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FF0000"/>
                <w:sz w:val="16"/>
                <w:szCs w:val="16"/>
              </w:rPr>
              <w:t>.</w:t>
            </w:r>
          </w:p>
        </w:tc>
        <w:tc>
          <w:tcPr>
            <w:tcW w:w="300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7C13498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Kristi Higginbotham, Rosalynn Jones</w:t>
            </w:r>
          </w:p>
        </w:tc>
        <w:tc>
          <w:tcPr>
            <w:tcW w:w="458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A0B728E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Virtual Learning: Coteaching Norms</w:t>
            </w:r>
          </w:p>
        </w:tc>
      </w:tr>
      <w:tr w:rsidR="0020679E" w:rsidRPr="00AC14F5" w14:paraId="1FC43A2A" w14:textId="77777777" w:rsidTr="00B95034">
        <w:trPr>
          <w:trHeight w:val="24"/>
          <w:jc w:val="center"/>
        </w:trPr>
        <w:tc>
          <w:tcPr>
            <w:tcW w:w="2936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9162AD0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9:30 – 10:30 a.m.</w:t>
            </w:r>
          </w:p>
          <w:p w14:paraId="32752CE1" w14:textId="5B5C3675" w:rsidR="0020679E" w:rsidRPr="0020679E" w:rsidRDefault="00AC14F5" w:rsidP="00B95034">
            <w:pPr>
              <w:spacing w:before="60" w:after="60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C00000"/>
                <w:sz w:val="16"/>
                <w:szCs w:val="16"/>
              </w:rPr>
              <w:t>This session will be repeated</w:t>
            </w: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FF0000"/>
                <w:sz w:val="16"/>
                <w:szCs w:val="16"/>
              </w:rPr>
              <w:t>.</w:t>
            </w:r>
          </w:p>
        </w:tc>
        <w:tc>
          <w:tcPr>
            <w:tcW w:w="300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44779DF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Katara Brown</w:t>
            </w:r>
          </w:p>
        </w:tc>
        <w:tc>
          <w:tcPr>
            <w:tcW w:w="458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51B3A73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Successful Strategies for Teaching Students with Learning Disabilities</w:t>
            </w:r>
          </w:p>
        </w:tc>
      </w:tr>
      <w:tr w:rsidR="00B23A0E" w:rsidRPr="00AC14F5" w14:paraId="7E9E0AD6" w14:textId="77777777" w:rsidTr="00B95034">
        <w:trPr>
          <w:trHeight w:val="24"/>
          <w:jc w:val="center"/>
        </w:trPr>
        <w:tc>
          <w:tcPr>
            <w:tcW w:w="2936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D766D8C" w14:textId="7A74D2B3" w:rsidR="00B23A0E" w:rsidRPr="0020679E" w:rsidRDefault="00B23A0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9:30 – 10:30 a.m.</w:t>
            </w:r>
          </w:p>
        </w:tc>
        <w:tc>
          <w:tcPr>
            <w:tcW w:w="300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3558D9F" w14:textId="6EC427F1" w:rsidR="00B23A0E" w:rsidRPr="0020679E" w:rsidRDefault="00B23A0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Melissa Banks</w:t>
            </w:r>
          </w:p>
        </w:tc>
        <w:tc>
          <w:tcPr>
            <w:tcW w:w="458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426C69C" w14:textId="763D3FC2" w:rsidR="00B23A0E" w:rsidRPr="0020679E" w:rsidRDefault="00B23A0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Design 101: Empowering Teachers With Communication</w:t>
            </w:r>
          </w:p>
        </w:tc>
      </w:tr>
    </w:tbl>
    <w:p w14:paraId="506AFE69" w14:textId="413DA151" w:rsidR="00B23A0E" w:rsidRPr="00D01ECC" w:rsidRDefault="00B23A0E" w:rsidP="00B95034">
      <w:pPr>
        <w:rPr>
          <w:sz w:val="2"/>
          <w:szCs w:val="2"/>
        </w:rPr>
      </w:pPr>
    </w:p>
    <w:p w14:paraId="228F53D9" w14:textId="77777777" w:rsidR="000E6643" w:rsidRDefault="000E6643">
      <w:r>
        <w:br w:type="page"/>
      </w:r>
    </w:p>
    <w:tbl>
      <w:tblPr>
        <w:tblW w:w="10522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36"/>
        <w:gridCol w:w="3004"/>
        <w:gridCol w:w="4582"/>
      </w:tblGrid>
      <w:tr w:rsidR="00D01ECC" w:rsidRPr="00AC14F5" w14:paraId="0D2E85F6" w14:textId="77777777" w:rsidTr="00B95034">
        <w:trPr>
          <w:trHeight w:val="231"/>
          <w:jc w:val="center"/>
        </w:trPr>
        <w:tc>
          <w:tcPr>
            <w:tcW w:w="2936" w:type="dxa"/>
            <w:shd w:val="clear" w:color="auto" w:fill="D9D9D9" w:themeFill="background1" w:themeFillShade="D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24C1452" w14:textId="540D7005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aps/>
                <w:color w:val="404040" w:themeColor="text1" w:themeTint="BF"/>
                <w:sz w:val="18"/>
                <w:szCs w:val="18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aps/>
                <w:color w:val="404040" w:themeColor="text1" w:themeTint="BF"/>
                <w:sz w:val="18"/>
                <w:szCs w:val="18"/>
              </w:rPr>
              <w:lastRenderedPageBreak/>
              <w:t>TIME</w:t>
            </w:r>
          </w:p>
        </w:tc>
        <w:tc>
          <w:tcPr>
            <w:tcW w:w="3004" w:type="dxa"/>
            <w:shd w:val="clear" w:color="auto" w:fill="D9D9D9" w:themeFill="background1" w:themeFillShade="D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BB446F6" w14:textId="77777777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aps/>
                <w:color w:val="404040" w:themeColor="text1" w:themeTint="BF"/>
                <w:sz w:val="18"/>
                <w:szCs w:val="18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aps/>
                <w:color w:val="404040" w:themeColor="text1" w:themeTint="BF"/>
                <w:sz w:val="18"/>
                <w:szCs w:val="18"/>
              </w:rPr>
              <w:t>PRESENTER</w:t>
            </w:r>
          </w:p>
        </w:tc>
        <w:tc>
          <w:tcPr>
            <w:tcW w:w="4582" w:type="dxa"/>
            <w:shd w:val="clear" w:color="auto" w:fill="D9D9D9" w:themeFill="background1" w:themeFillShade="D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0E13158D" w14:textId="77777777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aps/>
                <w:color w:val="404040" w:themeColor="text1" w:themeTint="BF"/>
                <w:sz w:val="18"/>
                <w:szCs w:val="18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aps/>
                <w:color w:val="404040" w:themeColor="text1" w:themeTint="BF"/>
                <w:sz w:val="18"/>
                <w:szCs w:val="18"/>
              </w:rPr>
              <w:t>SESSION TITLE</w:t>
            </w:r>
          </w:p>
        </w:tc>
      </w:tr>
      <w:tr w:rsidR="0020679E" w:rsidRPr="00AC14F5" w14:paraId="61D8B0CA" w14:textId="77777777" w:rsidTr="00B95034">
        <w:trPr>
          <w:trHeight w:val="150"/>
          <w:jc w:val="center"/>
        </w:trPr>
        <w:tc>
          <w:tcPr>
            <w:tcW w:w="2936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5C59B2D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 xml:space="preserve">10:45 – 11:45 a.m. </w:t>
            </w:r>
            <w:r w:rsidRPr="0020679E">
              <w:rPr>
                <w:rFonts w:ascii="Georgia" w:eastAsia="Times New Roman" w:hAnsi="Georgia" w:cs="Times New Roman"/>
                <w:b/>
                <w:bCs/>
                <w:color w:val="C00000"/>
                <w:sz w:val="21"/>
                <w:szCs w:val="21"/>
              </w:rPr>
              <w:t>Keynote</w:t>
            </w:r>
          </w:p>
        </w:tc>
        <w:tc>
          <w:tcPr>
            <w:tcW w:w="300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8DEB271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Hedy Chang</w:t>
            </w:r>
          </w:p>
        </w:tc>
        <w:tc>
          <w:tcPr>
            <w:tcW w:w="458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2704927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Present and Engaged: Strategies to Improve Attendance</w:t>
            </w:r>
          </w:p>
        </w:tc>
      </w:tr>
      <w:tr w:rsidR="00D01ECC" w:rsidRPr="00D01ECC" w14:paraId="458597D0" w14:textId="77777777" w:rsidTr="00B95034">
        <w:trPr>
          <w:trHeight w:val="537"/>
          <w:jc w:val="center"/>
        </w:trPr>
        <w:tc>
          <w:tcPr>
            <w:tcW w:w="2936" w:type="dxa"/>
            <w:shd w:val="clear" w:color="auto" w:fill="D9D9D9" w:themeFill="background1" w:themeFillShade="D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103191D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404040" w:themeColor="text1" w:themeTint="BF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404040" w:themeColor="text1" w:themeTint="BF"/>
                <w:szCs w:val="22"/>
              </w:rPr>
              <w:t>11:45 a.m. – 12:30 p.m.</w:t>
            </w:r>
          </w:p>
        </w:tc>
        <w:tc>
          <w:tcPr>
            <w:tcW w:w="7586" w:type="dxa"/>
            <w:gridSpan w:val="2"/>
            <w:shd w:val="clear" w:color="auto" w:fill="D9D9D9" w:themeFill="background1" w:themeFillShade="D9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84E2F33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404040" w:themeColor="text1" w:themeTint="BF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404040" w:themeColor="text1" w:themeTint="BF"/>
                <w:szCs w:val="22"/>
              </w:rPr>
              <w:t>Lunch</w:t>
            </w:r>
          </w:p>
        </w:tc>
      </w:tr>
      <w:tr w:rsidR="0020679E" w:rsidRPr="00AC14F5" w14:paraId="1AE6CB34" w14:textId="77777777" w:rsidTr="00B95034">
        <w:trPr>
          <w:trHeight w:val="19"/>
          <w:jc w:val="center"/>
        </w:trPr>
        <w:tc>
          <w:tcPr>
            <w:tcW w:w="2936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919054C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12:45 – 1:45 p.m.</w:t>
            </w:r>
          </w:p>
          <w:p w14:paraId="7FED2F7D" w14:textId="13D9A047" w:rsidR="0020679E" w:rsidRPr="0020679E" w:rsidRDefault="00AC14F5" w:rsidP="00B95034">
            <w:pPr>
              <w:spacing w:before="60" w:after="60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C00000"/>
                <w:sz w:val="16"/>
                <w:szCs w:val="16"/>
              </w:rPr>
              <w:t>This session will be repeated.</w:t>
            </w:r>
          </w:p>
        </w:tc>
        <w:tc>
          <w:tcPr>
            <w:tcW w:w="300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943CA6B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Kevin </w:t>
            </w:r>
            <w:proofErr w:type="spellStart"/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Gaylor</w:t>
            </w:r>
            <w:proofErr w:type="spellEnd"/>
          </w:p>
        </w:tc>
        <w:tc>
          <w:tcPr>
            <w:tcW w:w="458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8B93606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Identifying Misconceptions in Science with Formative Assessment Probes</w:t>
            </w:r>
          </w:p>
        </w:tc>
      </w:tr>
      <w:tr w:rsidR="0020679E" w:rsidRPr="00AC14F5" w14:paraId="065C5527" w14:textId="77777777" w:rsidTr="00B95034">
        <w:trPr>
          <w:jc w:val="center"/>
        </w:trPr>
        <w:tc>
          <w:tcPr>
            <w:tcW w:w="2936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30E5B6A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12:45 – 1:45 p.m.</w:t>
            </w:r>
          </w:p>
        </w:tc>
        <w:tc>
          <w:tcPr>
            <w:tcW w:w="300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8D5BCF5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Laurie Weathersby, Jayda Brantley</w:t>
            </w:r>
          </w:p>
        </w:tc>
        <w:tc>
          <w:tcPr>
            <w:tcW w:w="458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ABEFFD6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Utilizing the Three-Tier Process in a Virtual/Hybrid Setting</w:t>
            </w:r>
          </w:p>
        </w:tc>
      </w:tr>
      <w:tr w:rsidR="0020679E" w:rsidRPr="00AC14F5" w14:paraId="7980E6AB" w14:textId="77777777" w:rsidTr="00B95034">
        <w:trPr>
          <w:jc w:val="center"/>
        </w:trPr>
        <w:tc>
          <w:tcPr>
            <w:tcW w:w="2936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F3B6E4B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12:45 – 1:45 p.m.</w:t>
            </w:r>
          </w:p>
        </w:tc>
        <w:tc>
          <w:tcPr>
            <w:tcW w:w="300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60304C5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Melanie Watkins, Kristina Livingston</w:t>
            </w:r>
          </w:p>
        </w:tc>
        <w:tc>
          <w:tcPr>
            <w:tcW w:w="458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CDAC504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The Struggle is Real: Supporting Struggling Elementary Readers</w:t>
            </w:r>
          </w:p>
        </w:tc>
      </w:tr>
      <w:tr w:rsidR="0020679E" w:rsidRPr="00AC14F5" w14:paraId="4A189916" w14:textId="77777777" w:rsidTr="00B95034">
        <w:trPr>
          <w:jc w:val="center"/>
        </w:trPr>
        <w:tc>
          <w:tcPr>
            <w:tcW w:w="2936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11E3584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12:45 – 1:45 p.m.</w:t>
            </w:r>
          </w:p>
        </w:tc>
        <w:tc>
          <w:tcPr>
            <w:tcW w:w="300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EF7EB7B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Jasmine Bell</w:t>
            </w:r>
          </w:p>
        </w:tc>
        <w:tc>
          <w:tcPr>
            <w:tcW w:w="458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811C86A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The Struggle is Real: Supporting Struggling Secondary Readers</w:t>
            </w:r>
          </w:p>
        </w:tc>
      </w:tr>
      <w:tr w:rsidR="0020679E" w:rsidRPr="00AC14F5" w14:paraId="46F6CEA4" w14:textId="77777777" w:rsidTr="00B95034">
        <w:trPr>
          <w:jc w:val="center"/>
        </w:trPr>
        <w:tc>
          <w:tcPr>
            <w:tcW w:w="2936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CB5BA3C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12:45 – 1:45 p.m.</w:t>
            </w:r>
          </w:p>
        </w:tc>
        <w:tc>
          <w:tcPr>
            <w:tcW w:w="300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2B65016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Kristi Higginbotham, Rosalynn Jones</w:t>
            </w:r>
          </w:p>
        </w:tc>
        <w:tc>
          <w:tcPr>
            <w:tcW w:w="458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72B2FFD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Virtual Learning: Coteaching Norms</w:t>
            </w:r>
          </w:p>
        </w:tc>
      </w:tr>
      <w:tr w:rsidR="0020679E" w:rsidRPr="00AC14F5" w14:paraId="2B625327" w14:textId="77777777" w:rsidTr="00B95034">
        <w:trPr>
          <w:jc w:val="center"/>
        </w:trPr>
        <w:tc>
          <w:tcPr>
            <w:tcW w:w="2936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56240F3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12:45 – 1:45 p.m.</w:t>
            </w:r>
          </w:p>
          <w:p w14:paraId="256255D0" w14:textId="0C0CD1A3" w:rsidR="0020679E" w:rsidRPr="0020679E" w:rsidRDefault="00AC14F5" w:rsidP="00B95034">
            <w:pPr>
              <w:spacing w:before="60" w:after="60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C00000"/>
                <w:sz w:val="16"/>
                <w:szCs w:val="16"/>
              </w:rPr>
              <w:t>This session will be repeated.</w:t>
            </w:r>
          </w:p>
        </w:tc>
        <w:tc>
          <w:tcPr>
            <w:tcW w:w="300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882D47E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Riesa Blackwell</w:t>
            </w:r>
          </w:p>
        </w:tc>
        <w:tc>
          <w:tcPr>
            <w:tcW w:w="458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E1ECDFF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Tech Tools for Teachers: Working Smarter, Not Harder</w:t>
            </w:r>
          </w:p>
        </w:tc>
      </w:tr>
      <w:tr w:rsidR="0020679E" w:rsidRPr="00AC14F5" w14:paraId="3D1F7390" w14:textId="77777777" w:rsidTr="00B95034">
        <w:trPr>
          <w:jc w:val="center"/>
        </w:trPr>
        <w:tc>
          <w:tcPr>
            <w:tcW w:w="2936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61CC898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12:45 – 1:45 p.m.</w:t>
            </w:r>
          </w:p>
        </w:tc>
        <w:tc>
          <w:tcPr>
            <w:tcW w:w="300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9486FB8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Katara Brown</w:t>
            </w:r>
          </w:p>
        </w:tc>
        <w:tc>
          <w:tcPr>
            <w:tcW w:w="458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AF2D376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Successful Strategies for Teaching Students with Learning Disabilities</w:t>
            </w:r>
          </w:p>
        </w:tc>
      </w:tr>
      <w:tr w:rsidR="0020679E" w:rsidRPr="00AC14F5" w14:paraId="66A8C3B8" w14:textId="77777777" w:rsidTr="00B95034">
        <w:trPr>
          <w:jc w:val="center"/>
        </w:trPr>
        <w:tc>
          <w:tcPr>
            <w:tcW w:w="2936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CDB8DCC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2 – 3 p.m.</w:t>
            </w:r>
          </w:p>
        </w:tc>
        <w:tc>
          <w:tcPr>
            <w:tcW w:w="300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DDBA7B8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Courtney Sheriff, Hillary </w:t>
            </w:r>
            <w:proofErr w:type="spellStart"/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Sapanski</w:t>
            </w:r>
            <w:proofErr w:type="spellEnd"/>
          </w:p>
        </w:tc>
        <w:tc>
          <w:tcPr>
            <w:tcW w:w="458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EBE2B2B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In Their Shoes: What It’s Like Struggling to Read</w:t>
            </w:r>
          </w:p>
        </w:tc>
      </w:tr>
      <w:tr w:rsidR="0020679E" w:rsidRPr="00AC14F5" w14:paraId="0539D8D7" w14:textId="77777777" w:rsidTr="00B95034">
        <w:trPr>
          <w:jc w:val="center"/>
        </w:trPr>
        <w:tc>
          <w:tcPr>
            <w:tcW w:w="2936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36948A0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2 – 3 p.m.</w:t>
            </w:r>
          </w:p>
        </w:tc>
        <w:tc>
          <w:tcPr>
            <w:tcW w:w="300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914252D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Amy Shelly, Christy Hunt</w:t>
            </w:r>
          </w:p>
        </w:tc>
        <w:tc>
          <w:tcPr>
            <w:tcW w:w="458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4E2FD5A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Accessible Learning in the Digital World: Materials</w:t>
            </w:r>
          </w:p>
        </w:tc>
      </w:tr>
      <w:tr w:rsidR="0020679E" w:rsidRPr="00AC14F5" w14:paraId="44B9047E" w14:textId="77777777" w:rsidTr="00B95034">
        <w:trPr>
          <w:jc w:val="center"/>
        </w:trPr>
        <w:tc>
          <w:tcPr>
            <w:tcW w:w="2936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7406981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2 – 3 p.m.</w:t>
            </w:r>
          </w:p>
        </w:tc>
        <w:tc>
          <w:tcPr>
            <w:tcW w:w="300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D1C3296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Riesa Blackwell</w:t>
            </w:r>
          </w:p>
        </w:tc>
        <w:tc>
          <w:tcPr>
            <w:tcW w:w="458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DCD6B39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Tech Tools for Teachers: Working Smarter, Not Harder</w:t>
            </w:r>
          </w:p>
        </w:tc>
      </w:tr>
      <w:tr w:rsidR="0020679E" w:rsidRPr="00AC14F5" w14:paraId="78AA8622" w14:textId="77777777" w:rsidTr="00B95034">
        <w:trPr>
          <w:jc w:val="center"/>
        </w:trPr>
        <w:tc>
          <w:tcPr>
            <w:tcW w:w="2936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8EE378F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2 – 3 p.m.</w:t>
            </w:r>
          </w:p>
        </w:tc>
        <w:tc>
          <w:tcPr>
            <w:tcW w:w="300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5D61E00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Chelsea Kilgore, Amber Hicks</w:t>
            </w:r>
          </w:p>
        </w:tc>
        <w:tc>
          <w:tcPr>
            <w:tcW w:w="458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249B08D" w14:textId="77777777" w:rsidR="0020679E" w:rsidRPr="0020679E" w:rsidRDefault="0020679E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Keeping it Simple: Understanding How the Simple View of Reading Structures Your Classroom Application</w:t>
            </w:r>
          </w:p>
        </w:tc>
      </w:tr>
      <w:tr w:rsidR="00D01ECC" w:rsidRPr="00AC14F5" w14:paraId="096A3523" w14:textId="77777777" w:rsidTr="00B95034">
        <w:trPr>
          <w:jc w:val="center"/>
        </w:trPr>
        <w:tc>
          <w:tcPr>
            <w:tcW w:w="2936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45DC005" w14:textId="3977A97D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2 – 3 p.m.</w:t>
            </w:r>
          </w:p>
        </w:tc>
        <w:tc>
          <w:tcPr>
            <w:tcW w:w="300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B9C6EB5" w14:textId="3EADED10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Kevin </w:t>
            </w:r>
            <w:proofErr w:type="spellStart"/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Gaylor</w:t>
            </w:r>
            <w:proofErr w:type="spellEnd"/>
          </w:p>
        </w:tc>
        <w:tc>
          <w:tcPr>
            <w:tcW w:w="458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B500F5D" w14:textId="316C51AF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Identifying Misconceptions in Science with Formative Assessment Probes</w:t>
            </w:r>
          </w:p>
        </w:tc>
      </w:tr>
    </w:tbl>
    <w:p w14:paraId="29F7246E" w14:textId="77777777" w:rsidR="00B95034" w:rsidRDefault="00B95034">
      <w:r>
        <w:br w:type="page"/>
      </w:r>
    </w:p>
    <w:tbl>
      <w:tblPr>
        <w:tblW w:w="10432" w:type="dxa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6"/>
        <w:gridCol w:w="3004"/>
        <w:gridCol w:w="4582"/>
      </w:tblGrid>
      <w:tr w:rsidR="00D01ECC" w:rsidRPr="00AC14F5" w14:paraId="0A68C892" w14:textId="77777777" w:rsidTr="001164F4">
        <w:trPr>
          <w:trHeight w:val="231"/>
          <w:jc w:val="center"/>
        </w:trPr>
        <w:tc>
          <w:tcPr>
            <w:tcW w:w="2846" w:type="dxa"/>
            <w:shd w:val="clear" w:color="auto" w:fill="D9D9D9" w:themeFill="background1" w:themeFillShade="D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6281152" w14:textId="29E3F9E9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aps/>
                <w:color w:val="404040" w:themeColor="text1" w:themeTint="BF"/>
                <w:sz w:val="18"/>
                <w:szCs w:val="18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aps/>
                <w:color w:val="404040" w:themeColor="text1" w:themeTint="BF"/>
                <w:sz w:val="18"/>
                <w:szCs w:val="18"/>
              </w:rPr>
              <w:lastRenderedPageBreak/>
              <w:t>TIME</w:t>
            </w:r>
          </w:p>
        </w:tc>
        <w:tc>
          <w:tcPr>
            <w:tcW w:w="3004" w:type="dxa"/>
            <w:shd w:val="clear" w:color="auto" w:fill="D9D9D9" w:themeFill="background1" w:themeFillShade="D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5A2D532D" w14:textId="77777777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aps/>
                <w:color w:val="404040" w:themeColor="text1" w:themeTint="BF"/>
                <w:sz w:val="18"/>
                <w:szCs w:val="18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aps/>
                <w:color w:val="404040" w:themeColor="text1" w:themeTint="BF"/>
                <w:sz w:val="18"/>
                <w:szCs w:val="18"/>
              </w:rPr>
              <w:t>PRESENTER</w:t>
            </w:r>
          </w:p>
        </w:tc>
        <w:tc>
          <w:tcPr>
            <w:tcW w:w="4582" w:type="dxa"/>
            <w:shd w:val="clear" w:color="auto" w:fill="D9D9D9" w:themeFill="background1" w:themeFillShade="D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7DCBDC4" w14:textId="77777777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aps/>
                <w:color w:val="404040" w:themeColor="text1" w:themeTint="BF"/>
                <w:sz w:val="18"/>
                <w:szCs w:val="18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aps/>
                <w:color w:val="404040" w:themeColor="text1" w:themeTint="BF"/>
                <w:sz w:val="18"/>
                <w:szCs w:val="18"/>
              </w:rPr>
              <w:t>SESSION TITLE</w:t>
            </w:r>
          </w:p>
        </w:tc>
      </w:tr>
      <w:tr w:rsidR="00D01ECC" w:rsidRPr="00AC14F5" w14:paraId="3E0C583F" w14:textId="77777777" w:rsidTr="001164F4">
        <w:trPr>
          <w:jc w:val="center"/>
        </w:trPr>
        <w:tc>
          <w:tcPr>
            <w:tcW w:w="2846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C6CE2ED" w14:textId="77777777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2 – 3 p.m.</w:t>
            </w:r>
          </w:p>
        </w:tc>
        <w:tc>
          <w:tcPr>
            <w:tcW w:w="300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84A9755" w14:textId="77777777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Elise Brown</w:t>
            </w:r>
          </w:p>
        </w:tc>
        <w:tc>
          <w:tcPr>
            <w:tcW w:w="458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09C6DAC" w14:textId="77777777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Using Google Slides to Create Digital Anchor Charts</w:t>
            </w:r>
          </w:p>
        </w:tc>
      </w:tr>
      <w:tr w:rsidR="00D01ECC" w:rsidRPr="00AC14F5" w14:paraId="5AD5398B" w14:textId="77777777" w:rsidTr="001164F4">
        <w:trPr>
          <w:jc w:val="center"/>
        </w:trPr>
        <w:tc>
          <w:tcPr>
            <w:tcW w:w="2846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AA2493E" w14:textId="77777777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2 – 3 p.m.</w:t>
            </w:r>
          </w:p>
        </w:tc>
        <w:tc>
          <w:tcPr>
            <w:tcW w:w="300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EE0BFFE" w14:textId="77777777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Amy Pinkerton</w:t>
            </w:r>
          </w:p>
        </w:tc>
        <w:tc>
          <w:tcPr>
            <w:tcW w:w="458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F323F7A" w14:textId="77777777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The Struggle is Real: Supporting Struggling Math Students</w:t>
            </w:r>
          </w:p>
        </w:tc>
      </w:tr>
      <w:tr w:rsidR="00D01ECC" w:rsidRPr="00AC14F5" w14:paraId="353783DB" w14:textId="77777777" w:rsidTr="001164F4">
        <w:trPr>
          <w:trHeight w:val="678"/>
          <w:jc w:val="center"/>
        </w:trPr>
        <w:tc>
          <w:tcPr>
            <w:tcW w:w="2846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10D6043" w14:textId="77777777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2 – 3 p.m.</w:t>
            </w:r>
          </w:p>
        </w:tc>
        <w:tc>
          <w:tcPr>
            <w:tcW w:w="300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932D138" w14:textId="77777777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proofErr w:type="spellStart"/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Tanjanikia</w:t>
            </w:r>
            <w:proofErr w:type="spellEnd"/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 McKinney</w:t>
            </w:r>
          </w:p>
        </w:tc>
        <w:tc>
          <w:tcPr>
            <w:tcW w:w="458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D9113E1" w14:textId="77777777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Assessing Student Learning in Science</w:t>
            </w:r>
          </w:p>
        </w:tc>
      </w:tr>
      <w:tr w:rsidR="00D01ECC" w:rsidRPr="00AC14F5" w14:paraId="569BA6FD" w14:textId="77777777" w:rsidTr="001164F4">
        <w:trPr>
          <w:trHeight w:val="708"/>
          <w:jc w:val="center"/>
        </w:trPr>
        <w:tc>
          <w:tcPr>
            <w:tcW w:w="10432" w:type="dxa"/>
            <w:gridSpan w:val="3"/>
            <w:shd w:val="clear" w:color="auto" w:fill="1F3864" w:themeFill="accent1" w:themeFillShade="80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D5DA3C" w14:textId="6C244695" w:rsidR="00D01ECC" w:rsidRDefault="00D01ECC" w:rsidP="00B95034">
            <w:pPr>
              <w:ind w:left="720" w:hanging="720"/>
              <w:jc w:val="center"/>
              <w:rPr>
                <w:rFonts w:ascii="Georgia" w:eastAsia="Times New Roman" w:hAnsi="Georgia" w:cs="Times New Roman"/>
                <w:b/>
                <w:bCs/>
                <w:color w:val="FFFFFF" w:themeColor="background1"/>
                <w:sz w:val="24"/>
              </w:rPr>
            </w:pPr>
            <w:r w:rsidRPr="00B23A0E">
              <w:rPr>
                <w:rFonts w:ascii="Georgia" w:eastAsia="Times New Roman" w:hAnsi="Georgia" w:cs="Times New Roman"/>
                <w:b/>
                <w:bCs/>
                <w:color w:val="FFFFFF" w:themeColor="background1"/>
                <w:sz w:val="24"/>
              </w:rPr>
              <w:t>Wednesday, January 27 Theme:</w:t>
            </w:r>
            <w:r>
              <w:rPr>
                <w:rFonts w:ascii="Georgia" w:eastAsia="Times New Roman" w:hAnsi="Georgia" w:cs="Times New Roman"/>
                <w:b/>
                <w:bCs/>
                <w:color w:val="FFFFFF" w:themeColor="background1"/>
                <w:sz w:val="24"/>
              </w:rPr>
              <w:t xml:space="preserve">  </w:t>
            </w:r>
            <w:r w:rsidR="008F65EF">
              <w:rPr>
                <w:rFonts w:ascii="Georgia" w:eastAsia="Times New Roman" w:hAnsi="Georgia" w:cs="Times New Roman"/>
                <w:b/>
                <w:bCs/>
                <w:color w:val="FFFFFF" w:themeColor="background1"/>
                <w:sz w:val="24"/>
              </w:rPr>
              <w:t>Leadership</w:t>
            </w:r>
            <w:r w:rsidRPr="00B23A0E">
              <w:rPr>
                <w:rFonts w:ascii="Georgia" w:eastAsia="Times New Roman" w:hAnsi="Georgia" w:cs="Times New Roman"/>
                <w:b/>
                <w:bCs/>
                <w:color w:val="FFFFFF" w:themeColor="background1"/>
                <w:sz w:val="24"/>
              </w:rPr>
              <w:t xml:space="preserve"> Practices</w:t>
            </w:r>
          </w:p>
          <w:p w14:paraId="5F580727" w14:textId="77777777" w:rsidR="001164F4" w:rsidRDefault="001164F4" w:rsidP="001164F4">
            <w:pPr>
              <w:jc w:val="center"/>
              <w:rPr>
                <w:rFonts w:ascii="Georgia" w:eastAsia="Times New Roman" w:hAnsi="Georgia" w:cs="Times New Roman"/>
                <w:b/>
                <w:bCs/>
                <w:caps/>
                <w:color w:val="FFFFFF" w:themeColor="background1"/>
                <w:szCs w:val="22"/>
              </w:rPr>
            </w:pPr>
          </w:p>
          <w:p w14:paraId="7DAC5090" w14:textId="0041DD2A" w:rsidR="001164F4" w:rsidRPr="00AC14F5" w:rsidRDefault="001164F4" w:rsidP="001164F4">
            <w:pPr>
              <w:ind w:left="720" w:hanging="720"/>
              <w:rPr>
                <w:rFonts w:ascii="Georgia" w:eastAsia="Times New Roman" w:hAnsi="Georgia" w:cs="Times New Roman"/>
                <w:b/>
                <w:bCs/>
                <w:caps/>
                <w:color w:val="FFFFFF" w:themeColor="background1"/>
                <w:szCs w:val="22"/>
              </w:rPr>
            </w:pPr>
            <w:r>
              <w:rPr>
                <w:rFonts w:ascii="Georgia" w:eastAsia="Times New Roman" w:hAnsi="Georgia" w:cs="Times New Roman"/>
                <w:b/>
                <w:bCs/>
                <w:caps/>
                <w:color w:val="FFFFFF" w:themeColor="background1"/>
                <w:szCs w:val="22"/>
              </w:rPr>
              <w:t>Day 3</w:t>
            </w:r>
          </w:p>
        </w:tc>
      </w:tr>
      <w:tr w:rsidR="00D01ECC" w:rsidRPr="00AC14F5" w14:paraId="62C183A0" w14:textId="77777777" w:rsidTr="001164F4">
        <w:trPr>
          <w:jc w:val="center"/>
        </w:trPr>
        <w:tc>
          <w:tcPr>
            <w:tcW w:w="2846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62C34B6" w14:textId="77777777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9 – 10 a.m.</w:t>
            </w: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br/>
            </w: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C00000"/>
                <w:szCs w:val="22"/>
              </w:rPr>
              <w:t>Keynote</w:t>
            </w:r>
          </w:p>
        </w:tc>
        <w:tc>
          <w:tcPr>
            <w:tcW w:w="300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8EF0874" w14:textId="77777777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Chad Shealy</w:t>
            </w:r>
          </w:p>
        </w:tc>
        <w:tc>
          <w:tcPr>
            <w:tcW w:w="458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52417EA" w14:textId="77777777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Leading in These Difficult Times</w:t>
            </w:r>
          </w:p>
        </w:tc>
      </w:tr>
      <w:tr w:rsidR="00D01ECC" w:rsidRPr="00AC14F5" w14:paraId="7EFE029D" w14:textId="77777777" w:rsidTr="001164F4">
        <w:trPr>
          <w:jc w:val="center"/>
        </w:trPr>
        <w:tc>
          <w:tcPr>
            <w:tcW w:w="2846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4D3D4A5" w14:textId="77777777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10:10 – 11:10 a.m.</w:t>
            </w:r>
          </w:p>
        </w:tc>
        <w:tc>
          <w:tcPr>
            <w:tcW w:w="300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D917A42" w14:textId="77777777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proofErr w:type="spellStart"/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LaQuanta</w:t>
            </w:r>
            <w:proofErr w:type="spellEnd"/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 M. Nelson</w:t>
            </w:r>
          </w:p>
        </w:tc>
        <w:tc>
          <w:tcPr>
            <w:tcW w:w="458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10C1848" w14:textId="77777777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Whistle While You Work: Boosting Culture, Teacher Supports, and Student Achievement</w:t>
            </w:r>
          </w:p>
        </w:tc>
      </w:tr>
      <w:tr w:rsidR="00D01ECC" w:rsidRPr="00AC14F5" w14:paraId="7DCD06F3" w14:textId="77777777" w:rsidTr="001164F4">
        <w:trPr>
          <w:jc w:val="center"/>
        </w:trPr>
        <w:tc>
          <w:tcPr>
            <w:tcW w:w="2846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1B73998" w14:textId="77777777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10:10 – 11:10 a.m.</w:t>
            </w:r>
          </w:p>
        </w:tc>
        <w:tc>
          <w:tcPr>
            <w:tcW w:w="300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D29601A" w14:textId="77777777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proofErr w:type="spellStart"/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Shakinna</w:t>
            </w:r>
            <w:proofErr w:type="spellEnd"/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 xml:space="preserve"> Patterson, </w:t>
            </w:r>
            <w:proofErr w:type="spellStart"/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LeKeisha</w:t>
            </w:r>
            <w:proofErr w:type="spellEnd"/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 Sutton</w:t>
            </w:r>
          </w:p>
        </w:tc>
        <w:tc>
          <w:tcPr>
            <w:tcW w:w="458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7587DDD" w14:textId="77777777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What’s Your Trademark?</w:t>
            </w:r>
          </w:p>
        </w:tc>
      </w:tr>
      <w:tr w:rsidR="00D01ECC" w:rsidRPr="00AC14F5" w14:paraId="14491D90" w14:textId="77777777" w:rsidTr="001164F4">
        <w:trPr>
          <w:trHeight w:val="276"/>
          <w:jc w:val="center"/>
        </w:trPr>
        <w:tc>
          <w:tcPr>
            <w:tcW w:w="2846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D90A5AB" w14:textId="77777777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10:10 – 11:10 a.m.</w:t>
            </w:r>
          </w:p>
          <w:p w14:paraId="713061AB" w14:textId="55765456" w:rsidR="00D01ECC" w:rsidRPr="0020679E" w:rsidRDefault="00D01ECC" w:rsidP="00B95034">
            <w:pPr>
              <w:spacing w:before="60" w:after="60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C00000"/>
                <w:sz w:val="16"/>
                <w:szCs w:val="16"/>
              </w:rPr>
              <w:t>This session will be repeated.</w:t>
            </w:r>
          </w:p>
        </w:tc>
        <w:tc>
          <w:tcPr>
            <w:tcW w:w="300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81FC113" w14:textId="77777777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Cody Shumaker</w:t>
            </w:r>
          </w:p>
        </w:tc>
        <w:tc>
          <w:tcPr>
            <w:tcW w:w="458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53EDBBB" w14:textId="77777777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Data Literacy and Action Planning</w:t>
            </w:r>
          </w:p>
        </w:tc>
      </w:tr>
      <w:tr w:rsidR="00D01ECC" w:rsidRPr="00AC14F5" w14:paraId="17579D7A" w14:textId="77777777" w:rsidTr="001164F4">
        <w:trPr>
          <w:jc w:val="center"/>
        </w:trPr>
        <w:tc>
          <w:tcPr>
            <w:tcW w:w="2846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3FFDAD4" w14:textId="77777777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10:10 – 11:10 a.m.</w:t>
            </w:r>
          </w:p>
          <w:p w14:paraId="197AD5BA" w14:textId="6621A2C9" w:rsidR="00D01ECC" w:rsidRPr="0020679E" w:rsidRDefault="00D01ECC" w:rsidP="00B95034">
            <w:pPr>
              <w:spacing w:before="60" w:after="60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C00000"/>
                <w:sz w:val="16"/>
                <w:szCs w:val="16"/>
              </w:rPr>
              <w:t>This session will be repeated.</w:t>
            </w:r>
          </w:p>
        </w:tc>
        <w:tc>
          <w:tcPr>
            <w:tcW w:w="300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8660AD4" w14:textId="77777777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Christy Hunt, Denise Harrison</w:t>
            </w:r>
          </w:p>
        </w:tc>
        <w:tc>
          <w:tcPr>
            <w:tcW w:w="458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DBA1AB8" w14:textId="77777777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Connecting the Dots: Strategies for Inclusive Leadership</w:t>
            </w:r>
          </w:p>
        </w:tc>
      </w:tr>
      <w:tr w:rsidR="00D01ECC" w:rsidRPr="00AC14F5" w14:paraId="2D3579A0" w14:textId="77777777" w:rsidTr="001164F4">
        <w:trPr>
          <w:jc w:val="center"/>
        </w:trPr>
        <w:tc>
          <w:tcPr>
            <w:tcW w:w="2846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6F1CC5F" w14:textId="77777777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11:20 a.m. – 12:20 p.m.</w:t>
            </w:r>
          </w:p>
        </w:tc>
        <w:tc>
          <w:tcPr>
            <w:tcW w:w="300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53A3F03" w14:textId="77777777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Curt R. Green</w:t>
            </w:r>
          </w:p>
        </w:tc>
        <w:tc>
          <w:tcPr>
            <w:tcW w:w="458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6904284" w14:textId="77777777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Coaching Principals During the New Norm: How to Effectively Coach Administrators During the Pandemic</w:t>
            </w:r>
          </w:p>
        </w:tc>
      </w:tr>
      <w:tr w:rsidR="00D01ECC" w:rsidRPr="00AC14F5" w14:paraId="1D047CE7" w14:textId="77777777" w:rsidTr="001164F4">
        <w:trPr>
          <w:trHeight w:val="663"/>
          <w:jc w:val="center"/>
        </w:trPr>
        <w:tc>
          <w:tcPr>
            <w:tcW w:w="2846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787CD88" w14:textId="77777777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11:20 a.m. – 12:20 p.m.</w:t>
            </w:r>
          </w:p>
        </w:tc>
        <w:tc>
          <w:tcPr>
            <w:tcW w:w="300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FE4D584" w14:textId="6A529D5C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 xml:space="preserve">Tim Wilcox, </w:t>
            </w:r>
            <w:proofErr w:type="spellStart"/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Avenc</w:t>
            </w:r>
            <w:proofErr w:type="spellEnd"/>
            <w:r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 xml:space="preserve"> </w:t>
            </w: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 Pittman, Jr., Michael McDonald</w:t>
            </w:r>
          </w:p>
        </w:tc>
        <w:tc>
          <w:tcPr>
            <w:tcW w:w="458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8DFED36" w14:textId="77777777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The Greatest Hits of School Leadership</w:t>
            </w:r>
          </w:p>
        </w:tc>
      </w:tr>
      <w:tr w:rsidR="00D01ECC" w:rsidRPr="00AC14F5" w14:paraId="6CD70904" w14:textId="77777777" w:rsidTr="001164F4">
        <w:trPr>
          <w:jc w:val="center"/>
        </w:trPr>
        <w:tc>
          <w:tcPr>
            <w:tcW w:w="2846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03866E9" w14:textId="77777777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11:20 a.m. – 12:20 p.m.</w:t>
            </w:r>
          </w:p>
        </w:tc>
        <w:tc>
          <w:tcPr>
            <w:tcW w:w="300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ED0CCF1" w14:textId="77777777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Cody Shumaker</w:t>
            </w:r>
          </w:p>
        </w:tc>
        <w:tc>
          <w:tcPr>
            <w:tcW w:w="458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B52FA4A" w14:textId="77777777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Data Literacy and Action Planning</w:t>
            </w:r>
          </w:p>
        </w:tc>
      </w:tr>
      <w:tr w:rsidR="00D01ECC" w:rsidRPr="00AC14F5" w14:paraId="2A85A7A6" w14:textId="77777777" w:rsidTr="001164F4">
        <w:trPr>
          <w:jc w:val="center"/>
        </w:trPr>
        <w:tc>
          <w:tcPr>
            <w:tcW w:w="2846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081C8A1" w14:textId="77777777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11:20 a.m. – 12:20 p.m.</w:t>
            </w:r>
          </w:p>
        </w:tc>
        <w:tc>
          <w:tcPr>
            <w:tcW w:w="300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DFA8ACC" w14:textId="77777777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Melissa Banks</w:t>
            </w:r>
          </w:p>
        </w:tc>
        <w:tc>
          <w:tcPr>
            <w:tcW w:w="458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FABAACB" w14:textId="77777777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Design 101: Communicate with Power</w:t>
            </w:r>
          </w:p>
        </w:tc>
      </w:tr>
      <w:tr w:rsidR="00D01ECC" w:rsidRPr="00AC14F5" w14:paraId="034A21A5" w14:textId="77777777" w:rsidTr="001164F4">
        <w:trPr>
          <w:jc w:val="center"/>
        </w:trPr>
        <w:tc>
          <w:tcPr>
            <w:tcW w:w="2846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47D5748" w14:textId="77777777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11:20 a.m. – 12:20 p.m.</w:t>
            </w:r>
          </w:p>
        </w:tc>
        <w:tc>
          <w:tcPr>
            <w:tcW w:w="300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78A460A" w14:textId="77777777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Christy Hunt, Denise Harrison</w:t>
            </w:r>
          </w:p>
        </w:tc>
        <w:tc>
          <w:tcPr>
            <w:tcW w:w="458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EADC227" w14:textId="77777777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Connecting the Dots: Strategies for Inclusive Leadership</w:t>
            </w:r>
          </w:p>
        </w:tc>
      </w:tr>
      <w:tr w:rsidR="00D01ECC" w:rsidRPr="00AC14F5" w14:paraId="069996F7" w14:textId="77777777" w:rsidTr="001164F4">
        <w:trPr>
          <w:jc w:val="center"/>
        </w:trPr>
        <w:tc>
          <w:tcPr>
            <w:tcW w:w="2846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DF96AB7" w14:textId="77777777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12:30 – 1 p.m.</w:t>
            </w:r>
          </w:p>
        </w:tc>
        <w:tc>
          <w:tcPr>
            <w:tcW w:w="300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47FDC06" w14:textId="77777777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Cs w:val="22"/>
              </w:rPr>
              <w:t>Nathan Oakley</w:t>
            </w:r>
          </w:p>
        </w:tc>
        <w:tc>
          <w:tcPr>
            <w:tcW w:w="4582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828D873" w14:textId="77777777" w:rsidR="00D01ECC" w:rsidRPr="0020679E" w:rsidRDefault="00D01ECC" w:rsidP="00B95034">
            <w:pPr>
              <w:jc w:val="center"/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</w:pPr>
            <w:r w:rsidRPr="0020679E">
              <w:rPr>
                <w:rFonts w:ascii="Georgia" w:eastAsia="Times New Roman" w:hAnsi="Georgia" w:cs="Times New Roman"/>
                <w:b/>
                <w:bCs/>
                <w:color w:val="000000"/>
                <w:szCs w:val="22"/>
              </w:rPr>
              <w:t>Closing Remarks</w:t>
            </w:r>
          </w:p>
        </w:tc>
      </w:tr>
    </w:tbl>
    <w:p w14:paraId="24F7946F" w14:textId="77777777" w:rsidR="00B23A0E" w:rsidRPr="00AC14F5" w:rsidRDefault="00B23A0E" w:rsidP="00B95034">
      <w:pPr>
        <w:rPr>
          <w:rFonts w:ascii="Georgia" w:hAnsi="Georgia"/>
          <w:b/>
          <w:bCs/>
          <w:sz w:val="24"/>
        </w:rPr>
      </w:pPr>
    </w:p>
    <w:sectPr w:rsidR="00B23A0E" w:rsidRPr="00AC14F5" w:rsidSect="000E6643">
      <w:footerReference w:type="even" r:id="rId8"/>
      <w:footerReference w:type="default" r:id="rId9"/>
      <w:pgSz w:w="12240" w:h="15840"/>
      <w:pgMar w:top="1431" w:right="1440" w:bottom="1107" w:left="1440" w:header="720" w:footer="108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09F0EB" w14:textId="77777777" w:rsidR="005225FF" w:rsidRDefault="005225FF" w:rsidP="00B23A0E">
      <w:r>
        <w:separator/>
      </w:r>
    </w:p>
  </w:endnote>
  <w:endnote w:type="continuationSeparator" w:id="0">
    <w:p w14:paraId="6F5CFC58" w14:textId="77777777" w:rsidR="005225FF" w:rsidRDefault="005225FF" w:rsidP="00B23A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altName w:val="﷽﷽﷽﷽﷽﷽﷽﷽쀀ɱ怀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9F0FBD" w14:textId="1EC0CFEC" w:rsidR="00B23A0E" w:rsidRDefault="00B23A0E">
    <w:pPr>
      <w:pStyle w:val="Footer"/>
    </w:pPr>
  </w:p>
  <w:p w14:paraId="1DEE94B3" w14:textId="77777777" w:rsidR="00B23A0E" w:rsidRDefault="00B23A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032F9F" w14:textId="77777777" w:rsidR="00B23A0E" w:rsidRDefault="00B23A0E" w:rsidP="00B23A0E">
    <w:pPr>
      <w:pStyle w:val="Header"/>
      <w:pBdr>
        <w:top w:val="single" w:sz="6" w:space="1" w:color="4472C4" w:themeColor="accent1"/>
      </w:pBdr>
      <w:tabs>
        <w:tab w:val="clear" w:pos="4680"/>
        <w:tab w:val="clear" w:pos="9360"/>
      </w:tabs>
      <w:spacing w:before="240"/>
      <w:ind w:left="-540" w:right="-630"/>
      <w:jc w:val="center"/>
      <w:rPr>
        <w:color w:val="4472C4" w:themeColor="accent1"/>
      </w:rPr>
    </w:pPr>
    <w:r>
      <w:rPr>
        <w:noProof/>
        <w:color w:val="4472C4" w:themeColor="accent1"/>
        <w:lang w:eastAsia="zh-CN"/>
      </w:rPr>
      <w:drawing>
        <wp:inline distT="0" distB="0" distL="0" distR="0" wp14:anchorId="1146C447" wp14:editId="62E47F47">
          <wp:extent cx="438912" cy="276973"/>
          <wp:effectExtent l="0" t="0" r="0" b="889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oco bottom.png"/>
                  <pic:cNvPicPr/>
                </pic:nvPicPr>
                <pic:blipFill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912" cy="2769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91C63F" w14:textId="77777777" w:rsidR="00B23A0E" w:rsidRDefault="00B23A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C9C245" w14:textId="77777777" w:rsidR="005225FF" w:rsidRDefault="005225FF" w:rsidP="00B23A0E">
      <w:r>
        <w:separator/>
      </w:r>
    </w:p>
  </w:footnote>
  <w:footnote w:type="continuationSeparator" w:id="0">
    <w:p w14:paraId="3B4E18BB" w14:textId="77777777" w:rsidR="005225FF" w:rsidRDefault="005225FF" w:rsidP="00B23A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05552F"/>
    <w:multiLevelType w:val="multilevel"/>
    <w:tmpl w:val="5184A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mirrorMargin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79E"/>
    <w:rsid w:val="00067CDC"/>
    <w:rsid w:val="00074814"/>
    <w:rsid w:val="000E6643"/>
    <w:rsid w:val="001164F4"/>
    <w:rsid w:val="0020679E"/>
    <w:rsid w:val="00234AB0"/>
    <w:rsid w:val="00250A66"/>
    <w:rsid w:val="005225FF"/>
    <w:rsid w:val="006C5FA4"/>
    <w:rsid w:val="008E0105"/>
    <w:rsid w:val="008F65EF"/>
    <w:rsid w:val="009B1408"/>
    <w:rsid w:val="009B410A"/>
    <w:rsid w:val="009E6802"/>
    <w:rsid w:val="00AC14F5"/>
    <w:rsid w:val="00AC1F5D"/>
    <w:rsid w:val="00B23A0E"/>
    <w:rsid w:val="00B95034"/>
    <w:rsid w:val="00CD7E47"/>
    <w:rsid w:val="00D01ECC"/>
    <w:rsid w:val="00DC4214"/>
    <w:rsid w:val="00FE4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1678BB"/>
  <w15:chartTrackingRefBased/>
  <w15:docId w15:val="{894611EB-FEE9-7D4F-8F37-38086902D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2"/>
    </w:rPr>
  </w:style>
  <w:style w:type="paragraph" w:styleId="Heading1">
    <w:name w:val="heading 1"/>
    <w:basedOn w:val="Normal"/>
    <w:link w:val="Heading1Char"/>
    <w:uiPriority w:val="9"/>
    <w:qFormat/>
    <w:rsid w:val="0020679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20679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20679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20679E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</w:rPr>
  </w:style>
  <w:style w:type="paragraph" w:styleId="Heading5">
    <w:name w:val="heading 5"/>
    <w:basedOn w:val="Normal"/>
    <w:link w:val="Heading5Char"/>
    <w:uiPriority w:val="9"/>
    <w:qFormat/>
    <w:rsid w:val="0020679E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679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20679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20679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20679E"/>
    <w:rPr>
      <w:rFonts w:ascii="Times New Roman" w:eastAsia="Times New Roman" w:hAnsi="Times New Roman" w:cs="Times New Roman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20679E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menu-item">
    <w:name w:val="menu-item"/>
    <w:basedOn w:val="Normal"/>
    <w:rsid w:val="0020679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character" w:styleId="Hyperlink">
    <w:name w:val="Hyperlink"/>
    <w:basedOn w:val="DefaultParagraphFont"/>
    <w:uiPriority w:val="99"/>
    <w:unhideWhenUsed/>
    <w:rsid w:val="0020679E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20679E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20679E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20679E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20679E"/>
    <w:rPr>
      <w:rFonts w:ascii="Arial" w:eastAsia="Times New Roman" w:hAnsi="Arial" w:cs="Arial"/>
      <w:vanish/>
      <w:sz w:val="16"/>
      <w:szCs w:val="16"/>
    </w:rPr>
  </w:style>
  <w:style w:type="paragraph" w:customStyle="1" w:styleId="note">
    <w:name w:val="note"/>
    <w:basedOn w:val="Normal"/>
    <w:rsid w:val="0020679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character" w:customStyle="1" w:styleId="tooltipck">
    <w:name w:val="tooltipck"/>
    <w:basedOn w:val="DefaultParagraphFont"/>
    <w:rsid w:val="0020679E"/>
  </w:style>
  <w:style w:type="paragraph" w:styleId="NormalWeb">
    <w:name w:val="Normal (Web)"/>
    <w:basedOn w:val="Normal"/>
    <w:uiPriority w:val="99"/>
    <w:semiHidden/>
    <w:unhideWhenUsed/>
    <w:rsid w:val="0020679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9B410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23A0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3A0E"/>
    <w:rPr>
      <w:rFonts w:eastAsiaTheme="minorEastAsia"/>
      <w:sz w:val="22"/>
    </w:rPr>
  </w:style>
  <w:style w:type="paragraph" w:styleId="Footer">
    <w:name w:val="footer"/>
    <w:basedOn w:val="Normal"/>
    <w:link w:val="FooterChar"/>
    <w:uiPriority w:val="99"/>
    <w:unhideWhenUsed/>
    <w:rsid w:val="00B23A0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3A0E"/>
    <w:rPr>
      <w:rFonts w:eastAsiaTheme="minorEastAsia"/>
      <w:sz w:val="22"/>
    </w:rPr>
  </w:style>
  <w:style w:type="paragraph" w:styleId="NoSpacing">
    <w:name w:val="No Spacing"/>
    <w:uiPriority w:val="1"/>
    <w:qFormat/>
    <w:rsid w:val="00B23A0E"/>
    <w:rPr>
      <w:rFonts w:eastAsiaTheme="minorEastAsia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841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9080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2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0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73100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48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03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810</Words>
  <Characters>4621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BoNita Harris</dc:creator>
  <cp:keywords/>
  <dc:description/>
  <cp:lastModifiedBy>BoNita Harris</cp:lastModifiedBy>
  <cp:revision>2</cp:revision>
  <cp:lastPrinted>2021-03-22T23:11:00Z</cp:lastPrinted>
  <dcterms:created xsi:type="dcterms:W3CDTF">2021-03-22T23:45:00Z</dcterms:created>
  <dcterms:modified xsi:type="dcterms:W3CDTF">2021-03-22T23:45:00Z</dcterms:modified>
</cp:coreProperties>
</file>