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4C44" w14:textId="5A3B6C48" w:rsidR="00124701" w:rsidRPr="009F0508" w:rsidRDefault="00124701" w:rsidP="009F0508">
      <w:pPr>
        <w:pStyle w:val="SL-FlLftSgl"/>
        <w:spacing w:after="0" w:line="240" w:lineRule="atLeast"/>
        <w:rPr>
          <w:rFonts w:ascii="Cambria" w:hAnsi="Cambria"/>
          <w:b/>
          <w:bCs/>
          <w:i/>
          <w:iCs/>
          <w:color w:val="105824"/>
        </w:rPr>
      </w:pPr>
      <w:r w:rsidRPr="009F0508">
        <w:rPr>
          <w:rFonts w:ascii="Cambria" w:hAnsi="Cambria"/>
          <w:b/>
          <w:bCs/>
          <w:i/>
          <w:iCs/>
          <w:color w:val="105824"/>
        </w:rPr>
        <w:t>December</w:t>
      </w:r>
    </w:p>
    <w:tbl>
      <w:tblPr>
        <w:tblStyle w:val="TableGrid"/>
        <w:tblW w:w="0" w:type="auto"/>
        <w:tblBorders>
          <w:top w:val="single" w:sz="4" w:space="0" w:color="105824"/>
          <w:left w:val="single" w:sz="4" w:space="0" w:color="105824"/>
          <w:bottom w:val="single" w:sz="4" w:space="0" w:color="105824"/>
          <w:right w:val="single" w:sz="4" w:space="0" w:color="105824"/>
          <w:insideH w:val="single" w:sz="4" w:space="0" w:color="105824"/>
          <w:insideV w:val="single" w:sz="4" w:space="0" w:color="105824"/>
        </w:tblBorders>
        <w:tblLook w:val="04A0" w:firstRow="1" w:lastRow="0" w:firstColumn="1" w:lastColumn="0" w:noHBand="0" w:noVBand="1"/>
      </w:tblPr>
      <w:tblGrid>
        <w:gridCol w:w="2055"/>
        <w:gridCol w:w="2055"/>
        <w:gridCol w:w="4112"/>
        <w:gridCol w:w="2056"/>
        <w:gridCol w:w="2056"/>
        <w:gridCol w:w="2056"/>
      </w:tblGrid>
      <w:tr w:rsidR="005016F6" w:rsidRPr="009F0508" w14:paraId="2F7CB76A" w14:textId="77777777" w:rsidTr="002D2FC4">
        <w:tc>
          <w:tcPr>
            <w:tcW w:w="2055" w:type="dxa"/>
            <w:tcBorders>
              <w:left w:val="nil"/>
              <w:bottom w:val="single" w:sz="12" w:space="0" w:color="105824"/>
            </w:tcBorders>
          </w:tcPr>
          <w:p w14:paraId="421117C8" w14:textId="7777777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Date and Time</w:t>
            </w:r>
          </w:p>
        </w:tc>
        <w:tc>
          <w:tcPr>
            <w:tcW w:w="2055" w:type="dxa"/>
            <w:tcBorders>
              <w:bottom w:val="single" w:sz="12" w:space="0" w:color="105824"/>
            </w:tcBorders>
          </w:tcPr>
          <w:p w14:paraId="24CA2495" w14:textId="7777777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Audience</w:t>
            </w:r>
          </w:p>
        </w:tc>
        <w:tc>
          <w:tcPr>
            <w:tcW w:w="4112" w:type="dxa"/>
            <w:tcBorders>
              <w:bottom w:val="single" w:sz="12" w:space="0" w:color="105824"/>
            </w:tcBorders>
          </w:tcPr>
          <w:p w14:paraId="262ECF9A" w14:textId="32722B5F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Description</w:t>
            </w:r>
          </w:p>
        </w:tc>
        <w:tc>
          <w:tcPr>
            <w:tcW w:w="2056" w:type="dxa"/>
            <w:tcBorders>
              <w:bottom w:val="single" w:sz="12" w:space="0" w:color="105824"/>
            </w:tcBorders>
          </w:tcPr>
          <w:p w14:paraId="6CDF0F19" w14:textId="3190CF8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Facilitator</w:t>
            </w:r>
          </w:p>
        </w:tc>
        <w:tc>
          <w:tcPr>
            <w:tcW w:w="2056" w:type="dxa"/>
            <w:tcBorders>
              <w:bottom w:val="single" w:sz="12" w:space="0" w:color="105824"/>
            </w:tcBorders>
          </w:tcPr>
          <w:p w14:paraId="44532F36" w14:textId="7777777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 xml:space="preserve">Resources </w:t>
            </w:r>
          </w:p>
        </w:tc>
        <w:tc>
          <w:tcPr>
            <w:tcW w:w="2056" w:type="dxa"/>
            <w:tcBorders>
              <w:bottom w:val="single" w:sz="12" w:space="0" w:color="105824"/>
              <w:right w:val="nil"/>
            </w:tcBorders>
          </w:tcPr>
          <w:p w14:paraId="464711A5" w14:textId="42BC63E3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PD Outcome/ Evidence</w:t>
            </w:r>
          </w:p>
        </w:tc>
      </w:tr>
      <w:tr w:rsidR="005016F6" w14:paraId="66548D7A" w14:textId="77777777" w:rsidTr="00AD3BEF">
        <w:tc>
          <w:tcPr>
            <w:tcW w:w="2055" w:type="dxa"/>
            <w:tcBorders>
              <w:top w:val="single" w:sz="12" w:space="0" w:color="105824"/>
            </w:tcBorders>
            <w:shd w:val="clear" w:color="auto" w:fill="EAF4EF"/>
          </w:tcPr>
          <w:p w14:paraId="5E953A7E" w14:textId="4044DDF3" w:rsidR="005016F6" w:rsidRPr="008522B5" w:rsidRDefault="00DB3939" w:rsidP="005E35D8">
            <w:pPr>
              <w:pStyle w:val="TX-TableText"/>
              <w:rPr>
                <w:color w:val="FF0000"/>
              </w:rPr>
            </w:pPr>
            <w:r>
              <w:rPr>
                <w:color w:val="FF0000"/>
              </w:rPr>
              <w:t>December 11, 2023</w:t>
            </w:r>
          </w:p>
        </w:tc>
        <w:tc>
          <w:tcPr>
            <w:tcW w:w="2055" w:type="dxa"/>
            <w:tcBorders>
              <w:top w:val="single" w:sz="12" w:space="0" w:color="105824"/>
            </w:tcBorders>
            <w:shd w:val="clear" w:color="auto" w:fill="EAF4EF"/>
          </w:tcPr>
          <w:p w14:paraId="1DF1DD93" w14:textId="44FA65BE" w:rsidR="005016F6" w:rsidRPr="008522B5" w:rsidRDefault="00100375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>Selected School Leadership Team</w:t>
            </w:r>
          </w:p>
        </w:tc>
        <w:tc>
          <w:tcPr>
            <w:tcW w:w="4112" w:type="dxa"/>
            <w:tcBorders>
              <w:top w:val="single" w:sz="12" w:space="0" w:color="105824"/>
            </w:tcBorders>
            <w:shd w:val="clear" w:color="auto" w:fill="EAF4EF"/>
          </w:tcPr>
          <w:p w14:paraId="173500DC" w14:textId="19B2DFF3" w:rsidR="005016F6" w:rsidRPr="008522B5" w:rsidRDefault="00A70664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>Participated as a team in the first Community of Practice</w:t>
            </w:r>
            <w:r w:rsidR="00E376A7" w:rsidRPr="008522B5">
              <w:rPr>
                <w:color w:val="FF0000"/>
              </w:rPr>
              <w:t xml:space="preserve"> (Co</w:t>
            </w:r>
            <w:r w:rsidR="00A05A2D" w:rsidRPr="008522B5">
              <w:rPr>
                <w:color w:val="FF0000"/>
              </w:rPr>
              <w:t>P)</w:t>
            </w:r>
            <w:r w:rsidRPr="008522B5">
              <w:rPr>
                <w:color w:val="FF0000"/>
              </w:rPr>
              <w:t xml:space="preserve"> session </w:t>
            </w:r>
            <w:r w:rsidR="00D96121" w:rsidRPr="008522B5">
              <w:rPr>
                <w:color w:val="FF0000"/>
              </w:rPr>
              <w:t>which provided an overview of the Supporting Students in Poverty Instructional Toolkit</w:t>
            </w:r>
            <w:r w:rsidR="008F2BB2" w:rsidRPr="008522B5">
              <w:rPr>
                <w:color w:val="FF0000"/>
              </w:rPr>
              <w:t xml:space="preserve"> and expectations of CoP members.  </w:t>
            </w:r>
          </w:p>
        </w:tc>
        <w:tc>
          <w:tcPr>
            <w:tcW w:w="2056" w:type="dxa"/>
            <w:tcBorders>
              <w:top w:val="single" w:sz="12" w:space="0" w:color="105824"/>
            </w:tcBorders>
            <w:shd w:val="clear" w:color="auto" w:fill="EAF4EF"/>
          </w:tcPr>
          <w:p w14:paraId="676EA2DB" w14:textId="34C985EB" w:rsidR="005016F6" w:rsidRPr="008522B5" w:rsidRDefault="00CA5204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 xml:space="preserve">Principal </w:t>
            </w:r>
          </w:p>
        </w:tc>
        <w:tc>
          <w:tcPr>
            <w:tcW w:w="2056" w:type="dxa"/>
            <w:tcBorders>
              <w:top w:val="single" w:sz="12" w:space="0" w:color="105824"/>
            </w:tcBorders>
            <w:shd w:val="clear" w:color="auto" w:fill="EAF4EF"/>
          </w:tcPr>
          <w:p w14:paraId="12E06CF2" w14:textId="77777777" w:rsidR="005016F6" w:rsidRDefault="00E376A7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 xml:space="preserve">Uninterrupted time for school leadership team to participate in MDE sponsored </w:t>
            </w:r>
            <w:proofErr w:type="spellStart"/>
            <w:r w:rsidRPr="008522B5">
              <w:rPr>
                <w:color w:val="FF0000"/>
              </w:rPr>
              <w:t>CoP.</w:t>
            </w:r>
            <w:proofErr w:type="spellEnd"/>
          </w:p>
          <w:p w14:paraId="1A6A8879" w14:textId="28D9D89B" w:rsidR="0098000B" w:rsidRPr="008522B5" w:rsidRDefault="0098000B" w:rsidP="005E35D8">
            <w:pPr>
              <w:pStyle w:val="TX-TableText"/>
              <w:rPr>
                <w:color w:val="FF0000"/>
              </w:rPr>
            </w:pPr>
          </w:p>
        </w:tc>
        <w:tc>
          <w:tcPr>
            <w:tcW w:w="2056" w:type="dxa"/>
            <w:tcBorders>
              <w:top w:val="single" w:sz="12" w:space="0" w:color="105824"/>
            </w:tcBorders>
            <w:shd w:val="clear" w:color="auto" w:fill="EAF4EF"/>
          </w:tcPr>
          <w:p w14:paraId="0402466E" w14:textId="7D305883" w:rsidR="005016F6" w:rsidRPr="008522B5" w:rsidRDefault="00966D08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 xml:space="preserve">School leadership team </w:t>
            </w:r>
            <w:r w:rsidR="006178A4" w:rsidRPr="008522B5">
              <w:rPr>
                <w:color w:val="FF0000"/>
              </w:rPr>
              <w:t>attended the first CoP session and scheduled follow-up session.</w:t>
            </w:r>
          </w:p>
        </w:tc>
      </w:tr>
      <w:tr w:rsidR="005016F6" w14:paraId="34BD14ED" w14:textId="77777777" w:rsidTr="004C1979">
        <w:tc>
          <w:tcPr>
            <w:tcW w:w="2055" w:type="dxa"/>
          </w:tcPr>
          <w:p w14:paraId="54C45EE8" w14:textId="39713AE9" w:rsidR="005016F6" w:rsidRPr="008522B5" w:rsidRDefault="00DB3939" w:rsidP="005E35D8">
            <w:pPr>
              <w:pStyle w:val="TX-TableText"/>
              <w:rPr>
                <w:color w:val="FF0000"/>
              </w:rPr>
            </w:pPr>
            <w:r>
              <w:rPr>
                <w:color w:val="FF0000"/>
              </w:rPr>
              <w:t>December 14, 2023</w:t>
            </w:r>
          </w:p>
        </w:tc>
        <w:tc>
          <w:tcPr>
            <w:tcW w:w="2055" w:type="dxa"/>
          </w:tcPr>
          <w:p w14:paraId="0C79BF1B" w14:textId="43D7818E" w:rsidR="005016F6" w:rsidRPr="008522B5" w:rsidRDefault="00F40CEB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>Selected School Leadership Team</w:t>
            </w:r>
          </w:p>
        </w:tc>
        <w:tc>
          <w:tcPr>
            <w:tcW w:w="4112" w:type="dxa"/>
          </w:tcPr>
          <w:p w14:paraId="737D4766" w14:textId="63355FDA" w:rsidR="00CB223A" w:rsidRPr="008522B5" w:rsidRDefault="008F2BB2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>School Leadership</w:t>
            </w:r>
            <w:r w:rsidR="001F0F9C" w:rsidRPr="008522B5">
              <w:rPr>
                <w:color w:val="FF0000"/>
              </w:rPr>
              <w:t xml:space="preserve"> Team </w:t>
            </w:r>
            <w:r w:rsidR="007D6D74" w:rsidRPr="008522B5">
              <w:rPr>
                <w:color w:val="FF0000"/>
              </w:rPr>
              <w:t xml:space="preserve">will meet to </w:t>
            </w:r>
            <w:r w:rsidR="00A05A2D" w:rsidRPr="008522B5">
              <w:rPr>
                <w:color w:val="FF0000"/>
              </w:rPr>
              <w:t>review</w:t>
            </w:r>
            <w:r w:rsidR="001F0F9C" w:rsidRPr="008522B5">
              <w:rPr>
                <w:color w:val="FF0000"/>
              </w:rPr>
              <w:t xml:space="preserve"> CoP overview slides that will be shared with all teachers during school wide professional d</w:t>
            </w:r>
            <w:r w:rsidR="006D1BB7" w:rsidRPr="008522B5">
              <w:rPr>
                <w:color w:val="FF0000"/>
              </w:rPr>
              <w:t>evelopment day</w:t>
            </w:r>
            <w:r w:rsidR="00CB223A" w:rsidRPr="008522B5">
              <w:rPr>
                <w:color w:val="FF0000"/>
              </w:rPr>
              <w:t xml:space="preserve"> in January</w:t>
            </w:r>
            <w:r w:rsidR="006D1BB7" w:rsidRPr="008522B5">
              <w:rPr>
                <w:color w:val="FF0000"/>
              </w:rPr>
              <w:t xml:space="preserve">. </w:t>
            </w:r>
          </w:p>
          <w:p w14:paraId="27A2EB21" w14:textId="1CBF571A" w:rsidR="007D6D74" w:rsidRPr="008522B5" w:rsidRDefault="006D1BB7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 xml:space="preserve"> </w:t>
            </w:r>
          </w:p>
          <w:p w14:paraId="26EE89D0" w14:textId="77777777" w:rsidR="00E53EDD" w:rsidRPr="008522B5" w:rsidRDefault="00E53EDD" w:rsidP="005E35D8">
            <w:pPr>
              <w:pStyle w:val="TX-TableText"/>
              <w:rPr>
                <w:color w:val="FF0000"/>
              </w:rPr>
            </w:pPr>
          </w:p>
          <w:p w14:paraId="18EDB58B" w14:textId="39DEE2B5" w:rsidR="000471BC" w:rsidRPr="008522B5" w:rsidRDefault="006D1BB7" w:rsidP="00C103B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 xml:space="preserve">Agenda </w:t>
            </w:r>
            <w:r w:rsidR="00A05A2D" w:rsidRPr="008522B5">
              <w:rPr>
                <w:color w:val="FF0000"/>
              </w:rPr>
              <w:t>will be</w:t>
            </w:r>
            <w:r w:rsidRPr="008522B5">
              <w:rPr>
                <w:color w:val="FF0000"/>
              </w:rPr>
              <w:t xml:space="preserve"> planned for a </w:t>
            </w:r>
            <w:proofErr w:type="gramStart"/>
            <w:r w:rsidRPr="008522B5">
              <w:rPr>
                <w:color w:val="FF0000"/>
              </w:rPr>
              <w:t>45</w:t>
            </w:r>
            <w:r w:rsidR="007D6D74" w:rsidRPr="008522B5">
              <w:rPr>
                <w:color w:val="FF0000"/>
              </w:rPr>
              <w:t>-60</w:t>
            </w:r>
            <w:r w:rsidRPr="008522B5">
              <w:rPr>
                <w:color w:val="FF0000"/>
              </w:rPr>
              <w:t xml:space="preserve"> minute</w:t>
            </w:r>
            <w:proofErr w:type="gramEnd"/>
            <w:r w:rsidRPr="008522B5">
              <w:rPr>
                <w:color w:val="FF0000"/>
              </w:rPr>
              <w:t xml:space="preserve"> </w:t>
            </w:r>
            <w:r w:rsidR="00155C7A" w:rsidRPr="008522B5">
              <w:rPr>
                <w:color w:val="FF0000"/>
              </w:rPr>
              <w:t xml:space="preserve">Toolkit introduction </w:t>
            </w:r>
            <w:r w:rsidR="00CB223A" w:rsidRPr="008522B5">
              <w:rPr>
                <w:color w:val="FF0000"/>
              </w:rPr>
              <w:t xml:space="preserve">session in January </w:t>
            </w:r>
            <w:r w:rsidRPr="008522B5">
              <w:rPr>
                <w:color w:val="FF0000"/>
              </w:rPr>
              <w:t>that</w:t>
            </w:r>
            <w:r w:rsidR="00CB223A" w:rsidRPr="008522B5">
              <w:rPr>
                <w:color w:val="FF0000"/>
              </w:rPr>
              <w:t xml:space="preserve"> include</w:t>
            </w:r>
            <w:r w:rsidR="0073794B" w:rsidRPr="008522B5">
              <w:rPr>
                <w:color w:val="FF0000"/>
              </w:rPr>
              <w:t>s</w:t>
            </w:r>
            <w:r w:rsidRPr="008522B5">
              <w:rPr>
                <w:color w:val="FF0000"/>
              </w:rPr>
              <w:t xml:space="preserve"> work by grade level </w:t>
            </w:r>
            <w:r w:rsidR="00CB223A" w:rsidRPr="008522B5">
              <w:rPr>
                <w:color w:val="FF0000"/>
              </w:rPr>
              <w:t xml:space="preserve">PLC </w:t>
            </w:r>
            <w:r w:rsidRPr="008522B5">
              <w:rPr>
                <w:color w:val="FF0000"/>
              </w:rPr>
              <w:t>teams to determine strategies (</w:t>
            </w:r>
            <w:r w:rsidR="00CB223A" w:rsidRPr="008522B5">
              <w:rPr>
                <w:color w:val="FF0000"/>
              </w:rPr>
              <w:t>no more than three</w:t>
            </w:r>
            <w:r w:rsidR="007D6D74" w:rsidRPr="008522B5">
              <w:rPr>
                <w:color w:val="FF0000"/>
              </w:rPr>
              <w:t>) that they fe</w:t>
            </w:r>
            <w:r w:rsidR="0073794B" w:rsidRPr="008522B5">
              <w:rPr>
                <w:color w:val="FF0000"/>
              </w:rPr>
              <w:t>el are</w:t>
            </w:r>
            <w:r w:rsidR="007D6D74" w:rsidRPr="008522B5">
              <w:rPr>
                <w:color w:val="FF0000"/>
              </w:rPr>
              <w:t xml:space="preserve"> priority strategies based on the needs of students.  </w:t>
            </w:r>
          </w:p>
        </w:tc>
        <w:tc>
          <w:tcPr>
            <w:tcW w:w="2056" w:type="dxa"/>
          </w:tcPr>
          <w:p w14:paraId="618F5968" w14:textId="77777777" w:rsidR="005016F6" w:rsidRPr="008522B5" w:rsidRDefault="00F40CEB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>Principal</w:t>
            </w:r>
          </w:p>
          <w:p w14:paraId="02D01274" w14:textId="77777777" w:rsidR="00E53EDD" w:rsidRPr="008522B5" w:rsidRDefault="00E53EDD" w:rsidP="005E35D8">
            <w:pPr>
              <w:pStyle w:val="TX-TableText"/>
              <w:rPr>
                <w:color w:val="FF0000"/>
              </w:rPr>
            </w:pPr>
          </w:p>
          <w:p w14:paraId="2DEC35A9" w14:textId="77777777" w:rsidR="00E53EDD" w:rsidRPr="008522B5" w:rsidRDefault="00E53EDD" w:rsidP="005E35D8">
            <w:pPr>
              <w:pStyle w:val="TX-TableText"/>
              <w:rPr>
                <w:color w:val="FF0000"/>
              </w:rPr>
            </w:pPr>
          </w:p>
          <w:p w14:paraId="1B0DF97A" w14:textId="77777777" w:rsidR="00E53EDD" w:rsidRPr="008522B5" w:rsidRDefault="00E53EDD" w:rsidP="005E35D8">
            <w:pPr>
              <w:pStyle w:val="TX-TableText"/>
              <w:rPr>
                <w:color w:val="FF0000"/>
              </w:rPr>
            </w:pPr>
          </w:p>
          <w:p w14:paraId="66A6DAD2" w14:textId="77777777" w:rsidR="00E53EDD" w:rsidRPr="008522B5" w:rsidRDefault="00E53EDD" w:rsidP="005E35D8">
            <w:pPr>
              <w:pStyle w:val="TX-TableText"/>
              <w:rPr>
                <w:color w:val="FF0000"/>
              </w:rPr>
            </w:pPr>
          </w:p>
          <w:p w14:paraId="7DC35DB8" w14:textId="77777777" w:rsidR="00E53EDD" w:rsidRPr="008522B5" w:rsidRDefault="00E53EDD" w:rsidP="005E35D8">
            <w:pPr>
              <w:pStyle w:val="TX-TableText"/>
              <w:rPr>
                <w:color w:val="FF0000"/>
              </w:rPr>
            </w:pPr>
          </w:p>
          <w:p w14:paraId="59D39F50" w14:textId="7FBB5D22" w:rsidR="00E53EDD" w:rsidRPr="008522B5" w:rsidRDefault="00127C39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>Ms. K. Smith</w:t>
            </w:r>
          </w:p>
          <w:p w14:paraId="37BAB274" w14:textId="77777777" w:rsidR="00E53EDD" w:rsidRPr="008522B5" w:rsidRDefault="00E53EDD" w:rsidP="005E35D8">
            <w:pPr>
              <w:pStyle w:val="TX-TableText"/>
              <w:rPr>
                <w:color w:val="FF0000"/>
              </w:rPr>
            </w:pPr>
          </w:p>
          <w:p w14:paraId="58796E23" w14:textId="77777777" w:rsidR="00127C39" w:rsidRPr="008522B5" w:rsidRDefault="00127C39" w:rsidP="005E35D8">
            <w:pPr>
              <w:pStyle w:val="TX-TableText"/>
              <w:rPr>
                <w:color w:val="FF0000"/>
              </w:rPr>
            </w:pPr>
          </w:p>
          <w:p w14:paraId="5161BD48" w14:textId="77777777" w:rsidR="00127C39" w:rsidRPr="008522B5" w:rsidRDefault="00127C39" w:rsidP="005E35D8">
            <w:pPr>
              <w:pStyle w:val="TX-TableText"/>
              <w:rPr>
                <w:color w:val="FF0000"/>
              </w:rPr>
            </w:pPr>
          </w:p>
          <w:p w14:paraId="77ED812A" w14:textId="77777777" w:rsidR="00EB01CA" w:rsidRPr="008522B5" w:rsidRDefault="00EB01CA" w:rsidP="005E35D8">
            <w:pPr>
              <w:pStyle w:val="TX-TableText"/>
              <w:rPr>
                <w:color w:val="FF0000"/>
              </w:rPr>
            </w:pPr>
          </w:p>
          <w:p w14:paraId="4F9BC87E" w14:textId="4CF68408" w:rsidR="006E6F37" w:rsidRPr="008522B5" w:rsidRDefault="00127C39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>Ms. J. Smith</w:t>
            </w:r>
          </w:p>
          <w:p w14:paraId="69C99429" w14:textId="77777777" w:rsidR="006E6F37" w:rsidRPr="008522B5" w:rsidRDefault="006E6F37" w:rsidP="005E35D8">
            <w:pPr>
              <w:pStyle w:val="TX-TableText"/>
              <w:rPr>
                <w:color w:val="FF0000"/>
              </w:rPr>
            </w:pPr>
          </w:p>
          <w:p w14:paraId="725A4A9E" w14:textId="583300CA" w:rsidR="006E6F37" w:rsidRPr="008522B5" w:rsidRDefault="006E6F37" w:rsidP="00C103B8">
            <w:pPr>
              <w:pStyle w:val="TX-TableText"/>
              <w:rPr>
                <w:color w:val="FF0000"/>
              </w:rPr>
            </w:pPr>
          </w:p>
        </w:tc>
        <w:tc>
          <w:tcPr>
            <w:tcW w:w="2056" w:type="dxa"/>
          </w:tcPr>
          <w:p w14:paraId="64D808C4" w14:textId="77777777" w:rsidR="005016F6" w:rsidRPr="008522B5" w:rsidRDefault="0017283B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 xml:space="preserve">Sample slide deck provided by MDE that has been edited for </w:t>
            </w:r>
            <w:r w:rsidR="00596198" w:rsidRPr="008522B5">
              <w:rPr>
                <w:color w:val="FF0000"/>
              </w:rPr>
              <w:t>our school.</w:t>
            </w:r>
          </w:p>
          <w:p w14:paraId="6158D50E" w14:textId="77777777" w:rsidR="00596198" w:rsidRPr="008522B5" w:rsidRDefault="00596198" w:rsidP="005E35D8">
            <w:pPr>
              <w:pStyle w:val="TX-TableText"/>
              <w:rPr>
                <w:color w:val="FF0000"/>
              </w:rPr>
            </w:pPr>
          </w:p>
          <w:p w14:paraId="3BFC0ECE" w14:textId="77777777" w:rsidR="00596198" w:rsidRPr="008522B5" w:rsidRDefault="00596198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>Charts, markers, sticky notes for activities during January PD</w:t>
            </w:r>
          </w:p>
          <w:p w14:paraId="0C790562" w14:textId="77777777" w:rsidR="00EB01CA" w:rsidRPr="008522B5" w:rsidRDefault="00EB01CA" w:rsidP="005E35D8">
            <w:pPr>
              <w:pStyle w:val="TX-TableText"/>
              <w:rPr>
                <w:color w:val="FF0000"/>
              </w:rPr>
            </w:pPr>
          </w:p>
          <w:p w14:paraId="06DC45E9" w14:textId="77777777" w:rsidR="00EB01CA" w:rsidRDefault="00F05B65" w:rsidP="006001AC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 xml:space="preserve">Copies of </w:t>
            </w:r>
            <w:r w:rsidR="00896D96" w:rsidRPr="008522B5">
              <w:rPr>
                <w:color w:val="FF0000"/>
              </w:rPr>
              <w:t xml:space="preserve">one </w:t>
            </w:r>
            <w:r w:rsidR="00EB01CA" w:rsidRPr="008522B5">
              <w:rPr>
                <w:color w:val="FF0000"/>
              </w:rPr>
              <w:t xml:space="preserve">sample </w:t>
            </w:r>
            <w:r w:rsidRPr="008522B5">
              <w:rPr>
                <w:color w:val="FF0000"/>
              </w:rPr>
              <w:t xml:space="preserve">strategy from the toolkit </w:t>
            </w:r>
          </w:p>
          <w:p w14:paraId="0CED874A" w14:textId="677CAB53" w:rsidR="009F7AC0" w:rsidRPr="008522B5" w:rsidRDefault="009F7AC0" w:rsidP="006001AC">
            <w:pPr>
              <w:pStyle w:val="TX-TableText"/>
              <w:rPr>
                <w:color w:val="FF0000"/>
              </w:rPr>
            </w:pPr>
          </w:p>
        </w:tc>
        <w:tc>
          <w:tcPr>
            <w:tcW w:w="2056" w:type="dxa"/>
          </w:tcPr>
          <w:p w14:paraId="094750DE" w14:textId="48F93799" w:rsidR="004F6589" w:rsidRPr="008522B5" w:rsidRDefault="006178A4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>Slide deck</w:t>
            </w:r>
            <w:r w:rsidR="004F6589" w:rsidRPr="008522B5">
              <w:rPr>
                <w:color w:val="FF0000"/>
              </w:rPr>
              <w:t xml:space="preserve"> </w:t>
            </w:r>
            <w:r w:rsidR="002C4371" w:rsidRPr="008522B5">
              <w:rPr>
                <w:color w:val="FF0000"/>
              </w:rPr>
              <w:t>completed;</w:t>
            </w:r>
            <w:r w:rsidR="004F6589" w:rsidRPr="008522B5">
              <w:rPr>
                <w:color w:val="FF0000"/>
              </w:rPr>
              <w:t xml:space="preserve"> copies made for January session.</w:t>
            </w:r>
          </w:p>
          <w:p w14:paraId="0F6BC6FA" w14:textId="1AD0CCC4" w:rsidR="004F6589" w:rsidRPr="008522B5" w:rsidRDefault="004F6589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br/>
              <w:t xml:space="preserve">Each member of </w:t>
            </w:r>
            <w:r w:rsidR="002C4371" w:rsidRPr="008522B5">
              <w:rPr>
                <w:color w:val="FF0000"/>
              </w:rPr>
              <w:t>the leadership</w:t>
            </w:r>
            <w:r w:rsidRPr="008522B5">
              <w:rPr>
                <w:color w:val="FF0000"/>
              </w:rPr>
              <w:t xml:space="preserve"> team has an assigned role during January training. </w:t>
            </w:r>
          </w:p>
        </w:tc>
      </w:tr>
      <w:tr w:rsidR="005016F6" w14:paraId="038EC753" w14:textId="77777777" w:rsidTr="00DB0048">
        <w:tc>
          <w:tcPr>
            <w:tcW w:w="2055" w:type="dxa"/>
            <w:shd w:val="clear" w:color="auto" w:fill="EAF4EF"/>
          </w:tcPr>
          <w:p w14:paraId="3A08094B" w14:textId="77777777" w:rsidR="005016F6" w:rsidRDefault="005016F6" w:rsidP="005E35D8">
            <w:pPr>
              <w:pStyle w:val="TX-TableText"/>
            </w:pPr>
          </w:p>
          <w:p w14:paraId="3851B627" w14:textId="77777777" w:rsidR="00BF1ABF" w:rsidRDefault="00BF1ABF" w:rsidP="005E35D8">
            <w:pPr>
              <w:pStyle w:val="TX-TableText"/>
            </w:pPr>
          </w:p>
          <w:p w14:paraId="54D8931A" w14:textId="77777777" w:rsidR="00BF1ABF" w:rsidRDefault="00BF1ABF" w:rsidP="005E35D8">
            <w:pPr>
              <w:pStyle w:val="TX-TableText"/>
            </w:pPr>
          </w:p>
        </w:tc>
        <w:tc>
          <w:tcPr>
            <w:tcW w:w="2055" w:type="dxa"/>
            <w:shd w:val="clear" w:color="auto" w:fill="EAF4EF"/>
          </w:tcPr>
          <w:p w14:paraId="13901F78" w14:textId="77777777" w:rsidR="005016F6" w:rsidRDefault="005016F6" w:rsidP="005E35D8">
            <w:pPr>
              <w:pStyle w:val="TX-TableText"/>
            </w:pPr>
          </w:p>
        </w:tc>
        <w:tc>
          <w:tcPr>
            <w:tcW w:w="4112" w:type="dxa"/>
            <w:shd w:val="clear" w:color="auto" w:fill="EAF4EF"/>
          </w:tcPr>
          <w:p w14:paraId="68B5DD23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shd w:val="clear" w:color="auto" w:fill="EAF4EF"/>
          </w:tcPr>
          <w:p w14:paraId="1F018DD1" w14:textId="77777777" w:rsidR="005016F6" w:rsidRDefault="005016F6" w:rsidP="005E35D8">
            <w:pPr>
              <w:pStyle w:val="TX-TableText"/>
            </w:pPr>
          </w:p>
          <w:p w14:paraId="23F18094" w14:textId="77777777" w:rsidR="00127C39" w:rsidRDefault="00127C39" w:rsidP="005E35D8">
            <w:pPr>
              <w:pStyle w:val="TX-TableText"/>
            </w:pPr>
          </w:p>
        </w:tc>
        <w:tc>
          <w:tcPr>
            <w:tcW w:w="2056" w:type="dxa"/>
            <w:shd w:val="clear" w:color="auto" w:fill="EAF4EF"/>
          </w:tcPr>
          <w:p w14:paraId="02DE60B9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shd w:val="clear" w:color="auto" w:fill="EAF4EF"/>
          </w:tcPr>
          <w:p w14:paraId="28313A1A" w14:textId="77777777" w:rsidR="005016F6" w:rsidRDefault="005016F6" w:rsidP="005E35D8">
            <w:pPr>
              <w:pStyle w:val="TX-TableText"/>
            </w:pPr>
          </w:p>
        </w:tc>
      </w:tr>
    </w:tbl>
    <w:p w14:paraId="3FDEC2A5" w14:textId="77777777" w:rsidR="00100375" w:rsidRDefault="00100375" w:rsidP="009F0508">
      <w:pPr>
        <w:pStyle w:val="SL-FlLftSgl"/>
        <w:spacing w:after="0" w:line="240" w:lineRule="atLeast"/>
        <w:rPr>
          <w:rFonts w:ascii="Cambria" w:hAnsi="Cambria"/>
          <w:b/>
          <w:bCs/>
          <w:i/>
          <w:iCs/>
          <w:color w:val="105824"/>
        </w:rPr>
      </w:pPr>
    </w:p>
    <w:p w14:paraId="6B3966F7" w14:textId="77777777" w:rsidR="00B932AC" w:rsidRDefault="00B932AC" w:rsidP="009F0508">
      <w:pPr>
        <w:pStyle w:val="SL-FlLftSgl"/>
        <w:spacing w:after="0" w:line="240" w:lineRule="atLeast"/>
        <w:rPr>
          <w:rFonts w:ascii="Cambria" w:hAnsi="Cambria"/>
          <w:b/>
          <w:bCs/>
          <w:i/>
          <w:iCs/>
          <w:color w:val="105824"/>
        </w:rPr>
      </w:pPr>
    </w:p>
    <w:p w14:paraId="3418856A" w14:textId="3C5C66C1" w:rsidR="00124701" w:rsidRPr="009F0508" w:rsidRDefault="00124701" w:rsidP="009F0508">
      <w:pPr>
        <w:pStyle w:val="SL-FlLftSgl"/>
        <w:spacing w:after="0" w:line="240" w:lineRule="atLeast"/>
        <w:rPr>
          <w:rFonts w:ascii="Cambria" w:hAnsi="Cambria"/>
          <w:b/>
          <w:bCs/>
          <w:i/>
          <w:iCs/>
          <w:color w:val="105824"/>
        </w:rPr>
      </w:pPr>
      <w:r w:rsidRPr="009F0508">
        <w:rPr>
          <w:rFonts w:ascii="Cambria" w:hAnsi="Cambria"/>
          <w:b/>
          <w:bCs/>
          <w:i/>
          <w:iCs/>
          <w:color w:val="105824"/>
        </w:rPr>
        <w:t>January</w:t>
      </w:r>
    </w:p>
    <w:tbl>
      <w:tblPr>
        <w:tblStyle w:val="TableGrid"/>
        <w:tblW w:w="0" w:type="auto"/>
        <w:tblBorders>
          <w:top w:val="single" w:sz="4" w:space="0" w:color="105824"/>
          <w:left w:val="single" w:sz="4" w:space="0" w:color="105824"/>
          <w:bottom w:val="single" w:sz="4" w:space="0" w:color="105824"/>
          <w:right w:val="single" w:sz="4" w:space="0" w:color="105824"/>
          <w:insideH w:val="single" w:sz="4" w:space="0" w:color="105824"/>
          <w:insideV w:val="single" w:sz="4" w:space="0" w:color="105824"/>
        </w:tblBorders>
        <w:tblLook w:val="04A0" w:firstRow="1" w:lastRow="0" w:firstColumn="1" w:lastColumn="0" w:noHBand="0" w:noVBand="1"/>
      </w:tblPr>
      <w:tblGrid>
        <w:gridCol w:w="2055"/>
        <w:gridCol w:w="2055"/>
        <w:gridCol w:w="4112"/>
        <w:gridCol w:w="2056"/>
        <w:gridCol w:w="2056"/>
        <w:gridCol w:w="2056"/>
      </w:tblGrid>
      <w:tr w:rsidR="005016F6" w:rsidRPr="009F0508" w14:paraId="6007AC73" w14:textId="77777777" w:rsidTr="00983DE2">
        <w:tc>
          <w:tcPr>
            <w:tcW w:w="2055" w:type="dxa"/>
            <w:tcBorders>
              <w:left w:val="nil"/>
              <w:bottom w:val="single" w:sz="12" w:space="0" w:color="105824"/>
            </w:tcBorders>
          </w:tcPr>
          <w:p w14:paraId="6072B095" w14:textId="7777777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Date and Time</w:t>
            </w:r>
          </w:p>
        </w:tc>
        <w:tc>
          <w:tcPr>
            <w:tcW w:w="2055" w:type="dxa"/>
            <w:tcBorders>
              <w:bottom w:val="single" w:sz="12" w:space="0" w:color="105824"/>
            </w:tcBorders>
          </w:tcPr>
          <w:p w14:paraId="2AED38A5" w14:textId="7777777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Audience</w:t>
            </w:r>
          </w:p>
        </w:tc>
        <w:tc>
          <w:tcPr>
            <w:tcW w:w="4112" w:type="dxa"/>
            <w:tcBorders>
              <w:bottom w:val="single" w:sz="12" w:space="0" w:color="105824"/>
            </w:tcBorders>
          </w:tcPr>
          <w:p w14:paraId="27146DAC" w14:textId="40D2BCEC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Description</w:t>
            </w:r>
          </w:p>
        </w:tc>
        <w:tc>
          <w:tcPr>
            <w:tcW w:w="2056" w:type="dxa"/>
            <w:tcBorders>
              <w:bottom w:val="single" w:sz="12" w:space="0" w:color="105824"/>
            </w:tcBorders>
          </w:tcPr>
          <w:p w14:paraId="55C019A1" w14:textId="22298C5D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Facilitator</w:t>
            </w:r>
          </w:p>
        </w:tc>
        <w:tc>
          <w:tcPr>
            <w:tcW w:w="2056" w:type="dxa"/>
            <w:tcBorders>
              <w:bottom w:val="single" w:sz="12" w:space="0" w:color="105824"/>
            </w:tcBorders>
          </w:tcPr>
          <w:p w14:paraId="45A40D87" w14:textId="7777777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 xml:space="preserve">Resources </w:t>
            </w:r>
          </w:p>
        </w:tc>
        <w:tc>
          <w:tcPr>
            <w:tcW w:w="2056" w:type="dxa"/>
            <w:tcBorders>
              <w:bottom w:val="single" w:sz="12" w:space="0" w:color="105824"/>
              <w:right w:val="nil"/>
            </w:tcBorders>
          </w:tcPr>
          <w:p w14:paraId="41A7DE4B" w14:textId="6E44332C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PD Outcome/ Evidence</w:t>
            </w:r>
          </w:p>
        </w:tc>
      </w:tr>
      <w:tr w:rsidR="005016F6" w14:paraId="2089F825" w14:textId="77777777" w:rsidTr="0036070F">
        <w:tc>
          <w:tcPr>
            <w:tcW w:w="2055" w:type="dxa"/>
            <w:tcBorders>
              <w:top w:val="single" w:sz="12" w:space="0" w:color="105824"/>
            </w:tcBorders>
            <w:shd w:val="clear" w:color="auto" w:fill="EAF4EF"/>
          </w:tcPr>
          <w:p w14:paraId="216FA360" w14:textId="046A5F70" w:rsidR="005016F6" w:rsidRPr="008522B5" w:rsidRDefault="002B3A07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 xml:space="preserve">January </w:t>
            </w:r>
            <w:r w:rsidR="00173DBE" w:rsidRPr="008522B5">
              <w:rPr>
                <w:color w:val="FF0000"/>
              </w:rPr>
              <w:t>4, 2024</w:t>
            </w:r>
          </w:p>
        </w:tc>
        <w:tc>
          <w:tcPr>
            <w:tcW w:w="2055" w:type="dxa"/>
            <w:tcBorders>
              <w:top w:val="single" w:sz="12" w:space="0" w:color="105824"/>
            </w:tcBorders>
            <w:shd w:val="clear" w:color="auto" w:fill="EAF4EF"/>
          </w:tcPr>
          <w:p w14:paraId="52DB6D6B" w14:textId="5175A4A7" w:rsidR="005016F6" w:rsidRPr="008522B5" w:rsidRDefault="00173DBE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>Faculty and Staff</w:t>
            </w:r>
          </w:p>
        </w:tc>
        <w:tc>
          <w:tcPr>
            <w:tcW w:w="4112" w:type="dxa"/>
            <w:tcBorders>
              <w:top w:val="single" w:sz="12" w:space="0" w:color="105824"/>
            </w:tcBorders>
            <w:shd w:val="clear" w:color="auto" w:fill="EAF4EF"/>
          </w:tcPr>
          <w:p w14:paraId="293A7FE6" w14:textId="20E54C07" w:rsidR="00173DBE" w:rsidRPr="008522B5" w:rsidRDefault="00173DBE" w:rsidP="00173DBE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 xml:space="preserve">Lead a </w:t>
            </w:r>
            <w:proofErr w:type="gramStart"/>
            <w:r w:rsidRPr="008522B5">
              <w:rPr>
                <w:color w:val="FF0000"/>
              </w:rPr>
              <w:t>45-60 minute</w:t>
            </w:r>
            <w:proofErr w:type="gramEnd"/>
            <w:r w:rsidRPr="008522B5">
              <w:rPr>
                <w:color w:val="FF0000"/>
              </w:rPr>
              <w:t xml:space="preserve"> Toolkit introduction session </w:t>
            </w:r>
            <w:r w:rsidR="00FB663A" w:rsidRPr="008522B5">
              <w:rPr>
                <w:color w:val="FF0000"/>
              </w:rPr>
              <w:t>for faculty</w:t>
            </w:r>
            <w:r w:rsidRPr="008522B5">
              <w:rPr>
                <w:color w:val="FF0000"/>
              </w:rPr>
              <w:t xml:space="preserve"> that includes work by grade level PLC teams to determine strategies (no more than three) that they </w:t>
            </w:r>
            <w:r w:rsidRPr="008522B5">
              <w:rPr>
                <w:color w:val="FF0000"/>
              </w:rPr>
              <w:lastRenderedPageBreak/>
              <w:t xml:space="preserve">feel are priority strategies based on the needs of students.  During the training each grade level group will share </w:t>
            </w:r>
            <w:r w:rsidR="00FB663A" w:rsidRPr="008522B5">
              <w:rPr>
                <w:color w:val="FF0000"/>
              </w:rPr>
              <w:t xml:space="preserve">their </w:t>
            </w:r>
            <w:r w:rsidRPr="008522B5">
              <w:rPr>
                <w:color w:val="FF0000"/>
              </w:rPr>
              <w:t xml:space="preserve">recommendations. </w:t>
            </w:r>
          </w:p>
          <w:p w14:paraId="44495D3E" w14:textId="77777777" w:rsidR="00173DBE" w:rsidRPr="008522B5" w:rsidRDefault="00173DBE" w:rsidP="00173DBE">
            <w:pPr>
              <w:pStyle w:val="TX-TableText"/>
              <w:rPr>
                <w:color w:val="FF0000"/>
              </w:rPr>
            </w:pPr>
          </w:p>
          <w:p w14:paraId="63CCB0F5" w14:textId="4E35EC4B" w:rsidR="00173DBE" w:rsidRPr="008522B5" w:rsidRDefault="00173DBE" w:rsidP="00173DBE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>One toolkit strategy will be selected as a school wide strategy to explore over the next 2 weeks during PLCs (principal and/or assistant principal will attend PLCs).</w:t>
            </w:r>
          </w:p>
          <w:p w14:paraId="21FEC3BE" w14:textId="77777777" w:rsidR="005016F6" w:rsidRPr="008522B5" w:rsidRDefault="005016F6" w:rsidP="00FB663A">
            <w:pPr>
              <w:pStyle w:val="TX-TableText"/>
              <w:rPr>
                <w:color w:val="FF0000"/>
              </w:rPr>
            </w:pPr>
          </w:p>
        </w:tc>
        <w:tc>
          <w:tcPr>
            <w:tcW w:w="2056" w:type="dxa"/>
            <w:tcBorders>
              <w:top w:val="single" w:sz="12" w:space="0" w:color="105824"/>
            </w:tcBorders>
            <w:shd w:val="clear" w:color="auto" w:fill="EAF4EF"/>
          </w:tcPr>
          <w:p w14:paraId="70F771BF" w14:textId="2FE45D69" w:rsidR="00C103B8" w:rsidRPr="008522B5" w:rsidRDefault="00C103B8" w:rsidP="00C103B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lastRenderedPageBreak/>
              <w:t xml:space="preserve">Principal will facilitate with School Leadership Team </w:t>
            </w:r>
            <w:r w:rsidR="002C4371" w:rsidRPr="008522B5">
              <w:rPr>
                <w:color w:val="FF0000"/>
              </w:rPr>
              <w:t>support.</w:t>
            </w:r>
          </w:p>
          <w:p w14:paraId="45A82524" w14:textId="77777777" w:rsidR="005016F6" w:rsidRPr="008522B5" w:rsidRDefault="005016F6" w:rsidP="005E35D8">
            <w:pPr>
              <w:pStyle w:val="TX-TableText"/>
              <w:rPr>
                <w:color w:val="FF0000"/>
              </w:rPr>
            </w:pPr>
          </w:p>
        </w:tc>
        <w:tc>
          <w:tcPr>
            <w:tcW w:w="2056" w:type="dxa"/>
            <w:tcBorders>
              <w:top w:val="single" w:sz="12" w:space="0" w:color="105824"/>
            </w:tcBorders>
            <w:shd w:val="clear" w:color="auto" w:fill="EAF4EF"/>
          </w:tcPr>
          <w:p w14:paraId="72757748" w14:textId="3AE70C48" w:rsidR="006C57AF" w:rsidRPr="008522B5" w:rsidRDefault="006C57AF" w:rsidP="006C57AF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lastRenderedPageBreak/>
              <w:t xml:space="preserve">PPT </w:t>
            </w:r>
            <w:r w:rsidR="002263F1" w:rsidRPr="008522B5">
              <w:rPr>
                <w:color w:val="FF0000"/>
              </w:rPr>
              <w:t>for Toolkit overview</w:t>
            </w:r>
          </w:p>
          <w:p w14:paraId="1F6DF015" w14:textId="77777777" w:rsidR="006C57AF" w:rsidRPr="008522B5" w:rsidRDefault="006C57AF" w:rsidP="006C57AF">
            <w:pPr>
              <w:pStyle w:val="TX-TableText"/>
              <w:rPr>
                <w:color w:val="FF0000"/>
              </w:rPr>
            </w:pPr>
          </w:p>
          <w:p w14:paraId="57A010E5" w14:textId="77777777" w:rsidR="006C57AF" w:rsidRPr="008522B5" w:rsidRDefault="006C57AF" w:rsidP="006C57AF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lastRenderedPageBreak/>
              <w:t>Charts, markers, sticky notes for activities during January PD</w:t>
            </w:r>
          </w:p>
          <w:p w14:paraId="67F4A6B3" w14:textId="77777777" w:rsidR="006C57AF" w:rsidRPr="008522B5" w:rsidRDefault="006C57AF" w:rsidP="006C57AF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 xml:space="preserve">Copies of one sample strategy from the toolkit </w:t>
            </w:r>
          </w:p>
          <w:p w14:paraId="5EA5BD1A" w14:textId="77777777" w:rsidR="005016F6" w:rsidRPr="008522B5" w:rsidRDefault="005016F6" w:rsidP="005E35D8">
            <w:pPr>
              <w:pStyle w:val="TX-TableText"/>
              <w:rPr>
                <w:color w:val="FF0000"/>
              </w:rPr>
            </w:pPr>
          </w:p>
        </w:tc>
        <w:tc>
          <w:tcPr>
            <w:tcW w:w="2056" w:type="dxa"/>
            <w:tcBorders>
              <w:top w:val="single" w:sz="12" w:space="0" w:color="105824"/>
            </w:tcBorders>
            <w:shd w:val="clear" w:color="auto" w:fill="EAF4EF"/>
          </w:tcPr>
          <w:p w14:paraId="201E265C" w14:textId="4B4A57B1" w:rsidR="001B1E38" w:rsidRDefault="006001AC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lastRenderedPageBreak/>
              <w:t>Faculty completed session</w:t>
            </w:r>
            <w:r w:rsidR="00BF1ABF">
              <w:rPr>
                <w:color w:val="FF0000"/>
              </w:rPr>
              <w:t xml:space="preserve"> and f</w:t>
            </w:r>
            <w:r w:rsidR="001B1E38" w:rsidRPr="008522B5">
              <w:rPr>
                <w:color w:val="FF0000"/>
              </w:rPr>
              <w:t xml:space="preserve">eedback was </w:t>
            </w:r>
            <w:r w:rsidR="003D636C">
              <w:rPr>
                <w:color w:val="FF0000"/>
              </w:rPr>
              <w:lastRenderedPageBreak/>
              <w:t>p</w:t>
            </w:r>
            <w:r w:rsidR="001B1E38" w:rsidRPr="008522B5">
              <w:rPr>
                <w:color w:val="FF0000"/>
              </w:rPr>
              <w:t xml:space="preserve">ositive </w:t>
            </w:r>
            <w:r w:rsidR="003D636C">
              <w:rPr>
                <w:color w:val="FF0000"/>
              </w:rPr>
              <w:t>from</w:t>
            </w:r>
            <w:r w:rsidR="001B1E38" w:rsidRPr="008522B5">
              <w:rPr>
                <w:color w:val="FF0000"/>
              </w:rPr>
              <w:t xml:space="preserve"> all grade levels. </w:t>
            </w:r>
          </w:p>
          <w:p w14:paraId="0B1FA712" w14:textId="44694A1D" w:rsidR="003D636C" w:rsidRDefault="003D636C" w:rsidP="005E35D8">
            <w:pPr>
              <w:pStyle w:val="TX-TableText"/>
              <w:rPr>
                <w:color w:val="FF0000"/>
              </w:rPr>
            </w:pPr>
            <w:r>
              <w:rPr>
                <w:color w:val="FF0000"/>
              </w:rPr>
              <w:t>Principal will follow-up with special subject teachers who may have additional questions.</w:t>
            </w:r>
          </w:p>
          <w:p w14:paraId="2B264F2F" w14:textId="77777777" w:rsidR="003D636C" w:rsidRPr="008522B5" w:rsidRDefault="003D636C" w:rsidP="005E35D8">
            <w:pPr>
              <w:pStyle w:val="TX-TableText"/>
              <w:rPr>
                <w:color w:val="FF0000"/>
              </w:rPr>
            </w:pPr>
          </w:p>
          <w:p w14:paraId="75278157" w14:textId="23D4926A" w:rsidR="001B1E38" w:rsidRPr="00897070" w:rsidRDefault="001B1E38" w:rsidP="005E35D8">
            <w:pPr>
              <w:pStyle w:val="TX-TableText"/>
              <w:rPr>
                <w:b/>
                <w:bCs/>
                <w:color w:val="FF0000"/>
              </w:rPr>
            </w:pPr>
            <w:r w:rsidRPr="00897070">
              <w:rPr>
                <w:b/>
                <w:bCs/>
                <w:color w:val="FF0000"/>
              </w:rPr>
              <w:t>Strategy</w:t>
            </w:r>
            <w:r w:rsidR="003B4928" w:rsidRPr="00897070">
              <w:rPr>
                <w:b/>
                <w:bCs/>
                <w:color w:val="FF0000"/>
              </w:rPr>
              <w:t xml:space="preserve"> 4.1 was selected as the </w:t>
            </w:r>
            <w:r w:rsidR="003D636C" w:rsidRPr="00897070">
              <w:rPr>
                <w:b/>
                <w:bCs/>
                <w:color w:val="FF0000"/>
              </w:rPr>
              <w:t>priority</w:t>
            </w:r>
            <w:r w:rsidR="003B4928" w:rsidRPr="00897070">
              <w:rPr>
                <w:b/>
                <w:bCs/>
                <w:color w:val="FF0000"/>
              </w:rPr>
              <w:t xml:space="preserve">. </w:t>
            </w:r>
          </w:p>
          <w:p w14:paraId="3601C754" w14:textId="77777777" w:rsidR="003B4928" w:rsidRPr="008522B5" w:rsidRDefault="003B4928" w:rsidP="005E35D8">
            <w:pPr>
              <w:pStyle w:val="TX-TableText"/>
              <w:rPr>
                <w:color w:val="FF0000"/>
              </w:rPr>
            </w:pPr>
          </w:p>
          <w:p w14:paraId="1D42B9DC" w14:textId="77777777" w:rsidR="003B4928" w:rsidRDefault="003B4928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 xml:space="preserve">Principal and AP created a schedule to </w:t>
            </w:r>
            <w:r w:rsidR="00897070" w:rsidRPr="008522B5">
              <w:rPr>
                <w:color w:val="FF0000"/>
              </w:rPr>
              <w:t>ensure they</w:t>
            </w:r>
            <w:r w:rsidRPr="008522B5">
              <w:rPr>
                <w:color w:val="FF0000"/>
              </w:rPr>
              <w:t xml:space="preserve"> </w:t>
            </w:r>
            <w:r w:rsidR="009D74F4" w:rsidRPr="008522B5">
              <w:rPr>
                <w:color w:val="FF0000"/>
              </w:rPr>
              <w:t xml:space="preserve">can </w:t>
            </w:r>
            <w:r w:rsidRPr="008522B5">
              <w:rPr>
                <w:color w:val="FF0000"/>
              </w:rPr>
              <w:t>attend PLCs the next 2 weeks</w:t>
            </w:r>
            <w:r w:rsidR="009D74F4" w:rsidRPr="008522B5">
              <w:rPr>
                <w:color w:val="FF0000"/>
              </w:rPr>
              <w:t>.</w:t>
            </w:r>
            <w:r w:rsidRPr="008522B5">
              <w:rPr>
                <w:color w:val="FF0000"/>
              </w:rPr>
              <w:t xml:space="preserve"> </w:t>
            </w:r>
          </w:p>
          <w:p w14:paraId="17548549" w14:textId="4C013F68" w:rsidR="009F7AC0" w:rsidRPr="008522B5" w:rsidRDefault="009F7AC0" w:rsidP="005E35D8">
            <w:pPr>
              <w:pStyle w:val="TX-TableText"/>
              <w:rPr>
                <w:color w:val="FF0000"/>
              </w:rPr>
            </w:pPr>
          </w:p>
        </w:tc>
      </w:tr>
      <w:tr w:rsidR="005016F6" w14:paraId="586C942C" w14:textId="77777777" w:rsidTr="00F512A1">
        <w:tc>
          <w:tcPr>
            <w:tcW w:w="2055" w:type="dxa"/>
          </w:tcPr>
          <w:p w14:paraId="680166E0" w14:textId="50C4B2EC" w:rsidR="005016F6" w:rsidRPr="008522B5" w:rsidRDefault="00E0299F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lastRenderedPageBreak/>
              <w:t>January 22, 2024</w:t>
            </w:r>
          </w:p>
        </w:tc>
        <w:tc>
          <w:tcPr>
            <w:tcW w:w="2055" w:type="dxa"/>
          </w:tcPr>
          <w:p w14:paraId="18D48B80" w14:textId="1CD591C9" w:rsidR="005016F6" w:rsidRPr="008522B5" w:rsidRDefault="00E0299F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>Grade Level Teachers</w:t>
            </w:r>
          </w:p>
        </w:tc>
        <w:tc>
          <w:tcPr>
            <w:tcW w:w="4112" w:type="dxa"/>
          </w:tcPr>
          <w:p w14:paraId="337D1112" w14:textId="727F2E2D" w:rsidR="00FB663A" w:rsidRPr="008522B5" w:rsidRDefault="00FB663A" w:rsidP="00FB663A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 xml:space="preserve">Following the </w:t>
            </w:r>
            <w:r w:rsidR="009D74F4" w:rsidRPr="008522B5">
              <w:rPr>
                <w:color w:val="FF0000"/>
              </w:rPr>
              <w:t>2-week</w:t>
            </w:r>
            <w:r w:rsidRPr="008522B5">
              <w:rPr>
                <w:color w:val="FF0000"/>
              </w:rPr>
              <w:t xml:space="preserve"> PLCs’ exploration/ study of </w:t>
            </w:r>
            <w:r w:rsidR="00E0299F" w:rsidRPr="008522B5">
              <w:rPr>
                <w:color w:val="FF0000"/>
              </w:rPr>
              <w:t>a</w:t>
            </w:r>
            <w:r w:rsidRPr="008522B5">
              <w:rPr>
                <w:color w:val="FF0000"/>
              </w:rPr>
              <w:t xml:space="preserve"> selected strategy, walkthroughs will be conducted to look for evidence of implementation of the selected strategy. </w:t>
            </w:r>
          </w:p>
          <w:p w14:paraId="768530EE" w14:textId="77777777" w:rsidR="00500ABD" w:rsidRPr="008522B5" w:rsidRDefault="00FB663A" w:rsidP="00500ABD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 xml:space="preserve">Walkthrough team </w:t>
            </w:r>
            <w:r w:rsidR="00D86D1C" w:rsidRPr="008522B5">
              <w:rPr>
                <w:color w:val="FF0000"/>
              </w:rPr>
              <w:t xml:space="preserve">members </w:t>
            </w:r>
            <w:r w:rsidRPr="008522B5">
              <w:rPr>
                <w:color w:val="FF0000"/>
              </w:rPr>
              <w:t xml:space="preserve">will reach consensus on </w:t>
            </w:r>
            <w:r w:rsidR="00D86D1C" w:rsidRPr="008522B5">
              <w:rPr>
                <w:color w:val="FF0000"/>
              </w:rPr>
              <w:t>specific</w:t>
            </w:r>
            <w:r w:rsidRPr="008522B5">
              <w:rPr>
                <w:color w:val="FF0000"/>
              </w:rPr>
              <w:t xml:space="preserve"> evidence of implementation they will look for</w:t>
            </w:r>
            <w:r w:rsidR="00D86D1C" w:rsidRPr="008522B5">
              <w:rPr>
                <w:color w:val="FF0000"/>
              </w:rPr>
              <w:t xml:space="preserve"> during informal observations</w:t>
            </w:r>
            <w:r w:rsidRPr="008522B5">
              <w:rPr>
                <w:color w:val="FF0000"/>
              </w:rPr>
              <w:t xml:space="preserve">. </w:t>
            </w:r>
            <w:r w:rsidR="00500ABD" w:rsidRPr="008522B5">
              <w:rPr>
                <w:color w:val="FF0000"/>
              </w:rPr>
              <w:t xml:space="preserve">Walk throughs may also be conducted by peer-to-peer grade level teams. </w:t>
            </w:r>
          </w:p>
          <w:p w14:paraId="6004A61F" w14:textId="6EB3108C" w:rsidR="00FB663A" w:rsidRPr="008522B5" w:rsidRDefault="00FB663A" w:rsidP="00FB663A">
            <w:pPr>
              <w:pStyle w:val="TX-TableText"/>
              <w:rPr>
                <w:color w:val="FF0000"/>
              </w:rPr>
            </w:pPr>
          </w:p>
          <w:p w14:paraId="504B4161" w14:textId="476D19B3" w:rsidR="005016F6" w:rsidRPr="008522B5" w:rsidRDefault="00FB663A" w:rsidP="00B932AC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 xml:space="preserve">Feedback will be provided individually and in PLCs. </w:t>
            </w:r>
          </w:p>
        </w:tc>
        <w:tc>
          <w:tcPr>
            <w:tcW w:w="2056" w:type="dxa"/>
          </w:tcPr>
          <w:p w14:paraId="72180326" w14:textId="5FBB8491" w:rsidR="005016F6" w:rsidRPr="008522B5" w:rsidRDefault="008522B5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>Principal with support from AP and School Leadership team</w:t>
            </w:r>
          </w:p>
        </w:tc>
        <w:tc>
          <w:tcPr>
            <w:tcW w:w="2056" w:type="dxa"/>
          </w:tcPr>
          <w:p w14:paraId="1C6679E0" w14:textId="77777777" w:rsidR="005016F6" w:rsidRPr="008522B5" w:rsidRDefault="009D74F4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>Walkthrough checklist</w:t>
            </w:r>
          </w:p>
          <w:p w14:paraId="1606190A" w14:textId="77777777" w:rsidR="00A50A83" w:rsidRPr="008522B5" w:rsidRDefault="00A50A83" w:rsidP="005E35D8">
            <w:pPr>
              <w:pStyle w:val="TX-TableText"/>
              <w:rPr>
                <w:color w:val="FF0000"/>
              </w:rPr>
            </w:pPr>
          </w:p>
          <w:p w14:paraId="6C9FA628" w14:textId="705B9CB1" w:rsidR="00A50A83" w:rsidRPr="008522B5" w:rsidRDefault="00A50A83" w:rsidP="005E35D8">
            <w:pPr>
              <w:pStyle w:val="TX-TableText"/>
              <w:rPr>
                <w:color w:val="FF0000"/>
              </w:rPr>
            </w:pPr>
            <w:r w:rsidRPr="008522B5">
              <w:rPr>
                <w:color w:val="FF0000"/>
              </w:rPr>
              <w:t xml:space="preserve">Schedule for informal observations that includes times, </w:t>
            </w:r>
            <w:r w:rsidR="00D94575" w:rsidRPr="008522B5">
              <w:rPr>
                <w:color w:val="FF0000"/>
              </w:rPr>
              <w:t xml:space="preserve">dates, </w:t>
            </w:r>
            <w:r w:rsidRPr="008522B5">
              <w:rPr>
                <w:color w:val="FF0000"/>
              </w:rPr>
              <w:t>observer</w:t>
            </w:r>
            <w:r w:rsidR="00D94575" w:rsidRPr="008522B5">
              <w:rPr>
                <w:color w:val="FF0000"/>
              </w:rPr>
              <w:t xml:space="preserve"> names, and classrooms to </w:t>
            </w:r>
            <w:r w:rsidR="00897070" w:rsidRPr="008522B5">
              <w:rPr>
                <w:color w:val="FF0000"/>
              </w:rPr>
              <w:t>visit.</w:t>
            </w:r>
          </w:p>
          <w:p w14:paraId="42B3652A" w14:textId="77777777" w:rsidR="00D94575" w:rsidRPr="008522B5" w:rsidRDefault="00D94575" w:rsidP="005E35D8">
            <w:pPr>
              <w:pStyle w:val="TX-TableText"/>
              <w:rPr>
                <w:color w:val="FF0000"/>
              </w:rPr>
            </w:pPr>
          </w:p>
          <w:p w14:paraId="1E3DABA3" w14:textId="26EC8BBE" w:rsidR="00D94575" w:rsidRPr="008522B5" w:rsidRDefault="00897070" w:rsidP="005E35D8">
            <w:pPr>
              <w:pStyle w:val="TX-TableText"/>
              <w:rPr>
                <w:color w:val="FF0000"/>
              </w:rPr>
            </w:pPr>
            <w:r>
              <w:rPr>
                <w:color w:val="FF0000"/>
              </w:rPr>
              <w:t>Create a s</w:t>
            </w:r>
            <w:r w:rsidR="00D94575" w:rsidRPr="008522B5">
              <w:rPr>
                <w:color w:val="FF0000"/>
              </w:rPr>
              <w:t>chedule to provide feedback</w:t>
            </w:r>
          </w:p>
        </w:tc>
        <w:tc>
          <w:tcPr>
            <w:tcW w:w="2056" w:type="dxa"/>
          </w:tcPr>
          <w:p w14:paraId="3EEE562B" w14:textId="3B9E5F25" w:rsidR="005016F6" w:rsidRPr="008522B5" w:rsidRDefault="008522B5" w:rsidP="005E35D8">
            <w:pPr>
              <w:pStyle w:val="TX-TableText"/>
              <w:rPr>
                <w:b/>
                <w:bCs/>
              </w:rPr>
            </w:pPr>
            <w:r w:rsidRPr="008522B5">
              <w:rPr>
                <w:b/>
                <w:bCs/>
                <w:color w:val="FF0000"/>
              </w:rPr>
              <w:t>PENDING</w:t>
            </w:r>
          </w:p>
        </w:tc>
      </w:tr>
      <w:tr w:rsidR="005016F6" w14:paraId="4E3324B9" w14:textId="77777777" w:rsidTr="0023669C">
        <w:tc>
          <w:tcPr>
            <w:tcW w:w="2055" w:type="dxa"/>
            <w:shd w:val="clear" w:color="auto" w:fill="EAF4EF"/>
          </w:tcPr>
          <w:p w14:paraId="587D530B" w14:textId="77777777" w:rsidR="005016F6" w:rsidRDefault="005016F6" w:rsidP="005E35D8">
            <w:pPr>
              <w:pStyle w:val="TX-TableText"/>
            </w:pPr>
          </w:p>
        </w:tc>
        <w:tc>
          <w:tcPr>
            <w:tcW w:w="2055" w:type="dxa"/>
            <w:shd w:val="clear" w:color="auto" w:fill="EAF4EF"/>
          </w:tcPr>
          <w:p w14:paraId="39D49EC4" w14:textId="77777777" w:rsidR="005016F6" w:rsidRDefault="005016F6" w:rsidP="005E35D8">
            <w:pPr>
              <w:pStyle w:val="TX-TableText"/>
            </w:pPr>
          </w:p>
          <w:p w14:paraId="01852E42" w14:textId="77777777" w:rsidR="00BF1ABF" w:rsidRDefault="00BF1ABF" w:rsidP="005E35D8">
            <w:pPr>
              <w:pStyle w:val="TX-TableText"/>
            </w:pPr>
          </w:p>
          <w:p w14:paraId="21670249" w14:textId="77777777" w:rsidR="00BF1ABF" w:rsidRDefault="00BF1ABF" w:rsidP="005E35D8">
            <w:pPr>
              <w:pStyle w:val="TX-TableText"/>
            </w:pPr>
          </w:p>
          <w:p w14:paraId="5AE7BEE3" w14:textId="77777777" w:rsidR="00BF1ABF" w:rsidRDefault="00BF1ABF" w:rsidP="005E35D8">
            <w:pPr>
              <w:pStyle w:val="TX-TableText"/>
            </w:pPr>
          </w:p>
        </w:tc>
        <w:tc>
          <w:tcPr>
            <w:tcW w:w="4112" w:type="dxa"/>
            <w:shd w:val="clear" w:color="auto" w:fill="EAF4EF"/>
          </w:tcPr>
          <w:p w14:paraId="29D74FCD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shd w:val="clear" w:color="auto" w:fill="EAF4EF"/>
          </w:tcPr>
          <w:p w14:paraId="441D3EDE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shd w:val="clear" w:color="auto" w:fill="EAF4EF"/>
          </w:tcPr>
          <w:p w14:paraId="3101AADC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shd w:val="clear" w:color="auto" w:fill="EAF4EF"/>
          </w:tcPr>
          <w:p w14:paraId="28047617" w14:textId="77777777" w:rsidR="005016F6" w:rsidRDefault="005016F6" w:rsidP="005E35D8">
            <w:pPr>
              <w:pStyle w:val="TX-TableText"/>
            </w:pPr>
          </w:p>
        </w:tc>
      </w:tr>
    </w:tbl>
    <w:p w14:paraId="78C25B84" w14:textId="77777777" w:rsidR="009F0508" w:rsidRDefault="009F0508" w:rsidP="009F0508">
      <w:pPr>
        <w:pStyle w:val="SL-FlLftSgl"/>
        <w:spacing w:after="0" w:line="240" w:lineRule="atLeast"/>
        <w:rPr>
          <w:rFonts w:ascii="Cambria" w:hAnsi="Cambria"/>
          <w:b/>
          <w:bCs/>
          <w:i/>
          <w:iCs/>
          <w:color w:val="105824"/>
        </w:rPr>
      </w:pPr>
    </w:p>
    <w:p w14:paraId="12FA4288" w14:textId="05AA7E77" w:rsidR="00124701" w:rsidRPr="009F0508" w:rsidRDefault="00124701" w:rsidP="009F0508">
      <w:pPr>
        <w:pStyle w:val="SL-FlLftSgl"/>
        <w:spacing w:after="0" w:line="240" w:lineRule="atLeast"/>
        <w:rPr>
          <w:rFonts w:ascii="Cambria" w:hAnsi="Cambria"/>
          <w:b/>
          <w:bCs/>
          <w:i/>
          <w:iCs/>
          <w:color w:val="105824"/>
        </w:rPr>
      </w:pPr>
      <w:r w:rsidRPr="009F0508">
        <w:rPr>
          <w:rFonts w:ascii="Cambria" w:hAnsi="Cambria"/>
          <w:b/>
          <w:bCs/>
          <w:i/>
          <w:iCs/>
          <w:color w:val="105824"/>
        </w:rPr>
        <w:lastRenderedPageBreak/>
        <w:t>February</w:t>
      </w:r>
    </w:p>
    <w:tbl>
      <w:tblPr>
        <w:tblStyle w:val="TableGrid"/>
        <w:tblW w:w="0" w:type="auto"/>
        <w:tblBorders>
          <w:top w:val="single" w:sz="4" w:space="0" w:color="105824"/>
          <w:left w:val="single" w:sz="4" w:space="0" w:color="105824"/>
          <w:bottom w:val="single" w:sz="4" w:space="0" w:color="105824"/>
          <w:right w:val="single" w:sz="4" w:space="0" w:color="105824"/>
          <w:insideH w:val="single" w:sz="4" w:space="0" w:color="105824"/>
          <w:insideV w:val="single" w:sz="4" w:space="0" w:color="105824"/>
        </w:tblBorders>
        <w:tblLook w:val="04A0" w:firstRow="1" w:lastRow="0" w:firstColumn="1" w:lastColumn="0" w:noHBand="0" w:noVBand="1"/>
      </w:tblPr>
      <w:tblGrid>
        <w:gridCol w:w="2055"/>
        <w:gridCol w:w="2055"/>
        <w:gridCol w:w="4112"/>
        <w:gridCol w:w="2056"/>
        <w:gridCol w:w="2056"/>
        <w:gridCol w:w="2056"/>
      </w:tblGrid>
      <w:tr w:rsidR="005016F6" w:rsidRPr="009F0508" w14:paraId="5BB63BD7" w14:textId="77777777" w:rsidTr="0022273E">
        <w:tc>
          <w:tcPr>
            <w:tcW w:w="2055" w:type="dxa"/>
            <w:tcBorders>
              <w:left w:val="nil"/>
              <w:bottom w:val="single" w:sz="12" w:space="0" w:color="105824"/>
            </w:tcBorders>
          </w:tcPr>
          <w:p w14:paraId="533DD14F" w14:textId="7777777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Date and Time</w:t>
            </w:r>
          </w:p>
        </w:tc>
        <w:tc>
          <w:tcPr>
            <w:tcW w:w="2055" w:type="dxa"/>
            <w:tcBorders>
              <w:bottom w:val="single" w:sz="12" w:space="0" w:color="105824"/>
            </w:tcBorders>
          </w:tcPr>
          <w:p w14:paraId="0593B55F" w14:textId="7777777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Audience</w:t>
            </w:r>
          </w:p>
        </w:tc>
        <w:tc>
          <w:tcPr>
            <w:tcW w:w="4112" w:type="dxa"/>
            <w:tcBorders>
              <w:bottom w:val="single" w:sz="12" w:space="0" w:color="105824"/>
            </w:tcBorders>
          </w:tcPr>
          <w:p w14:paraId="6977A974" w14:textId="224176F4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Description</w:t>
            </w:r>
          </w:p>
        </w:tc>
        <w:tc>
          <w:tcPr>
            <w:tcW w:w="2056" w:type="dxa"/>
            <w:tcBorders>
              <w:bottom w:val="single" w:sz="12" w:space="0" w:color="105824"/>
            </w:tcBorders>
          </w:tcPr>
          <w:p w14:paraId="2EACBFC7" w14:textId="5E609770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Facilitator</w:t>
            </w:r>
          </w:p>
        </w:tc>
        <w:tc>
          <w:tcPr>
            <w:tcW w:w="2056" w:type="dxa"/>
            <w:tcBorders>
              <w:bottom w:val="single" w:sz="12" w:space="0" w:color="105824"/>
            </w:tcBorders>
          </w:tcPr>
          <w:p w14:paraId="3445F9B4" w14:textId="7777777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 xml:space="preserve">Resources </w:t>
            </w:r>
          </w:p>
        </w:tc>
        <w:tc>
          <w:tcPr>
            <w:tcW w:w="2056" w:type="dxa"/>
            <w:tcBorders>
              <w:bottom w:val="single" w:sz="12" w:space="0" w:color="105824"/>
              <w:right w:val="nil"/>
            </w:tcBorders>
          </w:tcPr>
          <w:p w14:paraId="7B894202" w14:textId="5A7CD04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PD Outcome/ Evidence</w:t>
            </w:r>
          </w:p>
        </w:tc>
      </w:tr>
      <w:tr w:rsidR="005016F6" w14:paraId="286B88C3" w14:textId="77777777" w:rsidTr="00222B3A">
        <w:tc>
          <w:tcPr>
            <w:tcW w:w="2055" w:type="dxa"/>
            <w:tcBorders>
              <w:top w:val="single" w:sz="12" w:space="0" w:color="105824"/>
            </w:tcBorders>
            <w:shd w:val="clear" w:color="auto" w:fill="EAF4EF"/>
          </w:tcPr>
          <w:p w14:paraId="79227D58" w14:textId="77777777" w:rsidR="005016F6" w:rsidRDefault="005016F6" w:rsidP="005E35D8">
            <w:pPr>
              <w:pStyle w:val="TX-TableText"/>
            </w:pPr>
          </w:p>
        </w:tc>
        <w:tc>
          <w:tcPr>
            <w:tcW w:w="2055" w:type="dxa"/>
            <w:tcBorders>
              <w:top w:val="single" w:sz="12" w:space="0" w:color="105824"/>
            </w:tcBorders>
            <w:shd w:val="clear" w:color="auto" w:fill="EAF4EF"/>
          </w:tcPr>
          <w:p w14:paraId="3B2F9BCB" w14:textId="77777777" w:rsidR="005016F6" w:rsidRDefault="005016F6" w:rsidP="005E35D8">
            <w:pPr>
              <w:pStyle w:val="TX-TableText"/>
            </w:pPr>
          </w:p>
        </w:tc>
        <w:tc>
          <w:tcPr>
            <w:tcW w:w="4112" w:type="dxa"/>
            <w:tcBorders>
              <w:top w:val="single" w:sz="12" w:space="0" w:color="105824"/>
            </w:tcBorders>
            <w:shd w:val="clear" w:color="auto" w:fill="EAF4EF"/>
          </w:tcPr>
          <w:p w14:paraId="29C38656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tcBorders>
              <w:top w:val="single" w:sz="12" w:space="0" w:color="105824"/>
            </w:tcBorders>
            <w:shd w:val="clear" w:color="auto" w:fill="EAF4EF"/>
          </w:tcPr>
          <w:p w14:paraId="4D056456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tcBorders>
              <w:top w:val="single" w:sz="12" w:space="0" w:color="105824"/>
            </w:tcBorders>
            <w:shd w:val="clear" w:color="auto" w:fill="EAF4EF"/>
          </w:tcPr>
          <w:p w14:paraId="62E721F0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tcBorders>
              <w:top w:val="single" w:sz="12" w:space="0" w:color="105824"/>
            </w:tcBorders>
            <w:shd w:val="clear" w:color="auto" w:fill="EAF4EF"/>
          </w:tcPr>
          <w:p w14:paraId="580DE734" w14:textId="77777777" w:rsidR="005016F6" w:rsidRDefault="005016F6" w:rsidP="005E35D8">
            <w:pPr>
              <w:pStyle w:val="TX-TableText"/>
            </w:pPr>
          </w:p>
        </w:tc>
      </w:tr>
      <w:tr w:rsidR="005016F6" w14:paraId="5E3975E8" w14:textId="77777777" w:rsidTr="008774FC">
        <w:tc>
          <w:tcPr>
            <w:tcW w:w="2055" w:type="dxa"/>
          </w:tcPr>
          <w:p w14:paraId="406A76A2" w14:textId="77777777" w:rsidR="005016F6" w:rsidRDefault="005016F6" w:rsidP="005E35D8">
            <w:pPr>
              <w:pStyle w:val="TX-TableText"/>
            </w:pPr>
          </w:p>
        </w:tc>
        <w:tc>
          <w:tcPr>
            <w:tcW w:w="2055" w:type="dxa"/>
          </w:tcPr>
          <w:p w14:paraId="4F55FDDE" w14:textId="77777777" w:rsidR="005016F6" w:rsidRDefault="005016F6" w:rsidP="005E35D8">
            <w:pPr>
              <w:pStyle w:val="TX-TableText"/>
            </w:pPr>
          </w:p>
        </w:tc>
        <w:tc>
          <w:tcPr>
            <w:tcW w:w="4112" w:type="dxa"/>
          </w:tcPr>
          <w:p w14:paraId="5B6AA60C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</w:tcPr>
          <w:p w14:paraId="25710AD4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</w:tcPr>
          <w:p w14:paraId="7CB93324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</w:tcPr>
          <w:p w14:paraId="67EBDAE5" w14:textId="77777777" w:rsidR="005016F6" w:rsidRDefault="005016F6" w:rsidP="005E35D8">
            <w:pPr>
              <w:pStyle w:val="TX-TableText"/>
            </w:pPr>
          </w:p>
        </w:tc>
      </w:tr>
      <w:tr w:rsidR="005016F6" w14:paraId="7EDF0B55" w14:textId="77777777" w:rsidTr="00BD1401">
        <w:tc>
          <w:tcPr>
            <w:tcW w:w="2055" w:type="dxa"/>
            <w:shd w:val="clear" w:color="auto" w:fill="EAF4EF"/>
          </w:tcPr>
          <w:p w14:paraId="5D6D22A4" w14:textId="77777777" w:rsidR="005016F6" w:rsidRDefault="005016F6" w:rsidP="005E35D8">
            <w:pPr>
              <w:pStyle w:val="TX-TableText"/>
            </w:pPr>
          </w:p>
        </w:tc>
        <w:tc>
          <w:tcPr>
            <w:tcW w:w="2055" w:type="dxa"/>
            <w:shd w:val="clear" w:color="auto" w:fill="EAF4EF"/>
          </w:tcPr>
          <w:p w14:paraId="3ED6D3DB" w14:textId="77777777" w:rsidR="005016F6" w:rsidRDefault="005016F6" w:rsidP="005E35D8">
            <w:pPr>
              <w:pStyle w:val="TX-TableText"/>
            </w:pPr>
          </w:p>
        </w:tc>
        <w:tc>
          <w:tcPr>
            <w:tcW w:w="4112" w:type="dxa"/>
            <w:shd w:val="clear" w:color="auto" w:fill="EAF4EF"/>
          </w:tcPr>
          <w:p w14:paraId="1F2EC8BD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shd w:val="clear" w:color="auto" w:fill="EAF4EF"/>
          </w:tcPr>
          <w:p w14:paraId="60D7BA59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shd w:val="clear" w:color="auto" w:fill="EAF4EF"/>
          </w:tcPr>
          <w:p w14:paraId="4F14D14E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shd w:val="clear" w:color="auto" w:fill="EAF4EF"/>
          </w:tcPr>
          <w:p w14:paraId="6CAE8988" w14:textId="77777777" w:rsidR="005016F6" w:rsidRDefault="005016F6" w:rsidP="005E35D8">
            <w:pPr>
              <w:pStyle w:val="TX-TableText"/>
            </w:pPr>
          </w:p>
        </w:tc>
      </w:tr>
    </w:tbl>
    <w:p w14:paraId="1FB2FF37" w14:textId="77777777" w:rsidR="009F0508" w:rsidRDefault="009F0508" w:rsidP="009F0508">
      <w:pPr>
        <w:pStyle w:val="SL-FlLftSgl"/>
        <w:spacing w:after="0" w:line="240" w:lineRule="atLeast"/>
        <w:rPr>
          <w:rFonts w:ascii="Cambria" w:hAnsi="Cambria"/>
          <w:b/>
          <w:bCs/>
          <w:i/>
          <w:iCs/>
          <w:color w:val="105824"/>
        </w:rPr>
      </w:pPr>
    </w:p>
    <w:p w14:paraId="54E03947" w14:textId="05D035F7" w:rsidR="00124701" w:rsidRPr="009F0508" w:rsidRDefault="00124701" w:rsidP="009F0508">
      <w:pPr>
        <w:pStyle w:val="SL-FlLftSgl"/>
        <w:spacing w:after="0" w:line="240" w:lineRule="atLeast"/>
        <w:rPr>
          <w:rFonts w:ascii="Cambria" w:hAnsi="Cambria"/>
          <w:b/>
          <w:bCs/>
          <w:i/>
          <w:iCs/>
          <w:color w:val="105824"/>
        </w:rPr>
      </w:pPr>
      <w:r w:rsidRPr="009F0508">
        <w:rPr>
          <w:rFonts w:ascii="Cambria" w:hAnsi="Cambria"/>
          <w:b/>
          <w:bCs/>
          <w:i/>
          <w:iCs/>
          <w:color w:val="105824"/>
        </w:rPr>
        <w:t>March</w:t>
      </w:r>
    </w:p>
    <w:tbl>
      <w:tblPr>
        <w:tblStyle w:val="TableGrid"/>
        <w:tblW w:w="0" w:type="auto"/>
        <w:tblBorders>
          <w:top w:val="single" w:sz="4" w:space="0" w:color="105824"/>
          <w:left w:val="single" w:sz="4" w:space="0" w:color="105824"/>
          <w:bottom w:val="single" w:sz="4" w:space="0" w:color="105824"/>
          <w:right w:val="single" w:sz="4" w:space="0" w:color="105824"/>
          <w:insideH w:val="single" w:sz="4" w:space="0" w:color="105824"/>
          <w:insideV w:val="single" w:sz="4" w:space="0" w:color="105824"/>
        </w:tblBorders>
        <w:tblLook w:val="04A0" w:firstRow="1" w:lastRow="0" w:firstColumn="1" w:lastColumn="0" w:noHBand="0" w:noVBand="1"/>
      </w:tblPr>
      <w:tblGrid>
        <w:gridCol w:w="2055"/>
        <w:gridCol w:w="2055"/>
        <w:gridCol w:w="4112"/>
        <w:gridCol w:w="2056"/>
        <w:gridCol w:w="2056"/>
        <w:gridCol w:w="2056"/>
      </w:tblGrid>
      <w:tr w:rsidR="005016F6" w:rsidRPr="009F0508" w14:paraId="7710182A" w14:textId="77777777" w:rsidTr="00692131">
        <w:tc>
          <w:tcPr>
            <w:tcW w:w="2055" w:type="dxa"/>
            <w:tcBorders>
              <w:left w:val="nil"/>
              <w:bottom w:val="single" w:sz="12" w:space="0" w:color="105824"/>
            </w:tcBorders>
          </w:tcPr>
          <w:p w14:paraId="30F59ED6" w14:textId="7777777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Date and Time</w:t>
            </w:r>
          </w:p>
        </w:tc>
        <w:tc>
          <w:tcPr>
            <w:tcW w:w="2055" w:type="dxa"/>
            <w:tcBorders>
              <w:bottom w:val="single" w:sz="12" w:space="0" w:color="105824"/>
            </w:tcBorders>
          </w:tcPr>
          <w:p w14:paraId="59DB3C43" w14:textId="7777777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Audience</w:t>
            </w:r>
          </w:p>
        </w:tc>
        <w:tc>
          <w:tcPr>
            <w:tcW w:w="4112" w:type="dxa"/>
            <w:tcBorders>
              <w:bottom w:val="single" w:sz="12" w:space="0" w:color="105824"/>
            </w:tcBorders>
          </w:tcPr>
          <w:p w14:paraId="082CEDEF" w14:textId="1B66A898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Description</w:t>
            </w:r>
          </w:p>
        </w:tc>
        <w:tc>
          <w:tcPr>
            <w:tcW w:w="2056" w:type="dxa"/>
            <w:tcBorders>
              <w:bottom w:val="single" w:sz="12" w:space="0" w:color="105824"/>
            </w:tcBorders>
          </w:tcPr>
          <w:p w14:paraId="3EB0A9E3" w14:textId="6DEEEDF4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Facilitator</w:t>
            </w:r>
          </w:p>
        </w:tc>
        <w:tc>
          <w:tcPr>
            <w:tcW w:w="2056" w:type="dxa"/>
            <w:tcBorders>
              <w:bottom w:val="single" w:sz="12" w:space="0" w:color="105824"/>
            </w:tcBorders>
          </w:tcPr>
          <w:p w14:paraId="1A724EEC" w14:textId="7777777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 xml:space="preserve">Resources </w:t>
            </w:r>
          </w:p>
        </w:tc>
        <w:tc>
          <w:tcPr>
            <w:tcW w:w="2056" w:type="dxa"/>
            <w:tcBorders>
              <w:bottom w:val="single" w:sz="12" w:space="0" w:color="105824"/>
              <w:right w:val="nil"/>
            </w:tcBorders>
          </w:tcPr>
          <w:p w14:paraId="2E4A64F7" w14:textId="3EA2B7EF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PD Outcome/ Evidence</w:t>
            </w:r>
          </w:p>
        </w:tc>
      </w:tr>
      <w:tr w:rsidR="005016F6" w14:paraId="1ADF93F0" w14:textId="77777777" w:rsidTr="00114F15">
        <w:tc>
          <w:tcPr>
            <w:tcW w:w="2055" w:type="dxa"/>
            <w:tcBorders>
              <w:top w:val="single" w:sz="12" w:space="0" w:color="105824"/>
            </w:tcBorders>
            <w:shd w:val="clear" w:color="auto" w:fill="EAF4EF"/>
          </w:tcPr>
          <w:p w14:paraId="3F7C0B8E" w14:textId="77777777" w:rsidR="005016F6" w:rsidRDefault="005016F6" w:rsidP="005E35D8">
            <w:pPr>
              <w:pStyle w:val="TX-TableText"/>
            </w:pPr>
          </w:p>
        </w:tc>
        <w:tc>
          <w:tcPr>
            <w:tcW w:w="2055" w:type="dxa"/>
            <w:tcBorders>
              <w:top w:val="single" w:sz="12" w:space="0" w:color="105824"/>
            </w:tcBorders>
            <w:shd w:val="clear" w:color="auto" w:fill="EAF4EF"/>
          </w:tcPr>
          <w:p w14:paraId="14D409A6" w14:textId="77777777" w:rsidR="005016F6" w:rsidRDefault="005016F6" w:rsidP="005E35D8">
            <w:pPr>
              <w:pStyle w:val="TX-TableText"/>
            </w:pPr>
          </w:p>
        </w:tc>
        <w:tc>
          <w:tcPr>
            <w:tcW w:w="4112" w:type="dxa"/>
            <w:tcBorders>
              <w:top w:val="single" w:sz="12" w:space="0" w:color="105824"/>
            </w:tcBorders>
            <w:shd w:val="clear" w:color="auto" w:fill="EAF4EF"/>
          </w:tcPr>
          <w:p w14:paraId="2B07BCB2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tcBorders>
              <w:top w:val="single" w:sz="12" w:space="0" w:color="105824"/>
            </w:tcBorders>
            <w:shd w:val="clear" w:color="auto" w:fill="EAF4EF"/>
          </w:tcPr>
          <w:p w14:paraId="62DEC816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tcBorders>
              <w:top w:val="single" w:sz="12" w:space="0" w:color="105824"/>
            </w:tcBorders>
            <w:shd w:val="clear" w:color="auto" w:fill="EAF4EF"/>
          </w:tcPr>
          <w:p w14:paraId="17AEE284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tcBorders>
              <w:top w:val="single" w:sz="12" w:space="0" w:color="105824"/>
            </w:tcBorders>
            <w:shd w:val="clear" w:color="auto" w:fill="EAF4EF"/>
          </w:tcPr>
          <w:p w14:paraId="2B34925C" w14:textId="77777777" w:rsidR="005016F6" w:rsidRDefault="005016F6" w:rsidP="005E35D8">
            <w:pPr>
              <w:pStyle w:val="TX-TableText"/>
            </w:pPr>
          </w:p>
        </w:tc>
      </w:tr>
      <w:tr w:rsidR="005016F6" w14:paraId="3D8ADC0C" w14:textId="77777777" w:rsidTr="008A7518">
        <w:tc>
          <w:tcPr>
            <w:tcW w:w="2055" w:type="dxa"/>
          </w:tcPr>
          <w:p w14:paraId="0E3B20BA" w14:textId="77777777" w:rsidR="005016F6" w:rsidRDefault="005016F6" w:rsidP="005E35D8">
            <w:pPr>
              <w:pStyle w:val="TX-TableText"/>
            </w:pPr>
          </w:p>
        </w:tc>
        <w:tc>
          <w:tcPr>
            <w:tcW w:w="2055" w:type="dxa"/>
          </w:tcPr>
          <w:p w14:paraId="0D633E70" w14:textId="77777777" w:rsidR="005016F6" w:rsidRDefault="005016F6" w:rsidP="005E35D8">
            <w:pPr>
              <w:pStyle w:val="TX-TableText"/>
            </w:pPr>
          </w:p>
        </w:tc>
        <w:tc>
          <w:tcPr>
            <w:tcW w:w="4112" w:type="dxa"/>
          </w:tcPr>
          <w:p w14:paraId="612A5CAD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</w:tcPr>
          <w:p w14:paraId="313239A8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</w:tcPr>
          <w:p w14:paraId="6EDAAF94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</w:tcPr>
          <w:p w14:paraId="568EC0E4" w14:textId="77777777" w:rsidR="005016F6" w:rsidRDefault="005016F6" w:rsidP="005E35D8">
            <w:pPr>
              <w:pStyle w:val="TX-TableText"/>
            </w:pPr>
          </w:p>
        </w:tc>
      </w:tr>
      <w:tr w:rsidR="005016F6" w14:paraId="7DEBCCE3" w14:textId="77777777" w:rsidTr="00BA2B72">
        <w:tc>
          <w:tcPr>
            <w:tcW w:w="2055" w:type="dxa"/>
            <w:shd w:val="clear" w:color="auto" w:fill="EAF4EF"/>
          </w:tcPr>
          <w:p w14:paraId="13287D72" w14:textId="77777777" w:rsidR="005016F6" w:rsidRDefault="005016F6" w:rsidP="005E35D8">
            <w:pPr>
              <w:pStyle w:val="TX-TableText"/>
            </w:pPr>
          </w:p>
        </w:tc>
        <w:tc>
          <w:tcPr>
            <w:tcW w:w="2055" w:type="dxa"/>
            <w:shd w:val="clear" w:color="auto" w:fill="EAF4EF"/>
          </w:tcPr>
          <w:p w14:paraId="13614407" w14:textId="77777777" w:rsidR="005016F6" w:rsidRDefault="005016F6" w:rsidP="005E35D8">
            <w:pPr>
              <w:pStyle w:val="TX-TableText"/>
            </w:pPr>
          </w:p>
        </w:tc>
        <w:tc>
          <w:tcPr>
            <w:tcW w:w="4112" w:type="dxa"/>
            <w:shd w:val="clear" w:color="auto" w:fill="EAF4EF"/>
          </w:tcPr>
          <w:p w14:paraId="3AA6266E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shd w:val="clear" w:color="auto" w:fill="EAF4EF"/>
          </w:tcPr>
          <w:p w14:paraId="131D2620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shd w:val="clear" w:color="auto" w:fill="EAF4EF"/>
          </w:tcPr>
          <w:p w14:paraId="604C5D22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shd w:val="clear" w:color="auto" w:fill="EAF4EF"/>
          </w:tcPr>
          <w:p w14:paraId="6C9DD470" w14:textId="77777777" w:rsidR="005016F6" w:rsidRDefault="005016F6" w:rsidP="005E35D8">
            <w:pPr>
              <w:pStyle w:val="TX-TableText"/>
            </w:pPr>
          </w:p>
        </w:tc>
      </w:tr>
    </w:tbl>
    <w:p w14:paraId="22723493" w14:textId="77777777" w:rsidR="009F0508" w:rsidRDefault="009F0508" w:rsidP="009F0508">
      <w:pPr>
        <w:pStyle w:val="SL-FlLftSgl"/>
        <w:spacing w:after="0" w:line="240" w:lineRule="atLeast"/>
        <w:rPr>
          <w:rFonts w:ascii="Cambria" w:hAnsi="Cambria"/>
          <w:b/>
          <w:bCs/>
          <w:i/>
          <w:iCs/>
          <w:color w:val="105824"/>
        </w:rPr>
      </w:pPr>
    </w:p>
    <w:p w14:paraId="16F7ECD9" w14:textId="2900E587" w:rsidR="00124701" w:rsidRPr="009F0508" w:rsidRDefault="00124701" w:rsidP="009F0508">
      <w:pPr>
        <w:pStyle w:val="SL-FlLftSgl"/>
        <w:spacing w:after="0" w:line="240" w:lineRule="atLeast"/>
        <w:rPr>
          <w:rFonts w:ascii="Cambria" w:hAnsi="Cambria"/>
          <w:b/>
          <w:bCs/>
          <w:i/>
          <w:iCs/>
          <w:color w:val="105824"/>
        </w:rPr>
      </w:pPr>
      <w:r w:rsidRPr="009F0508">
        <w:rPr>
          <w:rFonts w:ascii="Cambria" w:hAnsi="Cambria"/>
          <w:b/>
          <w:bCs/>
          <w:i/>
          <w:iCs/>
          <w:color w:val="105824"/>
        </w:rPr>
        <w:t>April</w:t>
      </w:r>
    </w:p>
    <w:tbl>
      <w:tblPr>
        <w:tblStyle w:val="TableGrid"/>
        <w:tblW w:w="0" w:type="auto"/>
        <w:tblBorders>
          <w:top w:val="single" w:sz="4" w:space="0" w:color="105824"/>
          <w:left w:val="single" w:sz="4" w:space="0" w:color="105824"/>
          <w:bottom w:val="single" w:sz="4" w:space="0" w:color="105824"/>
          <w:right w:val="single" w:sz="4" w:space="0" w:color="105824"/>
          <w:insideH w:val="single" w:sz="4" w:space="0" w:color="105824"/>
          <w:insideV w:val="single" w:sz="4" w:space="0" w:color="105824"/>
        </w:tblBorders>
        <w:tblLook w:val="04A0" w:firstRow="1" w:lastRow="0" w:firstColumn="1" w:lastColumn="0" w:noHBand="0" w:noVBand="1"/>
      </w:tblPr>
      <w:tblGrid>
        <w:gridCol w:w="2055"/>
        <w:gridCol w:w="2055"/>
        <w:gridCol w:w="4112"/>
        <w:gridCol w:w="2056"/>
        <w:gridCol w:w="2056"/>
        <w:gridCol w:w="2056"/>
      </w:tblGrid>
      <w:tr w:rsidR="005016F6" w:rsidRPr="009F0508" w14:paraId="4FD51A8A" w14:textId="77777777" w:rsidTr="00A944F3">
        <w:tc>
          <w:tcPr>
            <w:tcW w:w="2055" w:type="dxa"/>
            <w:tcBorders>
              <w:left w:val="nil"/>
              <w:bottom w:val="single" w:sz="12" w:space="0" w:color="105824"/>
            </w:tcBorders>
          </w:tcPr>
          <w:p w14:paraId="1257BEA7" w14:textId="7777777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Date and Time</w:t>
            </w:r>
          </w:p>
        </w:tc>
        <w:tc>
          <w:tcPr>
            <w:tcW w:w="2055" w:type="dxa"/>
            <w:tcBorders>
              <w:bottom w:val="single" w:sz="12" w:space="0" w:color="105824"/>
            </w:tcBorders>
          </w:tcPr>
          <w:p w14:paraId="4B39B893" w14:textId="7777777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Audience</w:t>
            </w:r>
          </w:p>
        </w:tc>
        <w:tc>
          <w:tcPr>
            <w:tcW w:w="4112" w:type="dxa"/>
            <w:tcBorders>
              <w:bottom w:val="single" w:sz="12" w:space="0" w:color="105824"/>
            </w:tcBorders>
          </w:tcPr>
          <w:p w14:paraId="1BDAF3F8" w14:textId="576979F1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Description</w:t>
            </w:r>
          </w:p>
        </w:tc>
        <w:tc>
          <w:tcPr>
            <w:tcW w:w="2056" w:type="dxa"/>
            <w:tcBorders>
              <w:bottom w:val="single" w:sz="12" w:space="0" w:color="105824"/>
            </w:tcBorders>
          </w:tcPr>
          <w:p w14:paraId="39CE3FD8" w14:textId="5D7EF37A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Facilitator</w:t>
            </w:r>
          </w:p>
        </w:tc>
        <w:tc>
          <w:tcPr>
            <w:tcW w:w="2056" w:type="dxa"/>
            <w:tcBorders>
              <w:bottom w:val="single" w:sz="12" w:space="0" w:color="105824"/>
            </w:tcBorders>
          </w:tcPr>
          <w:p w14:paraId="38742323" w14:textId="7777777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 xml:space="preserve">Resources </w:t>
            </w:r>
          </w:p>
        </w:tc>
        <w:tc>
          <w:tcPr>
            <w:tcW w:w="2056" w:type="dxa"/>
            <w:tcBorders>
              <w:bottom w:val="single" w:sz="12" w:space="0" w:color="105824"/>
              <w:right w:val="nil"/>
            </w:tcBorders>
          </w:tcPr>
          <w:p w14:paraId="5A74D9D1" w14:textId="547C8392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PD Outcome/ Evidence</w:t>
            </w:r>
          </w:p>
        </w:tc>
      </w:tr>
      <w:tr w:rsidR="005016F6" w14:paraId="189E6A26" w14:textId="77777777" w:rsidTr="00F125AA">
        <w:tc>
          <w:tcPr>
            <w:tcW w:w="2055" w:type="dxa"/>
            <w:tcBorders>
              <w:top w:val="single" w:sz="12" w:space="0" w:color="105824"/>
            </w:tcBorders>
            <w:shd w:val="clear" w:color="auto" w:fill="EAF4EF"/>
          </w:tcPr>
          <w:p w14:paraId="3D680463" w14:textId="77777777" w:rsidR="005016F6" w:rsidRDefault="005016F6" w:rsidP="005E35D8">
            <w:pPr>
              <w:pStyle w:val="TX-TableText"/>
            </w:pPr>
          </w:p>
        </w:tc>
        <w:tc>
          <w:tcPr>
            <w:tcW w:w="2055" w:type="dxa"/>
            <w:tcBorders>
              <w:top w:val="single" w:sz="12" w:space="0" w:color="105824"/>
            </w:tcBorders>
            <w:shd w:val="clear" w:color="auto" w:fill="EAF4EF"/>
          </w:tcPr>
          <w:p w14:paraId="5A7D2527" w14:textId="77777777" w:rsidR="005016F6" w:rsidRDefault="005016F6" w:rsidP="005E35D8">
            <w:pPr>
              <w:pStyle w:val="TX-TableText"/>
            </w:pPr>
          </w:p>
        </w:tc>
        <w:tc>
          <w:tcPr>
            <w:tcW w:w="4112" w:type="dxa"/>
            <w:tcBorders>
              <w:top w:val="single" w:sz="12" w:space="0" w:color="105824"/>
            </w:tcBorders>
            <w:shd w:val="clear" w:color="auto" w:fill="EAF4EF"/>
          </w:tcPr>
          <w:p w14:paraId="432A31A6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tcBorders>
              <w:top w:val="single" w:sz="12" w:space="0" w:color="105824"/>
            </w:tcBorders>
            <w:shd w:val="clear" w:color="auto" w:fill="EAF4EF"/>
          </w:tcPr>
          <w:p w14:paraId="44BF8246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tcBorders>
              <w:top w:val="single" w:sz="12" w:space="0" w:color="105824"/>
            </w:tcBorders>
            <w:shd w:val="clear" w:color="auto" w:fill="EAF4EF"/>
          </w:tcPr>
          <w:p w14:paraId="01F59086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tcBorders>
              <w:top w:val="single" w:sz="12" w:space="0" w:color="105824"/>
            </w:tcBorders>
            <w:shd w:val="clear" w:color="auto" w:fill="EAF4EF"/>
          </w:tcPr>
          <w:p w14:paraId="44B61708" w14:textId="77777777" w:rsidR="005016F6" w:rsidRDefault="005016F6" w:rsidP="005E35D8">
            <w:pPr>
              <w:pStyle w:val="TX-TableText"/>
            </w:pPr>
          </w:p>
        </w:tc>
      </w:tr>
      <w:tr w:rsidR="005016F6" w14:paraId="414C8E3B" w14:textId="77777777" w:rsidTr="00505C01">
        <w:tc>
          <w:tcPr>
            <w:tcW w:w="2055" w:type="dxa"/>
          </w:tcPr>
          <w:p w14:paraId="105AEEED" w14:textId="77777777" w:rsidR="005016F6" w:rsidRDefault="005016F6" w:rsidP="005E35D8">
            <w:pPr>
              <w:pStyle w:val="TX-TableText"/>
            </w:pPr>
          </w:p>
        </w:tc>
        <w:tc>
          <w:tcPr>
            <w:tcW w:w="2055" w:type="dxa"/>
          </w:tcPr>
          <w:p w14:paraId="0B8CB9A4" w14:textId="77777777" w:rsidR="005016F6" w:rsidRDefault="005016F6" w:rsidP="005E35D8">
            <w:pPr>
              <w:pStyle w:val="TX-TableText"/>
            </w:pPr>
          </w:p>
        </w:tc>
        <w:tc>
          <w:tcPr>
            <w:tcW w:w="4112" w:type="dxa"/>
          </w:tcPr>
          <w:p w14:paraId="7D63F4AF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</w:tcPr>
          <w:p w14:paraId="7EAEE81D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</w:tcPr>
          <w:p w14:paraId="170B9B32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</w:tcPr>
          <w:p w14:paraId="334D8DFA" w14:textId="77777777" w:rsidR="005016F6" w:rsidRDefault="005016F6" w:rsidP="005E35D8">
            <w:pPr>
              <w:pStyle w:val="TX-TableText"/>
            </w:pPr>
          </w:p>
        </w:tc>
      </w:tr>
      <w:tr w:rsidR="005016F6" w14:paraId="3437B161" w14:textId="77777777" w:rsidTr="00245377">
        <w:tc>
          <w:tcPr>
            <w:tcW w:w="2055" w:type="dxa"/>
            <w:shd w:val="clear" w:color="auto" w:fill="EAF4EF"/>
          </w:tcPr>
          <w:p w14:paraId="30F9422E" w14:textId="77777777" w:rsidR="005016F6" w:rsidRDefault="005016F6" w:rsidP="005E35D8">
            <w:pPr>
              <w:pStyle w:val="TX-TableText"/>
            </w:pPr>
          </w:p>
        </w:tc>
        <w:tc>
          <w:tcPr>
            <w:tcW w:w="2055" w:type="dxa"/>
            <w:shd w:val="clear" w:color="auto" w:fill="EAF4EF"/>
          </w:tcPr>
          <w:p w14:paraId="656CA2E5" w14:textId="77777777" w:rsidR="005016F6" w:rsidRDefault="005016F6" w:rsidP="005E35D8">
            <w:pPr>
              <w:pStyle w:val="TX-TableText"/>
            </w:pPr>
          </w:p>
        </w:tc>
        <w:tc>
          <w:tcPr>
            <w:tcW w:w="4112" w:type="dxa"/>
            <w:shd w:val="clear" w:color="auto" w:fill="EAF4EF"/>
          </w:tcPr>
          <w:p w14:paraId="3127022E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shd w:val="clear" w:color="auto" w:fill="EAF4EF"/>
          </w:tcPr>
          <w:p w14:paraId="408B73C1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shd w:val="clear" w:color="auto" w:fill="EAF4EF"/>
          </w:tcPr>
          <w:p w14:paraId="40E4932C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shd w:val="clear" w:color="auto" w:fill="EAF4EF"/>
          </w:tcPr>
          <w:p w14:paraId="1BEED395" w14:textId="77777777" w:rsidR="005016F6" w:rsidRDefault="005016F6" w:rsidP="005E35D8">
            <w:pPr>
              <w:pStyle w:val="TX-TableText"/>
            </w:pPr>
          </w:p>
        </w:tc>
      </w:tr>
    </w:tbl>
    <w:p w14:paraId="43E8CD23" w14:textId="77777777" w:rsidR="009F0508" w:rsidRDefault="009F0508" w:rsidP="009F0508">
      <w:pPr>
        <w:pStyle w:val="SL-FlLftSgl"/>
        <w:spacing w:after="0" w:line="240" w:lineRule="atLeast"/>
        <w:rPr>
          <w:rFonts w:ascii="Cambria" w:hAnsi="Cambria"/>
          <w:b/>
          <w:bCs/>
          <w:i/>
          <w:iCs/>
          <w:color w:val="105824"/>
        </w:rPr>
      </w:pPr>
    </w:p>
    <w:p w14:paraId="218B4072" w14:textId="6426E9EB" w:rsidR="00124701" w:rsidRPr="009F0508" w:rsidRDefault="00124701" w:rsidP="009F0508">
      <w:pPr>
        <w:pStyle w:val="SL-FlLftSgl"/>
        <w:spacing w:after="0" w:line="240" w:lineRule="atLeast"/>
        <w:rPr>
          <w:rFonts w:ascii="Cambria" w:hAnsi="Cambria"/>
          <w:b/>
          <w:bCs/>
          <w:i/>
          <w:iCs/>
          <w:color w:val="105824"/>
        </w:rPr>
      </w:pPr>
      <w:r w:rsidRPr="009F0508">
        <w:rPr>
          <w:rFonts w:ascii="Cambria" w:hAnsi="Cambria"/>
          <w:b/>
          <w:bCs/>
          <w:i/>
          <w:iCs/>
          <w:color w:val="105824"/>
        </w:rPr>
        <w:t>May</w:t>
      </w:r>
    </w:p>
    <w:tbl>
      <w:tblPr>
        <w:tblStyle w:val="TableGrid"/>
        <w:tblW w:w="0" w:type="auto"/>
        <w:tblBorders>
          <w:top w:val="single" w:sz="4" w:space="0" w:color="105824"/>
          <w:left w:val="single" w:sz="4" w:space="0" w:color="105824"/>
          <w:bottom w:val="single" w:sz="4" w:space="0" w:color="105824"/>
          <w:right w:val="single" w:sz="4" w:space="0" w:color="105824"/>
          <w:insideH w:val="single" w:sz="4" w:space="0" w:color="105824"/>
          <w:insideV w:val="single" w:sz="4" w:space="0" w:color="105824"/>
        </w:tblBorders>
        <w:tblLook w:val="04A0" w:firstRow="1" w:lastRow="0" w:firstColumn="1" w:lastColumn="0" w:noHBand="0" w:noVBand="1"/>
      </w:tblPr>
      <w:tblGrid>
        <w:gridCol w:w="2055"/>
        <w:gridCol w:w="2055"/>
        <w:gridCol w:w="4112"/>
        <w:gridCol w:w="2056"/>
        <w:gridCol w:w="2056"/>
        <w:gridCol w:w="2056"/>
      </w:tblGrid>
      <w:tr w:rsidR="005016F6" w:rsidRPr="009F0508" w14:paraId="7EF39A84" w14:textId="77777777" w:rsidTr="007F5F02">
        <w:tc>
          <w:tcPr>
            <w:tcW w:w="2055" w:type="dxa"/>
            <w:tcBorders>
              <w:left w:val="nil"/>
              <w:bottom w:val="single" w:sz="12" w:space="0" w:color="105824"/>
            </w:tcBorders>
          </w:tcPr>
          <w:p w14:paraId="55129FB7" w14:textId="7777777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Date and Time</w:t>
            </w:r>
          </w:p>
        </w:tc>
        <w:tc>
          <w:tcPr>
            <w:tcW w:w="2055" w:type="dxa"/>
            <w:tcBorders>
              <w:bottom w:val="single" w:sz="12" w:space="0" w:color="105824"/>
            </w:tcBorders>
          </w:tcPr>
          <w:p w14:paraId="46860DD1" w14:textId="7777777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Audience</w:t>
            </w:r>
          </w:p>
        </w:tc>
        <w:tc>
          <w:tcPr>
            <w:tcW w:w="4112" w:type="dxa"/>
            <w:tcBorders>
              <w:bottom w:val="single" w:sz="12" w:space="0" w:color="105824"/>
            </w:tcBorders>
          </w:tcPr>
          <w:p w14:paraId="10A239B3" w14:textId="236801E9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Description</w:t>
            </w:r>
          </w:p>
        </w:tc>
        <w:tc>
          <w:tcPr>
            <w:tcW w:w="2056" w:type="dxa"/>
            <w:tcBorders>
              <w:bottom w:val="single" w:sz="12" w:space="0" w:color="105824"/>
            </w:tcBorders>
          </w:tcPr>
          <w:p w14:paraId="3A8C465E" w14:textId="05457E45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Facilitator</w:t>
            </w:r>
          </w:p>
        </w:tc>
        <w:tc>
          <w:tcPr>
            <w:tcW w:w="2056" w:type="dxa"/>
            <w:tcBorders>
              <w:bottom w:val="single" w:sz="12" w:space="0" w:color="105824"/>
            </w:tcBorders>
          </w:tcPr>
          <w:p w14:paraId="327462C9" w14:textId="77777777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 xml:space="preserve">Resources </w:t>
            </w:r>
          </w:p>
        </w:tc>
        <w:tc>
          <w:tcPr>
            <w:tcW w:w="2056" w:type="dxa"/>
            <w:tcBorders>
              <w:bottom w:val="single" w:sz="12" w:space="0" w:color="105824"/>
              <w:right w:val="nil"/>
            </w:tcBorders>
          </w:tcPr>
          <w:p w14:paraId="35FE7C4E" w14:textId="6B4CB043" w:rsidR="005016F6" w:rsidRPr="009F0508" w:rsidRDefault="005016F6" w:rsidP="005E35D8">
            <w:pPr>
              <w:pStyle w:val="TH-TableHeading"/>
              <w:rPr>
                <w:sz w:val="22"/>
                <w:szCs w:val="22"/>
              </w:rPr>
            </w:pPr>
            <w:r w:rsidRPr="009F0508">
              <w:rPr>
                <w:sz w:val="22"/>
                <w:szCs w:val="22"/>
              </w:rPr>
              <w:t>PD Outcome/ Evidence</w:t>
            </w:r>
          </w:p>
        </w:tc>
      </w:tr>
      <w:tr w:rsidR="005016F6" w14:paraId="79A33EFF" w14:textId="77777777" w:rsidTr="00FD49A6">
        <w:tc>
          <w:tcPr>
            <w:tcW w:w="2055" w:type="dxa"/>
            <w:tcBorders>
              <w:top w:val="single" w:sz="12" w:space="0" w:color="105824"/>
            </w:tcBorders>
            <w:shd w:val="clear" w:color="auto" w:fill="EAF4EF"/>
          </w:tcPr>
          <w:p w14:paraId="627BC684" w14:textId="77777777" w:rsidR="005016F6" w:rsidRDefault="005016F6" w:rsidP="005E35D8">
            <w:pPr>
              <w:pStyle w:val="TX-TableText"/>
            </w:pPr>
          </w:p>
        </w:tc>
        <w:tc>
          <w:tcPr>
            <w:tcW w:w="2055" w:type="dxa"/>
            <w:tcBorders>
              <w:top w:val="single" w:sz="12" w:space="0" w:color="105824"/>
            </w:tcBorders>
            <w:shd w:val="clear" w:color="auto" w:fill="EAF4EF"/>
          </w:tcPr>
          <w:p w14:paraId="417BACDD" w14:textId="77777777" w:rsidR="005016F6" w:rsidRDefault="005016F6" w:rsidP="005E35D8">
            <w:pPr>
              <w:pStyle w:val="TX-TableText"/>
            </w:pPr>
          </w:p>
        </w:tc>
        <w:tc>
          <w:tcPr>
            <w:tcW w:w="4112" w:type="dxa"/>
            <w:tcBorders>
              <w:top w:val="single" w:sz="12" w:space="0" w:color="105824"/>
            </w:tcBorders>
            <w:shd w:val="clear" w:color="auto" w:fill="EAF4EF"/>
          </w:tcPr>
          <w:p w14:paraId="5B2ECFD6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tcBorders>
              <w:top w:val="single" w:sz="12" w:space="0" w:color="105824"/>
            </w:tcBorders>
            <w:shd w:val="clear" w:color="auto" w:fill="EAF4EF"/>
          </w:tcPr>
          <w:p w14:paraId="2DE8313D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tcBorders>
              <w:top w:val="single" w:sz="12" w:space="0" w:color="105824"/>
            </w:tcBorders>
            <w:shd w:val="clear" w:color="auto" w:fill="EAF4EF"/>
          </w:tcPr>
          <w:p w14:paraId="3FB5CB99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tcBorders>
              <w:top w:val="single" w:sz="12" w:space="0" w:color="105824"/>
            </w:tcBorders>
            <w:shd w:val="clear" w:color="auto" w:fill="EAF4EF"/>
          </w:tcPr>
          <w:p w14:paraId="3C508FA3" w14:textId="77777777" w:rsidR="005016F6" w:rsidRDefault="005016F6" w:rsidP="005E35D8">
            <w:pPr>
              <w:pStyle w:val="TX-TableText"/>
            </w:pPr>
          </w:p>
        </w:tc>
      </w:tr>
      <w:tr w:rsidR="005016F6" w14:paraId="4F7F55E3" w14:textId="77777777" w:rsidTr="000569C0">
        <w:tc>
          <w:tcPr>
            <w:tcW w:w="2055" w:type="dxa"/>
          </w:tcPr>
          <w:p w14:paraId="06B4B43A" w14:textId="77777777" w:rsidR="005016F6" w:rsidRDefault="005016F6" w:rsidP="005E35D8">
            <w:pPr>
              <w:pStyle w:val="TX-TableText"/>
            </w:pPr>
          </w:p>
        </w:tc>
        <w:tc>
          <w:tcPr>
            <w:tcW w:w="2055" w:type="dxa"/>
          </w:tcPr>
          <w:p w14:paraId="5D72C4A6" w14:textId="77777777" w:rsidR="005016F6" w:rsidRDefault="005016F6" w:rsidP="005E35D8">
            <w:pPr>
              <w:pStyle w:val="TX-TableText"/>
            </w:pPr>
          </w:p>
        </w:tc>
        <w:tc>
          <w:tcPr>
            <w:tcW w:w="4112" w:type="dxa"/>
          </w:tcPr>
          <w:p w14:paraId="6929DC7B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</w:tcPr>
          <w:p w14:paraId="05FC3BCB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</w:tcPr>
          <w:p w14:paraId="388E9DCF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</w:tcPr>
          <w:p w14:paraId="5248D77A" w14:textId="77777777" w:rsidR="005016F6" w:rsidRDefault="005016F6" w:rsidP="005E35D8">
            <w:pPr>
              <w:pStyle w:val="TX-TableText"/>
            </w:pPr>
          </w:p>
        </w:tc>
      </w:tr>
      <w:tr w:rsidR="005016F6" w14:paraId="6AAC0CA4" w14:textId="77777777" w:rsidTr="00E93D23">
        <w:tc>
          <w:tcPr>
            <w:tcW w:w="2055" w:type="dxa"/>
            <w:shd w:val="clear" w:color="auto" w:fill="EAF4EF"/>
          </w:tcPr>
          <w:p w14:paraId="630EB4E3" w14:textId="77777777" w:rsidR="005016F6" w:rsidRDefault="005016F6" w:rsidP="005E35D8">
            <w:pPr>
              <w:pStyle w:val="TX-TableText"/>
            </w:pPr>
          </w:p>
        </w:tc>
        <w:tc>
          <w:tcPr>
            <w:tcW w:w="2055" w:type="dxa"/>
            <w:shd w:val="clear" w:color="auto" w:fill="EAF4EF"/>
          </w:tcPr>
          <w:p w14:paraId="463E56FC" w14:textId="77777777" w:rsidR="005016F6" w:rsidRDefault="005016F6" w:rsidP="005E35D8">
            <w:pPr>
              <w:pStyle w:val="TX-TableText"/>
            </w:pPr>
          </w:p>
        </w:tc>
        <w:tc>
          <w:tcPr>
            <w:tcW w:w="4112" w:type="dxa"/>
            <w:shd w:val="clear" w:color="auto" w:fill="EAF4EF"/>
          </w:tcPr>
          <w:p w14:paraId="55C65BF0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shd w:val="clear" w:color="auto" w:fill="EAF4EF"/>
          </w:tcPr>
          <w:p w14:paraId="35C1EF17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shd w:val="clear" w:color="auto" w:fill="EAF4EF"/>
          </w:tcPr>
          <w:p w14:paraId="6BFE0438" w14:textId="77777777" w:rsidR="005016F6" w:rsidRDefault="005016F6" w:rsidP="005E35D8">
            <w:pPr>
              <w:pStyle w:val="TX-TableText"/>
            </w:pPr>
          </w:p>
        </w:tc>
        <w:tc>
          <w:tcPr>
            <w:tcW w:w="2056" w:type="dxa"/>
            <w:shd w:val="clear" w:color="auto" w:fill="EAF4EF"/>
          </w:tcPr>
          <w:p w14:paraId="0AF4C166" w14:textId="77777777" w:rsidR="005016F6" w:rsidRDefault="005016F6" w:rsidP="005E35D8">
            <w:pPr>
              <w:pStyle w:val="TX-TableText"/>
            </w:pPr>
          </w:p>
        </w:tc>
      </w:tr>
    </w:tbl>
    <w:p w14:paraId="188207B5" w14:textId="77777777" w:rsidR="00124701" w:rsidRPr="00124701" w:rsidRDefault="00124701" w:rsidP="00124701">
      <w:pPr>
        <w:rPr>
          <w:i/>
          <w:iCs/>
          <w:color w:val="808080" w:themeColor="background1" w:themeShade="80"/>
        </w:rPr>
      </w:pPr>
    </w:p>
    <w:sectPr w:rsidR="00124701" w:rsidRPr="00124701" w:rsidSect="009F0508">
      <w:headerReference w:type="default" r:id="rId7"/>
      <w:foot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9017" w14:textId="77777777" w:rsidR="00285B02" w:rsidRDefault="00285B02" w:rsidP="00124701">
      <w:pPr>
        <w:spacing w:line="240" w:lineRule="auto"/>
      </w:pPr>
      <w:r>
        <w:separator/>
      </w:r>
    </w:p>
  </w:endnote>
  <w:endnote w:type="continuationSeparator" w:id="0">
    <w:p w14:paraId="7FE87F66" w14:textId="77777777" w:rsidR="00285B02" w:rsidRDefault="00285B02" w:rsidP="00124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C3B2" w14:textId="77777777" w:rsidR="009F0508" w:rsidRPr="004517C4" w:rsidRDefault="009F0508" w:rsidP="009F0508">
    <w:pPr>
      <w:tabs>
        <w:tab w:val="right" w:pos="14400"/>
      </w:tabs>
      <w:rPr>
        <w:rFonts w:ascii="Calibri" w:hAnsi="Calibri" w:cs="Calibri"/>
        <w:color w:val="356DA2"/>
        <w:sz w:val="20"/>
      </w:rPr>
    </w:pPr>
    <w:r w:rsidRPr="004517C4">
      <w:rPr>
        <w:rFonts w:ascii="Calibri" w:hAnsi="Calibri" w:cs="Calibri"/>
        <w:noProof/>
        <w:color w:val="356DA2"/>
        <w:sz w:val="20"/>
      </w:rPr>
      <w:drawing>
        <wp:anchor distT="0" distB="0" distL="114300" distR="114300" simplePos="0" relativeHeight="251659264" behindDoc="0" locked="0" layoutInCell="1" allowOverlap="1" wp14:anchorId="43F24108" wp14:editId="1D79E365">
          <wp:simplePos x="0" y="0"/>
          <wp:positionH relativeFrom="column">
            <wp:posOffset>9225915</wp:posOffset>
          </wp:positionH>
          <wp:positionV relativeFrom="paragraph">
            <wp:posOffset>-35560</wp:posOffset>
          </wp:positionV>
          <wp:extent cx="100330" cy="310515"/>
          <wp:effectExtent l="0" t="0" r="0" b="0"/>
          <wp:wrapThrough wrapText="bothSides">
            <wp:wrapPolygon edited="0">
              <wp:start x="0" y="0"/>
              <wp:lineTo x="0" y="19877"/>
              <wp:lineTo x="12304" y="19877"/>
              <wp:lineTo x="16405" y="13252"/>
              <wp:lineTo x="16405" y="7951"/>
              <wp:lineTo x="12304" y="0"/>
              <wp:lineTo x="0" y="0"/>
            </wp:wrapPolygon>
          </wp:wrapThrough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CCNetwork home page" w:history="1">
      <w:r w:rsidRPr="004517C4">
        <w:rPr>
          <w:rStyle w:val="Hyperlink"/>
          <w:rFonts w:ascii="Calibri" w:hAnsi="Calibri" w:cs="Calibri"/>
          <w:b/>
          <w:color w:val="356DA2"/>
          <w:sz w:val="20"/>
        </w:rPr>
        <w:t>www.</w:t>
      </w:r>
      <w:r w:rsidRPr="00E34662">
        <w:rPr>
          <w:rStyle w:val="Hyperlink"/>
          <w:rFonts w:ascii="Calibri" w:hAnsi="Calibri" w:cs="Calibri"/>
          <w:b/>
          <w:color w:val="356DA2"/>
          <w:sz w:val="20"/>
        </w:rPr>
        <w:t>compcenternetwork</w:t>
      </w:r>
      <w:r w:rsidRPr="004517C4">
        <w:rPr>
          <w:rStyle w:val="Hyperlink"/>
          <w:rFonts w:ascii="Calibri" w:hAnsi="Calibri" w:cs="Calibri"/>
          <w:b/>
          <w:color w:val="356DA2"/>
          <w:sz w:val="20"/>
        </w:rPr>
        <w:t>.org</w:t>
      </w:r>
    </w:hyperlink>
    <w:r w:rsidRPr="004517C4">
      <w:rPr>
        <w:rFonts w:ascii="Calibri" w:hAnsi="Calibri" w:cs="Calibri"/>
        <w:b/>
        <w:color w:val="356DA2"/>
        <w:sz w:val="20"/>
      </w:rPr>
      <w:tab/>
    </w:r>
    <w:r w:rsidRPr="004517C4">
      <w:rPr>
        <w:rFonts w:ascii="Calibri" w:hAnsi="Calibri" w:cs="Calibri"/>
        <w:color w:val="356DA2"/>
        <w:sz w:val="20"/>
      </w:rPr>
      <w:fldChar w:fldCharType="begin"/>
    </w:r>
    <w:r w:rsidRPr="004517C4">
      <w:rPr>
        <w:rFonts w:ascii="Calibri" w:hAnsi="Calibri" w:cs="Calibri"/>
        <w:color w:val="356DA2"/>
        <w:sz w:val="20"/>
      </w:rPr>
      <w:instrText xml:space="preserve"> PAGE   \* MERGEFORMAT </w:instrText>
    </w:r>
    <w:r w:rsidRPr="004517C4">
      <w:rPr>
        <w:rFonts w:ascii="Calibri" w:hAnsi="Calibri" w:cs="Calibri"/>
        <w:color w:val="356DA2"/>
        <w:sz w:val="20"/>
      </w:rPr>
      <w:fldChar w:fldCharType="separate"/>
    </w:r>
    <w:r>
      <w:rPr>
        <w:rFonts w:ascii="Calibri" w:hAnsi="Calibri" w:cs="Calibri"/>
        <w:color w:val="356DA2"/>
        <w:sz w:val="20"/>
      </w:rPr>
      <w:t>2</w:t>
    </w:r>
    <w:r w:rsidRPr="004517C4">
      <w:rPr>
        <w:rFonts w:ascii="Calibri" w:hAnsi="Calibri" w:cs="Calibri"/>
        <w:noProof/>
        <w:color w:val="356DA2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92DF" w14:textId="77777777" w:rsidR="00285B02" w:rsidRDefault="00285B02" w:rsidP="00124701">
      <w:pPr>
        <w:spacing w:line="240" w:lineRule="auto"/>
      </w:pPr>
      <w:r>
        <w:separator/>
      </w:r>
    </w:p>
  </w:footnote>
  <w:footnote w:type="continuationSeparator" w:id="0">
    <w:p w14:paraId="38C5E993" w14:textId="77777777" w:rsidR="00285B02" w:rsidRDefault="00285B02" w:rsidP="001247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C00E" w14:textId="6F3D9812" w:rsidR="00124701" w:rsidRPr="009F0508" w:rsidRDefault="009F0508" w:rsidP="009F0508">
    <w:pPr>
      <w:pStyle w:val="Header"/>
      <w:spacing w:after="240"/>
    </w:pPr>
    <w:r w:rsidRPr="009F0508">
      <w:t>2023–24 Professional Development Calendar- Supporting Students in Poverty with High-Impact Instructional Practices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0C3A" w14:textId="04949143" w:rsidR="009F0508" w:rsidRPr="009F0508" w:rsidRDefault="009F0508" w:rsidP="009F0508">
    <w:pPr>
      <w:pStyle w:val="Heading1"/>
      <w:spacing w:before="0" w:after="240" w:line="240" w:lineRule="atLeast"/>
      <w:ind w:left="2520"/>
      <w:jc w:val="center"/>
      <w:rPr>
        <w:rFonts w:ascii="Cambria" w:hAnsi="Cambria"/>
        <w:sz w:val="24"/>
        <w:szCs w:val="24"/>
      </w:rPr>
    </w:pPr>
    <w:r w:rsidRPr="009F0508">
      <w:rPr>
        <w:noProof/>
      </w:rPr>
      <w:drawing>
        <wp:anchor distT="0" distB="0" distL="114300" distR="114300" simplePos="0" relativeHeight="251660288" behindDoc="1" locked="0" layoutInCell="1" allowOverlap="1" wp14:anchorId="55C0FC30" wp14:editId="352575EA">
          <wp:simplePos x="0" y="0"/>
          <wp:positionH relativeFrom="column">
            <wp:posOffset>30480</wp:posOffset>
          </wp:positionH>
          <wp:positionV relativeFrom="paragraph">
            <wp:posOffset>-175260</wp:posOffset>
          </wp:positionV>
          <wp:extent cx="2002536" cy="490089"/>
          <wp:effectExtent l="0" t="0" r="0" b="5715"/>
          <wp:wrapNone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6" cy="490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0508">
      <w:rPr>
        <w:rFonts w:ascii="Cambria" w:hAnsi="Cambria"/>
        <w:sz w:val="24"/>
        <w:szCs w:val="24"/>
      </w:rPr>
      <w:t xml:space="preserve">Professional Development Calendar- Supporting Students in Poverty with </w:t>
    </w:r>
    <w:r w:rsidRPr="009F0508">
      <w:rPr>
        <w:rFonts w:ascii="Cambria" w:hAnsi="Cambria"/>
        <w:sz w:val="24"/>
        <w:szCs w:val="24"/>
      </w:rPr>
      <w:br/>
      <w:t>High-Impact Instructional Practices</w:t>
    </w:r>
    <w:r w:rsidR="009520D1">
      <w:rPr>
        <w:rFonts w:ascii="Cambria" w:hAnsi="Cambria"/>
        <w:sz w:val="24"/>
        <w:szCs w:val="24"/>
      </w:rPr>
      <w:t xml:space="preserve"> (Second Semester)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9402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BCC3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04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A4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B44DC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DCF8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C085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D4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6E6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C40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002F3"/>
    <w:multiLevelType w:val="hybridMultilevel"/>
    <w:tmpl w:val="235CCAEE"/>
    <w:lvl w:ilvl="0" w:tplc="84981DA2">
      <w:start w:val="1"/>
      <w:numFmt w:val="bullet"/>
      <w:pStyle w:val="N1-1stBullet"/>
      <w:lvlText w:val="»"/>
      <w:lvlJc w:val="left"/>
      <w:pPr>
        <w:tabs>
          <w:tab w:val="num" w:pos="1152"/>
        </w:tabs>
        <w:ind w:left="1152" w:hanging="576"/>
      </w:pPr>
      <w:rPr>
        <w:rFonts w:ascii="Calibri" w:hAnsi="Calibri" w:hint="default"/>
        <w:color w:val="328612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24938"/>
    <w:multiLevelType w:val="hybridMultilevel"/>
    <w:tmpl w:val="BD4ED9E8"/>
    <w:lvl w:ilvl="0" w:tplc="1CEC10D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Cambria" w:hAnsi="Cambria" w:hint="default"/>
        <w:b/>
        <w:i w:val="0"/>
        <w:caps w:val="0"/>
        <w:color w:val="356DA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495D27"/>
    <w:multiLevelType w:val="singleLevel"/>
    <w:tmpl w:val="36FA6372"/>
    <w:lvl w:ilvl="0">
      <w:start w:val="1"/>
      <w:numFmt w:val="bullet"/>
      <w:lvlText w:val="›"/>
      <w:lvlJc w:val="left"/>
      <w:pPr>
        <w:tabs>
          <w:tab w:val="num" w:pos="1728"/>
        </w:tabs>
        <w:ind w:left="1728" w:hanging="576"/>
      </w:pPr>
      <w:rPr>
        <w:rFonts w:ascii="Calibri" w:hAnsi="Calibri" w:hint="default"/>
        <w:color w:val="26A642"/>
        <w:sz w:val="22"/>
        <w:szCs w:val="36"/>
      </w:rPr>
    </w:lvl>
  </w:abstractNum>
  <w:abstractNum w:abstractNumId="13" w15:restartNumberingAfterBreak="0">
    <w:nsid w:val="3E272F80"/>
    <w:multiLevelType w:val="hybridMultilevel"/>
    <w:tmpl w:val="E9D40A88"/>
    <w:lvl w:ilvl="0" w:tplc="4934E42E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Calibri" w:hAnsi="Calibri" w:hint="default"/>
        <w:b/>
        <w:i w:val="0"/>
        <w:color w:val="328612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BC1859"/>
    <w:multiLevelType w:val="hybridMultilevel"/>
    <w:tmpl w:val="241A5E20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41EF5"/>
    <w:multiLevelType w:val="hybridMultilevel"/>
    <w:tmpl w:val="8EF00510"/>
    <w:lvl w:ilvl="0" w:tplc="75ACCB28">
      <w:start w:val="1"/>
      <w:numFmt w:val="bullet"/>
      <w:pStyle w:val="N2-2ndBullet"/>
      <w:lvlText w:val="›"/>
      <w:lvlJc w:val="left"/>
      <w:pPr>
        <w:tabs>
          <w:tab w:val="num" w:pos="1728"/>
        </w:tabs>
        <w:ind w:left="1728" w:hanging="576"/>
      </w:pPr>
      <w:rPr>
        <w:rFonts w:ascii="Calibri" w:hAnsi="Calibri" w:hint="default"/>
        <w:b/>
        <w:i w:val="0"/>
        <w:color w:val="356DA2"/>
        <w:sz w:val="22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229930">
    <w:abstractNumId w:val="12"/>
  </w:num>
  <w:num w:numId="2" w16cid:durableId="55664810">
    <w:abstractNumId w:val="10"/>
  </w:num>
  <w:num w:numId="3" w16cid:durableId="531307041">
    <w:abstractNumId w:val="13"/>
  </w:num>
  <w:num w:numId="4" w16cid:durableId="519397983">
    <w:abstractNumId w:val="11"/>
  </w:num>
  <w:num w:numId="5" w16cid:durableId="2073968368">
    <w:abstractNumId w:val="13"/>
    <w:lvlOverride w:ilvl="0">
      <w:startOverride w:val="1"/>
    </w:lvlOverride>
  </w:num>
  <w:num w:numId="6" w16cid:durableId="140393900">
    <w:abstractNumId w:val="13"/>
    <w:lvlOverride w:ilvl="0">
      <w:startOverride w:val="1"/>
    </w:lvlOverride>
  </w:num>
  <w:num w:numId="7" w16cid:durableId="2043938603">
    <w:abstractNumId w:val="13"/>
    <w:lvlOverride w:ilvl="0">
      <w:startOverride w:val="1"/>
    </w:lvlOverride>
  </w:num>
  <w:num w:numId="8" w16cid:durableId="1035348506">
    <w:abstractNumId w:val="13"/>
    <w:lvlOverride w:ilvl="0">
      <w:startOverride w:val="1"/>
    </w:lvlOverride>
  </w:num>
  <w:num w:numId="9" w16cid:durableId="1674451840">
    <w:abstractNumId w:val="13"/>
    <w:lvlOverride w:ilvl="0">
      <w:startOverride w:val="1"/>
    </w:lvlOverride>
  </w:num>
  <w:num w:numId="10" w16cid:durableId="59863428">
    <w:abstractNumId w:val="13"/>
    <w:lvlOverride w:ilvl="0">
      <w:startOverride w:val="1"/>
    </w:lvlOverride>
  </w:num>
  <w:num w:numId="11" w16cid:durableId="1107042824">
    <w:abstractNumId w:val="13"/>
    <w:lvlOverride w:ilvl="0">
      <w:startOverride w:val="1"/>
    </w:lvlOverride>
  </w:num>
  <w:num w:numId="12" w16cid:durableId="1773469803">
    <w:abstractNumId w:val="13"/>
    <w:lvlOverride w:ilvl="0">
      <w:startOverride w:val="1"/>
    </w:lvlOverride>
  </w:num>
  <w:num w:numId="13" w16cid:durableId="1062828345">
    <w:abstractNumId w:val="13"/>
    <w:lvlOverride w:ilvl="0">
      <w:startOverride w:val="1"/>
    </w:lvlOverride>
  </w:num>
  <w:num w:numId="14" w16cid:durableId="745345708">
    <w:abstractNumId w:val="13"/>
    <w:lvlOverride w:ilvl="0">
      <w:startOverride w:val="1"/>
    </w:lvlOverride>
  </w:num>
  <w:num w:numId="15" w16cid:durableId="349113014">
    <w:abstractNumId w:val="14"/>
  </w:num>
  <w:num w:numId="16" w16cid:durableId="756023971">
    <w:abstractNumId w:val="10"/>
    <w:lvlOverride w:ilvl="0">
      <w:startOverride w:val="1"/>
    </w:lvlOverride>
  </w:num>
  <w:num w:numId="17" w16cid:durableId="1889297045">
    <w:abstractNumId w:val="12"/>
    <w:lvlOverride w:ilvl="0">
      <w:startOverride w:val="1"/>
    </w:lvlOverride>
  </w:num>
  <w:num w:numId="18" w16cid:durableId="1244489936">
    <w:abstractNumId w:val="15"/>
  </w:num>
  <w:num w:numId="19" w16cid:durableId="1059674101">
    <w:abstractNumId w:val="9"/>
  </w:num>
  <w:num w:numId="20" w16cid:durableId="363018686">
    <w:abstractNumId w:val="7"/>
  </w:num>
  <w:num w:numId="21" w16cid:durableId="1712606250">
    <w:abstractNumId w:val="6"/>
  </w:num>
  <w:num w:numId="22" w16cid:durableId="994188465">
    <w:abstractNumId w:val="5"/>
  </w:num>
  <w:num w:numId="23" w16cid:durableId="1926841792">
    <w:abstractNumId w:val="4"/>
  </w:num>
  <w:num w:numId="24" w16cid:durableId="141696228">
    <w:abstractNumId w:val="8"/>
  </w:num>
  <w:num w:numId="25" w16cid:durableId="290089309">
    <w:abstractNumId w:val="3"/>
  </w:num>
  <w:num w:numId="26" w16cid:durableId="1552383564">
    <w:abstractNumId w:val="2"/>
  </w:num>
  <w:num w:numId="27" w16cid:durableId="1983193765">
    <w:abstractNumId w:val="1"/>
  </w:num>
  <w:num w:numId="28" w16cid:durableId="1305620637">
    <w:abstractNumId w:val="0"/>
  </w:num>
  <w:num w:numId="29" w16cid:durableId="360933304">
    <w:abstractNumId w:val="10"/>
    <w:lvlOverride w:ilvl="0">
      <w:startOverride w:val="1"/>
    </w:lvlOverride>
  </w:num>
  <w:num w:numId="30" w16cid:durableId="758411377">
    <w:abstractNumId w:val="10"/>
    <w:lvlOverride w:ilvl="0">
      <w:startOverride w:val="1"/>
    </w:lvlOverride>
  </w:num>
  <w:num w:numId="31" w16cid:durableId="139566293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01"/>
    <w:rsid w:val="000471BC"/>
    <w:rsid w:val="00067259"/>
    <w:rsid w:val="00100375"/>
    <w:rsid w:val="00124701"/>
    <w:rsid w:val="00127C39"/>
    <w:rsid w:val="00155C7A"/>
    <w:rsid w:val="0017283B"/>
    <w:rsid w:val="00173DBE"/>
    <w:rsid w:val="001B1E38"/>
    <w:rsid w:val="001F0F9C"/>
    <w:rsid w:val="002263F1"/>
    <w:rsid w:val="00281483"/>
    <w:rsid w:val="00285B02"/>
    <w:rsid w:val="002B3A07"/>
    <w:rsid w:val="002C4371"/>
    <w:rsid w:val="0034406A"/>
    <w:rsid w:val="003B4928"/>
    <w:rsid w:val="003B6B28"/>
    <w:rsid w:val="003D636C"/>
    <w:rsid w:val="00414551"/>
    <w:rsid w:val="004300DF"/>
    <w:rsid w:val="004C7CE7"/>
    <w:rsid w:val="004F6589"/>
    <w:rsid w:val="00500ABD"/>
    <w:rsid w:val="005016F6"/>
    <w:rsid w:val="00596198"/>
    <w:rsid w:val="005C4F46"/>
    <w:rsid w:val="005E69CE"/>
    <w:rsid w:val="006001AC"/>
    <w:rsid w:val="006178A4"/>
    <w:rsid w:val="006C57AF"/>
    <w:rsid w:val="006C5FAE"/>
    <w:rsid w:val="006D1BB7"/>
    <w:rsid w:val="006E6F37"/>
    <w:rsid w:val="0073794B"/>
    <w:rsid w:val="007945A1"/>
    <w:rsid w:val="007D6D74"/>
    <w:rsid w:val="007F6AA9"/>
    <w:rsid w:val="008522B5"/>
    <w:rsid w:val="00896D96"/>
    <w:rsid w:val="00897070"/>
    <w:rsid w:val="008C103D"/>
    <w:rsid w:val="008E032E"/>
    <w:rsid w:val="008F2BB2"/>
    <w:rsid w:val="009520D1"/>
    <w:rsid w:val="00966D08"/>
    <w:rsid w:val="0098000B"/>
    <w:rsid w:val="0099368F"/>
    <w:rsid w:val="009D0C3F"/>
    <w:rsid w:val="009D74F4"/>
    <w:rsid w:val="009F0508"/>
    <w:rsid w:val="009F7AC0"/>
    <w:rsid w:val="00A05A2D"/>
    <w:rsid w:val="00A50A83"/>
    <w:rsid w:val="00A70664"/>
    <w:rsid w:val="00AF7BDB"/>
    <w:rsid w:val="00B307A3"/>
    <w:rsid w:val="00B932AC"/>
    <w:rsid w:val="00BF1ABF"/>
    <w:rsid w:val="00C103B8"/>
    <w:rsid w:val="00CA5204"/>
    <w:rsid w:val="00CB223A"/>
    <w:rsid w:val="00D86D1C"/>
    <w:rsid w:val="00D94575"/>
    <w:rsid w:val="00D96121"/>
    <w:rsid w:val="00DB3939"/>
    <w:rsid w:val="00E0299F"/>
    <w:rsid w:val="00E376A7"/>
    <w:rsid w:val="00E53EDD"/>
    <w:rsid w:val="00EB01CA"/>
    <w:rsid w:val="00EF4FA7"/>
    <w:rsid w:val="00F05B65"/>
    <w:rsid w:val="00F40CEB"/>
    <w:rsid w:val="00FB663A"/>
    <w:rsid w:val="00F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AA5C5"/>
  <w15:chartTrackingRefBased/>
  <w15:docId w15:val="{0B78FB0D-7EF6-474F-8E85-217F8957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08"/>
    <w:pPr>
      <w:spacing w:after="0" w:line="240" w:lineRule="atLeast"/>
    </w:pPr>
    <w:rPr>
      <w:rFonts w:ascii="Garamond" w:eastAsia="Times New Roman" w:hAnsi="Garamond" w:cs="Times New Roman"/>
      <w:kern w:val="0"/>
      <w:sz w:val="24"/>
      <w:szCs w:val="20"/>
      <w14:ligatures w14:val="none"/>
    </w:rPr>
  </w:style>
  <w:style w:type="paragraph" w:styleId="Heading1">
    <w:name w:val="heading 1"/>
    <w:aliases w:val="H1-Chap. Head"/>
    <w:basedOn w:val="Normal"/>
    <w:link w:val="Heading1Char"/>
    <w:qFormat/>
    <w:rsid w:val="009F0508"/>
    <w:pPr>
      <w:keepNext/>
      <w:tabs>
        <w:tab w:val="left" w:pos="1152"/>
      </w:tabs>
      <w:spacing w:before="720" w:after="360" w:line="600" w:lineRule="atLeast"/>
      <w:outlineLvl w:val="0"/>
    </w:pPr>
    <w:rPr>
      <w:rFonts w:asciiTheme="majorHAnsi" w:hAnsiTheme="majorHAnsi" w:cstheme="minorHAnsi"/>
      <w:b/>
      <w:color w:val="356DA2"/>
      <w:sz w:val="48"/>
      <w:szCs w:val="48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9F0508"/>
    <w:pPr>
      <w:spacing w:before="0" w:after="72" w:line="440" w:lineRule="atLeast"/>
      <w:ind w:left="1152" w:hanging="1152"/>
      <w:outlineLvl w:val="1"/>
    </w:pPr>
    <w:rPr>
      <w:rFonts w:asciiTheme="minorHAnsi" w:hAnsiTheme="minorHAnsi"/>
      <w:b w:val="0"/>
      <w:color w:val="328612"/>
      <w:sz w:val="36"/>
      <w:szCs w:val="36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9F0508"/>
    <w:pPr>
      <w:spacing w:before="120" w:after="72" w:line="380" w:lineRule="atLeast"/>
      <w:ind w:left="1152" w:hanging="1152"/>
      <w:outlineLvl w:val="2"/>
    </w:pPr>
    <w:rPr>
      <w:rFonts w:asciiTheme="minorHAnsi" w:hAnsiTheme="minorHAnsi"/>
      <w:sz w:val="32"/>
      <w:szCs w:val="32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9F0508"/>
    <w:pPr>
      <w:spacing w:before="0" w:after="70" w:line="280" w:lineRule="atLeast"/>
      <w:ind w:left="1152" w:hanging="1152"/>
      <w:outlineLvl w:val="3"/>
    </w:pPr>
    <w:rPr>
      <w:rFonts w:asciiTheme="minorHAnsi" w:hAnsiTheme="minorHAnsi"/>
      <w:b w:val="0"/>
      <w:sz w:val="26"/>
      <w:szCs w:val="26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9F0508"/>
    <w:pPr>
      <w:keepLines/>
      <w:spacing w:before="0" w:after="72" w:line="240" w:lineRule="atLeast"/>
      <w:ind w:left="1152" w:hanging="1152"/>
      <w:outlineLvl w:val="4"/>
    </w:pPr>
    <w:rPr>
      <w:rFonts w:asciiTheme="minorHAnsi" w:hAnsiTheme="minorHAnsi"/>
      <w:sz w:val="22"/>
      <w:szCs w:val="22"/>
    </w:rPr>
  </w:style>
  <w:style w:type="paragraph" w:styleId="Heading6">
    <w:name w:val="heading 6"/>
    <w:basedOn w:val="SL-FlLftSgl"/>
    <w:next w:val="Normal"/>
    <w:link w:val="Heading6Char"/>
    <w:qFormat/>
    <w:rsid w:val="009F0508"/>
    <w:pPr>
      <w:shd w:val="clear" w:color="auto" w:fill="EAF4EF"/>
      <w:spacing w:after="140" w:line="300" w:lineRule="atLeast"/>
      <w:outlineLvl w:val="5"/>
    </w:pPr>
    <w:rPr>
      <w:rFonts w:asciiTheme="minorHAnsi" w:hAnsiTheme="minorHAnsi" w:cstheme="minorHAnsi"/>
      <w:b/>
      <w:color w:val="356DA2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9F050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0508"/>
    <w:pPr>
      <w:pBdr>
        <w:bottom w:val="single" w:sz="4" w:space="1" w:color="328612"/>
      </w:pBdr>
    </w:pPr>
    <w:rPr>
      <w:rFonts w:asciiTheme="minorHAnsi" w:hAnsiTheme="minorHAnsi" w:cstheme="minorHAnsi"/>
      <w:color w:val="356DA2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24701"/>
    <w:rPr>
      <w:rFonts w:eastAsia="Times New Roman" w:cstheme="minorHAnsi"/>
      <w:color w:val="356DA2"/>
      <w:kern w:val="0"/>
      <w14:ligatures w14:val="none"/>
    </w:rPr>
  </w:style>
  <w:style w:type="paragraph" w:styleId="Footer">
    <w:name w:val="footer"/>
    <w:basedOn w:val="Normal"/>
    <w:link w:val="FooterChar"/>
    <w:rsid w:val="009F0508"/>
  </w:style>
  <w:style w:type="character" w:customStyle="1" w:styleId="FooterChar">
    <w:name w:val="Footer Char"/>
    <w:basedOn w:val="DefaultParagraphFont"/>
    <w:link w:val="Footer"/>
    <w:rsid w:val="00124701"/>
    <w:rPr>
      <w:rFonts w:ascii="Garamond" w:eastAsia="Times New Roman" w:hAnsi="Garamond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59"/>
    <w:rsid w:val="009F05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-Chap. Head Char"/>
    <w:basedOn w:val="DefaultParagraphFont"/>
    <w:link w:val="Heading1"/>
    <w:rsid w:val="009F0508"/>
    <w:rPr>
      <w:rFonts w:asciiTheme="majorHAnsi" w:eastAsia="Times New Roman" w:hAnsiTheme="majorHAnsi" w:cstheme="minorHAnsi"/>
      <w:b/>
      <w:color w:val="356DA2"/>
      <w:kern w:val="0"/>
      <w:sz w:val="48"/>
      <w:szCs w:val="48"/>
      <w14:ligatures w14:val="none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9F0508"/>
    <w:rPr>
      <w:rFonts w:eastAsia="Times New Roman" w:cstheme="minorHAnsi"/>
      <w:color w:val="328612"/>
      <w:kern w:val="0"/>
      <w:sz w:val="36"/>
      <w:szCs w:val="36"/>
      <w14:ligatures w14:val="none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9F0508"/>
    <w:rPr>
      <w:rFonts w:eastAsia="Times New Roman" w:cstheme="minorHAnsi"/>
      <w:b/>
      <w:color w:val="356DA2"/>
      <w:kern w:val="0"/>
      <w:sz w:val="32"/>
      <w:szCs w:val="32"/>
      <w14:ligatures w14:val="none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9F0508"/>
    <w:rPr>
      <w:rFonts w:eastAsia="Times New Roman" w:cstheme="minorHAnsi"/>
      <w:color w:val="356DA2"/>
      <w:kern w:val="0"/>
      <w:sz w:val="26"/>
      <w:szCs w:val="26"/>
      <w14:ligatures w14:val="none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9F0508"/>
    <w:rPr>
      <w:rFonts w:eastAsia="Times New Roman" w:cstheme="minorHAnsi"/>
      <w:b/>
      <w:color w:val="356DA2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rsid w:val="009F0508"/>
    <w:rPr>
      <w:rFonts w:eastAsia="Times New Roman" w:cstheme="minorHAnsi"/>
      <w:b/>
      <w:color w:val="356DA2"/>
      <w:kern w:val="0"/>
      <w:sz w:val="26"/>
      <w:szCs w:val="26"/>
      <w:shd w:val="clear" w:color="auto" w:fill="EAF4EF"/>
      <w14:ligatures w14:val="none"/>
    </w:rPr>
  </w:style>
  <w:style w:type="character" w:customStyle="1" w:styleId="Heading7Char">
    <w:name w:val="Heading 7 Char"/>
    <w:basedOn w:val="DefaultParagraphFont"/>
    <w:link w:val="Heading7"/>
    <w:rsid w:val="009F0508"/>
    <w:rPr>
      <w:rFonts w:ascii="Garamond" w:eastAsia="Times New Roman" w:hAnsi="Garamond" w:cs="Times New Roman"/>
      <w:kern w:val="0"/>
      <w:sz w:val="24"/>
      <w:szCs w:val="20"/>
      <w14:ligatures w14:val="none"/>
    </w:rPr>
  </w:style>
  <w:style w:type="paragraph" w:customStyle="1" w:styleId="C1-CtrBoldHd">
    <w:name w:val="C1-Ctr BoldHd"/>
    <w:rsid w:val="009F0508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kern w:val="0"/>
      <w:sz w:val="28"/>
      <w:szCs w:val="20"/>
      <w14:ligatures w14:val="none"/>
    </w:rPr>
  </w:style>
  <w:style w:type="paragraph" w:customStyle="1" w:styleId="C2-CtrSglSp">
    <w:name w:val="C2-Ctr Sgl Sp"/>
    <w:basedOn w:val="Normal"/>
    <w:rsid w:val="009F0508"/>
    <w:pPr>
      <w:keepLines/>
      <w:jc w:val="center"/>
    </w:pPr>
  </w:style>
  <w:style w:type="paragraph" w:customStyle="1" w:styleId="C3-CtrSp12">
    <w:name w:val="C3-Ctr Sp&amp;1/2"/>
    <w:basedOn w:val="Normal"/>
    <w:rsid w:val="009F0508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9F0508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9F0508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9F0508"/>
    <w:pPr>
      <w:tabs>
        <w:tab w:val="left" w:pos="120"/>
      </w:tabs>
      <w:spacing w:after="60" w:line="220" w:lineRule="atLeast"/>
      <w:ind w:left="115" w:hanging="115"/>
    </w:pPr>
    <w:rPr>
      <w:rFonts w:asciiTheme="majorHAnsi" w:eastAsia="Times New Roman" w:hAnsiTheme="majorHAnsi" w:cs="Times New Roman"/>
      <w:color w:val="2F4550"/>
      <w:kern w:val="0"/>
      <w:sz w:val="16"/>
      <w:szCs w:val="16"/>
      <w14:ligatures w14:val="none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9F0508"/>
    <w:rPr>
      <w:rFonts w:asciiTheme="majorHAnsi" w:eastAsia="Times New Roman" w:hAnsiTheme="majorHAnsi" w:cs="Times New Roman"/>
      <w:color w:val="2F4550"/>
      <w:kern w:val="0"/>
      <w:sz w:val="16"/>
      <w:szCs w:val="16"/>
      <w14:ligatures w14:val="none"/>
    </w:rPr>
  </w:style>
  <w:style w:type="paragraph" w:customStyle="1" w:styleId="L1-FlLSp12">
    <w:name w:val="L1-FlL Sp&amp;1/2"/>
    <w:basedOn w:val="Normal"/>
    <w:rsid w:val="009F0508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9F0508"/>
    <w:pPr>
      <w:spacing w:after="360" w:line="400" w:lineRule="atLeast"/>
      <w:ind w:left="864"/>
    </w:pPr>
    <w:rPr>
      <w:rFonts w:asciiTheme="majorHAnsi" w:hAnsiTheme="majorHAnsi"/>
      <w:color w:val="26A642"/>
      <w:sz w:val="28"/>
      <w:szCs w:val="28"/>
    </w:rPr>
  </w:style>
  <w:style w:type="paragraph" w:customStyle="1" w:styleId="N1-1stBullet">
    <w:name w:val="N1-1st Bullet"/>
    <w:basedOn w:val="Normal"/>
    <w:rsid w:val="009F0508"/>
    <w:pPr>
      <w:numPr>
        <w:numId w:val="2"/>
      </w:numPr>
      <w:spacing w:after="90" w:line="300" w:lineRule="atLeast"/>
      <w:ind w:left="288" w:hanging="288"/>
    </w:pPr>
    <w:rPr>
      <w:rFonts w:asciiTheme="majorHAnsi" w:hAnsiTheme="majorHAnsi" w:cstheme="minorHAnsi"/>
      <w:color w:val="333D40"/>
      <w:sz w:val="22"/>
      <w:szCs w:val="22"/>
    </w:rPr>
  </w:style>
  <w:style w:type="paragraph" w:customStyle="1" w:styleId="N2-2ndBullet">
    <w:name w:val="N2-2nd Bullet"/>
    <w:basedOn w:val="Normal"/>
    <w:rsid w:val="009F0508"/>
    <w:pPr>
      <w:numPr>
        <w:numId w:val="18"/>
      </w:numPr>
      <w:tabs>
        <w:tab w:val="clear" w:pos="1728"/>
      </w:tabs>
      <w:spacing w:after="90" w:line="300" w:lineRule="atLeast"/>
      <w:ind w:left="576" w:hanging="288"/>
    </w:pPr>
    <w:rPr>
      <w:rFonts w:asciiTheme="majorHAnsi" w:hAnsiTheme="majorHAnsi" w:cstheme="minorHAnsi"/>
      <w:color w:val="333D40"/>
      <w:sz w:val="22"/>
      <w:szCs w:val="22"/>
    </w:rPr>
  </w:style>
  <w:style w:type="paragraph" w:customStyle="1" w:styleId="N3-3rdBullet">
    <w:name w:val="N3-3rd Bullet"/>
    <w:basedOn w:val="Normal"/>
    <w:rsid w:val="009F0508"/>
    <w:pPr>
      <w:numPr>
        <w:numId w:val="3"/>
      </w:numPr>
      <w:spacing w:after="180" w:line="300" w:lineRule="atLeast"/>
      <w:ind w:left="288" w:hanging="288"/>
    </w:pPr>
    <w:rPr>
      <w:rFonts w:asciiTheme="majorHAnsi" w:hAnsiTheme="majorHAnsi"/>
      <w:color w:val="333D40"/>
      <w:sz w:val="22"/>
      <w:szCs w:val="22"/>
    </w:rPr>
  </w:style>
  <w:style w:type="paragraph" w:customStyle="1" w:styleId="N4-4thBullet">
    <w:name w:val="N4-4th Bullet"/>
    <w:basedOn w:val="Normal"/>
    <w:rsid w:val="009F0508"/>
    <w:pPr>
      <w:numPr>
        <w:numId w:val="4"/>
      </w:numPr>
      <w:tabs>
        <w:tab w:val="clear" w:pos="2880"/>
      </w:tabs>
      <w:spacing w:after="180" w:line="300" w:lineRule="atLeast"/>
      <w:ind w:left="576" w:hanging="288"/>
    </w:pPr>
    <w:rPr>
      <w:rFonts w:ascii="Cambria" w:hAnsi="Cambria"/>
      <w:color w:val="333D40"/>
      <w:sz w:val="22"/>
      <w:szCs w:val="22"/>
    </w:rPr>
  </w:style>
  <w:style w:type="paragraph" w:customStyle="1" w:styleId="N5-5thBullet">
    <w:name w:val="N5-5th Bullet"/>
    <w:basedOn w:val="Normal"/>
    <w:rsid w:val="009F0508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9F0508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9F0508"/>
    <w:pPr>
      <w:pBdr>
        <w:top w:val="single" w:sz="12" w:space="6" w:color="26A642"/>
        <w:bottom w:val="single" w:sz="12" w:space="6" w:color="26A642"/>
      </w:pBdr>
      <w:tabs>
        <w:tab w:val="left" w:pos="1152"/>
      </w:tabs>
      <w:spacing w:after="180" w:line="380" w:lineRule="atLeast"/>
      <w:ind w:left="360"/>
    </w:pPr>
    <w:rPr>
      <w:rFonts w:asciiTheme="minorHAnsi" w:hAnsiTheme="minorHAnsi" w:cstheme="minorHAnsi"/>
      <w:color w:val="356DA2"/>
      <w:sz w:val="30"/>
      <w:szCs w:val="30"/>
    </w:rPr>
  </w:style>
  <w:style w:type="paragraph" w:customStyle="1" w:styleId="N8-QxQBlock">
    <w:name w:val="N8-QxQ Block"/>
    <w:basedOn w:val="Normal"/>
    <w:rsid w:val="009F0508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9F0508"/>
    <w:pPr>
      <w:spacing w:line="360" w:lineRule="atLeast"/>
      <w:ind w:firstLine="1152"/>
    </w:pPr>
  </w:style>
  <w:style w:type="paragraph" w:customStyle="1" w:styleId="Q1-BestFinQ">
    <w:name w:val="Q1-Best/Fin Q"/>
    <w:rsid w:val="009F0508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kern w:val="0"/>
      <w:sz w:val="24"/>
      <w:szCs w:val="20"/>
      <w14:ligatures w14:val="none"/>
    </w:rPr>
  </w:style>
  <w:style w:type="paragraph" w:customStyle="1" w:styleId="SH-SglSpHead">
    <w:name w:val="SH-Sgl Sp Head"/>
    <w:rsid w:val="009F0508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kern w:val="0"/>
      <w:sz w:val="24"/>
      <w:szCs w:val="20"/>
      <w14:ligatures w14:val="none"/>
    </w:rPr>
  </w:style>
  <w:style w:type="paragraph" w:customStyle="1" w:styleId="SL-FlLftSgl">
    <w:name w:val="SL-Fl Lft Sgl"/>
    <w:basedOn w:val="Normal"/>
    <w:rsid w:val="009F0508"/>
    <w:pPr>
      <w:spacing w:after="180" w:line="320" w:lineRule="atLeast"/>
    </w:pPr>
    <w:rPr>
      <w:rFonts w:asciiTheme="majorHAnsi" w:hAnsiTheme="majorHAnsi"/>
      <w:color w:val="333D40"/>
      <w:sz w:val="22"/>
      <w:szCs w:val="22"/>
    </w:rPr>
  </w:style>
  <w:style w:type="paragraph" w:customStyle="1" w:styleId="SP-SglSpPara">
    <w:name w:val="SP-Sgl Sp Para"/>
    <w:basedOn w:val="Normal"/>
    <w:rsid w:val="009F0508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9F0508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9F0508"/>
    <w:pPr>
      <w:tabs>
        <w:tab w:val="right" w:pos="8460"/>
      </w:tabs>
      <w:spacing w:before="90" w:after="160" w:line="300" w:lineRule="atLeast"/>
      <w:ind w:left="864" w:right="864"/>
    </w:pPr>
    <w:rPr>
      <w:rFonts w:asciiTheme="majorHAnsi" w:hAnsiTheme="majorHAnsi"/>
      <w:color w:val="333D40"/>
      <w:sz w:val="26"/>
      <w:szCs w:val="26"/>
    </w:rPr>
  </w:style>
  <w:style w:type="paragraph" w:styleId="TOC2">
    <w:name w:val="toc 2"/>
    <w:basedOn w:val="Normal"/>
    <w:semiHidden/>
    <w:rsid w:val="009F0508"/>
    <w:pPr>
      <w:tabs>
        <w:tab w:val="right" w:pos="8460"/>
      </w:tabs>
      <w:spacing w:before="90" w:after="160" w:line="300" w:lineRule="atLeast"/>
      <w:ind w:left="1440" w:right="864"/>
    </w:pPr>
    <w:rPr>
      <w:rFonts w:asciiTheme="majorHAnsi" w:hAnsiTheme="majorHAnsi"/>
      <w:i/>
      <w:color w:val="333D40"/>
      <w:sz w:val="26"/>
      <w:szCs w:val="26"/>
    </w:rPr>
  </w:style>
  <w:style w:type="paragraph" w:styleId="TOC3">
    <w:name w:val="toc 3"/>
    <w:basedOn w:val="Normal"/>
    <w:semiHidden/>
    <w:rsid w:val="009F0508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9F0508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9F0508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9F0508"/>
    <w:pPr>
      <w:keepNext/>
      <w:tabs>
        <w:tab w:val="left" w:pos="1440"/>
      </w:tabs>
      <w:spacing w:before="80" w:after="140" w:line="300" w:lineRule="atLeast"/>
      <w:ind w:left="1440" w:hanging="1440"/>
    </w:pPr>
    <w:rPr>
      <w:rFonts w:ascii="Calibri" w:eastAsia="Times New Roman" w:hAnsi="Calibri" w:cs="Calibri"/>
      <w:b/>
      <w:color w:val="328612"/>
      <w:kern w:val="0"/>
      <w:sz w:val="26"/>
      <w:szCs w:val="26"/>
      <w14:ligatures w14:val="none"/>
    </w:rPr>
  </w:style>
  <w:style w:type="paragraph" w:customStyle="1" w:styleId="CT-ContractInformation">
    <w:name w:val="CT-Contract Information"/>
    <w:basedOn w:val="Normal"/>
    <w:rsid w:val="009F0508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rsid w:val="009F0508"/>
    <w:pPr>
      <w:spacing w:after="0" w:line="240" w:lineRule="atLeast"/>
      <w:ind w:left="288"/>
    </w:pPr>
    <w:rPr>
      <w:rFonts w:ascii="Garamond" w:eastAsia="Times New Roman" w:hAnsi="Garamond" w:cs="Times New Roman"/>
      <w:kern w:val="0"/>
      <w:sz w:val="24"/>
      <w:szCs w:val="20"/>
      <w14:ligatures w14:val="none"/>
    </w:rPr>
  </w:style>
  <w:style w:type="paragraph" w:customStyle="1" w:styleId="R2-ResBullet">
    <w:name w:val="R2-Res Bullet"/>
    <w:basedOn w:val="Normal"/>
    <w:rsid w:val="009F0508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9F0508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9F0508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kern w:val="0"/>
      <w:sz w:val="36"/>
      <w:szCs w:val="20"/>
      <w:u w:color="324162"/>
      <w14:ligatures w14:val="none"/>
    </w:rPr>
  </w:style>
  <w:style w:type="paragraph" w:customStyle="1" w:styleId="RL-FlLftSgl">
    <w:name w:val="RL-Fl Lft Sgl"/>
    <w:rsid w:val="009F0508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kern w:val="0"/>
      <w:sz w:val="24"/>
      <w:szCs w:val="20"/>
      <w14:ligatures w14:val="none"/>
    </w:rPr>
  </w:style>
  <w:style w:type="paragraph" w:customStyle="1" w:styleId="SU-FlLftUndln">
    <w:name w:val="SU-Fl Lft Undln"/>
    <w:basedOn w:val="Normal"/>
    <w:rsid w:val="009F0508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9F0508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kern w:val="0"/>
      <w:sz w:val="20"/>
      <w:szCs w:val="20"/>
      <w14:ligatures w14:val="none"/>
    </w:rPr>
  </w:style>
  <w:style w:type="paragraph" w:customStyle="1" w:styleId="TB-TableBullet">
    <w:name w:val="TB-Table Bullet"/>
    <w:basedOn w:val="TX-TableText"/>
    <w:qFormat/>
    <w:rsid w:val="009F0508"/>
    <w:pPr>
      <w:numPr>
        <w:numId w:val="15"/>
      </w:numPr>
    </w:pPr>
  </w:style>
  <w:style w:type="character" w:styleId="PageNumber">
    <w:name w:val="page number"/>
    <w:basedOn w:val="DefaultParagraphFont"/>
    <w:rsid w:val="009F0508"/>
  </w:style>
  <w:style w:type="paragraph" w:customStyle="1" w:styleId="R0-FLLftSglBoldItalic">
    <w:name w:val="R0-FL Lft Sgl Bold Italic"/>
    <w:rsid w:val="009F0508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kern w:val="0"/>
      <w:sz w:val="24"/>
      <w:szCs w:val="20"/>
      <w14:ligatures w14:val="none"/>
    </w:rPr>
  </w:style>
  <w:style w:type="table" w:customStyle="1" w:styleId="TableWestatStandardFormat">
    <w:name w:val="Table Westat Standard Format"/>
    <w:basedOn w:val="TableNormal"/>
    <w:rsid w:val="009F0508"/>
    <w:pPr>
      <w:spacing w:after="0" w:line="240" w:lineRule="auto"/>
    </w:pPr>
    <w:rPr>
      <w:rFonts w:ascii="Franklin Gothic Medium" w:eastAsia="Times New Roman" w:hAnsi="Franklin Gothic Medium" w:cs="Times New Roman"/>
      <w:kern w:val="0"/>
      <w:sz w:val="20"/>
      <w:szCs w:val="20"/>
      <w14:ligatures w14:val="none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9F0508"/>
    <w:pPr>
      <w:tabs>
        <w:tab w:val="clear" w:pos="1152"/>
      </w:tabs>
      <w:spacing w:before="240" w:line="720" w:lineRule="atLeast"/>
    </w:pPr>
  </w:style>
  <w:style w:type="paragraph" w:customStyle="1" w:styleId="TF-TblFN">
    <w:name w:val="TF-Tbl FN"/>
    <w:basedOn w:val="FootnoteText"/>
    <w:rsid w:val="009F0508"/>
    <w:pPr>
      <w:spacing w:line="200" w:lineRule="atLeast"/>
    </w:pPr>
    <w:rPr>
      <w:rFonts w:asciiTheme="minorHAnsi" w:hAnsiTheme="minorHAnsi" w:cstheme="minorHAnsi"/>
      <w:color w:val="356DA2"/>
    </w:rPr>
  </w:style>
  <w:style w:type="paragraph" w:customStyle="1" w:styleId="TH-TableHeading">
    <w:name w:val="TH-Table Heading"/>
    <w:basedOn w:val="TT-TableTitle"/>
    <w:rsid w:val="009F0508"/>
    <w:pPr>
      <w:spacing w:before="0" w:after="0" w:line="260" w:lineRule="atLeast"/>
      <w:ind w:left="0" w:firstLine="0"/>
    </w:pPr>
    <w:rPr>
      <w:color w:val="356DA2"/>
    </w:rPr>
  </w:style>
  <w:style w:type="paragraph" w:styleId="TOC6">
    <w:name w:val="toc 6"/>
    <w:semiHidden/>
    <w:rsid w:val="009F0508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kern w:val="0"/>
      <w:sz w:val="24"/>
      <w14:ligatures w14:val="none"/>
    </w:rPr>
  </w:style>
  <w:style w:type="paragraph" w:styleId="TOC7">
    <w:name w:val="toc 7"/>
    <w:semiHidden/>
    <w:rsid w:val="009F0508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kern w:val="0"/>
      <w:sz w:val="24"/>
      <w14:ligatures w14:val="none"/>
    </w:rPr>
  </w:style>
  <w:style w:type="paragraph" w:styleId="TOC8">
    <w:name w:val="toc 8"/>
    <w:semiHidden/>
    <w:rsid w:val="009F0508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kern w:val="0"/>
      <w:sz w:val="24"/>
      <w14:ligatures w14:val="none"/>
    </w:rPr>
  </w:style>
  <w:style w:type="paragraph" w:styleId="TOC9">
    <w:name w:val="toc 9"/>
    <w:semiHidden/>
    <w:rsid w:val="009F0508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kern w:val="0"/>
      <w:sz w:val="24"/>
      <w14:ligatures w14:val="none"/>
    </w:rPr>
  </w:style>
  <w:style w:type="paragraph" w:customStyle="1" w:styleId="TX-TableText">
    <w:name w:val="TX-Table Text"/>
    <w:basedOn w:val="SL-FlLftSgl"/>
    <w:rsid w:val="009F0508"/>
    <w:pPr>
      <w:spacing w:after="0" w:line="260" w:lineRule="atLeast"/>
    </w:pPr>
    <w:rPr>
      <w:rFonts w:asciiTheme="minorHAnsi" w:hAnsiTheme="minorHAnsi"/>
      <w:color w:val="356DA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508"/>
    <w:pPr>
      <w:spacing w:line="240" w:lineRule="auto"/>
    </w:pPr>
    <w:rPr>
      <w:rFonts w:ascii="Times New Roman" w:hAnsi="Times New Roman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08"/>
    <w:rPr>
      <w:rFonts w:ascii="Times New Roman" w:eastAsia="Times New Roman" w:hAnsi="Times New Roman" w:cs="Tahoma"/>
      <w:kern w:val="0"/>
      <w:sz w:val="20"/>
      <w:szCs w:val="16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F050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0508"/>
    <w:rPr>
      <w:color w:val="0563C1" w:themeColor="hyperlink"/>
      <w:u w:val="single"/>
    </w:rPr>
  </w:style>
  <w:style w:type="character" w:styleId="SubtleReference">
    <w:name w:val="Subtle Reference"/>
    <w:uiPriority w:val="31"/>
    <w:qFormat/>
    <w:rsid w:val="009F0508"/>
    <w:rPr>
      <w:b/>
      <w:sz w:val="22"/>
      <w:szCs w:val="22"/>
    </w:rPr>
  </w:style>
  <w:style w:type="paragraph" w:customStyle="1" w:styleId="CallOutBox">
    <w:name w:val="Call Out Box"/>
    <w:basedOn w:val="Normal"/>
    <w:qFormat/>
    <w:rsid w:val="009F0508"/>
    <w:pPr>
      <w:shd w:val="clear" w:color="auto" w:fill="EAF4EF"/>
      <w:spacing w:after="140" w:line="300" w:lineRule="atLeast"/>
    </w:pPr>
    <w:rPr>
      <w:rFonts w:asciiTheme="minorHAnsi" w:hAnsiTheme="minorHAnsi" w:cstheme="minorHAnsi"/>
      <w:b/>
      <w:color w:val="356DA2"/>
      <w:sz w:val="26"/>
      <w:szCs w:val="26"/>
    </w:rPr>
  </w:style>
  <w:style w:type="paragraph" w:customStyle="1" w:styleId="Quote1">
    <w:name w:val="Quote 1"/>
    <w:basedOn w:val="N7-3Block"/>
    <w:qFormat/>
    <w:rsid w:val="009F0508"/>
    <w:pPr>
      <w:pBdr>
        <w:top w:val="single" w:sz="12" w:space="12" w:color="328612"/>
        <w:bottom w:val="single" w:sz="12" w:space="12" w:color="328612"/>
      </w:pBdr>
      <w:tabs>
        <w:tab w:val="clear" w:pos="1152"/>
      </w:tabs>
      <w:spacing w:before="360"/>
      <w:ind w:left="0"/>
    </w:pPr>
  </w:style>
  <w:style w:type="table" w:customStyle="1" w:styleId="NCW">
    <w:name w:val="NCW"/>
    <w:basedOn w:val="TableNormal"/>
    <w:uiPriority w:val="99"/>
    <w:rsid w:val="009F05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</w:style>
  <w:style w:type="table" w:customStyle="1" w:styleId="Style1">
    <w:name w:val="Style1"/>
    <w:basedOn w:val="TableNormal"/>
    <w:uiPriority w:val="99"/>
    <w:rsid w:val="009F05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</w:style>
  <w:style w:type="table" w:customStyle="1" w:styleId="NCW1">
    <w:name w:val="NCW 1"/>
    <w:basedOn w:val="TableNormal"/>
    <w:uiPriority w:val="99"/>
    <w:rsid w:val="009F05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</w:style>
  <w:style w:type="paragraph" w:customStyle="1" w:styleId="Source">
    <w:name w:val="Source"/>
    <w:basedOn w:val="TF-TblFN"/>
    <w:qFormat/>
    <w:rsid w:val="009F0508"/>
    <w:rPr>
      <w:color w:val="328612"/>
    </w:rPr>
  </w:style>
  <w:style w:type="paragraph" w:customStyle="1" w:styleId="IntroText">
    <w:name w:val="Intro Text"/>
    <w:basedOn w:val="N0-FlLftBullet"/>
    <w:qFormat/>
    <w:rsid w:val="009F0508"/>
    <w:pPr>
      <w:spacing w:after="280" w:line="320" w:lineRule="atLeast"/>
    </w:pPr>
    <w:rPr>
      <w:rFonts w:asciiTheme="minorHAnsi" w:hAnsiTheme="minorHAnsi"/>
      <w:color w:val="328612"/>
      <w:sz w:val="26"/>
      <w:szCs w:val="26"/>
    </w:rPr>
  </w:style>
  <w:style w:type="paragraph" w:customStyle="1" w:styleId="Disclaimer">
    <w:name w:val="Disclaimer"/>
    <w:basedOn w:val="SL-FlLftSgl"/>
    <w:qFormat/>
    <w:rsid w:val="009F0508"/>
    <w:pPr>
      <w:shd w:val="clear" w:color="auto" w:fill="EAF4EF"/>
      <w:spacing w:after="120" w:line="24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centernetwork.org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Templates\National%20Center%20White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National Center White Paper Template.dotx</Template>
  <TotalTime>116</TotalTime>
  <Pages>3</Pages>
  <Words>536</Words>
  <Characters>3056</Characters>
  <Application>Microsoft Office Word</Application>
  <DocSecurity>4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Wise</dc:creator>
  <cp:keywords/>
  <dc:description/>
  <cp:lastModifiedBy>Chris Norwood</cp:lastModifiedBy>
  <cp:revision>2</cp:revision>
  <cp:lastPrinted>2023-12-15T19:12:00Z</cp:lastPrinted>
  <dcterms:created xsi:type="dcterms:W3CDTF">2023-12-15T21:08:00Z</dcterms:created>
  <dcterms:modified xsi:type="dcterms:W3CDTF">2023-12-15T21:08:00Z</dcterms:modified>
</cp:coreProperties>
</file>