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AC30" w14:textId="0E7D9977" w:rsidR="004A17EB" w:rsidRDefault="004A17EB" w:rsidP="004A17EB">
      <w:pPr>
        <w:spacing w:before="100" w:beforeAutospacing="1" w:after="15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03753217" wp14:editId="3EBD22D2">
            <wp:extent cx="2247174" cy="871268"/>
            <wp:effectExtent l="0" t="0" r="1270" b="5080"/>
            <wp:docPr id="3" name="Picture 1" descr="src=&quot;/sf-images/basetemplate/MDEnewLOGOweb.jpg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17" cy="8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B8F7" w14:textId="77777777" w:rsidR="004F69AC" w:rsidRDefault="004F69AC" w:rsidP="004F69AC">
      <w:pPr>
        <w:spacing w:before="100" w:beforeAutospacing="1" w:after="15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2021-2022 Early Childhood Specialized Bootcamp Training</w:t>
      </w:r>
    </w:p>
    <w:p w14:paraId="2AC09B6C" w14:textId="77777777" w:rsidR="004F69AC" w:rsidRPr="0064174C" w:rsidRDefault="004F69AC" w:rsidP="004F69AC">
      <w:pPr>
        <w:spacing w:before="100" w:beforeAutospacing="1" w:after="150"/>
        <w:rPr>
          <w:rFonts w:ascii="Arial" w:eastAsiaTheme="minorHAnsi" w:hAnsi="Arial" w:cs="Arial"/>
        </w:rPr>
      </w:pPr>
      <w:r w:rsidRPr="0064174C">
        <w:rPr>
          <w:rFonts w:ascii="Arial" w:hAnsi="Arial" w:cs="Arial"/>
        </w:rPr>
        <w:t xml:space="preserve">The MDE Office of Early Childhood is pleased to offer training to teachers that need to acquire twelve hours of approved early childhood coursework to teach in pre-k classrooms. The completion of this training program will be the equivalent of twelve hours of early childhood course work needed for teachers and assistants of pre-k classrooms, general education and special education. </w:t>
      </w:r>
    </w:p>
    <w:p w14:paraId="3A1740D9" w14:textId="77777777" w:rsidR="004F69AC" w:rsidRPr="0064174C" w:rsidRDefault="004F69AC" w:rsidP="004F69AC">
      <w:p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>Completion of this training program includes:</w:t>
      </w:r>
    </w:p>
    <w:p w14:paraId="291F8AAB" w14:textId="77777777" w:rsidR="004F69AC" w:rsidRPr="0064174C" w:rsidRDefault="004F69AC" w:rsidP="004F69AC">
      <w:pPr>
        <w:pStyle w:val="ListParagraph"/>
        <w:numPr>
          <w:ilvl w:val="0"/>
          <w:numId w:val="6"/>
        </w:num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>a two-week online training (June 14-25, 2021, excluding the weekend)</w:t>
      </w:r>
    </w:p>
    <w:p w14:paraId="3A1780B0" w14:textId="77777777" w:rsidR="004F69AC" w:rsidRPr="0064174C" w:rsidRDefault="004F69AC" w:rsidP="004F69AC">
      <w:pPr>
        <w:pStyle w:val="ListParagraph"/>
        <w:numPr>
          <w:ilvl w:val="0"/>
          <w:numId w:val="6"/>
        </w:num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 xml:space="preserve">two online courses (beginning August 2021) </w:t>
      </w:r>
    </w:p>
    <w:p w14:paraId="32B0AD1D" w14:textId="77777777" w:rsidR="004F69AC" w:rsidRPr="0064174C" w:rsidRDefault="004F69AC" w:rsidP="004F69AC">
      <w:pPr>
        <w:pStyle w:val="ListParagraph"/>
        <w:numPr>
          <w:ilvl w:val="0"/>
          <w:numId w:val="6"/>
        </w:num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>submission of all assignments to receive certification</w:t>
      </w:r>
    </w:p>
    <w:p w14:paraId="3EEE0ED2" w14:textId="77777777" w:rsidR="004F69AC" w:rsidRPr="0064174C" w:rsidRDefault="004F69AC" w:rsidP="004F69AC">
      <w:p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>The online components of bootcamp training may also be used by administrators of pre-k classrooms to meet Early Childhood professional development requirements. </w:t>
      </w:r>
    </w:p>
    <w:p w14:paraId="4DBB6D99" w14:textId="77777777" w:rsidR="004F69AC" w:rsidRPr="0064174C" w:rsidRDefault="004F69AC" w:rsidP="004F69AC">
      <w:p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>If teachers would like more of an in-person group environment for the bootcamp training sessions, consult with your school administrators for permission to gather at a district site.</w:t>
      </w:r>
    </w:p>
    <w:p w14:paraId="54A27DEF" w14:textId="03489599" w:rsidR="00C87A82" w:rsidRPr="0064174C" w:rsidRDefault="004F69AC" w:rsidP="004F69AC">
      <w:p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 xml:space="preserve">Below is a graphic to help determine if you should attend the Specialized Early Childhood Training Bootcamp. </w:t>
      </w:r>
      <w:r w:rsidRPr="0064174C">
        <w:rPr>
          <w:rFonts w:ascii="Arial" w:hAnsi="Arial" w:cs="Arial"/>
          <w:b/>
          <w:bCs/>
        </w:rPr>
        <w:t>If you are a teacher or assistant in an Early Learning Collaborative, your requirements are different from the ones listed below</w:t>
      </w:r>
      <w:r w:rsidRPr="0064174C">
        <w:rPr>
          <w:rFonts w:ascii="Arial" w:hAnsi="Arial" w:cs="Arial"/>
        </w:rPr>
        <w:t xml:space="preserve">. </w:t>
      </w:r>
      <w:r w:rsidR="00C87A82" w:rsidRPr="0064174C">
        <w:rPr>
          <w:rFonts w:ascii="Arial" w:hAnsi="Arial" w:cs="Arial"/>
        </w:rPr>
        <w:t xml:space="preserve">Please see this link for additional information: </w:t>
      </w:r>
      <w:hyperlink r:id="rId12" w:history="1">
        <w:r w:rsidR="00C87A82" w:rsidRPr="0064174C">
          <w:rPr>
            <w:rStyle w:val="Hyperlink"/>
            <w:rFonts w:ascii="Arial" w:hAnsi="Arial" w:cs="Arial"/>
            <w:color w:val="5B9BD5" w:themeColor="accent5"/>
          </w:rPr>
          <w:t>https://mdek12.org/sites/default/files/early_learning_collaborative_teacher_and_assistant_teacher_requirements_6-17-2020.pdf</w:t>
        </w:r>
      </w:hyperlink>
    </w:p>
    <w:p w14:paraId="3E74AAE6" w14:textId="129FB8C5" w:rsidR="004A17EB" w:rsidRDefault="0064174C" w:rsidP="004F69AC">
      <w:pPr>
        <w:spacing w:before="100" w:beforeAutospacing="1" w:after="15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617157" wp14:editId="53176C7E">
            <wp:simplePos x="0" y="0"/>
            <wp:positionH relativeFrom="column">
              <wp:posOffset>477520</wp:posOffset>
            </wp:positionH>
            <wp:positionV relativeFrom="paragraph">
              <wp:posOffset>75076</wp:posOffset>
            </wp:positionV>
            <wp:extent cx="5112138" cy="3779304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899" r="4500" b="13928"/>
                    <a:stretch/>
                  </pic:blipFill>
                  <pic:spPr bwMode="auto">
                    <a:xfrm>
                      <a:off x="0" y="0"/>
                      <a:ext cx="5112138" cy="377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4EA91" w14:textId="7150046C" w:rsidR="004A17EB" w:rsidRDefault="00B30E33" w:rsidP="0082628F">
      <w:pPr>
        <w:spacing w:before="100" w:beforeAutospacing="1" w:after="15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6AAEB477" wp14:editId="055A9859">
            <wp:extent cx="5943600" cy="459278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92FE2" w14:textId="2B65CF98" w:rsidR="00096F9E" w:rsidRPr="0064174C" w:rsidRDefault="000C4DC3" w:rsidP="0082628F">
      <w:p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  <w:b/>
          <w:bCs/>
        </w:rPr>
        <w:t>Registration:</w:t>
      </w:r>
      <w:r w:rsidRPr="0064174C">
        <w:rPr>
          <w:rFonts w:ascii="Arial" w:hAnsi="Arial" w:cs="Arial"/>
        </w:rPr>
        <w:t xml:space="preserve"> Registration will be handled through North M</w:t>
      </w:r>
      <w:r w:rsidR="004F69AC" w:rsidRPr="0064174C">
        <w:rPr>
          <w:rFonts w:ascii="Arial" w:hAnsi="Arial" w:cs="Arial"/>
        </w:rPr>
        <w:t>ississippi</w:t>
      </w:r>
      <w:r w:rsidRPr="0064174C">
        <w:rPr>
          <w:rFonts w:ascii="Arial" w:hAnsi="Arial" w:cs="Arial"/>
        </w:rPr>
        <w:t xml:space="preserve"> Education Consortium (</w:t>
      </w:r>
      <w:hyperlink r:id="rId15" w:history="1">
        <w:r w:rsidRPr="0064174C">
          <w:rPr>
            <w:rStyle w:val="Hyperlink"/>
            <w:rFonts w:ascii="Arial" w:hAnsi="Arial" w:cs="Arial"/>
            <w:color w:val="5B9BD5" w:themeColor="accent5"/>
          </w:rPr>
          <w:t>www.northmsec.com</w:t>
        </w:r>
      </w:hyperlink>
      <w:r w:rsidRPr="0064174C">
        <w:rPr>
          <w:rFonts w:ascii="Arial" w:hAnsi="Arial" w:cs="Arial"/>
        </w:rPr>
        <w:t>). P</w:t>
      </w:r>
      <w:r w:rsidR="0082628F" w:rsidRPr="0064174C">
        <w:rPr>
          <w:rFonts w:ascii="Arial" w:hAnsi="Arial" w:cs="Arial"/>
        </w:rPr>
        <w:t xml:space="preserve">articipants </w:t>
      </w:r>
      <w:r w:rsidRPr="0064174C">
        <w:rPr>
          <w:rFonts w:ascii="Arial" w:hAnsi="Arial" w:cs="Arial"/>
        </w:rPr>
        <w:t>will be required to create an account</w:t>
      </w:r>
      <w:r w:rsidR="004F69AC" w:rsidRPr="0064174C">
        <w:rPr>
          <w:rFonts w:ascii="Arial" w:hAnsi="Arial" w:cs="Arial"/>
        </w:rPr>
        <w:t xml:space="preserve"> and</w:t>
      </w:r>
      <w:r w:rsidRPr="0064174C">
        <w:rPr>
          <w:rFonts w:ascii="Arial" w:hAnsi="Arial" w:cs="Arial"/>
        </w:rPr>
        <w:t xml:space="preserve"> provide a valid email</w:t>
      </w:r>
      <w:r w:rsidR="00AB5824" w:rsidRPr="0064174C">
        <w:rPr>
          <w:rFonts w:ascii="Arial" w:hAnsi="Arial" w:cs="Arial"/>
        </w:rPr>
        <w:t xml:space="preserve"> address</w:t>
      </w:r>
      <w:r w:rsidR="001161D4" w:rsidRPr="0064174C">
        <w:rPr>
          <w:rFonts w:ascii="Arial" w:hAnsi="Arial" w:cs="Arial"/>
        </w:rPr>
        <w:t xml:space="preserve"> that is checked on a regular basis</w:t>
      </w:r>
      <w:r w:rsidRPr="0064174C">
        <w:rPr>
          <w:rFonts w:ascii="Arial" w:hAnsi="Arial" w:cs="Arial"/>
        </w:rPr>
        <w:t xml:space="preserve"> </w:t>
      </w:r>
      <w:r w:rsidR="0082628F" w:rsidRPr="0064174C">
        <w:rPr>
          <w:rFonts w:ascii="Arial" w:hAnsi="Arial" w:cs="Arial"/>
        </w:rPr>
        <w:t xml:space="preserve">for the </w:t>
      </w:r>
      <w:r w:rsidR="002C779E" w:rsidRPr="0064174C">
        <w:rPr>
          <w:rFonts w:ascii="Arial" w:hAnsi="Arial" w:cs="Arial"/>
        </w:rPr>
        <w:t>two-week on</w:t>
      </w:r>
      <w:r w:rsidRPr="0064174C">
        <w:rPr>
          <w:rFonts w:ascii="Arial" w:hAnsi="Arial" w:cs="Arial"/>
        </w:rPr>
        <w:t>-</w:t>
      </w:r>
      <w:r w:rsidR="002C779E" w:rsidRPr="0064174C">
        <w:rPr>
          <w:rFonts w:ascii="Arial" w:hAnsi="Arial" w:cs="Arial"/>
        </w:rPr>
        <w:t>line</w:t>
      </w:r>
      <w:r w:rsidR="0082628F" w:rsidRPr="0064174C">
        <w:rPr>
          <w:rFonts w:ascii="Arial" w:hAnsi="Arial" w:cs="Arial"/>
        </w:rPr>
        <w:t xml:space="preserve"> training</w:t>
      </w:r>
      <w:r w:rsidR="007867AF" w:rsidRPr="0064174C">
        <w:rPr>
          <w:rFonts w:ascii="Arial" w:hAnsi="Arial" w:cs="Arial"/>
        </w:rPr>
        <w:t xml:space="preserve"> that you will be attending</w:t>
      </w:r>
      <w:r w:rsidR="0082628F" w:rsidRPr="0064174C">
        <w:rPr>
          <w:rFonts w:ascii="Arial" w:hAnsi="Arial" w:cs="Arial"/>
        </w:rPr>
        <w:t>.  </w:t>
      </w:r>
      <w:r w:rsidR="00953846" w:rsidRPr="0064174C">
        <w:rPr>
          <w:rFonts w:ascii="Arial" w:hAnsi="Arial" w:cs="Arial"/>
        </w:rPr>
        <w:t xml:space="preserve"> </w:t>
      </w:r>
    </w:p>
    <w:p w14:paraId="62254812" w14:textId="252BEE77" w:rsidR="00520292" w:rsidRPr="0064174C" w:rsidRDefault="00B859F1" w:rsidP="0082628F">
      <w:pPr>
        <w:spacing w:before="100" w:beforeAutospacing="1" w:after="150"/>
        <w:rPr>
          <w:rFonts w:ascii="Arial" w:hAnsi="Arial" w:cs="Arial"/>
        </w:rPr>
      </w:pPr>
      <w:r w:rsidRPr="0064174C">
        <w:rPr>
          <w:rFonts w:ascii="Arial" w:hAnsi="Arial" w:cs="Arial"/>
        </w:rPr>
        <w:t xml:space="preserve">Please register at this link: </w:t>
      </w:r>
      <w:hyperlink r:id="rId16" w:history="1">
        <w:r w:rsidR="00520292" w:rsidRPr="0064174C">
          <w:rPr>
            <w:rFonts w:ascii="Arial" w:hAnsi="Arial" w:cs="Arial"/>
            <w:color w:val="5B9BD5" w:themeColor="accent5"/>
            <w:u w:val="single"/>
          </w:rPr>
          <w:t>Approved Specialized Early Childhood Education Training Program | North MS Education Consortium (msresaservices.com)</w:t>
        </w:r>
      </w:hyperlink>
      <w:r w:rsidRPr="0064174C">
        <w:rPr>
          <w:rFonts w:ascii="Arial" w:hAnsi="Arial" w:cs="Arial"/>
        </w:rPr>
        <w:t>.</w:t>
      </w:r>
    </w:p>
    <w:sectPr w:rsidR="00520292" w:rsidRPr="0064174C" w:rsidSect="00AB582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8B87" w14:textId="77777777" w:rsidR="00085415" w:rsidRDefault="00085415" w:rsidP="00A53AFC">
      <w:r>
        <w:separator/>
      </w:r>
    </w:p>
  </w:endnote>
  <w:endnote w:type="continuationSeparator" w:id="0">
    <w:p w14:paraId="2EA117CF" w14:textId="77777777" w:rsidR="00085415" w:rsidRDefault="00085415" w:rsidP="00A5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B8D9" w14:textId="77777777" w:rsidR="00085415" w:rsidRDefault="00085415" w:rsidP="00A53AFC">
      <w:r>
        <w:separator/>
      </w:r>
    </w:p>
  </w:footnote>
  <w:footnote w:type="continuationSeparator" w:id="0">
    <w:p w14:paraId="7AA71C7F" w14:textId="77777777" w:rsidR="00085415" w:rsidRDefault="00085415" w:rsidP="00A5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B0F"/>
    <w:multiLevelType w:val="hybridMultilevel"/>
    <w:tmpl w:val="16A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31E3"/>
    <w:multiLevelType w:val="hybridMultilevel"/>
    <w:tmpl w:val="36B0794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0B376A"/>
    <w:multiLevelType w:val="hybridMultilevel"/>
    <w:tmpl w:val="2D2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7A3"/>
    <w:multiLevelType w:val="hybridMultilevel"/>
    <w:tmpl w:val="685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0E5D"/>
    <w:multiLevelType w:val="hybridMultilevel"/>
    <w:tmpl w:val="5522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8F"/>
    <w:rsid w:val="000040C3"/>
    <w:rsid w:val="00035B7D"/>
    <w:rsid w:val="0006626D"/>
    <w:rsid w:val="00080E8E"/>
    <w:rsid w:val="00085415"/>
    <w:rsid w:val="00096F9E"/>
    <w:rsid w:val="000B5113"/>
    <w:rsid w:val="000C4DC3"/>
    <w:rsid w:val="000E3C67"/>
    <w:rsid w:val="0011472E"/>
    <w:rsid w:val="001161D4"/>
    <w:rsid w:val="001B3D39"/>
    <w:rsid w:val="001B7D7D"/>
    <w:rsid w:val="001D7952"/>
    <w:rsid w:val="00212746"/>
    <w:rsid w:val="00244A4D"/>
    <w:rsid w:val="002747F8"/>
    <w:rsid w:val="00290C1F"/>
    <w:rsid w:val="002C360E"/>
    <w:rsid w:val="002C779E"/>
    <w:rsid w:val="00310FE2"/>
    <w:rsid w:val="0031497F"/>
    <w:rsid w:val="00362750"/>
    <w:rsid w:val="00416CAF"/>
    <w:rsid w:val="004616EF"/>
    <w:rsid w:val="004A17EB"/>
    <w:rsid w:val="004C6CD0"/>
    <w:rsid w:val="004E6FF8"/>
    <w:rsid w:val="004F69AC"/>
    <w:rsid w:val="00520292"/>
    <w:rsid w:val="005670E2"/>
    <w:rsid w:val="0064174C"/>
    <w:rsid w:val="0065379E"/>
    <w:rsid w:val="0065405D"/>
    <w:rsid w:val="006827E1"/>
    <w:rsid w:val="006C6AA1"/>
    <w:rsid w:val="006C7E1A"/>
    <w:rsid w:val="006D3E26"/>
    <w:rsid w:val="00751AE3"/>
    <w:rsid w:val="007867AF"/>
    <w:rsid w:val="007B056E"/>
    <w:rsid w:val="0082628F"/>
    <w:rsid w:val="00885F98"/>
    <w:rsid w:val="008B757A"/>
    <w:rsid w:val="008C32E9"/>
    <w:rsid w:val="00953846"/>
    <w:rsid w:val="00975EF2"/>
    <w:rsid w:val="00993FBC"/>
    <w:rsid w:val="009C677E"/>
    <w:rsid w:val="00A37153"/>
    <w:rsid w:val="00A53AFC"/>
    <w:rsid w:val="00AB5824"/>
    <w:rsid w:val="00AF6251"/>
    <w:rsid w:val="00B23EA6"/>
    <w:rsid w:val="00B263F8"/>
    <w:rsid w:val="00B30E33"/>
    <w:rsid w:val="00B51FA1"/>
    <w:rsid w:val="00B859F1"/>
    <w:rsid w:val="00B97A40"/>
    <w:rsid w:val="00BE4FDC"/>
    <w:rsid w:val="00C0549D"/>
    <w:rsid w:val="00C12956"/>
    <w:rsid w:val="00C252A4"/>
    <w:rsid w:val="00C51D4C"/>
    <w:rsid w:val="00C87A82"/>
    <w:rsid w:val="00CF5FF9"/>
    <w:rsid w:val="00D50FA5"/>
    <w:rsid w:val="00D56105"/>
    <w:rsid w:val="00D72E3D"/>
    <w:rsid w:val="00D762B4"/>
    <w:rsid w:val="00D806DB"/>
    <w:rsid w:val="00D92552"/>
    <w:rsid w:val="00DB504A"/>
    <w:rsid w:val="00DD1543"/>
    <w:rsid w:val="00E07318"/>
    <w:rsid w:val="00E42F48"/>
    <w:rsid w:val="00E805B0"/>
    <w:rsid w:val="00EC4C87"/>
    <w:rsid w:val="00F67681"/>
    <w:rsid w:val="00FA1EC1"/>
    <w:rsid w:val="00FD0044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2CD25"/>
  <w15:chartTrackingRefBased/>
  <w15:docId w15:val="{C86BA996-4138-4F7F-B8AC-E0A2787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8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2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7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4D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F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F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dek12.org/sites/default/files/early_learning_collaborative_teacher_and_assistant_teacher_requirements_6-17-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mec.msresaservices.com/all-workshops/categories-mde/early-childhood-bootcamp-2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northmsec.com" TargetMode="External"/><Relationship Id="rId10" Type="http://schemas.openxmlformats.org/officeDocument/2006/relationships/hyperlink" Target="http://mdek12.org/mde-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45E6906638418C604172DDC7833E" ma:contentTypeVersion="13" ma:contentTypeDescription="Create a new document." ma:contentTypeScope="" ma:versionID="b38d5753036821dc66cd6cb32bf42e2d">
  <xsd:schema xmlns:xsd="http://www.w3.org/2001/XMLSchema" xmlns:xs="http://www.w3.org/2001/XMLSchema" xmlns:p="http://schemas.microsoft.com/office/2006/metadata/properties" xmlns:ns3="50b03327-de81-40bf-b659-3e4bfdce81e3" xmlns:ns4="51d4e3ad-eec2-4b45-a8af-8408ebc15e81" targetNamespace="http://schemas.microsoft.com/office/2006/metadata/properties" ma:root="true" ma:fieldsID="416f0a1c2e2e29edc8f92eb60f455bac" ns3:_="" ns4:_="">
    <xsd:import namespace="50b03327-de81-40bf-b659-3e4bfdce81e3"/>
    <xsd:import namespace="51d4e3ad-eec2-4b45-a8af-8408ebc15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3327-de81-40bf-b659-3e4bfdce8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e3ad-eec2-4b45-a8af-8408ebc15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AABF3-231D-45D0-928F-77A8A42CE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3327-de81-40bf-b659-3e4bfdce81e3"/>
    <ds:schemaRef ds:uri="51d4e3ad-eec2-4b45-a8af-8408ebc15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8077C-D538-4359-B1E9-611484249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F2325-F449-4469-BF4C-8A9DC06D1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Puckett</dc:creator>
  <cp:keywords/>
  <dc:description/>
  <cp:lastModifiedBy>Elizabeth Simmons</cp:lastModifiedBy>
  <cp:revision>3</cp:revision>
  <cp:lastPrinted>2019-05-03T20:06:00Z</cp:lastPrinted>
  <dcterms:created xsi:type="dcterms:W3CDTF">2021-03-19T15:11:00Z</dcterms:created>
  <dcterms:modified xsi:type="dcterms:W3CDTF">2021-03-19T15:17:00Z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0x01010043F945E6906638418C604172DDC7833E</vt:lpwstr>
  </property>
</Properties>
</file>