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8B72" w14:textId="77777777" w:rsidR="003B5C35" w:rsidRDefault="003B5C35" w:rsidP="005C32D2">
      <w:pPr>
        <w:spacing w:after="0" w:line="240" w:lineRule="auto"/>
        <w:jc w:val="center"/>
        <w:rPr>
          <w:b/>
          <w:sz w:val="24"/>
          <w:szCs w:val="24"/>
        </w:rPr>
      </w:pPr>
    </w:p>
    <w:p w14:paraId="258E602B" w14:textId="77777777" w:rsidR="00FD6596" w:rsidRPr="00FD6596" w:rsidRDefault="00FD6596" w:rsidP="005C32D2">
      <w:pPr>
        <w:spacing w:after="0" w:line="240" w:lineRule="auto"/>
        <w:jc w:val="center"/>
        <w:rPr>
          <w:b/>
          <w:sz w:val="24"/>
          <w:szCs w:val="24"/>
        </w:rPr>
      </w:pPr>
      <w:r w:rsidRPr="00FD6596">
        <w:rPr>
          <w:b/>
          <w:sz w:val="24"/>
          <w:szCs w:val="24"/>
        </w:rPr>
        <w:t>MISSISSIPPI DEPARTMENT OF EDUCATION</w:t>
      </w:r>
    </w:p>
    <w:p w14:paraId="620C1D99" w14:textId="77777777" w:rsidR="00FD6596" w:rsidRPr="00FD6596" w:rsidRDefault="00FD6596" w:rsidP="005C32D2">
      <w:pPr>
        <w:spacing w:after="0" w:line="240" w:lineRule="auto"/>
        <w:jc w:val="center"/>
        <w:rPr>
          <w:b/>
          <w:sz w:val="24"/>
          <w:szCs w:val="24"/>
        </w:rPr>
      </w:pPr>
      <w:r w:rsidRPr="00FD6596">
        <w:rPr>
          <w:b/>
          <w:sz w:val="24"/>
          <w:szCs w:val="24"/>
        </w:rPr>
        <w:t>OFFICE OF SPECIAL EDUCATION</w:t>
      </w:r>
    </w:p>
    <w:p w14:paraId="05D85778" w14:textId="77777777" w:rsidR="00FD6596" w:rsidRPr="00FD6596" w:rsidRDefault="00FD6596" w:rsidP="005C32D2">
      <w:pPr>
        <w:spacing w:after="0" w:line="240" w:lineRule="auto"/>
        <w:jc w:val="center"/>
        <w:rPr>
          <w:b/>
          <w:sz w:val="24"/>
          <w:szCs w:val="24"/>
        </w:rPr>
      </w:pPr>
      <w:r w:rsidRPr="00FD6596">
        <w:rPr>
          <w:b/>
          <w:sz w:val="24"/>
          <w:szCs w:val="24"/>
        </w:rPr>
        <w:t>DIVISION OF EDUCABLE CHILD</w:t>
      </w:r>
    </w:p>
    <w:p w14:paraId="57A044C0" w14:textId="77777777" w:rsidR="00FD6596" w:rsidRPr="00FD6596" w:rsidRDefault="00FD6596" w:rsidP="005C32D2">
      <w:pPr>
        <w:spacing w:after="0" w:line="240" w:lineRule="auto"/>
        <w:jc w:val="center"/>
        <w:rPr>
          <w:b/>
          <w:sz w:val="24"/>
          <w:szCs w:val="24"/>
        </w:rPr>
      </w:pPr>
      <w:r w:rsidRPr="00FD6596">
        <w:rPr>
          <w:b/>
          <w:sz w:val="24"/>
          <w:szCs w:val="24"/>
        </w:rPr>
        <w:t>Educable Child Procedures</w:t>
      </w:r>
    </w:p>
    <w:p w14:paraId="3A7A4F65" w14:textId="77777777" w:rsidR="007A6119" w:rsidRDefault="007A6119" w:rsidP="00FD6596">
      <w:pPr>
        <w:rPr>
          <w:b/>
          <w:sz w:val="24"/>
          <w:szCs w:val="24"/>
        </w:rPr>
      </w:pPr>
    </w:p>
    <w:p w14:paraId="0144A0C6" w14:textId="77777777" w:rsidR="00FD6596" w:rsidRDefault="00A41288" w:rsidP="00FD6596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 State Board Policy Rule 74.1</w:t>
      </w:r>
      <w:r w:rsidR="0088355C" w:rsidRPr="007A6119">
        <w:rPr>
          <w:b/>
          <w:sz w:val="24"/>
          <w:szCs w:val="24"/>
        </w:rPr>
        <w:t>, t</w:t>
      </w:r>
      <w:r w:rsidR="00FD6596" w:rsidRPr="007A6119">
        <w:rPr>
          <w:b/>
          <w:sz w:val="24"/>
          <w:szCs w:val="24"/>
        </w:rPr>
        <w:t xml:space="preserve">he </w:t>
      </w:r>
      <w:r w:rsidR="00FD6596">
        <w:rPr>
          <w:b/>
          <w:sz w:val="24"/>
          <w:szCs w:val="24"/>
        </w:rPr>
        <w:t xml:space="preserve">Mississippi Department of Education (MDE), Office of Special </w:t>
      </w:r>
      <w:r w:rsidR="0088355C">
        <w:rPr>
          <w:b/>
          <w:sz w:val="24"/>
          <w:szCs w:val="24"/>
        </w:rPr>
        <w:t>E</w:t>
      </w:r>
      <w:r w:rsidR="00FD6596">
        <w:rPr>
          <w:b/>
          <w:sz w:val="24"/>
          <w:szCs w:val="24"/>
        </w:rPr>
        <w:t>ducation (OSE) is directed to provide oversight through the Individuals with Disabilities Education Act (IDEA) and State Statute in the placement and funding of students with disabilities in private school/facilities.</w:t>
      </w:r>
    </w:p>
    <w:p w14:paraId="40D87F8E" w14:textId="77777777" w:rsidR="00FD6596" w:rsidRPr="0088355C" w:rsidRDefault="00FD6596" w:rsidP="00E74982">
      <w:pPr>
        <w:tabs>
          <w:tab w:val="left" w:pos="720"/>
        </w:tabs>
        <w:spacing w:after="0" w:line="360" w:lineRule="auto"/>
        <w:contextualSpacing/>
        <w:rPr>
          <w:sz w:val="16"/>
          <w:szCs w:val="16"/>
        </w:rPr>
      </w:pPr>
      <w:r w:rsidRPr="009F47BB">
        <w:rPr>
          <w:b/>
          <w:sz w:val="24"/>
          <w:szCs w:val="24"/>
        </w:rPr>
        <w:t>I</w:t>
      </w:r>
      <w:r w:rsidR="00387431" w:rsidRPr="009F47BB">
        <w:rPr>
          <w:b/>
          <w:sz w:val="24"/>
          <w:szCs w:val="24"/>
        </w:rPr>
        <w:t>.</w:t>
      </w:r>
      <w:r w:rsidRPr="009F47BB">
        <w:rPr>
          <w:b/>
          <w:sz w:val="24"/>
          <w:szCs w:val="24"/>
        </w:rPr>
        <w:tab/>
      </w:r>
      <w:r w:rsidRPr="0088355C">
        <w:rPr>
          <w:b/>
          <w:caps/>
          <w:sz w:val="24"/>
          <w:szCs w:val="24"/>
        </w:rPr>
        <w:t>Private School</w:t>
      </w:r>
      <w:r w:rsidR="004B4830">
        <w:rPr>
          <w:b/>
          <w:caps/>
          <w:sz w:val="24"/>
          <w:szCs w:val="24"/>
        </w:rPr>
        <w:t>S</w:t>
      </w:r>
      <w:r w:rsidRPr="0088355C">
        <w:rPr>
          <w:b/>
          <w:caps/>
          <w:sz w:val="24"/>
          <w:szCs w:val="24"/>
        </w:rPr>
        <w:t xml:space="preserve"> Facility</w:t>
      </w:r>
    </w:p>
    <w:p w14:paraId="4CA24A32" w14:textId="77777777" w:rsidR="007A6119" w:rsidRPr="00B7433B" w:rsidRDefault="0088355C" w:rsidP="0025190C">
      <w:pPr>
        <w:pStyle w:val="ListParagraph"/>
        <w:numPr>
          <w:ilvl w:val="0"/>
          <w:numId w:val="4"/>
        </w:numPr>
        <w:tabs>
          <w:tab w:val="left" w:pos="720"/>
          <w:tab w:val="left" w:pos="1440"/>
        </w:tabs>
        <w:spacing w:after="0" w:line="240" w:lineRule="auto"/>
        <w:rPr>
          <w:sz w:val="24"/>
          <w:szCs w:val="24"/>
        </w:rPr>
      </w:pPr>
      <w:r w:rsidRPr="00B7433B">
        <w:rPr>
          <w:sz w:val="24"/>
          <w:szCs w:val="24"/>
        </w:rPr>
        <w:t>All private schools/facilities, parochial schools/facilities, speech, hearing and/or language clinics (herein referred to as private facilities) that participate in the Educable Child Program will be accr</w:t>
      </w:r>
      <w:r w:rsidR="00B54F49">
        <w:rPr>
          <w:sz w:val="24"/>
          <w:szCs w:val="24"/>
        </w:rPr>
        <w:t>edited by a S</w:t>
      </w:r>
      <w:r w:rsidRPr="00B7433B">
        <w:rPr>
          <w:sz w:val="24"/>
          <w:szCs w:val="24"/>
        </w:rPr>
        <w:t>tate or regional accrediting agency or approved/licensed by the MDE to meet educational standards in the State.</w:t>
      </w:r>
    </w:p>
    <w:p w14:paraId="09053CC7" w14:textId="77777777" w:rsidR="0088355C" w:rsidRPr="00B7433B" w:rsidRDefault="0088355C" w:rsidP="0025190C">
      <w:pPr>
        <w:pStyle w:val="ListParagraph"/>
        <w:numPr>
          <w:ilvl w:val="0"/>
          <w:numId w:val="4"/>
        </w:numPr>
        <w:tabs>
          <w:tab w:val="left" w:pos="720"/>
          <w:tab w:val="left" w:pos="1440"/>
        </w:tabs>
        <w:spacing w:after="0" w:line="240" w:lineRule="auto"/>
        <w:rPr>
          <w:sz w:val="24"/>
          <w:szCs w:val="24"/>
        </w:rPr>
      </w:pPr>
      <w:r w:rsidRPr="00B7433B">
        <w:rPr>
          <w:sz w:val="24"/>
          <w:szCs w:val="24"/>
        </w:rPr>
        <w:t xml:space="preserve">The school within a private facility must obtain an approval status from MDE, OSE, and must be operated as an integral part of the facility, which provides twenty-four (24) hours a day monitoring, treatment, and education. </w:t>
      </w:r>
    </w:p>
    <w:p w14:paraId="28F96540" w14:textId="77777777" w:rsidR="0088355C" w:rsidRPr="00B7433B" w:rsidRDefault="0088355C" w:rsidP="0025190C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00B7433B">
        <w:rPr>
          <w:sz w:val="24"/>
          <w:szCs w:val="24"/>
        </w:rPr>
        <w:t>The private facility must also hold a current license from the Department of Health          designating approval as an Intermediate Care Facility for Intellectual Disabilities (ICF-ID) or Psychiatric Residential Treatment Facility (PRTF).</w:t>
      </w:r>
    </w:p>
    <w:p w14:paraId="02AE229E" w14:textId="77777777" w:rsidR="005C32D2" w:rsidRPr="00B7433B" w:rsidRDefault="0088355C" w:rsidP="0025190C">
      <w:pPr>
        <w:pStyle w:val="ListParagraph"/>
        <w:numPr>
          <w:ilvl w:val="0"/>
          <w:numId w:val="4"/>
        </w:numPr>
        <w:tabs>
          <w:tab w:val="left" w:pos="720"/>
        </w:tabs>
        <w:rPr>
          <w:sz w:val="24"/>
          <w:szCs w:val="24"/>
        </w:rPr>
      </w:pPr>
      <w:r w:rsidRPr="00B7433B">
        <w:rPr>
          <w:sz w:val="24"/>
          <w:szCs w:val="24"/>
        </w:rPr>
        <w:t xml:space="preserve">Out-of-state private facilities must hold an approval status from their state educational agency or a current accreditation status from a nationally recognized educational accrediting entity such as the </w:t>
      </w:r>
      <w:proofErr w:type="spellStart"/>
      <w:r w:rsidRPr="00B7433B">
        <w:rPr>
          <w:sz w:val="24"/>
          <w:szCs w:val="24"/>
        </w:rPr>
        <w:t>AdvanceED</w:t>
      </w:r>
      <w:proofErr w:type="spellEnd"/>
      <w:r w:rsidRPr="00B7433B">
        <w:rPr>
          <w:sz w:val="24"/>
          <w:szCs w:val="24"/>
        </w:rPr>
        <w:t xml:space="preserve">. </w:t>
      </w:r>
    </w:p>
    <w:p w14:paraId="6D72BD1F" w14:textId="77777777" w:rsidR="00FD6596" w:rsidRPr="009F47BB" w:rsidRDefault="00220045" w:rsidP="006D2768">
      <w:pPr>
        <w:spacing w:after="0" w:line="240" w:lineRule="auto"/>
        <w:rPr>
          <w:b/>
          <w:sz w:val="24"/>
          <w:szCs w:val="24"/>
        </w:rPr>
      </w:pPr>
      <w:r w:rsidRPr="009F47BB">
        <w:rPr>
          <w:b/>
          <w:sz w:val="24"/>
          <w:szCs w:val="24"/>
        </w:rPr>
        <w:t>II</w:t>
      </w:r>
      <w:r w:rsidR="00387431" w:rsidRPr="009F47BB">
        <w:rPr>
          <w:b/>
          <w:sz w:val="24"/>
          <w:szCs w:val="24"/>
        </w:rPr>
        <w:t>.</w:t>
      </w:r>
      <w:r w:rsidR="006D2768">
        <w:rPr>
          <w:b/>
          <w:sz w:val="24"/>
          <w:szCs w:val="24"/>
        </w:rPr>
        <w:t xml:space="preserve">  </w:t>
      </w:r>
      <w:r w:rsidR="006D2768">
        <w:rPr>
          <w:b/>
          <w:sz w:val="24"/>
          <w:szCs w:val="24"/>
        </w:rPr>
        <w:tab/>
      </w:r>
      <w:r w:rsidRPr="0088355C">
        <w:rPr>
          <w:b/>
          <w:caps/>
          <w:sz w:val="24"/>
          <w:szCs w:val="24"/>
        </w:rPr>
        <w:t>General Information</w:t>
      </w:r>
    </w:p>
    <w:p w14:paraId="65CE312B" w14:textId="77777777" w:rsidR="00220045" w:rsidRPr="009F47BB" w:rsidRDefault="002B22B8" w:rsidP="00EB4FED">
      <w:pPr>
        <w:numPr>
          <w:ilvl w:val="0"/>
          <w:numId w:val="5"/>
        </w:numPr>
        <w:tabs>
          <w:tab w:val="left" w:pos="720"/>
          <w:tab w:val="left" w:pos="1170"/>
        </w:tabs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All applications must be uploaded to SharePoint.</w:t>
      </w:r>
    </w:p>
    <w:p w14:paraId="3241268C" w14:textId="1B1D3F7D" w:rsidR="00220045" w:rsidRPr="00F63805" w:rsidRDefault="004B4830" w:rsidP="004B4830">
      <w:pPr>
        <w:numPr>
          <w:ilvl w:val="0"/>
          <w:numId w:val="5"/>
        </w:numPr>
        <w:tabs>
          <w:tab w:val="left" w:pos="720"/>
          <w:tab w:val="left" w:pos="1170"/>
        </w:tabs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A</w:t>
      </w:r>
      <w:r w:rsidR="00EB4FED">
        <w:rPr>
          <w:sz w:val="24"/>
          <w:szCs w:val="24"/>
        </w:rPr>
        <w:t xml:space="preserve">ll applications </w:t>
      </w:r>
      <w:r>
        <w:rPr>
          <w:sz w:val="24"/>
          <w:szCs w:val="24"/>
        </w:rPr>
        <w:t xml:space="preserve">must be </w:t>
      </w:r>
      <w:r w:rsidR="00220045" w:rsidRPr="009F47BB">
        <w:rPr>
          <w:sz w:val="24"/>
          <w:szCs w:val="24"/>
        </w:rPr>
        <w:t>submitted on the new 20</w:t>
      </w:r>
      <w:r w:rsidR="00A71A54">
        <w:rPr>
          <w:sz w:val="24"/>
          <w:szCs w:val="24"/>
        </w:rPr>
        <w:t>2</w:t>
      </w:r>
      <w:r w:rsidR="0085293E">
        <w:rPr>
          <w:sz w:val="24"/>
          <w:szCs w:val="24"/>
        </w:rPr>
        <w:t>2</w:t>
      </w:r>
      <w:r w:rsidR="00A71A54">
        <w:rPr>
          <w:sz w:val="24"/>
          <w:szCs w:val="24"/>
        </w:rPr>
        <w:t>-202</w:t>
      </w:r>
      <w:r w:rsidR="0085293E">
        <w:rPr>
          <w:sz w:val="24"/>
          <w:szCs w:val="24"/>
        </w:rPr>
        <w:t>3</w:t>
      </w:r>
      <w:r w:rsidR="00220045" w:rsidRPr="009F47BB">
        <w:rPr>
          <w:sz w:val="24"/>
          <w:szCs w:val="24"/>
        </w:rPr>
        <w:t xml:space="preserve"> application</w:t>
      </w:r>
      <w:r w:rsidR="00220045" w:rsidRPr="00F63805">
        <w:rPr>
          <w:sz w:val="24"/>
          <w:szCs w:val="24"/>
        </w:rPr>
        <w:t xml:space="preserve">, </w:t>
      </w:r>
      <w:hyperlink r:id="rId8" w:history="1">
        <w:r w:rsidR="00FE2618" w:rsidRPr="00112DB1">
          <w:rPr>
            <w:rStyle w:val="Hyperlink"/>
            <w:sz w:val="24"/>
            <w:szCs w:val="24"/>
          </w:rPr>
          <w:t>http://www.mdek12.org/special-education/special-education-grants-and-funding/special-education-educable-child</w:t>
        </w:r>
      </w:hyperlink>
      <w:r w:rsidR="00220045" w:rsidRPr="00F63805">
        <w:rPr>
          <w:sz w:val="24"/>
          <w:szCs w:val="24"/>
        </w:rPr>
        <w:t>.</w:t>
      </w:r>
    </w:p>
    <w:p w14:paraId="0870A03B" w14:textId="77777777" w:rsidR="00220045" w:rsidRPr="00F63805" w:rsidRDefault="00220045" w:rsidP="004B4830">
      <w:pPr>
        <w:numPr>
          <w:ilvl w:val="0"/>
          <w:numId w:val="5"/>
        </w:numPr>
        <w:tabs>
          <w:tab w:val="left" w:pos="720"/>
          <w:tab w:val="left" w:pos="1170"/>
        </w:tabs>
        <w:ind w:left="1080"/>
        <w:contextualSpacing/>
        <w:rPr>
          <w:sz w:val="24"/>
          <w:szCs w:val="24"/>
        </w:rPr>
      </w:pPr>
      <w:r w:rsidRPr="00F63805">
        <w:rPr>
          <w:sz w:val="24"/>
          <w:szCs w:val="24"/>
        </w:rPr>
        <w:t>Applications should be on the appropriate color paper:</w:t>
      </w:r>
    </w:p>
    <w:p w14:paraId="63BFA2F7" w14:textId="77777777" w:rsidR="00220045" w:rsidRPr="00F63805" w:rsidRDefault="00220045" w:rsidP="00E27096">
      <w:pPr>
        <w:numPr>
          <w:ilvl w:val="1"/>
          <w:numId w:val="16"/>
        </w:numPr>
        <w:tabs>
          <w:tab w:val="left" w:pos="720"/>
          <w:tab w:val="left" w:pos="1170"/>
        </w:tabs>
        <w:contextualSpacing/>
        <w:rPr>
          <w:sz w:val="24"/>
          <w:szCs w:val="24"/>
        </w:rPr>
      </w:pPr>
      <w:r w:rsidRPr="00F63805">
        <w:rPr>
          <w:sz w:val="24"/>
          <w:szCs w:val="24"/>
        </w:rPr>
        <w:t>Department of Human Services (DHS) – Pink</w:t>
      </w:r>
    </w:p>
    <w:p w14:paraId="49DBCC06" w14:textId="77777777" w:rsidR="00220045" w:rsidRPr="00F63805" w:rsidRDefault="00220045" w:rsidP="00E27096">
      <w:pPr>
        <w:numPr>
          <w:ilvl w:val="1"/>
          <w:numId w:val="16"/>
        </w:numPr>
        <w:tabs>
          <w:tab w:val="left" w:pos="720"/>
          <w:tab w:val="left" w:pos="1170"/>
        </w:tabs>
        <w:contextualSpacing/>
        <w:rPr>
          <w:sz w:val="24"/>
          <w:szCs w:val="24"/>
        </w:rPr>
      </w:pPr>
      <w:r w:rsidRPr="00F63805">
        <w:rPr>
          <w:sz w:val="24"/>
          <w:szCs w:val="24"/>
        </w:rPr>
        <w:t>Parent (P) – Green</w:t>
      </w:r>
    </w:p>
    <w:p w14:paraId="102EEA68" w14:textId="77777777" w:rsidR="00220045" w:rsidRPr="00F63805" w:rsidRDefault="00220045" w:rsidP="00E27096">
      <w:pPr>
        <w:numPr>
          <w:ilvl w:val="1"/>
          <w:numId w:val="16"/>
        </w:numPr>
        <w:tabs>
          <w:tab w:val="left" w:pos="720"/>
          <w:tab w:val="left" w:pos="1170"/>
        </w:tabs>
        <w:contextualSpacing/>
        <w:rPr>
          <w:sz w:val="24"/>
          <w:szCs w:val="24"/>
        </w:rPr>
      </w:pPr>
      <w:r w:rsidRPr="00F63805">
        <w:rPr>
          <w:sz w:val="24"/>
          <w:szCs w:val="24"/>
        </w:rPr>
        <w:t>Parent Medicaid (PM) – Blue</w:t>
      </w:r>
    </w:p>
    <w:p w14:paraId="72E364A8" w14:textId="77777777" w:rsidR="00220045" w:rsidRPr="00F63805" w:rsidRDefault="00220045" w:rsidP="00E27096">
      <w:pPr>
        <w:numPr>
          <w:ilvl w:val="1"/>
          <w:numId w:val="16"/>
        </w:numPr>
        <w:tabs>
          <w:tab w:val="left" w:pos="720"/>
          <w:tab w:val="left" w:pos="1170"/>
        </w:tabs>
        <w:contextualSpacing/>
        <w:rPr>
          <w:sz w:val="24"/>
          <w:szCs w:val="24"/>
        </w:rPr>
      </w:pPr>
      <w:r w:rsidRPr="00F63805">
        <w:rPr>
          <w:sz w:val="24"/>
          <w:szCs w:val="24"/>
        </w:rPr>
        <w:t xml:space="preserve">School District (SD) - Yellow </w:t>
      </w:r>
    </w:p>
    <w:p w14:paraId="189968CF" w14:textId="77777777" w:rsidR="00220045" w:rsidRPr="00F63805" w:rsidRDefault="00220045" w:rsidP="004B4830">
      <w:pPr>
        <w:numPr>
          <w:ilvl w:val="0"/>
          <w:numId w:val="5"/>
        </w:numPr>
        <w:tabs>
          <w:tab w:val="left" w:pos="720"/>
          <w:tab w:val="left" w:pos="1170"/>
        </w:tabs>
        <w:ind w:left="1080"/>
        <w:contextualSpacing/>
        <w:rPr>
          <w:sz w:val="24"/>
          <w:szCs w:val="24"/>
        </w:rPr>
      </w:pPr>
      <w:r w:rsidRPr="00F63805">
        <w:rPr>
          <w:sz w:val="24"/>
          <w:szCs w:val="24"/>
        </w:rPr>
        <w:t>Complete all data requested on the application.</w:t>
      </w:r>
    </w:p>
    <w:p w14:paraId="505696B4" w14:textId="77777777" w:rsidR="00220045" w:rsidRPr="00F63805" w:rsidRDefault="00220045" w:rsidP="004B4830">
      <w:pPr>
        <w:numPr>
          <w:ilvl w:val="0"/>
          <w:numId w:val="5"/>
        </w:numPr>
        <w:tabs>
          <w:tab w:val="left" w:pos="1170"/>
        </w:tabs>
        <w:ind w:left="1080"/>
        <w:contextualSpacing/>
        <w:rPr>
          <w:sz w:val="24"/>
          <w:szCs w:val="24"/>
        </w:rPr>
      </w:pPr>
      <w:r w:rsidRPr="00F63805">
        <w:rPr>
          <w:sz w:val="24"/>
          <w:szCs w:val="24"/>
        </w:rPr>
        <w:t xml:space="preserve">All data (spelling of child’s legal name, date of birth, MSIS number, etc.) must be consistent throughout the packet of information.   </w:t>
      </w:r>
    </w:p>
    <w:p w14:paraId="24E05880" w14:textId="77777777" w:rsidR="00220045" w:rsidRPr="00F63805" w:rsidRDefault="004B4830" w:rsidP="004B4830">
      <w:pPr>
        <w:numPr>
          <w:ilvl w:val="0"/>
          <w:numId w:val="5"/>
        </w:numPr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LEA and </w:t>
      </w:r>
      <w:r w:rsidR="00E81DF8">
        <w:rPr>
          <w:sz w:val="24"/>
          <w:szCs w:val="24"/>
        </w:rPr>
        <w:t>s</w:t>
      </w:r>
      <w:r>
        <w:rPr>
          <w:sz w:val="24"/>
          <w:szCs w:val="24"/>
        </w:rPr>
        <w:t>chool/</w:t>
      </w:r>
      <w:r w:rsidR="00E81DF8">
        <w:rPr>
          <w:sz w:val="24"/>
          <w:szCs w:val="24"/>
        </w:rPr>
        <w:t>f</w:t>
      </w:r>
      <w:r>
        <w:rPr>
          <w:sz w:val="24"/>
          <w:szCs w:val="24"/>
        </w:rPr>
        <w:t>acility</w:t>
      </w:r>
      <w:r w:rsidR="00B50C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are </w:t>
      </w:r>
      <w:r w:rsidR="00B50C31">
        <w:rPr>
          <w:sz w:val="24"/>
          <w:szCs w:val="24"/>
        </w:rPr>
        <w:t xml:space="preserve">responsible </w:t>
      </w:r>
      <w:r>
        <w:rPr>
          <w:sz w:val="24"/>
          <w:szCs w:val="24"/>
        </w:rPr>
        <w:t xml:space="preserve">to ensure </w:t>
      </w:r>
      <w:r w:rsidR="00220045" w:rsidRPr="00F63805">
        <w:rPr>
          <w:sz w:val="24"/>
          <w:szCs w:val="24"/>
        </w:rPr>
        <w:t>all documents are current with the OSE (Individualized Education Programs (IEPs), Eligibilities, Court Or</w:t>
      </w:r>
      <w:r w:rsidR="00B54F49">
        <w:rPr>
          <w:sz w:val="24"/>
          <w:szCs w:val="24"/>
        </w:rPr>
        <w:t>ders, Educable Child Parentally-</w:t>
      </w:r>
      <w:r w:rsidR="00220045" w:rsidRPr="00F63805">
        <w:rPr>
          <w:sz w:val="24"/>
          <w:szCs w:val="24"/>
        </w:rPr>
        <w:t xml:space="preserve">Placed Forms, and Medicaid Certifications). </w:t>
      </w:r>
    </w:p>
    <w:p w14:paraId="4DAFE98F" w14:textId="77777777" w:rsidR="0088355C" w:rsidRPr="0088355C" w:rsidRDefault="00220045" w:rsidP="004B4830">
      <w:pPr>
        <w:numPr>
          <w:ilvl w:val="0"/>
          <w:numId w:val="5"/>
        </w:numPr>
        <w:ind w:left="1080"/>
        <w:contextualSpacing/>
        <w:rPr>
          <w:color w:val="FF0000"/>
          <w:sz w:val="24"/>
          <w:szCs w:val="24"/>
        </w:rPr>
      </w:pPr>
      <w:r w:rsidRPr="0088355C">
        <w:rPr>
          <w:sz w:val="24"/>
          <w:szCs w:val="24"/>
        </w:rPr>
        <w:t xml:space="preserve">Applications are to be submitted to the OSE </w:t>
      </w:r>
      <w:r w:rsidRPr="0060544C">
        <w:rPr>
          <w:b/>
          <w:sz w:val="24"/>
          <w:szCs w:val="24"/>
        </w:rPr>
        <w:t>within fifteen (15) days from the student’s date of enrollment.</w:t>
      </w:r>
      <w:r w:rsidRPr="0088355C">
        <w:rPr>
          <w:sz w:val="24"/>
          <w:szCs w:val="24"/>
        </w:rPr>
        <w:t xml:space="preserve"> Applications submitted after fifteen days of enrollment/admission may result in delay of payment</w:t>
      </w:r>
      <w:r w:rsidRPr="0088355C">
        <w:rPr>
          <w:color w:val="FF0000"/>
          <w:sz w:val="24"/>
          <w:szCs w:val="24"/>
        </w:rPr>
        <w:t xml:space="preserve">.  </w:t>
      </w:r>
    </w:p>
    <w:p w14:paraId="70A00297" w14:textId="77777777" w:rsidR="00220045" w:rsidRPr="00F63805" w:rsidRDefault="004B4830" w:rsidP="004B4830">
      <w:pPr>
        <w:numPr>
          <w:ilvl w:val="0"/>
          <w:numId w:val="5"/>
        </w:numPr>
        <w:ind w:left="1080"/>
        <w:contextualSpacing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220045" w:rsidRPr="00F63805">
        <w:rPr>
          <w:color w:val="000000"/>
          <w:sz w:val="24"/>
          <w:szCs w:val="24"/>
        </w:rPr>
        <w:t xml:space="preserve">pplications </w:t>
      </w:r>
      <w:r w:rsidR="00220045" w:rsidRPr="00F63805">
        <w:rPr>
          <w:b/>
          <w:color w:val="000000"/>
          <w:sz w:val="24"/>
          <w:szCs w:val="24"/>
        </w:rPr>
        <w:t>will be accepted until 12:00 (noon)</w:t>
      </w:r>
      <w:r w:rsidR="00220045" w:rsidRPr="00F63805">
        <w:rPr>
          <w:color w:val="000000"/>
          <w:sz w:val="24"/>
          <w:szCs w:val="24"/>
        </w:rPr>
        <w:t xml:space="preserve"> on the dates indicated below: </w:t>
      </w:r>
    </w:p>
    <w:p w14:paraId="45904D6C" w14:textId="4AF0C698" w:rsidR="00220045" w:rsidRPr="00B7433B" w:rsidRDefault="004B10F4" w:rsidP="00E27096">
      <w:pPr>
        <w:numPr>
          <w:ilvl w:val="1"/>
          <w:numId w:val="17"/>
        </w:numPr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>September 1</w:t>
      </w:r>
      <w:r w:rsidR="00A71A54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, 20</w:t>
      </w:r>
      <w:r w:rsidR="00FD7F4E">
        <w:rPr>
          <w:color w:val="000000"/>
          <w:sz w:val="24"/>
          <w:szCs w:val="24"/>
        </w:rPr>
        <w:t>2</w:t>
      </w:r>
      <w:r w:rsidR="0085293E">
        <w:rPr>
          <w:color w:val="000000"/>
          <w:sz w:val="24"/>
          <w:szCs w:val="24"/>
        </w:rPr>
        <w:t>2</w:t>
      </w:r>
    </w:p>
    <w:p w14:paraId="4BF6F7BC" w14:textId="16C94579" w:rsidR="00220045" w:rsidRPr="00B7433B" w:rsidRDefault="000509C8" w:rsidP="00E27096">
      <w:pPr>
        <w:numPr>
          <w:ilvl w:val="1"/>
          <w:numId w:val="17"/>
        </w:numPr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November </w:t>
      </w:r>
      <w:r w:rsidR="004B10F4">
        <w:rPr>
          <w:color w:val="000000"/>
          <w:sz w:val="24"/>
          <w:szCs w:val="24"/>
        </w:rPr>
        <w:t>1</w:t>
      </w:r>
      <w:r w:rsidR="00FD7F4E">
        <w:rPr>
          <w:color w:val="000000"/>
          <w:sz w:val="24"/>
          <w:szCs w:val="24"/>
        </w:rPr>
        <w:t>1</w:t>
      </w:r>
      <w:r w:rsidR="004B10F4">
        <w:rPr>
          <w:color w:val="000000"/>
          <w:sz w:val="24"/>
          <w:szCs w:val="24"/>
        </w:rPr>
        <w:t>, 20</w:t>
      </w:r>
      <w:r w:rsidR="00A71A54">
        <w:rPr>
          <w:color w:val="000000"/>
          <w:sz w:val="24"/>
          <w:szCs w:val="24"/>
        </w:rPr>
        <w:t>2</w:t>
      </w:r>
      <w:r w:rsidR="0085293E">
        <w:rPr>
          <w:color w:val="000000"/>
          <w:sz w:val="24"/>
          <w:szCs w:val="24"/>
        </w:rPr>
        <w:t>2</w:t>
      </w:r>
    </w:p>
    <w:p w14:paraId="5C8AB66B" w14:textId="02F1FEF4" w:rsidR="00220045" w:rsidRPr="00B7433B" w:rsidRDefault="00B523A6" w:rsidP="00E27096">
      <w:pPr>
        <w:numPr>
          <w:ilvl w:val="1"/>
          <w:numId w:val="17"/>
        </w:numPr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January </w:t>
      </w:r>
      <w:r w:rsidR="004B10F4">
        <w:rPr>
          <w:color w:val="000000"/>
          <w:sz w:val="24"/>
          <w:szCs w:val="24"/>
        </w:rPr>
        <w:t>1</w:t>
      </w:r>
      <w:r w:rsidR="00A71A54">
        <w:rPr>
          <w:color w:val="000000"/>
          <w:sz w:val="24"/>
          <w:szCs w:val="24"/>
        </w:rPr>
        <w:t>8</w:t>
      </w:r>
      <w:r w:rsidR="004B10F4">
        <w:rPr>
          <w:color w:val="000000"/>
          <w:sz w:val="24"/>
          <w:szCs w:val="24"/>
        </w:rPr>
        <w:t>,</w:t>
      </w:r>
      <w:r w:rsidR="00A71A54">
        <w:rPr>
          <w:color w:val="000000"/>
          <w:sz w:val="24"/>
          <w:szCs w:val="24"/>
        </w:rPr>
        <w:t xml:space="preserve"> 202</w:t>
      </w:r>
      <w:r w:rsidR="0085293E">
        <w:rPr>
          <w:color w:val="000000"/>
          <w:sz w:val="24"/>
          <w:szCs w:val="24"/>
        </w:rPr>
        <w:t>3</w:t>
      </w:r>
    </w:p>
    <w:p w14:paraId="50851FE1" w14:textId="208219B6" w:rsidR="00220045" w:rsidRPr="00B7433B" w:rsidRDefault="000509C8" w:rsidP="00E27096">
      <w:pPr>
        <w:numPr>
          <w:ilvl w:val="1"/>
          <w:numId w:val="17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4B10F4">
        <w:rPr>
          <w:sz w:val="24"/>
          <w:szCs w:val="24"/>
        </w:rPr>
        <w:t>1</w:t>
      </w:r>
      <w:r w:rsidR="0085293E">
        <w:rPr>
          <w:sz w:val="24"/>
          <w:szCs w:val="24"/>
        </w:rPr>
        <w:t>7</w:t>
      </w:r>
      <w:r w:rsidR="004B10F4">
        <w:rPr>
          <w:sz w:val="24"/>
          <w:szCs w:val="24"/>
        </w:rPr>
        <w:t>, 20</w:t>
      </w:r>
      <w:r w:rsidR="002B22B8">
        <w:rPr>
          <w:sz w:val="24"/>
          <w:szCs w:val="24"/>
        </w:rPr>
        <w:t>2</w:t>
      </w:r>
      <w:r w:rsidR="0085293E">
        <w:rPr>
          <w:sz w:val="24"/>
          <w:szCs w:val="24"/>
        </w:rPr>
        <w:t>3</w:t>
      </w:r>
    </w:p>
    <w:p w14:paraId="1E24E1FE" w14:textId="23BD91EC" w:rsidR="00220045" w:rsidRPr="0060544C" w:rsidRDefault="004B10F4" w:rsidP="0060544C">
      <w:pPr>
        <w:numPr>
          <w:ilvl w:val="1"/>
          <w:numId w:val="17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FD7F4E">
        <w:rPr>
          <w:sz w:val="24"/>
          <w:szCs w:val="24"/>
        </w:rPr>
        <w:t>19</w:t>
      </w:r>
      <w:r w:rsidR="00220045" w:rsidRPr="00B7433B">
        <w:rPr>
          <w:sz w:val="24"/>
          <w:szCs w:val="24"/>
        </w:rPr>
        <w:t>,</w:t>
      </w:r>
      <w:r>
        <w:rPr>
          <w:sz w:val="24"/>
          <w:szCs w:val="24"/>
        </w:rPr>
        <w:t xml:space="preserve"> 20</w:t>
      </w:r>
      <w:r w:rsidR="002B22B8">
        <w:rPr>
          <w:sz w:val="24"/>
          <w:szCs w:val="24"/>
        </w:rPr>
        <w:t>2</w:t>
      </w:r>
      <w:r w:rsidR="0085293E">
        <w:rPr>
          <w:sz w:val="24"/>
          <w:szCs w:val="24"/>
        </w:rPr>
        <w:t>3</w:t>
      </w:r>
    </w:p>
    <w:p w14:paraId="07FE8C4B" w14:textId="1B19FE6D" w:rsidR="00220045" w:rsidRPr="00C81E10" w:rsidRDefault="00220045" w:rsidP="004B4830">
      <w:pPr>
        <w:pStyle w:val="ListParagraph"/>
        <w:numPr>
          <w:ilvl w:val="0"/>
          <w:numId w:val="5"/>
        </w:numPr>
        <w:spacing w:after="0" w:line="240" w:lineRule="auto"/>
        <w:ind w:left="1080" w:hanging="450"/>
        <w:rPr>
          <w:sz w:val="24"/>
          <w:szCs w:val="24"/>
        </w:rPr>
      </w:pPr>
      <w:r w:rsidRPr="00C81E10">
        <w:rPr>
          <w:sz w:val="24"/>
          <w:szCs w:val="24"/>
        </w:rPr>
        <w:t>Applications hand delivered must include a checklist of the names of the students whose application</w:t>
      </w:r>
      <w:r w:rsidR="00497F73">
        <w:rPr>
          <w:sz w:val="24"/>
          <w:szCs w:val="24"/>
        </w:rPr>
        <w:t>s</w:t>
      </w:r>
      <w:r w:rsidRPr="00C81E10">
        <w:rPr>
          <w:sz w:val="24"/>
          <w:szCs w:val="24"/>
        </w:rPr>
        <w:t xml:space="preserve"> </w:t>
      </w:r>
      <w:r w:rsidR="00497F73">
        <w:rPr>
          <w:sz w:val="24"/>
          <w:szCs w:val="24"/>
        </w:rPr>
        <w:t>are</w:t>
      </w:r>
      <w:r w:rsidRPr="00C81E10">
        <w:rPr>
          <w:sz w:val="24"/>
          <w:szCs w:val="24"/>
        </w:rPr>
        <w:t xml:space="preserve"> included in the package.</w:t>
      </w:r>
    </w:p>
    <w:p w14:paraId="4B58C381" w14:textId="77777777" w:rsidR="003442DC" w:rsidRPr="005C32D2" w:rsidRDefault="004B4830" w:rsidP="004B4830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ind w:left="1080" w:hanging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3442DC" w:rsidRPr="00F63805">
        <w:rPr>
          <w:color w:val="000000"/>
          <w:sz w:val="24"/>
          <w:szCs w:val="24"/>
        </w:rPr>
        <w:t xml:space="preserve"> new application must be submitted</w:t>
      </w:r>
      <w:r>
        <w:rPr>
          <w:color w:val="000000"/>
          <w:sz w:val="24"/>
          <w:szCs w:val="24"/>
        </w:rPr>
        <w:t xml:space="preserve"> for student transfers</w:t>
      </w:r>
      <w:r w:rsidR="003442DC" w:rsidRPr="00F63805">
        <w:rPr>
          <w:color w:val="000000"/>
          <w:sz w:val="24"/>
          <w:szCs w:val="24"/>
        </w:rPr>
        <w:t xml:space="preserve">. </w:t>
      </w:r>
    </w:p>
    <w:p w14:paraId="275116CA" w14:textId="77777777" w:rsidR="003442DC" w:rsidRDefault="004B4830" w:rsidP="00EB4FED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ind w:left="1080" w:hanging="450"/>
        <w:rPr>
          <w:sz w:val="24"/>
          <w:szCs w:val="24"/>
        </w:rPr>
      </w:pPr>
      <w:r>
        <w:rPr>
          <w:sz w:val="24"/>
          <w:szCs w:val="24"/>
        </w:rPr>
        <w:t>A</w:t>
      </w:r>
      <w:r w:rsidR="003442DC" w:rsidRPr="00F63805">
        <w:rPr>
          <w:sz w:val="24"/>
          <w:szCs w:val="24"/>
        </w:rPr>
        <w:t xml:space="preserve"> new application must be submitted when the child returns to a facility</w:t>
      </w:r>
      <w:r>
        <w:rPr>
          <w:sz w:val="24"/>
          <w:szCs w:val="24"/>
        </w:rPr>
        <w:t xml:space="preserve"> after a break in services</w:t>
      </w:r>
      <w:r w:rsidR="003442DC" w:rsidRPr="00F63805">
        <w:rPr>
          <w:sz w:val="24"/>
          <w:szCs w:val="24"/>
        </w:rPr>
        <w:t>.</w:t>
      </w:r>
    </w:p>
    <w:p w14:paraId="6CE3FE93" w14:textId="77777777" w:rsidR="0060544C" w:rsidRPr="005C32D2" w:rsidRDefault="0060544C" w:rsidP="00EB4FED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ind w:left="1080" w:hanging="450"/>
        <w:rPr>
          <w:sz w:val="24"/>
          <w:szCs w:val="24"/>
        </w:rPr>
      </w:pPr>
      <w:r w:rsidRPr="0060544C">
        <w:rPr>
          <w:b/>
          <w:sz w:val="24"/>
          <w:szCs w:val="24"/>
        </w:rPr>
        <w:t>All</w:t>
      </w:r>
      <w:r>
        <w:rPr>
          <w:sz w:val="24"/>
          <w:szCs w:val="24"/>
        </w:rPr>
        <w:t xml:space="preserve"> districts and facilities must submit a reimbursement form regardless of the number of </w:t>
      </w:r>
      <w:r w:rsidR="002036B9">
        <w:rPr>
          <w:sz w:val="24"/>
          <w:szCs w:val="24"/>
        </w:rPr>
        <w:t xml:space="preserve">actual reimbursement </w:t>
      </w:r>
      <w:r>
        <w:rPr>
          <w:sz w:val="24"/>
          <w:szCs w:val="24"/>
        </w:rPr>
        <w:t>requests.</w:t>
      </w:r>
    </w:p>
    <w:p w14:paraId="01AA3A47" w14:textId="77777777" w:rsidR="00342292" w:rsidRPr="00F63805" w:rsidRDefault="004B4830" w:rsidP="004B4830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ind w:left="1080" w:hanging="450"/>
        <w:rPr>
          <w:sz w:val="24"/>
          <w:szCs w:val="24"/>
        </w:rPr>
      </w:pPr>
      <w:r>
        <w:rPr>
          <w:sz w:val="24"/>
          <w:szCs w:val="24"/>
        </w:rPr>
        <w:t>T</w:t>
      </w:r>
      <w:r w:rsidR="00342292">
        <w:rPr>
          <w:sz w:val="24"/>
          <w:szCs w:val="24"/>
        </w:rPr>
        <w:t>eacher</w:t>
      </w:r>
      <w:r>
        <w:rPr>
          <w:sz w:val="24"/>
          <w:szCs w:val="24"/>
        </w:rPr>
        <w:t xml:space="preserve">s must be </w:t>
      </w:r>
      <w:r w:rsidR="00342292">
        <w:rPr>
          <w:sz w:val="24"/>
          <w:szCs w:val="24"/>
        </w:rPr>
        <w:t xml:space="preserve">certified in the area of </w:t>
      </w:r>
      <w:r w:rsidR="006B1B7E">
        <w:rPr>
          <w:sz w:val="24"/>
          <w:szCs w:val="24"/>
        </w:rPr>
        <w:t>the</w:t>
      </w:r>
      <w:r>
        <w:rPr>
          <w:sz w:val="24"/>
          <w:szCs w:val="24"/>
        </w:rPr>
        <w:t xml:space="preserve"> eligibility</w:t>
      </w:r>
      <w:r w:rsidR="006B1B7E">
        <w:rPr>
          <w:sz w:val="24"/>
          <w:szCs w:val="24"/>
        </w:rPr>
        <w:t xml:space="preserve"> </w:t>
      </w:r>
      <w:r>
        <w:rPr>
          <w:sz w:val="24"/>
          <w:szCs w:val="24"/>
        </w:rPr>
        <w:t>ruling at the private school/facility.</w:t>
      </w:r>
    </w:p>
    <w:p w14:paraId="7A8A666B" w14:textId="77777777" w:rsidR="003442DC" w:rsidRPr="00E81DF8" w:rsidRDefault="003442DC" w:rsidP="004B4830">
      <w:pPr>
        <w:pStyle w:val="ListParagraph"/>
        <w:ind w:left="1080"/>
      </w:pPr>
    </w:p>
    <w:p w14:paraId="2A8812A8" w14:textId="77777777" w:rsidR="003442DC" w:rsidRPr="0088355C" w:rsidRDefault="00387431" w:rsidP="00EB4FED">
      <w:pPr>
        <w:pStyle w:val="ListParagraph"/>
        <w:tabs>
          <w:tab w:val="left" w:pos="720"/>
        </w:tabs>
        <w:spacing w:after="0" w:line="240" w:lineRule="auto"/>
        <w:ind w:left="-86"/>
        <w:contextualSpacing w:val="0"/>
        <w:rPr>
          <w:b/>
          <w:caps/>
          <w:sz w:val="24"/>
          <w:szCs w:val="24"/>
        </w:rPr>
      </w:pPr>
      <w:r w:rsidRPr="009F47BB">
        <w:rPr>
          <w:b/>
          <w:sz w:val="24"/>
          <w:szCs w:val="24"/>
        </w:rPr>
        <w:t>III</w:t>
      </w:r>
      <w:r w:rsidRPr="0088355C">
        <w:rPr>
          <w:b/>
          <w:caps/>
          <w:sz w:val="24"/>
          <w:szCs w:val="24"/>
        </w:rPr>
        <w:t>.</w:t>
      </w:r>
      <w:r w:rsidR="00487E6A" w:rsidRPr="0088355C">
        <w:rPr>
          <w:b/>
          <w:caps/>
          <w:sz w:val="24"/>
          <w:szCs w:val="24"/>
        </w:rPr>
        <w:t xml:space="preserve"> </w:t>
      </w:r>
      <w:r w:rsidR="00D96FAB" w:rsidRPr="0088355C">
        <w:rPr>
          <w:b/>
          <w:caps/>
          <w:sz w:val="24"/>
          <w:szCs w:val="24"/>
        </w:rPr>
        <w:t xml:space="preserve">  </w:t>
      </w:r>
      <w:r w:rsidR="006D2768">
        <w:rPr>
          <w:b/>
          <w:caps/>
          <w:sz w:val="24"/>
          <w:szCs w:val="24"/>
        </w:rPr>
        <w:tab/>
      </w:r>
      <w:r w:rsidR="00487E6A" w:rsidRPr="0088355C">
        <w:rPr>
          <w:b/>
          <w:caps/>
          <w:sz w:val="24"/>
          <w:szCs w:val="24"/>
        </w:rPr>
        <w:t>Individual</w:t>
      </w:r>
      <w:r w:rsidR="00B54F49">
        <w:rPr>
          <w:b/>
          <w:caps/>
          <w:sz w:val="24"/>
          <w:szCs w:val="24"/>
        </w:rPr>
        <w:t>IZED</w:t>
      </w:r>
      <w:r w:rsidR="00487E6A" w:rsidRPr="0088355C">
        <w:rPr>
          <w:b/>
          <w:caps/>
          <w:sz w:val="24"/>
          <w:szCs w:val="24"/>
        </w:rPr>
        <w:t xml:space="preserve"> Education P</w:t>
      </w:r>
      <w:r w:rsidR="006B1B7E">
        <w:rPr>
          <w:b/>
          <w:caps/>
          <w:sz w:val="24"/>
          <w:szCs w:val="24"/>
        </w:rPr>
        <w:t>ROGRAM</w:t>
      </w:r>
    </w:p>
    <w:p w14:paraId="414078BE" w14:textId="77777777" w:rsidR="002036B9" w:rsidRDefault="00557B70" w:rsidP="0025190C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 IEPs must be submitted on the </w:t>
      </w:r>
      <w:r w:rsidRPr="008F1625">
        <w:rPr>
          <w:b/>
          <w:sz w:val="24"/>
          <w:szCs w:val="24"/>
        </w:rPr>
        <w:t>new IEP form</w:t>
      </w:r>
      <w:r>
        <w:rPr>
          <w:sz w:val="24"/>
          <w:szCs w:val="24"/>
        </w:rPr>
        <w:t xml:space="preserve"> </w:t>
      </w:r>
      <w:r w:rsidRPr="008F1625">
        <w:rPr>
          <w:b/>
          <w:sz w:val="24"/>
          <w:szCs w:val="24"/>
        </w:rPr>
        <w:t>(revised 7/2/14).</w:t>
      </w:r>
    </w:p>
    <w:p w14:paraId="6164F653" w14:textId="77777777" w:rsidR="00487E6A" w:rsidRPr="006D2768" w:rsidRDefault="006B1B7E" w:rsidP="0025190C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487E6A" w:rsidRPr="006D2768">
        <w:rPr>
          <w:sz w:val="24"/>
          <w:szCs w:val="24"/>
        </w:rPr>
        <w:t xml:space="preserve"> revised IEP </w:t>
      </w:r>
      <w:r>
        <w:rPr>
          <w:sz w:val="24"/>
          <w:szCs w:val="24"/>
        </w:rPr>
        <w:t>must be submitted for D</w:t>
      </w:r>
      <w:r w:rsidR="00EB4FED">
        <w:rPr>
          <w:sz w:val="24"/>
          <w:szCs w:val="24"/>
        </w:rPr>
        <w:t>HS</w:t>
      </w:r>
      <w:r w:rsidR="00B54F49">
        <w:rPr>
          <w:sz w:val="24"/>
          <w:szCs w:val="24"/>
        </w:rPr>
        <w:t xml:space="preserve"> and School District-P</w:t>
      </w:r>
      <w:r>
        <w:rPr>
          <w:sz w:val="24"/>
          <w:szCs w:val="24"/>
        </w:rPr>
        <w:t>lace</w:t>
      </w:r>
      <w:r w:rsidR="00EB4FED">
        <w:rPr>
          <w:sz w:val="24"/>
          <w:szCs w:val="24"/>
        </w:rPr>
        <w:t>d students</w:t>
      </w:r>
      <w:r>
        <w:rPr>
          <w:sz w:val="24"/>
          <w:szCs w:val="24"/>
        </w:rPr>
        <w:t>.</w:t>
      </w:r>
    </w:p>
    <w:p w14:paraId="794ABE2B" w14:textId="77777777" w:rsidR="00487E6A" w:rsidRPr="006D2768" w:rsidRDefault="00487E6A" w:rsidP="0025190C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rPr>
          <w:sz w:val="24"/>
          <w:szCs w:val="24"/>
        </w:rPr>
      </w:pPr>
      <w:r w:rsidRPr="006D2768">
        <w:rPr>
          <w:sz w:val="24"/>
          <w:szCs w:val="24"/>
        </w:rPr>
        <w:t xml:space="preserve">IEPs are </w:t>
      </w:r>
      <w:r w:rsidRPr="006B1B7E">
        <w:rPr>
          <w:sz w:val="24"/>
          <w:szCs w:val="24"/>
          <w:u w:val="single"/>
        </w:rPr>
        <w:t>not</w:t>
      </w:r>
      <w:r w:rsidRPr="006D2768">
        <w:rPr>
          <w:sz w:val="24"/>
          <w:szCs w:val="24"/>
        </w:rPr>
        <w:t xml:space="preserve"> allowed for Parent and Parent Medicaid placements.   </w:t>
      </w:r>
    </w:p>
    <w:p w14:paraId="436E66AA" w14:textId="42278C4D" w:rsidR="00487E6A" w:rsidRPr="006D2768" w:rsidRDefault="00487E6A" w:rsidP="0025190C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rPr>
          <w:sz w:val="24"/>
          <w:szCs w:val="24"/>
        </w:rPr>
      </w:pPr>
      <w:r w:rsidRPr="006D2768">
        <w:rPr>
          <w:sz w:val="24"/>
          <w:szCs w:val="24"/>
        </w:rPr>
        <w:t>Adopted IEPs will not be accepted.  IEPs</w:t>
      </w:r>
      <w:r w:rsidR="00497F73">
        <w:rPr>
          <w:sz w:val="24"/>
          <w:szCs w:val="24"/>
        </w:rPr>
        <w:t xml:space="preserve"> </w:t>
      </w:r>
      <w:r w:rsidRPr="006D2768">
        <w:rPr>
          <w:sz w:val="24"/>
          <w:szCs w:val="24"/>
        </w:rPr>
        <w:t xml:space="preserve">should reflect the services and goals that will be provided </w:t>
      </w:r>
      <w:r w:rsidR="006B1B7E">
        <w:rPr>
          <w:sz w:val="24"/>
          <w:szCs w:val="24"/>
        </w:rPr>
        <w:t>as part of the pl</w:t>
      </w:r>
      <w:r w:rsidRPr="006D2768">
        <w:rPr>
          <w:sz w:val="24"/>
          <w:szCs w:val="24"/>
        </w:rPr>
        <w:t xml:space="preserve">acement. </w:t>
      </w:r>
    </w:p>
    <w:p w14:paraId="7D656916" w14:textId="77777777" w:rsidR="00487E6A" w:rsidRPr="006D2768" w:rsidRDefault="006B1B7E" w:rsidP="0025190C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r w:rsidR="00487E6A" w:rsidRPr="006D2768">
        <w:rPr>
          <w:sz w:val="24"/>
          <w:szCs w:val="24"/>
        </w:rPr>
        <w:t>individual transition plan must be completed</w:t>
      </w:r>
      <w:r>
        <w:rPr>
          <w:sz w:val="24"/>
          <w:szCs w:val="24"/>
        </w:rPr>
        <w:t xml:space="preserve"> for students 14 years old or older</w:t>
      </w:r>
      <w:r w:rsidR="00487E6A" w:rsidRPr="006D2768">
        <w:rPr>
          <w:sz w:val="24"/>
          <w:szCs w:val="24"/>
        </w:rPr>
        <w:t xml:space="preserve">. </w:t>
      </w:r>
    </w:p>
    <w:p w14:paraId="367D6F52" w14:textId="77777777" w:rsidR="00487E6A" w:rsidRPr="006D2768" w:rsidRDefault="006B1B7E" w:rsidP="0025190C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Goals/objectives for </w:t>
      </w:r>
      <w:r w:rsidR="00487E6A" w:rsidRPr="006D2768">
        <w:rPr>
          <w:sz w:val="24"/>
          <w:szCs w:val="24"/>
        </w:rPr>
        <w:t>related services</w:t>
      </w:r>
      <w:r>
        <w:rPr>
          <w:sz w:val="24"/>
          <w:szCs w:val="24"/>
        </w:rPr>
        <w:t>, if needed,</w:t>
      </w:r>
      <w:r w:rsidR="00487E6A" w:rsidRPr="006D2768">
        <w:rPr>
          <w:sz w:val="24"/>
          <w:szCs w:val="24"/>
        </w:rPr>
        <w:t xml:space="preserve"> must be included on the IEP. </w:t>
      </w:r>
    </w:p>
    <w:p w14:paraId="05248039" w14:textId="77777777" w:rsidR="00487E6A" w:rsidRPr="006D2768" w:rsidRDefault="006B1B7E" w:rsidP="0025190C">
      <w:pPr>
        <w:pStyle w:val="ListParagraph"/>
        <w:numPr>
          <w:ilvl w:val="0"/>
          <w:numId w:val="8"/>
        </w:num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Use the school the student should attend for School District and DHS</w:t>
      </w:r>
      <w:r w:rsidR="00EB4FED">
        <w:rPr>
          <w:sz w:val="24"/>
          <w:szCs w:val="24"/>
        </w:rPr>
        <w:t xml:space="preserve"> </w:t>
      </w:r>
      <w:r w:rsidR="00B50C31">
        <w:rPr>
          <w:sz w:val="24"/>
          <w:szCs w:val="24"/>
        </w:rPr>
        <w:t>applicant</w:t>
      </w:r>
      <w:r>
        <w:rPr>
          <w:sz w:val="24"/>
          <w:szCs w:val="24"/>
        </w:rPr>
        <w:t>s.</w:t>
      </w:r>
    </w:p>
    <w:p w14:paraId="6457BF9B" w14:textId="77777777" w:rsidR="007F5E0E" w:rsidRPr="006D2768" w:rsidRDefault="009C4838" w:rsidP="0041207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D2768">
        <w:rPr>
          <w:sz w:val="24"/>
          <w:szCs w:val="24"/>
        </w:rPr>
        <w:t>The d</w:t>
      </w:r>
      <w:r w:rsidR="007F5E0E" w:rsidRPr="006D2768">
        <w:rPr>
          <w:sz w:val="24"/>
          <w:szCs w:val="24"/>
        </w:rPr>
        <w:t>istrict</w:t>
      </w:r>
      <w:r w:rsidR="005514E8">
        <w:rPr>
          <w:sz w:val="24"/>
          <w:szCs w:val="24"/>
        </w:rPr>
        <w:t xml:space="preserve"> of residency personnel is encouraged to participate in the IEP meeting for DHS applicant.</w:t>
      </w:r>
    </w:p>
    <w:p w14:paraId="155E804B" w14:textId="77777777" w:rsidR="0041207F" w:rsidRDefault="007F5E0E" w:rsidP="0041207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D2768">
        <w:rPr>
          <w:sz w:val="24"/>
          <w:szCs w:val="24"/>
        </w:rPr>
        <w:t>All eligibilities (initial and re</w:t>
      </w:r>
      <w:r w:rsidR="0041207F">
        <w:rPr>
          <w:sz w:val="24"/>
          <w:szCs w:val="24"/>
        </w:rPr>
        <w:t>-</w:t>
      </w:r>
      <w:r w:rsidRPr="006D2768">
        <w:rPr>
          <w:sz w:val="24"/>
          <w:szCs w:val="24"/>
        </w:rPr>
        <w:t xml:space="preserve">evaluations) must be completed by the school district and </w:t>
      </w:r>
      <w:r w:rsidR="0041207F">
        <w:rPr>
          <w:sz w:val="24"/>
          <w:szCs w:val="24"/>
        </w:rPr>
        <w:t>submitted</w:t>
      </w:r>
      <w:r w:rsidRPr="006D2768">
        <w:rPr>
          <w:sz w:val="24"/>
          <w:szCs w:val="24"/>
        </w:rPr>
        <w:t xml:space="preserve"> on the </w:t>
      </w:r>
      <w:r w:rsidR="0041207F">
        <w:rPr>
          <w:sz w:val="24"/>
          <w:szCs w:val="24"/>
        </w:rPr>
        <w:t xml:space="preserve">forms of the </w:t>
      </w:r>
      <w:r w:rsidRPr="006D2768">
        <w:rPr>
          <w:sz w:val="24"/>
          <w:szCs w:val="24"/>
        </w:rPr>
        <w:t>school district</w:t>
      </w:r>
      <w:r w:rsidRPr="006D2768">
        <w:rPr>
          <w:b/>
          <w:sz w:val="24"/>
          <w:szCs w:val="24"/>
        </w:rPr>
        <w:t xml:space="preserve"> </w:t>
      </w:r>
      <w:r w:rsidRPr="006D2768">
        <w:rPr>
          <w:sz w:val="24"/>
          <w:szCs w:val="24"/>
        </w:rPr>
        <w:t>of residency</w:t>
      </w:r>
      <w:r w:rsidR="0041207F">
        <w:rPr>
          <w:sz w:val="24"/>
          <w:szCs w:val="24"/>
        </w:rPr>
        <w:t>.</w:t>
      </w:r>
    </w:p>
    <w:p w14:paraId="656C6EB2" w14:textId="77777777" w:rsidR="009C4838" w:rsidRPr="009D3641" w:rsidRDefault="009C4838" w:rsidP="00EB4FED">
      <w:pPr>
        <w:tabs>
          <w:tab w:val="left" w:pos="720"/>
        </w:tabs>
        <w:spacing w:after="0" w:line="240" w:lineRule="auto"/>
        <w:rPr>
          <w:b/>
          <w:sz w:val="24"/>
          <w:szCs w:val="24"/>
        </w:rPr>
      </w:pPr>
      <w:r w:rsidRPr="009D3641">
        <w:rPr>
          <w:b/>
          <w:sz w:val="24"/>
          <w:szCs w:val="24"/>
        </w:rPr>
        <w:t>IV.</w:t>
      </w:r>
      <w:r>
        <w:rPr>
          <w:b/>
          <w:sz w:val="24"/>
          <w:szCs w:val="24"/>
        </w:rPr>
        <w:t xml:space="preserve">      </w:t>
      </w:r>
      <w:r w:rsidR="00EB4FED">
        <w:rPr>
          <w:b/>
          <w:sz w:val="24"/>
          <w:szCs w:val="24"/>
        </w:rPr>
        <w:tab/>
      </w:r>
      <w:r w:rsidRPr="0088355C">
        <w:rPr>
          <w:b/>
          <w:caps/>
          <w:sz w:val="24"/>
          <w:szCs w:val="24"/>
        </w:rPr>
        <w:t>Determination of Eligibility</w:t>
      </w:r>
    </w:p>
    <w:p w14:paraId="0BDF9E60" w14:textId="77777777" w:rsidR="009C4838" w:rsidRDefault="005514E8" w:rsidP="004B4830">
      <w:pPr>
        <w:pStyle w:val="ListParagraph"/>
        <w:numPr>
          <w:ilvl w:val="0"/>
          <w:numId w:val="9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The school district where the facility is located is responsible for Determination of Eligibility </w:t>
      </w:r>
      <w:r w:rsidR="003D23F3">
        <w:rPr>
          <w:sz w:val="24"/>
          <w:szCs w:val="24"/>
        </w:rPr>
        <w:t xml:space="preserve">(initial and re-evaluations) </w:t>
      </w:r>
      <w:r>
        <w:rPr>
          <w:sz w:val="24"/>
          <w:szCs w:val="24"/>
        </w:rPr>
        <w:t xml:space="preserve">for both Parent and DHS placed students. </w:t>
      </w:r>
    </w:p>
    <w:p w14:paraId="1CCB7815" w14:textId="77777777" w:rsidR="002B22B8" w:rsidRPr="002B22B8" w:rsidRDefault="002B22B8" w:rsidP="002B22B8">
      <w:pPr>
        <w:jc w:val="right"/>
      </w:pPr>
    </w:p>
    <w:p w14:paraId="44CA81BD" w14:textId="77777777" w:rsidR="009C4838" w:rsidRPr="006D2768" w:rsidRDefault="009C4838" w:rsidP="004B4830">
      <w:pPr>
        <w:pStyle w:val="ListParagraph"/>
        <w:numPr>
          <w:ilvl w:val="0"/>
          <w:numId w:val="9"/>
        </w:numPr>
        <w:ind w:left="1080"/>
        <w:rPr>
          <w:sz w:val="24"/>
          <w:szCs w:val="24"/>
        </w:rPr>
      </w:pPr>
      <w:r w:rsidRPr="006D2768">
        <w:rPr>
          <w:sz w:val="24"/>
          <w:szCs w:val="24"/>
        </w:rPr>
        <w:lastRenderedPageBreak/>
        <w:t xml:space="preserve">The determination of eligibility must be on a local school district’s form. A private facility may not determine the eligibility and may not conduct the eligibility team meeting. </w:t>
      </w:r>
    </w:p>
    <w:p w14:paraId="27E00DC6" w14:textId="77777777" w:rsidR="009C4838" w:rsidRPr="00E52A52" w:rsidRDefault="0041207F" w:rsidP="004B4830">
      <w:pPr>
        <w:pStyle w:val="ListParagraph"/>
        <w:numPr>
          <w:ilvl w:val="0"/>
          <w:numId w:val="9"/>
        </w:numPr>
        <w:ind w:left="1080"/>
        <w:rPr>
          <w:sz w:val="24"/>
          <w:szCs w:val="24"/>
        </w:rPr>
      </w:pPr>
      <w:r w:rsidRPr="00E52A52">
        <w:rPr>
          <w:sz w:val="24"/>
          <w:szCs w:val="24"/>
        </w:rPr>
        <w:t>List a</w:t>
      </w:r>
      <w:r w:rsidR="009C4838" w:rsidRPr="00E52A52">
        <w:rPr>
          <w:sz w:val="24"/>
          <w:szCs w:val="24"/>
        </w:rPr>
        <w:t xml:space="preserve">ll members of the </w:t>
      </w:r>
      <w:r w:rsidRPr="00E52A52">
        <w:rPr>
          <w:sz w:val="24"/>
          <w:szCs w:val="24"/>
        </w:rPr>
        <w:t xml:space="preserve">IEP </w:t>
      </w:r>
      <w:r w:rsidR="009C4838" w:rsidRPr="00E52A52">
        <w:rPr>
          <w:sz w:val="24"/>
          <w:szCs w:val="24"/>
        </w:rPr>
        <w:t>team, including a</w:t>
      </w:r>
      <w:r w:rsidR="00736CF5" w:rsidRPr="00E52A52">
        <w:rPr>
          <w:sz w:val="24"/>
          <w:szCs w:val="24"/>
        </w:rPr>
        <w:t xml:space="preserve"> school</w:t>
      </w:r>
      <w:r w:rsidR="009C4838" w:rsidRPr="00E52A52">
        <w:rPr>
          <w:sz w:val="24"/>
          <w:szCs w:val="24"/>
        </w:rPr>
        <w:t xml:space="preserve"> district staff member. The names and titles must be legible.</w:t>
      </w:r>
    </w:p>
    <w:p w14:paraId="597D1DCD" w14:textId="77777777" w:rsidR="00736CF5" w:rsidRPr="00E52A52" w:rsidRDefault="00736CF5" w:rsidP="004B4830">
      <w:pPr>
        <w:pStyle w:val="ListParagraph"/>
        <w:numPr>
          <w:ilvl w:val="0"/>
          <w:numId w:val="9"/>
        </w:numPr>
        <w:ind w:left="1080"/>
        <w:rPr>
          <w:sz w:val="24"/>
          <w:szCs w:val="24"/>
        </w:rPr>
      </w:pPr>
      <w:r w:rsidRPr="00E52A52">
        <w:rPr>
          <w:sz w:val="24"/>
          <w:szCs w:val="24"/>
        </w:rPr>
        <w:t>School district personnel are part of the IEP team for DHS placed students. The name and title of the school district personnel must be legible.</w:t>
      </w:r>
    </w:p>
    <w:p w14:paraId="2FED1625" w14:textId="77777777" w:rsidR="009C4838" w:rsidRPr="005514E8" w:rsidRDefault="009C4838" w:rsidP="005514E8">
      <w:pPr>
        <w:pStyle w:val="ListParagraph"/>
        <w:numPr>
          <w:ilvl w:val="0"/>
          <w:numId w:val="9"/>
        </w:numPr>
        <w:ind w:left="1080"/>
        <w:rPr>
          <w:sz w:val="24"/>
          <w:szCs w:val="24"/>
        </w:rPr>
      </w:pPr>
      <w:r w:rsidRPr="006D2768">
        <w:rPr>
          <w:sz w:val="24"/>
          <w:szCs w:val="24"/>
        </w:rPr>
        <w:t xml:space="preserve">Students whose current eligibility is inconsistent with the recommended placement will need to be re-evaluated unless additional information is provided and accepted to explain the inconsistencies in the data.  </w:t>
      </w:r>
      <w:r w:rsidR="0041207F">
        <w:rPr>
          <w:sz w:val="24"/>
          <w:szCs w:val="24"/>
        </w:rPr>
        <w:t>A re-evaluation or a</w:t>
      </w:r>
      <w:r w:rsidR="006427A8">
        <w:rPr>
          <w:sz w:val="24"/>
          <w:szCs w:val="24"/>
        </w:rPr>
        <w:t>n acceptable explanation is</w:t>
      </w:r>
      <w:r w:rsidR="00561344">
        <w:rPr>
          <w:sz w:val="24"/>
          <w:szCs w:val="24"/>
        </w:rPr>
        <w:t xml:space="preserve"> required.</w:t>
      </w:r>
    </w:p>
    <w:p w14:paraId="357746A9" w14:textId="77777777" w:rsidR="009C4838" w:rsidRPr="00342292" w:rsidRDefault="009C4838" w:rsidP="009C483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V.      </w:t>
      </w:r>
      <w:r w:rsidR="00E74982">
        <w:rPr>
          <w:b/>
          <w:sz w:val="24"/>
          <w:szCs w:val="24"/>
        </w:rPr>
        <w:t xml:space="preserve">   </w:t>
      </w:r>
      <w:r w:rsidRPr="0088355C">
        <w:rPr>
          <w:b/>
          <w:caps/>
          <w:sz w:val="24"/>
          <w:szCs w:val="24"/>
        </w:rPr>
        <w:t>Drop Form</w:t>
      </w:r>
    </w:p>
    <w:p w14:paraId="3BDE843B" w14:textId="77777777" w:rsidR="009C4838" w:rsidRPr="00E74982" w:rsidRDefault="009C4838" w:rsidP="0025190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74982">
        <w:rPr>
          <w:sz w:val="24"/>
          <w:szCs w:val="24"/>
        </w:rPr>
        <w:t xml:space="preserve">A drop form must be completed within five (5) days </w:t>
      </w:r>
      <w:r w:rsidR="00B50C31">
        <w:rPr>
          <w:sz w:val="24"/>
          <w:szCs w:val="24"/>
        </w:rPr>
        <w:t>at</w:t>
      </w:r>
      <w:r w:rsidR="0041207F">
        <w:rPr>
          <w:sz w:val="24"/>
          <w:szCs w:val="24"/>
        </w:rPr>
        <w:t xml:space="preserve"> the end of </w:t>
      </w:r>
      <w:r w:rsidRPr="00E74982">
        <w:rPr>
          <w:sz w:val="24"/>
          <w:szCs w:val="24"/>
        </w:rPr>
        <w:t>services</w:t>
      </w:r>
      <w:r w:rsidR="00B50C31">
        <w:rPr>
          <w:sz w:val="24"/>
          <w:szCs w:val="24"/>
        </w:rPr>
        <w:t>.</w:t>
      </w:r>
      <w:r w:rsidRPr="00E74982">
        <w:rPr>
          <w:sz w:val="24"/>
          <w:szCs w:val="24"/>
        </w:rPr>
        <w:t xml:space="preserve"> </w:t>
      </w:r>
    </w:p>
    <w:p w14:paraId="6283A62C" w14:textId="77777777" w:rsidR="009C4838" w:rsidRDefault="009C4838" w:rsidP="0025190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74982">
        <w:rPr>
          <w:sz w:val="24"/>
          <w:szCs w:val="24"/>
        </w:rPr>
        <w:t>An Official Drop Form must be on file before another Educable Child Application can be approved for funding</w:t>
      </w:r>
      <w:r w:rsidR="0041207F">
        <w:rPr>
          <w:sz w:val="24"/>
          <w:szCs w:val="24"/>
        </w:rPr>
        <w:t>.</w:t>
      </w:r>
    </w:p>
    <w:p w14:paraId="6F8ABE8C" w14:textId="297BFC3A" w:rsidR="00736CF5" w:rsidRDefault="00B50C31" w:rsidP="0025190C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facility/school must complete a drop form for all DHS, Parent Medi</w:t>
      </w:r>
      <w:r w:rsidR="00561344">
        <w:rPr>
          <w:sz w:val="24"/>
          <w:szCs w:val="24"/>
        </w:rPr>
        <w:t xml:space="preserve">caid, </w:t>
      </w:r>
      <w:r w:rsidR="00036B82">
        <w:rPr>
          <w:sz w:val="24"/>
          <w:szCs w:val="24"/>
        </w:rPr>
        <w:t xml:space="preserve">and </w:t>
      </w:r>
      <w:r w:rsidR="00497F73">
        <w:rPr>
          <w:sz w:val="24"/>
          <w:szCs w:val="24"/>
        </w:rPr>
        <w:t>p</w:t>
      </w:r>
      <w:r w:rsidR="00EA03FE">
        <w:rPr>
          <w:sz w:val="24"/>
          <w:szCs w:val="24"/>
        </w:rPr>
        <w:t xml:space="preserve">arentally </w:t>
      </w:r>
      <w:r>
        <w:rPr>
          <w:sz w:val="24"/>
          <w:szCs w:val="24"/>
        </w:rPr>
        <w:t>placed students.</w:t>
      </w:r>
    </w:p>
    <w:p w14:paraId="38BCF586" w14:textId="77777777" w:rsidR="00B50C31" w:rsidRPr="00E52A52" w:rsidRDefault="00561344" w:rsidP="0025190C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52A52">
        <w:rPr>
          <w:sz w:val="24"/>
          <w:szCs w:val="24"/>
        </w:rPr>
        <w:t>The school district must complete a drop form for all school dis</w:t>
      </w:r>
      <w:r w:rsidR="00B54F49">
        <w:rPr>
          <w:sz w:val="24"/>
          <w:szCs w:val="24"/>
        </w:rPr>
        <w:t>trict-</w:t>
      </w:r>
      <w:r w:rsidRPr="00E52A52">
        <w:rPr>
          <w:sz w:val="24"/>
          <w:szCs w:val="24"/>
        </w:rPr>
        <w:t>placed students.</w:t>
      </w:r>
    </w:p>
    <w:p w14:paraId="4423E87A" w14:textId="77777777" w:rsidR="00B50C31" w:rsidRDefault="00B50C31" w:rsidP="00BE0C25">
      <w:pPr>
        <w:pStyle w:val="ListParagraph"/>
        <w:tabs>
          <w:tab w:val="left" w:pos="720"/>
        </w:tabs>
        <w:spacing w:after="0" w:line="240" w:lineRule="auto"/>
        <w:ind w:left="-86"/>
        <w:rPr>
          <w:b/>
          <w:sz w:val="24"/>
          <w:szCs w:val="24"/>
        </w:rPr>
      </w:pPr>
    </w:p>
    <w:p w14:paraId="309A5F25" w14:textId="77777777" w:rsidR="00DC26E6" w:rsidRPr="0088355C" w:rsidRDefault="00DC26E6" w:rsidP="00BE0C25">
      <w:pPr>
        <w:pStyle w:val="ListParagraph"/>
        <w:tabs>
          <w:tab w:val="left" w:pos="720"/>
        </w:tabs>
        <w:spacing w:after="0" w:line="240" w:lineRule="auto"/>
        <w:ind w:left="-86"/>
        <w:rPr>
          <w:b/>
          <w:caps/>
          <w:sz w:val="24"/>
          <w:szCs w:val="24"/>
        </w:rPr>
      </w:pPr>
      <w:r w:rsidRPr="00342292">
        <w:rPr>
          <w:b/>
          <w:sz w:val="24"/>
          <w:szCs w:val="24"/>
        </w:rPr>
        <w:t>VI</w:t>
      </w:r>
      <w:r w:rsidR="004A6072" w:rsidRPr="00342292">
        <w:rPr>
          <w:b/>
          <w:sz w:val="24"/>
          <w:szCs w:val="24"/>
        </w:rPr>
        <w:t>.</w:t>
      </w:r>
      <w:r w:rsidR="00E74982">
        <w:rPr>
          <w:b/>
          <w:sz w:val="24"/>
          <w:szCs w:val="24"/>
        </w:rPr>
        <w:t xml:space="preserve">        </w:t>
      </w:r>
      <w:r w:rsidR="00BE0C25">
        <w:rPr>
          <w:b/>
          <w:sz w:val="24"/>
          <w:szCs w:val="24"/>
        </w:rPr>
        <w:tab/>
      </w:r>
      <w:r w:rsidR="004A6072">
        <w:rPr>
          <w:b/>
          <w:sz w:val="24"/>
          <w:szCs w:val="24"/>
        </w:rPr>
        <w:t>EDUCABLE</w:t>
      </w:r>
      <w:r w:rsidR="00BC1CCF">
        <w:rPr>
          <w:b/>
          <w:caps/>
          <w:sz w:val="24"/>
          <w:szCs w:val="24"/>
        </w:rPr>
        <w:t xml:space="preserve"> Child Parentally</w:t>
      </w:r>
      <w:r w:rsidR="00B54F49">
        <w:rPr>
          <w:b/>
          <w:caps/>
          <w:sz w:val="24"/>
          <w:szCs w:val="24"/>
        </w:rPr>
        <w:t>-</w:t>
      </w:r>
      <w:r w:rsidRPr="0088355C">
        <w:rPr>
          <w:b/>
          <w:caps/>
          <w:sz w:val="24"/>
          <w:szCs w:val="24"/>
        </w:rPr>
        <w:t>Placed Form</w:t>
      </w:r>
    </w:p>
    <w:p w14:paraId="2D40EB94" w14:textId="77777777" w:rsidR="00BC1CCF" w:rsidRDefault="00DC26E6" w:rsidP="00BE0C25">
      <w:pPr>
        <w:pStyle w:val="ListParagraph"/>
        <w:numPr>
          <w:ilvl w:val="0"/>
          <w:numId w:val="11"/>
        </w:numPr>
        <w:ind w:left="1080"/>
        <w:rPr>
          <w:sz w:val="24"/>
          <w:szCs w:val="24"/>
        </w:rPr>
      </w:pPr>
      <w:r w:rsidRPr="00E74982">
        <w:rPr>
          <w:sz w:val="24"/>
          <w:szCs w:val="24"/>
        </w:rPr>
        <w:t>All information</w:t>
      </w:r>
      <w:r w:rsidR="00BC1CCF">
        <w:rPr>
          <w:sz w:val="24"/>
          <w:szCs w:val="24"/>
        </w:rPr>
        <w:t xml:space="preserve"> on the Educable Child Form </w:t>
      </w:r>
      <w:r w:rsidRPr="00E74982">
        <w:rPr>
          <w:sz w:val="24"/>
          <w:szCs w:val="24"/>
        </w:rPr>
        <w:t>must be completed</w:t>
      </w:r>
      <w:r w:rsidR="00BC1CCF">
        <w:rPr>
          <w:sz w:val="24"/>
          <w:szCs w:val="24"/>
        </w:rPr>
        <w:t>.</w:t>
      </w:r>
    </w:p>
    <w:p w14:paraId="2E9A5E24" w14:textId="77777777" w:rsidR="00DC26E6" w:rsidRPr="00E74982" w:rsidRDefault="00BC1CCF" w:rsidP="00BE0C25">
      <w:pPr>
        <w:pStyle w:val="ListParagraph"/>
        <w:numPr>
          <w:ilvl w:val="0"/>
          <w:numId w:val="1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 current </w:t>
      </w:r>
      <w:r w:rsidR="00DC26E6" w:rsidRPr="00E74982">
        <w:rPr>
          <w:sz w:val="24"/>
          <w:szCs w:val="24"/>
        </w:rPr>
        <w:t>Determination of Eligibility</w:t>
      </w:r>
      <w:r>
        <w:rPr>
          <w:sz w:val="24"/>
          <w:szCs w:val="24"/>
        </w:rPr>
        <w:t xml:space="preserve"> is required</w:t>
      </w:r>
      <w:r w:rsidR="00DC26E6" w:rsidRPr="00E74982">
        <w:rPr>
          <w:sz w:val="24"/>
          <w:szCs w:val="24"/>
        </w:rPr>
        <w:t>.</w:t>
      </w:r>
    </w:p>
    <w:p w14:paraId="731A4897" w14:textId="77777777" w:rsidR="00DC26E6" w:rsidRPr="00E74982" w:rsidRDefault="00DC26E6" w:rsidP="00BE0C25">
      <w:pPr>
        <w:pStyle w:val="ListParagraph"/>
        <w:numPr>
          <w:ilvl w:val="0"/>
          <w:numId w:val="11"/>
        </w:numPr>
        <w:ind w:left="1080"/>
        <w:rPr>
          <w:sz w:val="24"/>
          <w:szCs w:val="24"/>
        </w:rPr>
      </w:pPr>
      <w:r w:rsidRPr="00E74982">
        <w:rPr>
          <w:sz w:val="24"/>
          <w:szCs w:val="24"/>
        </w:rPr>
        <w:t xml:space="preserve">Names and titles of the placement team members must be written legibly.  </w:t>
      </w:r>
    </w:p>
    <w:p w14:paraId="525FCDED" w14:textId="77777777" w:rsidR="00DC26E6" w:rsidRPr="00E74982" w:rsidRDefault="00DC26E6" w:rsidP="00BE0C25">
      <w:pPr>
        <w:pStyle w:val="ListParagraph"/>
        <w:numPr>
          <w:ilvl w:val="0"/>
          <w:numId w:val="11"/>
        </w:numPr>
        <w:ind w:left="1080"/>
        <w:rPr>
          <w:sz w:val="24"/>
          <w:szCs w:val="24"/>
        </w:rPr>
      </w:pPr>
      <w:r w:rsidRPr="00E74982">
        <w:rPr>
          <w:sz w:val="24"/>
          <w:szCs w:val="24"/>
        </w:rPr>
        <w:t xml:space="preserve">Public school district personnel </w:t>
      </w:r>
      <w:r w:rsidRPr="00E74982">
        <w:rPr>
          <w:b/>
          <w:sz w:val="24"/>
          <w:szCs w:val="24"/>
          <w:u w:val="single"/>
        </w:rPr>
        <w:t>are not</w:t>
      </w:r>
      <w:r w:rsidRPr="00E74982">
        <w:rPr>
          <w:sz w:val="24"/>
          <w:szCs w:val="24"/>
        </w:rPr>
        <w:t xml:space="preserve"> part of the placement team. </w:t>
      </w:r>
    </w:p>
    <w:p w14:paraId="406BEDB7" w14:textId="77777777" w:rsidR="00BC1CCF" w:rsidRPr="00E81DF8" w:rsidRDefault="00BC1CCF" w:rsidP="00BE0C25">
      <w:pPr>
        <w:pStyle w:val="ListParagraph"/>
        <w:spacing w:after="0" w:line="240" w:lineRule="auto"/>
        <w:ind w:left="1080" w:hanging="360"/>
        <w:rPr>
          <w:b/>
        </w:rPr>
      </w:pPr>
    </w:p>
    <w:p w14:paraId="078B5F8C" w14:textId="77777777" w:rsidR="00F63805" w:rsidRPr="0088355C" w:rsidRDefault="00A450FB" w:rsidP="00BE0C25">
      <w:pPr>
        <w:pStyle w:val="ListParagraph"/>
        <w:tabs>
          <w:tab w:val="left" w:pos="720"/>
        </w:tabs>
        <w:spacing w:after="0" w:line="240" w:lineRule="auto"/>
        <w:ind w:left="-90"/>
        <w:rPr>
          <w:b/>
          <w:caps/>
          <w:sz w:val="24"/>
          <w:szCs w:val="24"/>
        </w:rPr>
      </w:pPr>
      <w:r w:rsidRPr="009D3641">
        <w:rPr>
          <w:b/>
          <w:sz w:val="24"/>
          <w:szCs w:val="24"/>
        </w:rPr>
        <w:t>VII.</w:t>
      </w:r>
      <w:r w:rsidR="009C4838">
        <w:rPr>
          <w:b/>
          <w:sz w:val="24"/>
          <w:szCs w:val="24"/>
        </w:rPr>
        <w:t xml:space="preserve"> </w:t>
      </w:r>
      <w:r w:rsidR="004A6072">
        <w:rPr>
          <w:b/>
          <w:sz w:val="24"/>
          <w:szCs w:val="24"/>
        </w:rPr>
        <w:t xml:space="preserve">      </w:t>
      </w:r>
      <w:r w:rsidR="00BE0C25">
        <w:rPr>
          <w:b/>
          <w:sz w:val="24"/>
          <w:szCs w:val="24"/>
        </w:rPr>
        <w:tab/>
      </w:r>
      <w:r w:rsidR="00F63805" w:rsidRPr="0088355C">
        <w:rPr>
          <w:b/>
          <w:caps/>
          <w:sz w:val="24"/>
          <w:szCs w:val="24"/>
        </w:rPr>
        <w:t>Court Order</w:t>
      </w:r>
    </w:p>
    <w:p w14:paraId="08DD3E14" w14:textId="77777777" w:rsidR="00F63805" w:rsidRPr="00E74982" w:rsidRDefault="00F63805" w:rsidP="00BE0C25">
      <w:pPr>
        <w:pStyle w:val="ListParagraph"/>
        <w:numPr>
          <w:ilvl w:val="0"/>
          <w:numId w:val="12"/>
        </w:numPr>
        <w:tabs>
          <w:tab w:val="left" w:pos="720"/>
        </w:tabs>
        <w:ind w:left="1080"/>
        <w:rPr>
          <w:sz w:val="24"/>
          <w:szCs w:val="24"/>
        </w:rPr>
      </w:pPr>
      <w:r w:rsidRPr="00E74982">
        <w:rPr>
          <w:sz w:val="24"/>
          <w:szCs w:val="24"/>
        </w:rPr>
        <w:t xml:space="preserve">All court orders must be current within one year. </w:t>
      </w:r>
    </w:p>
    <w:p w14:paraId="2AA32BEE" w14:textId="77777777" w:rsidR="007F5E0E" w:rsidRPr="00E74982" w:rsidRDefault="00BC1CCF" w:rsidP="00BE0C25">
      <w:pPr>
        <w:pStyle w:val="ListParagraph"/>
        <w:numPr>
          <w:ilvl w:val="0"/>
          <w:numId w:val="12"/>
        </w:numPr>
        <w:tabs>
          <w:tab w:val="left" w:pos="72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S</w:t>
      </w:r>
      <w:r w:rsidR="007F5E0E" w:rsidRPr="00E74982">
        <w:rPr>
          <w:sz w:val="24"/>
          <w:szCs w:val="24"/>
        </w:rPr>
        <w:t>tudent</w:t>
      </w:r>
      <w:r>
        <w:rPr>
          <w:sz w:val="24"/>
          <w:szCs w:val="24"/>
        </w:rPr>
        <w:t xml:space="preserve"> </w:t>
      </w:r>
      <w:r w:rsidR="007F5E0E" w:rsidRPr="00E74982">
        <w:rPr>
          <w:sz w:val="24"/>
          <w:szCs w:val="24"/>
        </w:rPr>
        <w:t xml:space="preserve">no longer in DHS custody, the </w:t>
      </w:r>
      <w:r w:rsidR="00B50C31">
        <w:rPr>
          <w:sz w:val="24"/>
          <w:szCs w:val="24"/>
        </w:rPr>
        <w:t>f</w:t>
      </w:r>
      <w:r w:rsidR="007F5E0E" w:rsidRPr="00E74982">
        <w:rPr>
          <w:sz w:val="24"/>
          <w:szCs w:val="24"/>
        </w:rPr>
        <w:t>acility must notify the OSE within ten (10) working days of the change of custody.</w:t>
      </w:r>
    </w:p>
    <w:p w14:paraId="50D918CF" w14:textId="77777777" w:rsidR="00F63805" w:rsidRPr="00E74982" w:rsidRDefault="00F63805" w:rsidP="00BE0C25">
      <w:pPr>
        <w:pStyle w:val="ListParagraph"/>
        <w:numPr>
          <w:ilvl w:val="0"/>
          <w:numId w:val="12"/>
        </w:numPr>
        <w:tabs>
          <w:tab w:val="left" w:pos="720"/>
        </w:tabs>
        <w:ind w:left="1080"/>
        <w:rPr>
          <w:sz w:val="24"/>
          <w:szCs w:val="24"/>
        </w:rPr>
      </w:pPr>
      <w:r w:rsidRPr="00E74982">
        <w:rPr>
          <w:sz w:val="24"/>
          <w:szCs w:val="24"/>
        </w:rPr>
        <w:t>See Department of Human Services Memorandum and flow chart</w:t>
      </w:r>
      <w:r w:rsidR="00E81DF8">
        <w:rPr>
          <w:sz w:val="24"/>
          <w:szCs w:val="24"/>
        </w:rPr>
        <w:t xml:space="preserve"> for guidance in </w:t>
      </w:r>
      <w:r w:rsidR="00B50C31">
        <w:rPr>
          <w:sz w:val="24"/>
          <w:szCs w:val="24"/>
        </w:rPr>
        <w:t>obt</w:t>
      </w:r>
      <w:r w:rsidR="00E81DF8">
        <w:rPr>
          <w:sz w:val="24"/>
          <w:szCs w:val="24"/>
        </w:rPr>
        <w:t xml:space="preserve">aining a </w:t>
      </w:r>
      <w:r w:rsidR="00B50C31">
        <w:rPr>
          <w:sz w:val="24"/>
          <w:szCs w:val="24"/>
        </w:rPr>
        <w:t xml:space="preserve">current </w:t>
      </w:r>
      <w:r w:rsidR="00E81DF8">
        <w:rPr>
          <w:sz w:val="24"/>
          <w:szCs w:val="24"/>
        </w:rPr>
        <w:t>court order.</w:t>
      </w:r>
    </w:p>
    <w:p w14:paraId="3399A4C0" w14:textId="77777777" w:rsidR="00F63805" w:rsidRPr="00E81DF8" w:rsidRDefault="00F63805" w:rsidP="00F63805">
      <w:pPr>
        <w:pStyle w:val="ListParagraph"/>
        <w:ind w:left="630"/>
      </w:pPr>
    </w:p>
    <w:p w14:paraId="285234A4" w14:textId="77777777" w:rsidR="00F63805" w:rsidRPr="0088355C" w:rsidRDefault="00F63805" w:rsidP="00D96FAB">
      <w:pPr>
        <w:pStyle w:val="ListParagraph"/>
        <w:ind w:left="-90"/>
        <w:rPr>
          <w:b/>
          <w:caps/>
          <w:sz w:val="24"/>
          <w:szCs w:val="24"/>
        </w:rPr>
      </w:pPr>
      <w:r w:rsidRPr="009D3641">
        <w:rPr>
          <w:b/>
          <w:sz w:val="24"/>
          <w:szCs w:val="24"/>
        </w:rPr>
        <w:t>VIII.</w:t>
      </w:r>
      <w:r w:rsidRPr="009D3641">
        <w:rPr>
          <w:b/>
          <w:sz w:val="24"/>
          <w:szCs w:val="24"/>
        </w:rPr>
        <w:tab/>
      </w:r>
      <w:r w:rsidRPr="0088355C">
        <w:rPr>
          <w:b/>
          <w:caps/>
          <w:sz w:val="24"/>
          <w:szCs w:val="24"/>
        </w:rPr>
        <w:t>Medicaid Form</w:t>
      </w:r>
    </w:p>
    <w:p w14:paraId="74BA37B7" w14:textId="77777777" w:rsidR="00C566EA" w:rsidRPr="00E74982" w:rsidRDefault="00C566EA" w:rsidP="00BE0C25">
      <w:pPr>
        <w:pStyle w:val="ListParagraph"/>
        <w:numPr>
          <w:ilvl w:val="0"/>
          <w:numId w:val="13"/>
        </w:numPr>
        <w:ind w:left="1080"/>
        <w:rPr>
          <w:sz w:val="24"/>
          <w:szCs w:val="24"/>
        </w:rPr>
      </w:pPr>
      <w:r w:rsidRPr="00E74982">
        <w:rPr>
          <w:sz w:val="24"/>
          <w:szCs w:val="24"/>
        </w:rPr>
        <w:t xml:space="preserve">The Division of Medicaid must certify a child with a disability as requiring inpatient care in an Intermediate Care Facility for students with Intellectual Disabilities (ICF-ID) or in a Psychiatric Residential Treatment Facility (PRTF) with Medicaid reimbursement. </w:t>
      </w:r>
    </w:p>
    <w:p w14:paraId="26F853E7" w14:textId="77777777" w:rsidR="00D96FAB" w:rsidRPr="00E74982" w:rsidRDefault="00F63805" w:rsidP="00BE0C25">
      <w:pPr>
        <w:pStyle w:val="ListParagraph"/>
        <w:numPr>
          <w:ilvl w:val="0"/>
          <w:numId w:val="13"/>
        </w:numPr>
        <w:ind w:left="1080"/>
        <w:rPr>
          <w:sz w:val="24"/>
          <w:szCs w:val="24"/>
        </w:rPr>
      </w:pPr>
      <w:r w:rsidRPr="00E74982">
        <w:rPr>
          <w:sz w:val="24"/>
          <w:szCs w:val="24"/>
        </w:rPr>
        <w:t>All Medicaid form</w:t>
      </w:r>
      <w:r w:rsidR="00D96FAB" w:rsidRPr="00E74982">
        <w:rPr>
          <w:sz w:val="24"/>
          <w:szCs w:val="24"/>
        </w:rPr>
        <w:t>s must be current</w:t>
      </w:r>
      <w:r w:rsidR="00BC1CCF">
        <w:rPr>
          <w:sz w:val="24"/>
          <w:szCs w:val="24"/>
        </w:rPr>
        <w:t>.</w:t>
      </w:r>
    </w:p>
    <w:p w14:paraId="1FB79877" w14:textId="77777777" w:rsidR="00F63805" w:rsidRPr="00E74982" w:rsidRDefault="00BC1CCF" w:rsidP="00BE0C25">
      <w:pPr>
        <w:pStyle w:val="ListParagraph"/>
        <w:numPr>
          <w:ilvl w:val="0"/>
          <w:numId w:val="13"/>
        </w:numPr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Private schools/facilities must ensure t</w:t>
      </w:r>
      <w:r w:rsidR="00F63805" w:rsidRPr="00E74982">
        <w:rPr>
          <w:sz w:val="24"/>
          <w:szCs w:val="24"/>
        </w:rPr>
        <w:t>hat all students have current Medicaid Certification each pay period.</w:t>
      </w:r>
      <w:r w:rsidR="00D96FAB" w:rsidRPr="00E74982">
        <w:rPr>
          <w:b/>
          <w:sz w:val="24"/>
          <w:szCs w:val="24"/>
        </w:rPr>
        <w:t xml:space="preserve"> </w:t>
      </w:r>
    </w:p>
    <w:p w14:paraId="6160D503" w14:textId="77777777" w:rsidR="00026F06" w:rsidRPr="00EB4FED" w:rsidRDefault="00026F06" w:rsidP="00D96FAB">
      <w:pPr>
        <w:pStyle w:val="ListParagraph"/>
        <w:spacing w:after="0" w:line="240" w:lineRule="auto"/>
        <w:ind w:left="0"/>
        <w:rPr>
          <w:b/>
        </w:rPr>
      </w:pPr>
    </w:p>
    <w:p w14:paraId="5AD8AE61" w14:textId="77777777" w:rsidR="005514E8" w:rsidRDefault="005514E8" w:rsidP="00BE0C25">
      <w:pPr>
        <w:pStyle w:val="ListParagraph"/>
        <w:tabs>
          <w:tab w:val="left" w:pos="720"/>
        </w:tabs>
        <w:spacing w:after="0" w:line="240" w:lineRule="auto"/>
        <w:ind w:left="0"/>
        <w:rPr>
          <w:b/>
          <w:sz w:val="24"/>
          <w:szCs w:val="24"/>
        </w:rPr>
      </w:pPr>
    </w:p>
    <w:p w14:paraId="45A6945B" w14:textId="77777777" w:rsidR="002D5439" w:rsidRPr="0088355C" w:rsidRDefault="002D5439" w:rsidP="00BE0C25">
      <w:pPr>
        <w:pStyle w:val="ListParagraph"/>
        <w:tabs>
          <w:tab w:val="left" w:pos="720"/>
        </w:tabs>
        <w:spacing w:after="0" w:line="240" w:lineRule="auto"/>
        <w:ind w:left="0"/>
        <w:rPr>
          <w:b/>
          <w:caps/>
          <w:sz w:val="24"/>
          <w:szCs w:val="24"/>
        </w:rPr>
      </w:pPr>
      <w:r w:rsidRPr="00342292">
        <w:rPr>
          <w:b/>
          <w:sz w:val="24"/>
          <w:szCs w:val="24"/>
        </w:rPr>
        <w:t>IX.</w:t>
      </w:r>
      <w:r w:rsidR="00F121E3">
        <w:rPr>
          <w:b/>
          <w:sz w:val="24"/>
          <w:szCs w:val="24"/>
        </w:rPr>
        <w:t xml:space="preserve">  </w:t>
      </w:r>
      <w:r w:rsidR="00E74982">
        <w:rPr>
          <w:b/>
          <w:sz w:val="24"/>
          <w:szCs w:val="24"/>
        </w:rPr>
        <w:t xml:space="preserve">   </w:t>
      </w:r>
      <w:r w:rsidR="00BE0C25">
        <w:rPr>
          <w:b/>
          <w:sz w:val="24"/>
          <w:szCs w:val="24"/>
        </w:rPr>
        <w:tab/>
      </w:r>
      <w:r w:rsidRPr="0088355C">
        <w:rPr>
          <w:b/>
          <w:caps/>
          <w:sz w:val="24"/>
          <w:szCs w:val="24"/>
        </w:rPr>
        <w:t>Attendance</w:t>
      </w:r>
      <w:r w:rsidR="00036B82">
        <w:rPr>
          <w:b/>
          <w:caps/>
          <w:sz w:val="24"/>
          <w:szCs w:val="24"/>
        </w:rPr>
        <w:t>: (</w:t>
      </w:r>
      <w:r w:rsidR="00561344">
        <w:rPr>
          <w:b/>
          <w:caps/>
          <w:sz w:val="24"/>
          <w:szCs w:val="24"/>
        </w:rPr>
        <w:t>Day Treatment Students)</w:t>
      </w:r>
    </w:p>
    <w:p w14:paraId="22964E16" w14:textId="77777777" w:rsidR="00DA24D2" w:rsidRPr="00E74982" w:rsidRDefault="00DA24D2" w:rsidP="00BE0C25">
      <w:pPr>
        <w:pStyle w:val="ListParagraph"/>
        <w:numPr>
          <w:ilvl w:val="0"/>
          <w:numId w:val="14"/>
        </w:numPr>
        <w:spacing w:line="240" w:lineRule="auto"/>
        <w:ind w:left="1080"/>
        <w:rPr>
          <w:sz w:val="24"/>
          <w:szCs w:val="24"/>
        </w:rPr>
      </w:pPr>
      <w:r w:rsidRPr="00E74982">
        <w:rPr>
          <w:sz w:val="24"/>
          <w:szCs w:val="24"/>
        </w:rPr>
        <w:t>The School Attendance Office</w:t>
      </w:r>
      <w:r w:rsidR="004A6072" w:rsidRPr="00E74982">
        <w:rPr>
          <w:sz w:val="24"/>
          <w:szCs w:val="24"/>
        </w:rPr>
        <w:t>r</w:t>
      </w:r>
      <w:r w:rsidRPr="00E74982">
        <w:rPr>
          <w:sz w:val="24"/>
          <w:szCs w:val="24"/>
        </w:rPr>
        <w:t xml:space="preserve"> will make a weekly onsite visit to the private facility where the school district has placed the student. </w:t>
      </w:r>
    </w:p>
    <w:p w14:paraId="7B3E7276" w14:textId="77777777" w:rsidR="00DA24D2" w:rsidRPr="00E74982" w:rsidRDefault="00DA24D2" w:rsidP="00BE0C25">
      <w:pPr>
        <w:pStyle w:val="ListParagraph"/>
        <w:numPr>
          <w:ilvl w:val="0"/>
          <w:numId w:val="14"/>
        </w:numPr>
        <w:spacing w:line="240" w:lineRule="auto"/>
        <w:ind w:left="1080"/>
        <w:rPr>
          <w:sz w:val="24"/>
          <w:szCs w:val="24"/>
        </w:rPr>
      </w:pPr>
      <w:r w:rsidRPr="00E74982">
        <w:rPr>
          <w:sz w:val="24"/>
          <w:szCs w:val="24"/>
        </w:rPr>
        <w:t>The private facility will be required to email the Special Education Director a daily attendance report on each student that the school district has placed at the approved facility.</w:t>
      </w:r>
    </w:p>
    <w:p w14:paraId="25BA1C38" w14:textId="77777777" w:rsidR="00BE0C25" w:rsidRDefault="00DA24D2" w:rsidP="00BE0C25">
      <w:pPr>
        <w:pStyle w:val="ListParagraph"/>
        <w:numPr>
          <w:ilvl w:val="0"/>
          <w:numId w:val="14"/>
        </w:numPr>
        <w:spacing w:line="240" w:lineRule="auto"/>
        <w:ind w:left="1080"/>
        <w:rPr>
          <w:sz w:val="24"/>
          <w:szCs w:val="24"/>
        </w:rPr>
      </w:pPr>
      <w:r w:rsidRPr="00BE0C25">
        <w:rPr>
          <w:sz w:val="24"/>
          <w:szCs w:val="24"/>
        </w:rPr>
        <w:t xml:space="preserve">The school district will make an onsite visit to the private </w:t>
      </w:r>
      <w:r w:rsidR="00BC1CCF" w:rsidRPr="00BE0C25">
        <w:rPr>
          <w:sz w:val="24"/>
          <w:szCs w:val="24"/>
        </w:rPr>
        <w:t>school</w:t>
      </w:r>
      <w:r w:rsidR="00B50C31">
        <w:rPr>
          <w:sz w:val="24"/>
          <w:szCs w:val="24"/>
        </w:rPr>
        <w:t>s</w:t>
      </w:r>
      <w:r w:rsidR="00BC1CCF" w:rsidRPr="00BE0C25">
        <w:rPr>
          <w:sz w:val="24"/>
          <w:szCs w:val="24"/>
        </w:rPr>
        <w:t>/</w:t>
      </w:r>
      <w:r w:rsidRPr="00BE0C25">
        <w:rPr>
          <w:sz w:val="24"/>
          <w:szCs w:val="24"/>
        </w:rPr>
        <w:t>facilit</w:t>
      </w:r>
      <w:r w:rsidR="00B50C31">
        <w:rPr>
          <w:sz w:val="24"/>
          <w:szCs w:val="24"/>
        </w:rPr>
        <w:t>ies</w:t>
      </w:r>
      <w:r w:rsidR="00BC1CCF" w:rsidRPr="00BE0C25">
        <w:rPr>
          <w:sz w:val="24"/>
          <w:szCs w:val="24"/>
        </w:rPr>
        <w:t xml:space="preserve"> </w:t>
      </w:r>
      <w:r w:rsidRPr="00BE0C25">
        <w:rPr>
          <w:sz w:val="24"/>
          <w:szCs w:val="24"/>
        </w:rPr>
        <w:t xml:space="preserve">once per </w:t>
      </w:r>
      <w:r w:rsidR="00BB112B" w:rsidRPr="00BE0C25">
        <w:rPr>
          <w:sz w:val="24"/>
          <w:szCs w:val="24"/>
        </w:rPr>
        <w:t xml:space="preserve">      </w:t>
      </w:r>
      <w:r w:rsidRPr="00BE0C25">
        <w:rPr>
          <w:sz w:val="24"/>
          <w:szCs w:val="24"/>
        </w:rPr>
        <w:t>semester to ensure the student is receiving a FAPE according to the IEP. LEA</w:t>
      </w:r>
      <w:r w:rsidR="004A6072" w:rsidRPr="00BE0C25">
        <w:rPr>
          <w:sz w:val="24"/>
          <w:szCs w:val="24"/>
        </w:rPr>
        <w:t>s</w:t>
      </w:r>
      <w:r w:rsidRPr="00BE0C25">
        <w:rPr>
          <w:sz w:val="24"/>
          <w:szCs w:val="24"/>
        </w:rPr>
        <w:t xml:space="preserve"> will </w:t>
      </w:r>
      <w:r w:rsidRPr="00BE0C25">
        <w:rPr>
          <w:sz w:val="24"/>
          <w:szCs w:val="24"/>
        </w:rPr>
        <w:tab/>
        <w:t xml:space="preserve">     complete</w:t>
      </w:r>
      <w:r w:rsidR="004A6072" w:rsidRPr="00BE0C25">
        <w:rPr>
          <w:sz w:val="24"/>
          <w:szCs w:val="24"/>
        </w:rPr>
        <w:t xml:space="preserve"> </w:t>
      </w:r>
      <w:r w:rsidR="00026F06" w:rsidRPr="00BE0C25">
        <w:rPr>
          <w:sz w:val="24"/>
          <w:szCs w:val="24"/>
        </w:rPr>
        <w:t>the Educable</w:t>
      </w:r>
      <w:r w:rsidR="004A6072" w:rsidRPr="00BE0C25">
        <w:rPr>
          <w:sz w:val="24"/>
          <w:szCs w:val="24"/>
        </w:rPr>
        <w:t xml:space="preserve"> Child Review form</w:t>
      </w:r>
      <w:r w:rsidR="00026F06" w:rsidRPr="00BE0C25">
        <w:rPr>
          <w:sz w:val="24"/>
          <w:szCs w:val="24"/>
        </w:rPr>
        <w:t>.</w:t>
      </w:r>
      <w:r w:rsidRPr="00BE0C25">
        <w:rPr>
          <w:sz w:val="24"/>
          <w:szCs w:val="24"/>
        </w:rPr>
        <w:t xml:space="preserve"> The </w:t>
      </w:r>
      <w:r w:rsidR="00BC1CCF" w:rsidRPr="00BE0C25">
        <w:rPr>
          <w:sz w:val="24"/>
          <w:szCs w:val="24"/>
        </w:rPr>
        <w:t>Educable Child Review form</w:t>
      </w:r>
      <w:r w:rsidRPr="00BE0C25">
        <w:rPr>
          <w:sz w:val="24"/>
          <w:szCs w:val="24"/>
        </w:rPr>
        <w:t xml:space="preserve"> is due</w:t>
      </w:r>
    </w:p>
    <w:p w14:paraId="6FD953DA" w14:textId="34B02E9C" w:rsidR="00E0584B" w:rsidRPr="001E3318" w:rsidRDefault="00BB112B" w:rsidP="001E3318">
      <w:pPr>
        <w:pStyle w:val="ListParagraph"/>
        <w:spacing w:line="240" w:lineRule="auto"/>
        <w:ind w:left="1080"/>
        <w:rPr>
          <w:sz w:val="24"/>
          <w:szCs w:val="24"/>
        </w:rPr>
      </w:pPr>
      <w:r w:rsidRPr="00BE0C25">
        <w:rPr>
          <w:sz w:val="24"/>
          <w:szCs w:val="24"/>
        </w:rPr>
        <w:t xml:space="preserve">December </w:t>
      </w:r>
      <w:r w:rsidR="003E7A68">
        <w:rPr>
          <w:sz w:val="24"/>
          <w:szCs w:val="24"/>
        </w:rPr>
        <w:t>5</w:t>
      </w:r>
      <w:r w:rsidRPr="00BE0C25">
        <w:rPr>
          <w:sz w:val="24"/>
          <w:szCs w:val="24"/>
        </w:rPr>
        <w:t>, 20</w:t>
      </w:r>
      <w:r w:rsidR="00FD7F4E">
        <w:rPr>
          <w:sz w:val="24"/>
          <w:szCs w:val="24"/>
        </w:rPr>
        <w:t>2</w:t>
      </w:r>
      <w:r w:rsidR="0085293E">
        <w:rPr>
          <w:sz w:val="24"/>
          <w:szCs w:val="24"/>
        </w:rPr>
        <w:t>2</w:t>
      </w:r>
      <w:r w:rsidRPr="00BE0C25">
        <w:rPr>
          <w:sz w:val="24"/>
          <w:szCs w:val="24"/>
        </w:rPr>
        <w:t xml:space="preserve"> and </w:t>
      </w:r>
      <w:r w:rsidR="00A41288">
        <w:rPr>
          <w:sz w:val="24"/>
          <w:szCs w:val="24"/>
        </w:rPr>
        <w:t xml:space="preserve">April </w:t>
      </w:r>
      <w:r w:rsidR="003E7A68">
        <w:rPr>
          <w:sz w:val="24"/>
          <w:szCs w:val="24"/>
        </w:rPr>
        <w:t>19</w:t>
      </w:r>
      <w:r w:rsidR="001E3318">
        <w:rPr>
          <w:sz w:val="24"/>
          <w:szCs w:val="24"/>
        </w:rPr>
        <w:t>, 2</w:t>
      </w:r>
      <w:r w:rsidR="00FD7F4E">
        <w:rPr>
          <w:sz w:val="24"/>
          <w:szCs w:val="24"/>
        </w:rPr>
        <w:t>02</w:t>
      </w:r>
      <w:r w:rsidR="0085293E">
        <w:rPr>
          <w:sz w:val="24"/>
          <w:szCs w:val="24"/>
        </w:rPr>
        <w:t>3</w:t>
      </w:r>
      <w:r w:rsidR="00DA24D2" w:rsidRPr="001E3318">
        <w:rPr>
          <w:sz w:val="24"/>
          <w:szCs w:val="24"/>
        </w:rPr>
        <w:t>.</w:t>
      </w:r>
      <w:r w:rsidR="00E0584B" w:rsidRPr="001E3318">
        <w:rPr>
          <w:sz w:val="24"/>
          <w:szCs w:val="24"/>
        </w:rPr>
        <w:t xml:space="preserve"> </w:t>
      </w:r>
    </w:p>
    <w:p w14:paraId="7F72C548" w14:textId="77777777" w:rsidR="00561344" w:rsidRPr="00036B82" w:rsidRDefault="008F03E6" w:rsidP="00036B82">
      <w:pPr>
        <w:pStyle w:val="ListParagraph"/>
        <w:numPr>
          <w:ilvl w:val="0"/>
          <w:numId w:val="14"/>
        </w:numPr>
        <w:spacing w:line="240" w:lineRule="auto"/>
        <w:ind w:left="1080"/>
        <w:rPr>
          <w:sz w:val="24"/>
          <w:szCs w:val="24"/>
        </w:rPr>
      </w:pPr>
      <w:r w:rsidRPr="00BE0C25">
        <w:rPr>
          <w:bCs/>
          <w:sz w:val="24"/>
          <w:szCs w:val="24"/>
        </w:rPr>
        <w:t xml:space="preserve">A student who is absent ten (10) consecutive school days or longer will be considered dropped. </w:t>
      </w:r>
      <w:r w:rsidR="00561344">
        <w:rPr>
          <w:b/>
          <w:sz w:val="24"/>
          <w:szCs w:val="24"/>
        </w:rPr>
        <w:t xml:space="preserve">Exception: </w:t>
      </w:r>
      <w:r w:rsidR="00561344">
        <w:rPr>
          <w:sz w:val="24"/>
          <w:szCs w:val="24"/>
        </w:rPr>
        <w:t>A</w:t>
      </w:r>
      <w:r w:rsidR="00561344">
        <w:rPr>
          <w:bCs/>
          <w:sz w:val="24"/>
          <w:szCs w:val="24"/>
        </w:rPr>
        <w:t xml:space="preserve"> drop form is not required for placement in Acute </w:t>
      </w:r>
      <w:r w:rsidR="00561344" w:rsidRPr="00E52A52">
        <w:rPr>
          <w:bCs/>
          <w:sz w:val="24"/>
          <w:szCs w:val="24"/>
        </w:rPr>
        <w:t>Care</w:t>
      </w:r>
      <w:r w:rsidR="00736CF5" w:rsidRPr="00E52A52">
        <w:rPr>
          <w:bCs/>
          <w:sz w:val="24"/>
          <w:szCs w:val="24"/>
        </w:rPr>
        <w:t xml:space="preserve"> or in Detention</w:t>
      </w:r>
      <w:r w:rsidR="00561344" w:rsidRPr="00E52A52">
        <w:rPr>
          <w:bCs/>
          <w:sz w:val="24"/>
          <w:szCs w:val="24"/>
        </w:rPr>
        <w:t>.</w:t>
      </w:r>
      <w:r w:rsidR="00561344">
        <w:rPr>
          <w:bCs/>
          <w:sz w:val="24"/>
          <w:szCs w:val="24"/>
        </w:rPr>
        <w:t xml:space="preserve">  Acute Care and</w:t>
      </w:r>
      <w:r w:rsidR="00736CF5">
        <w:rPr>
          <w:bCs/>
          <w:sz w:val="24"/>
          <w:szCs w:val="24"/>
        </w:rPr>
        <w:t>/or</w:t>
      </w:r>
      <w:r w:rsidR="00561344">
        <w:rPr>
          <w:bCs/>
          <w:sz w:val="24"/>
          <w:szCs w:val="24"/>
        </w:rPr>
        <w:t xml:space="preserve"> Detention should be reflected on the attendance report.</w:t>
      </w:r>
      <w:r w:rsidRPr="00561344">
        <w:rPr>
          <w:bCs/>
          <w:sz w:val="24"/>
          <w:szCs w:val="24"/>
        </w:rPr>
        <w:t xml:space="preserve">  </w:t>
      </w:r>
      <w:r w:rsidR="00561344">
        <w:rPr>
          <w:bCs/>
          <w:sz w:val="24"/>
          <w:szCs w:val="24"/>
        </w:rPr>
        <w:t>MDE and school district should not be charged for d</w:t>
      </w:r>
      <w:r w:rsidR="00036B82">
        <w:rPr>
          <w:bCs/>
          <w:sz w:val="24"/>
          <w:szCs w:val="24"/>
        </w:rPr>
        <w:t>ays in Acute Care and</w:t>
      </w:r>
      <w:r w:rsidR="00736CF5">
        <w:rPr>
          <w:bCs/>
          <w:sz w:val="24"/>
          <w:szCs w:val="24"/>
        </w:rPr>
        <w:t>/or</w:t>
      </w:r>
      <w:r w:rsidR="00036B82">
        <w:rPr>
          <w:bCs/>
          <w:sz w:val="24"/>
          <w:szCs w:val="24"/>
        </w:rPr>
        <w:t xml:space="preserve"> Detention.</w:t>
      </w:r>
    </w:p>
    <w:p w14:paraId="71075B5B" w14:textId="77777777" w:rsidR="00E0584B" w:rsidRDefault="00E0584B" w:rsidP="00BE0C25">
      <w:pPr>
        <w:pStyle w:val="ListParagraph"/>
        <w:tabs>
          <w:tab w:val="left" w:pos="720"/>
        </w:tabs>
        <w:spacing w:after="0"/>
        <w:ind w:firstLine="105"/>
        <w:jc w:val="both"/>
        <w:rPr>
          <w:bCs/>
        </w:rPr>
      </w:pPr>
    </w:p>
    <w:p w14:paraId="4248AA2B" w14:textId="77777777" w:rsidR="00DA24D2" w:rsidRPr="0088355C" w:rsidRDefault="00DA24D2" w:rsidP="00E0584B">
      <w:pPr>
        <w:pStyle w:val="ListParagraph"/>
        <w:spacing w:after="0" w:line="240" w:lineRule="auto"/>
        <w:ind w:left="0"/>
        <w:rPr>
          <w:b/>
          <w:caps/>
          <w:sz w:val="24"/>
          <w:szCs w:val="24"/>
        </w:rPr>
      </w:pPr>
      <w:r w:rsidRPr="00342292">
        <w:rPr>
          <w:b/>
          <w:sz w:val="24"/>
          <w:szCs w:val="24"/>
        </w:rPr>
        <w:t>X.</w:t>
      </w:r>
      <w:r w:rsidRPr="00342292">
        <w:rPr>
          <w:b/>
          <w:sz w:val="24"/>
          <w:szCs w:val="24"/>
        </w:rPr>
        <w:tab/>
      </w:r>
      <w:r w:rsidRPr="0088355C">
        <w:rPr>
          <w:b/>
          <w:caps/>
          <w:sz w:val="24"/>
          <w:szCs w:val="24"/>
        </w:rPr>
        <w:t>Transportation</w:t>
      </w:r>
    </w:p>
    <w:p w14:paraId="78B5140D" w14:textId="77777777" w:rsidR="007A6119" w:rsidRDefault="007A6119" w:rsidP="002519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Pr="007A6119">
        <w:rPr>
          <w:sz w:val="24"/>
          <w:szCs w:val="24"/>
        </w:rPr>
        <w:t>ransportation</w:t>
      </w:r>
      <w:r w:rsidR="00D65495" w:rsidRPr="007A6119">
        <w:rPr>
          <w:sz w:val="24"/>
          <w:szCs w:val="24"/>
        </w:rPr>
        <w:t xml:space="preserve"> costs (i.e. defined as travel to and from school) </w:t>
      </w:r>
      <w:r>
        <w:rPr>
          <w:sz w:val="24"/>
          <w:szCs w:val="24"/>
        </w:rPr>
        <w:t>may</w:t>
      </w:r>
      <w:r w:rsidR="00BC1C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 w:rsidR="00D65495" w:rsidRPr="007A6119">
        <w:rPr>
          <w:sz w:val="24"/>
          <w:szCs w:val="24"/>
        </w:rPr>
        <w:t>incurred by a private facility for an Educable Child Applicant placed by a public school district and placed by the D</w:t>
      </w:r>
      <w:r>
        <w:rPr>
          <w:sz w:val="24"/>
          <w:szCs w:val="24"/>
        </w:rPr>
        <w:t xml:space="preserve">epartment of </w:t>
      </w:r>
      <w:r w:rsidR="00D65495" w:rsidRPr="007A6119">
        <w:rPr>
          <w:sz w:val="24"/>
          <w:szCs w:val="24"/>
        </w:rPr>
        <w:t>H</w:t>
      </w:r>
      <w:r>
        <w:rPr>
          <w:sz w:val="24"/>
          <w:szCs w:val="24"/>
        </w:rPr>
        <w:t>uman Services.</w:t>
      </w:r>
    </w:p>
    <w:p w14:paraId="55CF2E28" w14:textId="77777777" w:rsidR="006863A4" w:rsidRDefault="006863A4" w:rsidP="002519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Cs/>
          <w:sz w:val="24"/>
          <w:szCs w:val="24"/>
        </w:rPr>
        <w:t xml:space="preserve">MDE should not be charged for transportation if travel points are located within the </w:t>
      </w:r>
      <w:r w:rsidR="00CC4A49">
        <w:rPr>
          <w:bCs/>
          <w:sz w:val="24"/>
          <w:szCs w:val="24"/>
        </w:rPr>
        <w:t>facility’s</w:t>
      </w:r>
      <w:r>
        <w:rPr>
          <w:bCs/>
          <w:sz w:val="24"/>
          <w:szCs w:val="24"/>
        </w:rPr>
        <w:t xml:space="preserve"> primary parcel.</w:t>
      </w:r>
    </w:p>
    <w:p w14:paraId="082AA30E" w14:textId="77777777" w:rsidR="00D65495" w:rsidRPr="007A6119" w:rsidRDefault="007A6119" w:rsidP="002519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D65495" w:rsidRPr="007A6119">
        <w:rPr>
          <w:sz w:val="24"/>
          <w:szCs w:val="24"/>
        </w:rPr>
        <w:t>he transportation rate will be determined annually by the MDE, OSE.</w:t>
      </w:r>
    </w:p>
    <w:p w14:paraId="66BE007D" w14:textId="77777777" w:rsidR="00D65495" w:rsidRPr="00EB4FED" w:rsidRDefault="00D65495" w:rsidP="00D65495">
      <w:pPr>
        <w:pStyle w:val="ListParagraph"/>
        <w:ind w:left="1080"/>
        <w:rPr>
          <w:b/>
        </w:rPr>
      </w:pPr>
    </w:p>
    <w:p w14:paraId="2225A24A" w14:textId="77777777" w:rsidR="00D65495" w:rsidRPr="0088355C" w:rsidRDefault="00D65495" w:rsidP="007A6119">
      <w:pPr>
        <w:pStyle w:val="ListParagraph"/>
        <w:tabs>
          <w:tab w:val="left" w:pos="720"/>
        </w:tabs>
        <w:spacing w:after="0" w:line="240" w:lineRule="auto"/>
        <w:ind w:left="0"/>
        <w:rPr>
          <w:b/>
          <w:caps/>
          <w:sz w:val="24"/>
          <w:szCs w:val="24"/>
        </w:rPr>
      </w:pPr>
      <w:r w:rsidRPr="00342292">
        <w:rPr>
          <w:b/>
          <w:sz w:val="24"/>
          <w:szCs w:val="24"/>
        </w:rPr>
        <w:t>XI.</w:t>
      </w:r>
      <w:r w:rsidRPr="00342292">
        <w:rPr>
          <w:b/>
          <w:sz w:val="24"/>
          <w:szCs w:val="24"/>
        </w:rPr>
        <w:tab/>
      </w:r>
      <w:r w:rsidRPr="0088355C">
        <w:rPr>
          <w:b/>
          <w:caps/>
          <w:sz w:val="24"/>
          <w:szCs w:val="24"/>
        </w:rPr>
        <w:t>Payment Procedure</w:t>
      </w:r>
    </w:p>
    <w:p w14:paraId="18CFB36C" w14:textId="77777777" w:rsidR="00D65495" w:rsidRPr="007A6119" w:rsidRDefault="00D65495" w:rsidP="0025190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7A6119">
        <w:rPr>
          <w:sz w:val="24"/>
          <w:szCs w:val="24"/>
        </w:rPr>
        <w:t>Reimbursement form package must include the following required forms:</w:t>
      </w:r>
    </w:p>
    <w:p w14:paraId="7322F519" w14:textId="77777777" w:rsidR="00D65495" w:rsidRPr="007A6119" w:rsidRDefault="00CC4A49" w:rsidP="00BC1CCF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completed </w:t>
      </w:r>
      <w:r w:rsidR="00D65495" w:rsidRPr="007A6119">
        <w:rPr>
          <w:sz w:val="24"/>
          <w:szCs w:val="24"/>
        </w:rPr>
        <w:t xml:space="preserve">Request for Reimbursement Form </w:t>
      </w:r>
      <w:r w:rsidR="00D65495" w:rsidRPr="007A6119">
        <w:rPr>
          <w:b/>
          <w:sz w:val="24"/>
          <w:szCs w:val="24"/>
        </w:rPr>
        <w:t>(one reimbursement form per pay period)</w:t>
      </w:r>
    </w:p>
    <w:p w14:paraId="1F21A922" w14:textId="77777777" w:rsidR="00D65495" w:rsidRPr="007A6119" w:rsidRDefault="00D65495" w:rsidP="00BC1CCF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7A6119">
        <w:rPr>
          <w:sz w:val="24"/>
          <w:szCs w:val="24"/>
        </w:rPr>
        <w:t>Copy of the roll book or attendance report</w:t>
      </w:r>
    </w:p>
    <w:p w14:paraId="69624A4D" w14:textId="77777777" w:rsidR="00D65495" w:rsidRPr="007A6119" w:rsidRDefault="00D65495" w:rsidP="00BC1CCF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7A6119">
        <w:rPr>
          <w:sz w:val="24"/>
          <w:szCs w:val="24"/>
        </w:rPr>
        <w:t>Invoices for each approved student</w:t>
      </w:r>
    </w:p>
    <w:p w14:paraId="7AC95AB7" w14:textId="77777777" w:rsidR="00D65495" w:rsidRPr="007A6119" w:rsidRDefault="00D65495" w:rsidP="00BC1CCF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7A6119">
        <w:rPr>
          <w:sz w:val="24"/>
          <w:szCs w:val="24"/>
        </w:rPr>
        <w:t>Approved student names must match the approval list provided by MDE</w:t>
      </w:r>
    </w:p>
    <w:p w14:paraId="19AA0A28" w14:textId="77777777" w:rsidR="00D65495" w:rsidRPr="007A6119" w:rsidRDefault="00D65495" w:rsidP="00BC1CCF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7A6119">
        <w:rPr>
          <w:sz w:val="24"/>
          <w:szCs w:val="24"/>
        </w:rPr>
        <w:t>Student names listed in alphabetical order</w:t>
      </w:r>
    </w:p>
    <w:p w14:paraId="2B5454C2" w14:textId="77777777" w:rsidR="00D65495" w:rsidRPr="007A6119" w:rsidRDefault="00D65495" w:rsidP="00BC1CCF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7A6119">
        <w:rPr>
          <w:sz w:val="24"/>
          <w:szCs w:val="24"/>
        </w:rPr>
        <w:t>Date of enrollment must be within the current school year</w:t>
      </w:r>
    </w:p>
    <w:p w14:paraId="5D44611B" w14:textId="77777777" w:rsidR="00D65495" w:rsidRPr="007A6119" w:rsidRDefault="00D65495" w:rsidP="0025190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A6119">
        <w:rPr>
          <w:sz w:val="24"/>
          <w:szCs w:val="24"/>
        </w:rPr>
        <w:t>Number of days on the invoice must equal days on the</w:t>
      </w:r>
      <w:r w:rsidR="00D96FAB" w:rsidRPr="007A6119">
        <w:rPr>
          <w:sz w:val="24"/>
          <w:szCs w:val="24"/>
        </w:rPr>
        <w:t xml:space="preserve"> Request for Reimbursement.</w:t>
      </w:r>
    </w:p>
    <w:p w14:paraId="234E1F5A" w14:textId="77777777" w:rsidR="00D65495" w:rsidRDefault="00D65495" w:rsidP="0025190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A6119">
        <w:rPr>
          <w:sz w:val="24"/>
          <w:szCs w:val="24"/>
        </w:rPr>
        <w:t xml:space="preserve">Any discrepancies in invoices/reimbursement form will result in payment of the lesser number of days.  </w:t>
      </w:r>
    </w:p>
    <w:p w14:paraId="071591AC" w14:textId="77777777" w:rsidR="00736CF5" w:rsidRPr="00E52A52" w:rsidRDefault="00736CF5" w:rsidP="0025190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52A52">
        <w:rPr>
          <w:sz w:val="24"/>
          <w:szCs w:val="24"/>
        </w:rPr>
        <w:t>The Daily rate will be determined annually by the MDE, OSE.</w:t>
      </w:r>
    </w:p>
    <w:p w14:paraId="61821C05" w14:textId="77777777" w:rsidR="00736CF5" w:rsidRDefault="00736CF5" w:rsidP="00736CF5">
      <w:pPr>
        <w:spacing w:after="0" w:line="240" w:lineRule="auto"/>
        <w:rPr>
          <w:sz w:val="24"/>
          <w:szCs w:val="24"/>
          <w:highlight w:val="yellow"/>
        </w:rPr>
      </w:pPr>
    </w:p>
    <w:p w14:paraId="5779CFEB" w14:textId="77777777" w:rsidR="00736CF5" w:rsidRPr="00736CF5" w:rsidRDefault="00736CF5" w:rsidP="00736CF5">
      <w:pPr>
        <w:spacing w:after="0" w:line="240" w:lineRule="auto"/>
        <w:rPr>
          <w:sz w:val="24"/>
          <w:szCs w:val="24"/>
          <w:highlight w:val="yellow"/>
        </w:rPr>
      </w:pPr>
    </w:p>
    <w:p w14:paraId="772A5DFB" w14:textId="77777777" w:rsidR="00D65495" w:rsidRPr="007A6119" w:rsidRDefault="00561344" w:rsidP="0025190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Request for </w:t>
      </w:r>
      <w:r w:rsidR="00D65495" w:rsidRPr="007A6119">
        <w:rPr>
          <w:sz w:val="24"/>
          <w:szCs w:val="24"/>
        </w:rPr>
        <w:t xml:space="preserve">Reimbursement </w:t>
      </w:r>
      <w:r>
        <w:rPr>
          <w:sz w:val="24"/>
          <w:szCs w:val="24"/>
        </w:rPr>
        <w:t xml:space="preserve">Forms </w:t>
      </w:r>
      <w:r w:rsidR="00D65495" w:rsidRPr="007A6119">
        <w:rPr>
          <w:sz w:val="24"/>
          <w:szCs w:val="24"/>
        </w:rPr>
        <w:t>due dates:</w:t>
      </w:r>
    </w:p>
    <w:p w14:paraId="2F6470CD" w14:textId="5B53C0CF" w:rsidR="00D65495" w:rsidRPr="007A6119" w:rsidRDefault="004B10F4" w:rsidP="00E27096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September 2</w:t>
      </w:r>
      <w:r w:rsidR="00FD7F4E">
        <w:rPr>
          <w:sz w:val="24"/>
          <w:szCs w:val="24"/>
        </w:rPr>
        <w:t>2</w:t>
      </w:r>
      <w:r w:rsidR="001E3318">
        <w:rPr>
          <w:sz w:val="24"/>
          <w:szCs w:val="24"/>
        </w:rPr>
        <w:t>, 20</w:t>
      </w:r>
      <w:r w:rsidR="00A71A54">
        <w:rPr>
          <w:sz w:val="24"/>
          <w:szCs w:val="24"/>
        </w:rPr>
        <w:t>2</w:t>
      </w:r>
      <w:r w:rsidR="0085293E">
        <w:rPr>
          <w:sz w:val="24"/>
          <w:szCs w:val="24"/>
        </w:rPr>
        <w:t>2</w:t>
      </w:r>
    </w:p>
    <w:p w14:paraId="3B4843D0" w14:textId="571727B3" w:rsidR="00D65495" w:rsidRPr="007A6119" w:rsidRDefault="004B10F4" w:rsidP="00E27096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November </w:t>
      </w:r>
      <w:r w:rsidR="00FD7F4E">
        <w:rPr>
          <w:sz w:val="24"/>
          <w:szCs w:val="24"/>
        </w:rPr>
        <w:t>1</w:t>
      </w:r>
      <w:r w:rsidR="0085293E">
        <w:rPr>
          <w:sz w:val="24"/>
          <w:szCs w:val="24"/>
        </w:rPr>
        <w:t>8</w:t>
      </w:r>
      <w:r w:rsidR="001E3318">
        <w:rPr>
          <w:sz w:val="24"/>
          <w:szCs w:val="24"/>
        </w:rPr>
        <w:t>, 20</w:t>
      </w:r>
      <w:r w:rsidR="00A71A54">
        <w:rPr>
          <w:sz w:val="24"/>
          <w:szCs w:val="24"/>
        </w:rPr>
        <w:t>2</w:t>
      </w:r>
      <w:r w:rsidR="0085293E">
        <w:rPr>
          <w:sz w:val="24"/>
          <w:szCs w:val="24"/>
        </w:rPr>
        <w:t>2</w:t>
      </w:r>
    </w:p>
    <w:p w14:paraId="5E5E4625" w14:textId="17C423D3" w:rsidR="00D65495" w:rsidRPr="007A6119" w:rsidRDefault="004B10F4" w:rsidP="00E27096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January 2</w:t>
      </w:r>
      <w:r w:rsidR="0085293E">
        <w:rPr>
          <w:sz w:val="24"/>
          <w:szCs w:val="24"/>
        </w:rPr>
        <w:t>5</w:t>
      </w:r>
      <w:r w:rsidR="00FD7F4E">
        <w:rPr>
          <w:sz w:val="24"/>
          <w:szCs w:val="24"/>
        </w:rPr>
        <w:t>,</w:t>
      </w:r>
      <w:r w:rsidR="00D65495" w:rsidRPr="007A6119">
        <w:rPr>
          <w:sz w:val="24"/>
          <w:szCs w:val="24"/>
        </w:rPr>
        <w:t xml:space="preserve"> </w:t>
      </w:r>
      <w:r w:rsidR="001E3318">
        <w:rPr>
          <w:sz w:val="24"/>
          <w:szCs w:val="24"/>
        </w:rPr>
        <w:t>20</w:t>
      </w:r>
      <w:r w:rsidR="00A71A54">
        <w:rPr>
          <w:sz w:val="24"/>
          <w:szCs w:val="24"/>
        </w:rPr>
        <w:t>2</w:t>
      </w:r>
      <w:r w:rsidR="0085293E">
        <w:rPr>
          <w:sz w:val="24"/>
          <w:szCs w:val="24"/>
        </w:rPr>
        <w:t>3</w:t>
      </w:r>
    </w:p>
    <w:p w14:paraId="61B5F37F" w14:textId="5FE0EFAD" w:rsidR="00D65495" w:rsidRPr="007A6119" w:rsidRDefault="001E3318" w:rsidP="00E27096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March</w:t>
      </w:r>
      <w:r w:rsidR="000509C8">
        <w:rPr>
          <w:sz w:val="24"/>
          <w:szCs w:val="24"/>
        </w:rPr>
        <w:t xml:space="preserve"> </w:t>
      </w:r>
      <w:r w:rsidR="004B10F4">
        <w:rPr>
          <w:sz w:val="24"/>
          <w:szCs w:val="24"/>
        </w:rPr>
        <w:t>2</w:t>
      </w:r>
      <w:r w:rsidR="0085293E">
        <w:rPr>
          <w:sz w:val="24"/>
          <w:szCs w:val="24"/>
        </w:rPr>
        <w:t>7</w:t>
      </w:r>
      <w:r>
        <w:rPr>
          <w:sz w:val="24"/>
          <w:szCs w:val="24"/>
        </w:rPr>
        <w:t>, 20</w:t>
      </w:r>
      <w:r w:rsidR="00A71A54">
        <w:rPr>
          <w:sz w:val="24"/>
          <w:szCs w:val="24"/>
        </w:rPr>
        <w:t>2</w:t>
      </w:r>
      <w:r w:rsidR="0085293E">
        <w:rPr>
          <w:sz w:val="24"/>
          <w:szCs w:val="24"/>
        </w:rPr>
        <w:t>3</w:t>
      </w:r>
    </w:p>
    <w:p w14:paraId="1C4B4B38" w14:textId="66338BC4" w:rsidR="00D65495" w:rsidRPr="007A6119" w:rsidRDefault="004B10F4" w:rsidP="00E27096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FD7F4E">
        <w:rPr>
          <w:sz w:val="24"/>
          <w:szCs w:val="24"/>
        </w:rPr>
        <w:t>30</w:t>
      </w:r>
      <w:r>
        <w:rPr>
          <w:sz w:val="24"/>
          <w:szCs w:val="24"/>
        </w:rPr>
        <w:t>, 20</w:t>
      </w:r>
      <w:r w:rsidR="00A71A54">
        <w:rPr>
          <w:sz w:val="24"/>
          <w:szCs w:val="24"/>
        </w:rPr>
        <w:t>2</w:t>
      </w:r>
      <w:r w:rsidR="0085293E">
        <w:rPr>
          <w:sz w:val="24"/>
          <w:szCs w:val="24"/>
        </w:rPr>
        <w:t>3</w:t>
      </w:r>
    </w:p>
    <w:p w14:paraId="0F917565" w14:textId="77777777" w:rsidR="00C35E2D" w:rsidRPr="00C81E10" w:rsidRDefault="00C35E2D" w:rsidP="00E0584B">
      <w:pPr>
        <w:pStyle w:val="ListParagraph"/>
        <w:spacing w:after="0" w:line="240" w:lineRule="auto"/>
        <w:ind w:left="1440"/>
        <w:rPr>
          <w:sz w:val="16"/>
          <w:szCs w:val="16"/>
        </w:rPr>
      </w:pPr>
    </w:p>
    <w:p w14:paraId="5A515332" w14:textId="77777777" w:rsidR="00C35E2D" w:rsidRPr="0088355C" w:rsidRDefault="00C35E2D" w:rsidP="00E0584B">
      <w:pPr>
        <w:pStyle w:val="ListParagraph"/>
        <w:spacing w:after="0" w:line="240" w:lineRule="auto"/>
        <w:ind w:left="0"/>
        <w:rPr>
          <w:b/>
          <w:caps/>
          <w:sz w:val="24"/>
          <w:szCs w:val="24"/>
        </w:rPr>
      </w:pPr>
      <w:r w:rsidRPr="00342292">
        <w:rPr>
          <w:b/>
          <w:sz w:val="24"/>
          <w:szCs w:val="24"/>
        </w:rPr>
        <w:t>XII.</w:t>
      </w:r>
      <w:r w:rsidRPr="00342292">
        <w:rPr>
          <w:b/>
          <w:sz w:val="24"/>
          <w:szCs w:val="24"/>
        </w:rPr>
        <w:tab/>
      </w:r>
      <w:r w:rsidRPr="0088355C">
        <w:rPr>
          <w:b/>
          <w:caps/>
          <w:sz w:val="24"/>
          <w:szCs w:val="24"/>
        </w:rPr>
        <w:t>Pay Period</w:t>
      </w:r>
    </w:p>
    <w:p w14:paraId="7CF18525" w14:textId="77777777" w:rsidR="00C35E2D" w:rsidRPr="007A6119" w:rsidRDefault="00C35E2D" w:rsidP="0025190C">
      <w:pPr>
        <w:pStyle w:val="NoSpacing"/>
        <w:numPr>
          <w:ilvl w:val="0"/>
          <w:numId w:val="3"/>
        </w:numPr>
        <w:ind w:left="1080"/>
        <w:rPr>
          <w:sz w:val="24"/>
          <w:szCs w:val="24"/>
        </w:rPr>
      </w:pPr>
      <w:r w:rsidRPr="007A6119">
        <w:rPr>
          <w:sz w:val="24"/>
          <w:szCs w:val="24"/>
        </w:rPr>
        <w:t xml:space="preserve">It is the responsibility of the private facility or school district to submit prior pay period reimbursement requests for any students that have not been approved. </w:t>
      </w:r>
      <w:r w:rsidR="00F9164A">
        <w:rPr>
          <w:sz w:val="24"/>
          <w:szCs w:val="24"/>
        </w:rPr>
        <w:t xml:space="preserve">Do not combine pay periods on the request for Reimbursement Form. </w:t>
      </w:r>
    </w:p>
    <w:p w14:paraId="588DD06E" w14:textId="5F6CBBF0" w:rsidR="00C35E2D" w:rsidRPr="007A6119" w:rsidRDefault="00C35E2D" w:rsidP="0025190C">
      <w:pPr>
        <w:pStyle w:val="NoSpacing"/>
        <w:numPr>
          <w:ilvl w:val="0"/>
          <w:numId w:val="3"/>
        </w:numPr>
        <w:ind w:left="1080"/>
        <w:rPr>
          <w:sz w:val="24"/>
          <w:szCs w:val="24"/>
        </w:rPr>
      </w:pPr>
      <w:r w:rsidRPr="007A6119">
        <w:rPr>
          <w:sz w:val="24"/>
          <w:szCs w:val="24"/>
        </w:rPr>
        <w:t>School districts are to submit a reimbursement form each pay period even though the approve</w:t>
      </w:r>
      <w:r w:rsidR="00392C73">
        <w:rPr>
          <w:sz w:val="24"/>
          <w:szCs w:val="24"/>
        </w:rPr>
        <w:t xml:space="preserve">d student has not met the </w:t>
      </w:r>
      <w:r w:rsidR="00BD5E63">
        <w:rPr>
          <w:sz w:val="24"/>
          <w:szCs w:val="24"/>
        </w:rPr>
        <w:t>5,</w:t>
      </w:r>
      <w:r w:rsidR="0085293E">
        <w:rPr>
          <w:sz w:val="24"/>
          <w:szCs w:val="24"/>
        </w:rPr>
        <w:t>846.33</w:t>
      </w:r>
      <w:r w:rsidRPr="007A6119">
        <w:rPr>
          <w:sz w:val="24"/>
          <w:szCs w:val="24"/>
        </w:rPr>
        <w:t xml:space="preserve"> paid by the school district.</w:t>
      </w:r>
    </w:p>
    <w:p w14:paraId="5381ECB1" w14:textId="77777777" w:rsidR="00C35E2D" w:rsidRPr="007A6119" w:rsidRDefault="00C35E2D" w:rsidP="0025190C">
      <w:pPr>
        <w:pStyle w:val="NoSpacing"/>
        <w:numPr>
          <w:ilvl w:val="0"/>
          <w:numId w:val="3"/>
        </w:numPr>
        <w:ind w:left="1080"/>
        <w:rPr>
          <w:sz w:val="24"/>
          <w:szCs w:val="24"/>
        </w:rPr>
      </w:pPr>
      <w:r w:rsidRPr="007A6119">
        <w:rPr>
          <w:sz w:val="24"/>
          <w:szCs w:val="24"/>
        </w:rPr>
        <w:t>Reimbursements will not be made for inclement weather days.</w:t>
      </w:r>
    </w:p>
    <w:p w14:paraId="3A622F3F" w14:textId="77777777" w:rsidR="00C35E2D" w:rsidRPr="007A6119" w:rsidRDefault="00C35E2D" w:rsidP="0025190C">
      <w:pPr>
        <w:pStyle w:val="NoSpacing"/>
        <w:numPr>
          <w:ilvl w:val="0"/>
          <w:numId w:val="3"/>
        </w:numPr>
        <w:ind w:left="1080"/>
        <w:rPr>
          <w:sz w:val="24"/>
          <w:szCs w:val="24"/>
        </w:rPr>
      </w:pPr>
      <w:r w:rsidRPr="007A6119">
        <w:rPr>
          <w:sz w:val="24"/>
          <w:szCs w:val="24"/>
        </w:rPr>
        <w:t xml:space="preserve">Original Request for Reimbursement forms must be submitted.  No faxed or duplicated copies will be accepted.    </w:t>
      </w:r>
    </w:p>
    <w:p w14:paraId="63BB61C5" w14:textId="77777777" w:rsidR="00342292" w:rsidRPr="00147A64" w:rsidRDefault="00C35E2D" w:rsidP="00147A64">
      <w:pPr>
        <w:pStyle w:val="NoSpacing"/>
        <w:numPr>
          <w:ilvl w:val="0"/>
          <w:numId w:val="3"/>
        </w:numPr>
        <w:ind w:left="1080"/>
        <w:rPr>
          <w:sz w:val="24"/>
          <w:szCs w:val="24"/>
        </w:rPr>
      </w:pPr>
      <w:r w:rsidRPr="007A6119">
        <w:rPr>
          <w:sz w:val="24"/>
          <w:szCs w:val="24"/>
        </w:rPr>
        <w:t>Reimbursement</w:t>
      </w:r>
      <w:r w:rsidR="00B54F49">
        <w:rPr>
          <w:sz w:val="24"/>
          <w:szCs w:val="24"/>
        </w:rPr>
        <w:t xml:space="preserve">s will be made for make-up </w:t>
      </w:r>
      <w:r w:rsidR="00F9164A">
        <w:rPr>
          <w:sz w:val="24"/>
          <w:szCs w:val="24"/>
        </w:rPr>
        <w:t>inclement weather</w:t>
      </w:r>
      <w:r w:rsidRPr="007A6119">
        <w:rPr>
          <w:sz w:val="24"/>
          <w:szCs w:val="24"/>
        </w:rPr>
        <w:t xml:space="preserve"> days.  It is the facility/school responsibility to notify OSE within five (5) days of the change in the </w:t>
      </w:r>
      <w:r w:rsidR="00F9164A">
        <w:rPr>
          <w:sz w:val="24"/>
          <w:szCs w:val="24"/>
        </w:rPr>
        <w:t xml:space="preserve">private </w:t>
      </w:r>
      <w:r w:rsidRPr="007A6119">
        <w:rPr>
          <w:sz w:val="24"/>
          <w:szCs w:val="24"/>
        </w:rPr>
        <w:t xml:space="preserve">school/facility’s calendar.     </w:t>
      </w:r>
    </w:p>
    <w:p w14:paraId="26A2B343" w14:textId="77777777" w:rsidR="00342292" w:rsidRPr="007A6119" w:rsidRDefault="00BC1CCF" w:rsidP="0025190C">
      <w:pPr>
        <w:pStyle w:val="NoSpacing"/>
        <w:numPr>
          <w:ilvl w:val="0"/>
          <w:numId w:val="3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E</w:t>
      </w:r>
      <w:r w:rsidR="009D3641" w:rsidRPr="007A6119">
        <w:rPr>
          <w:sz w:val="24"/>
          <w:szCs w:val="24"/>
        </w:rPr>
        <w:t>ducable Child</w:t>
      </w:r>
      <w:r w:rsidR="00EB4FED">
        <w:rPr>
          <w:sz w:val="24"/>
          <w:szCs w:val="24"/>
        </w:rPr>
        <w:t xml:space="preserve"> </w:t>
      </w:r>
      <w:r w:rsidR="009D3641" w:rsidRPr="007A6119">
        <w:rPr>
          <w:sz w:val="24"/>
          <w:szCs w:val="24"/>
        </w:rPr>
        <w:t>is based on 180 regular days.</w:t>
      </w:r>
    </w:p>
    <w:p w14:paraId="4AC3CC02" w14:textId="77777777" w:rsidR="00D65495" w:rsidRPr="00147A64" w:rsidRDefault="00EB4FED" w:rsidP="00EB4FED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>
        <w:rPr>
          <w:bCs/>
          <w:sz w:val="24"/>
          <w:szCs w:val="24"/>
        </w:rPr>
        <w:t xml:space="preserve">A </w:t>
      </w:r>
      <w:r w:rsidR="000509C8">
        <w:rPr>
          <w:bCs/>
          <w:sz w:val="24"/>
          <w:szCs w:val="24"/>
        </w:rPr>
        <w:t xml:space="preserve">detailed </w:t>
      </w:r>
      <w:r w:rsidR="00C77D02" w:rsidRPr="00F121E3">
        <w:rPr>
          <w:bCs/>
          <w:sz w:val="24"/>
          <w:szCs w:val="24"/>
        </w:rPr>
        <w:t xml:space="preserve">report listing the names of the approved students and the amounts paid </w:t>
      </w:r>
      <w:r>
        <w:rPr>
          <w:bCs/>
          <w:sz w:val="24"/>
          <w:szCs w:val="24"/>
        </w:rPr>
        <w:t xml:space="preserve">will be </w:t>
      </w:r>
      <w:r w:rsidR="000509C8">
        <w:rPr>
          <w:bCs/>
          <w:sz w:val="24"/>
          <w:szCs w:val="24"/>
        </w:rPr>
        <w:t>provided</w:t>
      </w:r>
      <w:r>
        <w:rPr>
          <w:bCs/>
          <w:sz w:val="24"/>
          <w:szCs w:val="24"/>
        </w:rPr>
        <w:t xml:space="preserve"> to th</w:t>
      </w:r>
      <w:r w:rsidR="00C77D02" w:rsidRPr="00F121E3">
        <w:rPr>
          <w:bCs/>
          <w:sz w:val="24"/>
          <w:szCs w:val="24"/>
        </w:rPr>
        <w:t>e school district</w:t>
      </w:r>
      <w:r w:rsidR="00C566EA" w:rsidRPr="00F121E3">
        <w:rPr>
          <w:bCs/>
          <w:sz w:val="24"/>
          <w:szCs w:val="24"/>
        </w:rPr>
        <w:t>/facility</w:t>
      </w:r>
      <w:r w:rsidR="00C77D02" w:rsidRPr="00F121E3">
        <w:rPr>
          <w:bCs/>
          <w:sz w:val="24"/>
          <w:szCs w:val="24"/>
        </w:rPr>
        <w:t xml:space="preserve"> after the Electronic Payment Transfer has been submitted</w:t>
      </w:r>
      <w:r>
        <w:rPr>
          <w:bCs/>
          <w:sz w:val="24"/>
          <w:szCs w:val="24"/>
        </w:rPr>
        <w:t>.</w:t>
      </w:r>
      <w:r w:rsidR="00C77D02" w:rsidRPr="00F121E3">
        <w:rPr>
          <w:bCs/>
          <w:sz w:val="24"/>
          <w:szCs w:val="24"/>
        </w:rPr>
        <w:t xml:space="preserve"> </w:t>
      </w:r>
      <w:r w:rsidR="00A10AC4">
        <w:rPr>
          <w:bCs/>
          <w:sz w:val="24"/>
          <w:szCs w:val="24"/>
        </w:rPr>
        <w:t xml:space="preserve"> </w:t>
      </w:r>
    </w:p>
    <w:p w14:paraId="54764B2E" w14:textId="77777777" w:rsidR="00147A64" w:rsidRDefault="00147A64" w:rsidP="00147A64">
      <w:pPr>
        <w:rPr>
          <w:b/>
          <w:sz w:val="24"/>
          <w:szCs w:val="24"/>
        </w:rPr>
      </w:pPr>
      <w:r w:rsidRPr="00147A64">
        <w:rPr>
          <w:b/>
          <w:sz w:val="24"/>
          <w:szCs w:val="24"/>
        </w:rPr>
        <w:t>XIII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>HEARING PROCEDURES</w:t>
      </w:r>
    </w:p>
    <w:p w14:paraId="592F1779" w14:textId="77777777" w:rsidR="00147A64" w:rsidRPr="00E52A52" w:rsidRDefault="00147A64" w:rsidP="009E117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E52A52">
        <w:rPr>
          <w:sz w:val="24"/>
          <w:szCs w:val="24"/>
        </w:rPr>
        <w:t xml:space="preserve">1. </w:t>
      </w:r>
      <w:r w:rsidR="009E117A" w:rsidRPr="00E52A52">
        <w:rPr>
          <w:sz w:val="24"/>
          <w:szCs w:val="24"/>
        </w:rPr>
        <w:t xml:space="preserve">In the event of disapproval by the State Level Review Board of an application for </w:t>
      </w:r>
      <w:r w:rsidR="009E117A" w:rsidRPr="00E52A52">
        <w:rPr>
          <w:sz w:val="24"/>
          <w:szCs w:val="24"/>
        </w:rPr>
        <w:tab/>
        <w:t xml:space="preserve">financial assistance under the Educable Child Program, the MDE will give notice to the </w:t>
      </w:r>
      <w:r w:rsidR="009E117A" w:rsidRPr="00E52A52">
        <w:rPr>
          <w:sz w:val="24"/>
          <w:szCs w:val="24"/>
        </w:rPr>
        <w:tab/>
        <w:t xml:space="preserve">Educable Child Applicant and notify the applicant of the right to request a hearing. </w:t>
      </w:r>
    </w:p>
    <w:p w14:paraId="7EA46F25" w14:textId="77777777" w:rsidR="009E117A" w:rsidRPr="00E52A52" w:rsidRDefault="009E117A" w:rsidP="004F1EC2">
      <w:pPr>
        <w:spacing w:after="0" w:line="240" w:lineRule="auto"/>
        <w:ind w:left="720"/>
        <w:rPr>
          <w:sz w:val="24"/>
          <w:szCs w:val="24"/>
        </w:rPr>
      </w:pPr>
      <w:r w:rsidRPr="00E52A52">
        <w:rPr>
          <w:sz w:val="24"/>
          <w:szCs w:val="24"/>
        </w:rPr>
        <w:t xml:space="preserve">2. The applicant may apply in writing to the Mississippi </w:t>
      </w:r>
      <w:r w:rsidR="004F1EC2" w:rsidRPr="00E52A52">
        <w:rPr>
          <w:sz w:val="24"/>
          <w:szCs w:val="24"/>
        </w:rPr>
        <w:t>State Board</w:t>
      </w:r>
      <w:r w:rsidRPr="00E52A52">
        <w:rPr>
          <w:sz w:val="24"/>
          <w:szCs w:val="24"/>
        </w:rPr>
        <w:t xml:space="preserve"> of Education for a</w:t>
      </w:r>
      <w:r w:rsidR="004F1EC2" w:rsidRPr="00E52A52">
        <w:rPr>
          <w:sz w:val="24"/>
          <w:szCs w:val="24"/>
        </w:rPr>
        <w:t xml:space="preserve"> </w:t>
      </w:r>
      <w:r w:rsidRPr="00E52A52">
        <w:rPr>
          <w:sz w:val="24"/>
          <w:szCs w:val="24"/>
        </w:rPr>
        <w:t>hearing before a hearing officer designated by the Mississippi State Board of Education.</w:t>
      </w:r>
    </w:p>
    <w:p w14:paraId="0548D7C1" w14:textId="77777777" w:rsidR="009E117A" w:rsidRPr="00E52A52" w:rsidRDefault="009E117A" w:rsidP="009E117A">
      <w:pPr>
        <w:spacing w:after="0" w:line="240" w:lineRule="auto"/>
        <w:rPr>
          <w:sz w:val="24"/>
          <w:szCs w:val="24"/>
        </w:rPr>
      </w:pPr>
      <w:r w:rsidRPr="00E52A52">
        <w:rPr>
          <w:sz w:val="24"/>
          <w:szCs w:val="24"/>
        </w:rPr>
        <w:tab/>
        <w:t>3.</w:t>
      </w:r>
      <w:r w:rsidR="00A46C64" w:rsidRPr="00E52A52">
        <w:rPr>
          <w:sz w:val="24"/>
          <w:szCs w:val="24"/>
        </w:rPr>
        <w:t xml:space="preserve"> </w:t>
      </w:r>
      <w:r w:rsidRPr="00E52A52">
        <w:rPr>
          <w:sz w:val="24"/>
          <w:szCs w:val="24"/>
        </w:rPr>
        <w:t xml:space="preserve">The hearing officer shall notify the applicant of the time, place, and date of the </w:t>
      </w:r>
      <w:r w:rsidRPr="00E52A52">
        <w:rPr>
          <w:sz w:val="24"/>
          <w:szCs w:val="24"/>
        </w:rPr>
        <w:tab/>
        <w:t>hearing.</w:t>
      </w:r>
    </w:p>
    <w:p w14:paraId="5689BD96" w14:textId="77777777" w:rsidR="00A46C64" w:rsidRPr="00E52A52" w:rsidRDefault="00A46C64" w:rsidP="009E117A">
      <w:pPr>
        <w:spacing w:after="0" w:line="240" w:lineRule="auto"/>
        <w:rPr>
          <w:sz w:val="24"/>
          <w:szCs w:val="24"/>
        </w:rPr>
      </w:pPr>
      <w:r w:rsidRPr="00E52A52">
        <w:rPr>
          <w:sz w:val="24"/>
          <w:szCs w:val="24"/>
        </w:rPr>
        <w:tab/>
        <w:t xml:space="preserve">4. It shall be the responsibility of each party to secure the attendance of its witnesses, if </w:t>
      </w:r>
      <w:r w:rsidRPr="00E52A52">
        <w:rPr>
          <w:sz w:val="24"/>
          <w:szCs w:val="24"/>
        </w:rPr>
        <w:tab/>
        <w:t xml:space="preserve">any, and any expenses attendant thereto shall be borne by the party calling that </w:t>
      </w:r>
      <w:r w:rsidRPr="00E52A52">
        <w:rPr>
          <w:sz w:val="24"/>
          <w:szCs w:val="24"/>
        </w:rPr>
        <w:tab/>
        <w:t>witness.</w:t>
      </w:r>
    </w:p>
    <w:p w14:paraId="7D3AFF5A" w14:textId="77777777" w:rsidR="00A46C64" w:rsidRPr="00E52A52" w:rsidRDefault="00A46C64" w:rsidP="004F1EC2">
      <w:pPr>
        <w:spacing w:after="0" w:line="240" w:lineRule="auto"/>
        <w:ind w:left="720"/>
        <w:rPr>
          <w:sz w:val="24"/>
          <w:szCs w:val="24"/>
        </w:rPr>
      </w:pPr>
      <w:r w:rsidRPr="00E52A52">
        <w:rPr>
          <w:sz w:val="24"/>
          <w:szCs w:val="24"/>
        </w:rPr>
        <w:t xml:space="preserve">5. The </w:t>
      </w:r>
      <w:r w:rsidR="004F1EC2" w:rsidRPr="00E52A52">
        <w:rPr>
          <w:sz w:val="24"/>
          <w:szCs w:val="24"/>
        </w:rPr>
        <w:t>Mississippi State Board of Education</w:t>
      </w:r>
      <w:r w:rsidRPr="00E52A52">
        <w:rPr>
          <w:sz w:val="24"/>
          <w:szCs w:val="24"/>
        </w:rPr>
        <w:t xml:space="preserve"> shall make a record of the proceedings to include all documents introduced into evidence which shall be available for cost upon the written request of the applicant.</w:t>
      </w:r>
    </w:p>
    <w:p w14:paraId="5B63140F" w14:textId="77777777" w:rsidR="00A46C64" w:rsidRDefault="00A46C64" w:rsidP="009E117A">
      <w:pPr>
        <w:spacing w:after="0" w:line="240" w:lineRule="auto"/>
        <w:rPr>
          <w:sz w:val="24"/>
          <w:szCs w:val="24"/>
        </w:rPr>
      </w:pPr>
      <w:r w:rsidRPr="00E52A52">
        <w:rPr>
          <w:sz w:val="24"/>
          <w:szCs w:val="24"/>
        </w:rPr>
        <w:tab/>
        <w:t xml:space="preserve">6. At the conclusion of the hearing, the hearing officer shall make a recommendation </w:t>
      </w:r>
      <w:r w:rsidRPr="00E52A52">
        <w:rPr>
          <w:sz w:val="24"/>
          <w:szCs w:val="24"/>
        </w:rPr>
        <w:tab/>
        <w:t>and forward a copy</w:t>
      </w:r>
      <w:r w:rsidR="004F1EC2" w:rsidRPr="00E52A52">
        <w:rPr>
          <w:sz w:val="24"/>
          <w:szCs w:val="24"/>
        </w:rPr>
        <w:t xml:space="preserve"> to the Mississippi State Board of Education</w:t>
      </w:r>
      <w:r w:rsidRPr="00E52A52">
        <w:rPr>
          <w:sz w:val="24"/>
          <w:szCs w:val="24"/>
        </w:rPr>
        <w:t>.</w:t>
      </w:r>
    </w:p>
    <w:p w14:paraId="030560BD" w14:textId="77777777" w:rsidR="00A46C64" w:rsidRPr="00E52A52" w:rsidRDefault="00A46C64" w:rsidP="004F1EC2">
      <w:pPr>
        <w:spacing w:after="0" w:line="240" w:lineRule="auto"/>
        <w:ind w:left="720"/>
        <w:rPr>
          <w:sz w:val="24"/>
          <w:szCs w:val="24"/>
        </w:rPr>
      </w:pPr>
      <w:r w:rsidRPr="00E52A52">
        <w:rPr>
          <w:sz w:val="24"/>
          <w:szCs w:val="24"/>
        </w:rPr>
        <w:lastRenderedPageBreak/>
        <w:t xml:space="preserve">7. The completed record along with the hearing officer’s </w:t>
      </w:r>
      <w:r w:rsidR="00917DFB" w:rsidRPr="00E52A52">
        <w:rPr>
          <w:sz w:val="24"/>
          <w:szCs w:val="24"/>
        </w:rPr>
        <w:t>recommendation shall be certifi</w:t>
      </w:r>
      <w:r w:rsidRPr="00E52A52">
        <w:rPr>
          <w:sz w:val="24"/>
          <w:szCs w:val="24"/>
        </w:rPr>
        <w:t xml:space="preserve">ed to the </w:t>
      </w:r>
      <w:r w:rsidR="004F1EC2" w:rsidRPr="00E52A52">
        <w:rPr>
          <w:sz w:val="24"/>
          <w:szCs w:val="24"/>
        </w:rPr>
        <w:t xml:space="preserve">Mississippi </w:t>
      </w:r>
      <w:r w:rsidRPr="00E52A52">
        <w:rPr>
          <w:sz w:val="24"/>
          <w:szCs w:val="24"/>
        </w:rPr>
        <w:t xml:space="preserve">State Board of Education </w:t>
      </w:r>
      <w:r w:rsidR="00917DFB" w:rsidRPr="00E52A52">
        <w:rPr>
          <w:sz w:val="24"/>
          <w:szCs w:val="24"/>
        </w:rPr>
        <w:t>at its next regularly scheduled meeting</w:t>
      </w:r>
      <w:r w:rsidR="004F1EC2" w:rsidRPr="00E52A52">
        <w:rPr>
          <w:sz w:val="24"/>
          <w:szCs w:val="24"/>
        </w:rPr>
        <w:t>.</w:t>
      </w:r>
    </w:p>
    <w:p w14:paraId="005CEB9C" w14:textId="148809CD" w:rsidR="00917DFB" w:rsidRPr="00E52A52" w:rsidRDefault="00917DFB" w:rsidP="004F1EC2">
      <w:pPr>
        <w:spacing w:after="0" w:line="240" w:lineRule="auto"/>
        <w:ind w:left="720"/>
        <w:rPr>
          <w:sz w:val="24"/>
          <w:szCs w:val="24"/>
        </w:rPr>
      </w:pPr>
      <w:r w:rsidRPr="00E52A52">
        <w:rPr>
          <w:sz w:val="24"/>
          <w:szCs w:val="24"/>
        </w:rPr>
        <w:t xml:space="preserve">8. The </w:t>
      </w:r>
      <w:r w:rsidR="004F1EC2" w:rsidRPr="00E52A52">
        <w:rPr>
          <w:sz w:val="24"/>
          <w:szCs w:val="24"/>
        </w:rPr>
        <w:t xml:space="preserve">Mississippi </w:t>
      </w:r>
      <w:r w:rsidRPr="00E52A52">
        <w:rPr>
          <w:sz w:val="24"/>
          <w:szCs w:val="24"/>
        </w:rPr>
        <w:t xml:space="preserve">State Board of Education shall </w:t>
      </w:r>
      <w:r w:rsidR="004F1EC2" w:rsidRPr="00E52A52">
        <w:rPr>
          <w:sz w:val="24"/>
          <w:szCs w:val="24"/>
        </w:rPr>
        <w:t>determine the course of action regarding financial assistance and</w:t>
      </w:r>
      <w:r w:rsidRPr="00E52A52">
        <w:rPr>
          <w:sz w:val="24"/>
          <w:szCs w:val="24"/>
        </w:rPr>
        <w:t xml:space="preserve"> shall </w:t>
      </w:r>
      <w:r w:rsidR="004F1EC2" w:rsidRPr="00E52A52">
        <w:rPr>
          <w:sz w:val="24"/>
          <w:szCs w:val="24"/>
        </w:rPr>
        <w:t>notice the applicant by certified mail of its findings. The deci</w:t>
      </w:r>
      <w:r w:rsidRPr="00E52A52">
        <w:rPr>
          <w:sz w:val="24"/>
          <w:szCs w:val="24"/>
        </w:rPr>
        <w:t xml:space="preserve">sion of the </w:t>
      </w:r>
      <w:r w:rsidR="004F1EC2" w:rsidRPr="00E52A52">
        <w:rPr>
          <w:sz w:val="24"/>
          <w:szCs w:val="24"/>
        </w:rPr>
        <w:t xml:space="preserve">Mississippi </w:t>
      </w:r>
      <w:r w:rsidRPr="00E52A52">
        <w:rPr>
          <w:sz w:val="24"/>
          <w:szCs w:val="24"/>
        </w:rPr>
        <w:t xml:space="preserve">State board of Education is final. </w:t>
      </w:r>
    </w:p>
    <w:p w14:paraId="07C774F4" w14:textId="77777777" w:rsidR="00917DFB" w:rsidRDefault="00917DFB" w:rsidP="009E117A">
      <w:pPr>
        <w:spacing w:after="0" w:line="240" w:lineRule="auto"/>
        <w:rPr>
          <w:sz w:val="24"/>
          <w:szCs w:val="24"/>
        </w:rPr>
      </w:pPr>
      <w:r w:rsidRPr="00E52A52">
        <w:rPr>
          <w:sz w:val="24"/>
          <w:szCs w:val="24"/>
        </w:rPr>
        <w:tab/>
        <w:t xml:space="preserve">9. The applicant aggrieved may file a petition in Chancery Court of the county in which </w:t>
      </w:r>
      <w:r w:rsidRPr="00E52A52">
        <w:rPr>
          <w:sz w:val="24"/>
          <w:szCs w:val="24"/>
        </w:rPr>
        <w:tab/>
        <w:t>the applicant resides.</w:t>
      </w:r>
    </w:p>
    <w:p w14:paraId="09DE5E60" w14:textId="77777777" w:rsidR="009E117A" w:rsidRPr="00147A64" w:rsidRDefault="009E117A" w:rsidP="00147A64">
      <w:pPr>
        <w:rPr>
          <w:sz w:val="24"/>
          <w:szCs w:val="24"/>
        </w:rPr>
      </w:pPr>
    </w:p>
    <w:sectPr w:rsidR="009E117A" w:rsidRPr="00147A64" w:rsidSect="003B5C35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468A0" w14:textId="77777777" w:rsidR="00D920B3" w:rsidRDefault="00D920B3" w:rsidP="00220045">
      <w:pPr>
        <w:spacing w:after="0" w:line="240" w:lineRule="auto"/>
      </w:pPr>
      <w:r>
        <w:separator/>
      </w:r>
    </w:p>
  </w:endnote>
  <w:endnote w:type="continuationSeparator" w:id="0">
    <w:p w14:paraId="7AD1765C" w14:textId="77777777" w:rsidR="00D920B3" w:rsidRDefault="00D920B3" w:rsidP="0022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C7B0" w14:textId="7BC79F62" w:rsidR="00B523A6" w:rsidRPr="0060544C" w:rsidRDefault="004B10F4" w:rsidP="00C040D4">
    <w:pPr>
      <w:pStyle w:val="Footer"/>
      <w:jc w:val="right"/>
      <w:rPr>
        <w:i/>
      </w:rPr>
    </w:pPr>
    <w:r>
      <w:rPr>
        <w:i/>
      </w:rPr>
      <w:t>July 20</w:t>
    </w:r>
    <w:r w:rsidR="00A71A54">
      <w:rPr>
        <w:i/>
      </w:rPr>
      <w:t>2</w:t>
    </w:r>
    <w:r w:rsidR="0085293E">
      <w:rPr>
        <w:i/>
      </w:rPr>
      <w:t>2</w:t>
    </w:r>
  </w:p>
  <w:p w14:paraId="3FA06395" w14:textId="77777777" w:rsidR="00B523A6" w:rsidRPr="0060544C" w:rsidRDefault="00B523A6" w:rsidP="00557B70">
    <w:pPr>
      <w:pStyle w:val="Footer"/>
      <w:ind w:left="3960" w:firstLine="3960"/>
      <w:rPr>
        <w:i/>
      </w:rPr>
    </w:pPr>
  </w:p>
  <w:p w14:paraId="07193143" w14:textId="77777777" w:rsidR="00220045" w:rsidRDefault="002200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81D8E" w14:textId="79839415" w:rsidR="00557B70" w:rsidRPr="0060544C" w:rsidRDefault="00557B70" w:rsidP="00557B70">
    <w:pPr>
      <w:pStyle w:val="Footer"/>
      <w:rPr>
        <w:i/>
      </w:rPr>
    </w:pPr>
    <w:r>
      <w:rPr>
        <w:i/>
      </w:rPr>
      <w:tab/>
    </w:r>
    <w:r>
      <w:rPr>
        <w:i/>
      </w:rPr>
      <w:tab/>
    </w:r>
    <w:r w:rsidR="004B10F4">
      <w:rPr>
        <w:i/>
      </w:rPr>
      <w:t>July 20</w:t>
    </w:r>
    <w:r w:rsidR="00A71A54">
      <w:rPr>
        <w:i/>
      </w:rPr>
      <w:t>2</w:t>
    </w:r>
    <w:r w:rsidR="0085293E">
      <w:rPr>
        <w:i/>
      </w:rPr>
      <w:t>2</w:t>
    </w:r>
  </w:p>
  <w:p w14:paraId="4F229525" w14:textId="77777777" w:rsidR="0060544C" w:rsidRDefault="00605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732C5" w14:textId="77777777" w:rsidR="00D920B3" w:rsidRDefault="00D920B3" w:rsidP="00220045">
      <w:pPr>
        <w:spacing w:after="0" w:line="240" w:lineRule="auto"/>
      </w:pPr>
      <w:r>
        <w:separator/>
      </w:r>
    </w:p>
  </w:footnote>
  <w:footnote w:type="continuationSeparator" w:id="0">
    <w:p w14:paraId="5C1B3CC2" w14:textId="77777777" w:rsidR="00D920B3" w:rsidRDefault="00D920B3" w:rsidP="00220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81AA" w14:textId="77777777" w:rsidR="003B5C35" w:rsidRDefault="003B5C35">
    <w:pPr>
      <w:pStyle w:val="Header"/>
    </w:pPr>
    <w:r w:rsidRPr="006C4C3C">
      <w:rPr>
        <w:noProof/>
      </w:rPr>
      <w:drawing>
        <wp:inline distT="0" distB="0" distL="0" distR="0" wp14:anchorId="622DBE37" wp14:editId="0FE73FC5">
          <wp:extent cx="1891060" cy="778709"/>
          <wp:effectExtent l="1905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60" cy="778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1EDA"/>
    <w:multiLevelType w:val="hybridMultilevel"/>
    <w:tmpl w:val="B3C2883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5791367"/>
    <w:multiLevelType w:val="hybridMultilevel"/>
    <w:tmpl w:val="25E4F8D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125913"/>
    <w:multiLevelType w:val="hybridMultilevel"/>
    <w:tmpl w:val="0E342352"/>
    <w:lvl w:ilvl="0" w:tplc="712650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4449F"/>
    <w:multiLevelType w:val="hybridMultilevel"/>
    <w:tmpl w:val="F544D48C"/>
    <w:lvl w:ilvl="0" w:tplc="B0A08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717D81"/>
    <w:multiLevelType w:val="hybridMultilevel"/>
    <w:tmpl w:val="81307F22"/>
    <w:lvl w:ilvl="0" w:tplc="6186DDD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32E45"/>
    <w:multiLevelType w:val="hybridMultilevel"/>
    <w:tmpl w:val="786ADE7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71753D8"/>
    <w:multiLevelType w:val="hybridMultilevel"/>
    <w:tmpl w:val="53BCE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946EB"/>
    <w:multiLevelType w:val="hybridMultilevel"/>
    <w:tmpl w:val="ADF2D2E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0764F1"/>
    <w:multiLevelType w:val="hybridMultilevel"/>
    <w:tmpl w:val="79646A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36766F"/>
    <w:multiLevelType w:val="hybridMultilevel"/>
    <w:tmpl w:val="8E6EBB2A"/>
    <w:lvl w:ilvl="0" w:tplc="712650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A2A2A"/>
    <w:multiLevelType w:val="hybridMultilevel"/>
    <w:tmpl w:val="6CDA701C"/>
    <w:lvl w:ilvl="0" w:tplc="712650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A5D63"/>
    <w:multiLevelType w:val="hybridMultilevel"/>
    <w:tmpl w:val="0C1CE5B0"/>
    <w:lvl w:ilvl="0" w:tplc="6186DDD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B404F"/>
    <w:multiLevelType w:val="hybridMultilevel"/>
    <w:tmpl w:val="A958097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725500A"/>
    <w:multiLevelType w:val="hybridMultilevel"/>
    <w:tmpl w:val="A33222E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736E087E"/>
    <w:multiLevelType w:val="hybridMultilevel"/>
    <w:tmpl w:val="FF4253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BE4E92"/>
    <w:multiLevelType w:val="hybridMultilevel"/>
    <w:tmpl w:val="0D42E256"/>
    <w:lvl w:ilvl="0" w:tplc="712650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1403E"/>
    <w:multiLevelType w:val="hybridMultilevel"/>
    <w:tmpl w:val="AA0042B2"/>
    <w:lvl w:ilvl="0" w:tplc="712650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B3D5D"/>
    <w:multiLevelType w:val="hybridMultilevel"/>
    <w:tmpl w:val="9A1CBEA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690567613">
    <w:abstractNumId w:val="4"/>
  </w:num>
  <w:num w:numId="2" w16cid:durableId="995232075">
    <w:abstractNumId w:val="11"/>
  </w:num>
  <w:num w:numId="3" w16cid:durableId="1502231090">
    <w:abstractNumId w:val="6"/>
  </w:num>
  <w:num w:numId="4" w16cid:durableId="343483822">
    <w:abstractNumId w:val="3"/>
  </w:num>
  <w:num w:numId="5" w16cid:durableId="408576585">
    <w:abstractNumId w:val="10"/>
  </w:num>
  <w:num w:numId="6" w16cid:durableId="1197549235">
    <w:abstractNumId w:val="9"/>
  </w:num>
  <w:num w:numId="7" w16cid:durableId="495804850">
    <w:abstractNumId w:val="16"/>
  </w:num>
  <w:num w:numId="8" w16cid:durableId="547491257">
    <w:abstractNumId w:val="8"/>
  </w:num>
  <w:num w:numId="9" w16cid:durableId="30347355">
    <w:abstractNumId w:val="0"/>
  </w:num>
  <w:num w:numId="10" w16cid:durableId="1957445951">
    <w:abstractNumId w:val="14"/>
  </w:num>
  <w:num w:numId="11" w16cid:durableId="337778883">
    <w:abstractNumId w:val="5"/>
  </w:num>
  <w:num w:numId="12" w16cid:durableId="1294215326">
    <w:abstractNumId w:val="17"/>
  </w:num>
  <w:num w:numId="13" w16cid:durableId="1412895410">
    <w:abstractNumId w:val="13"/>
  </w:num>
  <w:num w:numId="14" w16cid:durableId="274138320">
    <w:abstractNumId w:val="12"/>
  </w:num>
  <w:num w:numId="15" w16cid:durableId="1231578771">
    <w:abstractNumId w:val="1"/>
  </w:num>
  <w:num w:numId="16" w16cid:durableId="1951550378">
    <w:abstractNumId w:val="2"/>
  </w:num>
  <w:num w:numId="17" w16cid:durableId="822890516">
    <w:abstractNumId w:val="15"/>
  </w:num>
  <w:num w:numId="18" w16cid:durableId="72183466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596"/>
    <w:rsid w:val="00026F06"/>
    <w:rsid w:val="00036B82"/>
    <w:rsid w:val="000509C8"/>
    <w:rsid w:val="0005228D"/>
    <w:rsid w:val="0006412B"/>
    <w:rsid w:val="00095A08"/>
    <w:rsid w:val="00116CBD"/>
    <w:rsid w:val="0013498D"/>
    <w:rsid w:val="00147A64"/>
    <w:rsid w:val="001D2CA4"/>
    <w:rsid w:val="001E31FE"/>
    <w:rsid w:val="001E3318"/>
    <w:rsid w:val="002036B9"/>
    <w:rsid w:val="00220045"/>
    <w:rsid w:val="00240D1E"/>
    <w:rsid w:val="0025190C"/>
    <w:rsid w:val="002652B1"/>
    <w:rsid w:val="0028111F"/>
    <w:rsid w:val="002B22B8"/>
    <w:rsid w:val="002D5439"/>
    <w:rsid w:val="002D6A4B"/>
    <w:rsid w:val="0031396F"/>
    <w:rsid w:val="00342292"/>
    <w:rsid w:val="003442DC"/>
    <w:rsid w:val="00346603"/>
    <w:rsid w:val="0035018B"/>
    <w:rsid w:val="00387431"/>
    <w:rsid w:val="00392C73"/>
    <w:rsid w:val="003A7AA0"/>
    <w:rsid w:val="003B5AEC"/>
    <w:rsid w:val="003B5C35"/>
    <w:rsid w:val="003C6F72"/>
    <w:rsid w:val="003D23F3"/>
    <w:rsid w:val="003E7A68"/>
    <w:rsid w:val="003F152C"/>
    <w:rsid w:val="003F29D3"/>
    <w:rsid w:val="0041207F"/>
    <w:rsid w:val="00487E6A"/>
    <w:rsid w:val="00497F73"/>
    <w:rsid w:val="004A6072"/>
    <w:rsid w:val="004B10F4"/>
    <w:rsid w:val="004B4830"/>
    <w:rsid w:val="004E0B35"/>
    <w:rsid w:val="004F1EC2"/>
    <w:rsid w:val="005514E8"/>
    <w:rsid w:val="00557B70"/>
    <w:rsid w:val="00561344"/>
    <w:rsid w:val="005C32D2"/>
    <w:rsid w:val="0060544C"/>
    <w:rsid w:val="0060555D"/>
    <w:rsid w:val="006427A8"/>
    <w:rsid w:val="006863A4"/>
    <w:rsid w:val="006B1B7E"/>
    <w:rsid w:val="006D2768"/>
    <w:rsid w:val="006D72E4"/>
    <w:rsid w:val="007049E3"/>
    <w:rsid w:val="00736CF5"/>
    <w:rsid w:val="00750E58"/>
    <w:rsid w:val="007724B0"/>
    <w:rsid w:val="00794792"/>
    <w:rsid w:val="007A6119"/>
    <w:rsid w:val="007C32E4"/>
    <w:rsid w:val="007D6331"/>
    <w:rsid w:val="007F5E0E"/>
    <w:rsid w:val="0085293E"/>
    <w:rsid w:val="0088355C"/>
    <w:rsid w:val="008E4D0C"/>
    <w:rsid w:val="008F03E6"/>
    <w:rsid w:val="008F1625"/>
    <w:rsid w:val="00917DFB"/>
    <w:rsid w:val="00974F7A"/>
    <w:rsid w:val="009C4838"/>
    <w:rsid w:val="009D3641"/>
    <w:rsid w:val="009E117A"/>
    <w:rsid w:val="009F47BB"/>
    <w:rsid w:val="00A10AC4"/>
    <w:rsid w:val="00A41288"/>
    <w:rsid w:val="00A450FB"/>
    <w:rsid w:val="00A46C64"/>
    <w:rsid w:val="00A70C4D"/>
    <w:rsid w:val="00A71A54"/>
    <w:rsid w:val="00AF4BED"/>
    <w:rsid w:val="00B14255"/>
    <w:rsid w:val="00B25812"/>
    <w:rsid w:val="00B45324"/>
    <w:rsid w:val="00B50C31"/>
    <w:rsid w:val="00B523A6"/>
    <w:rsid w:val="00B54F49"/>
    <w:rsid w:val="00B7433B"/>
    <w:rsid w:val="00BB112B"/>
    <w:rsid w:val="00BC1CCF"/>
    <w:rsid w:val="00BD5E63"/>
    <w:rsid w:val="00BE0C25"/>
    <w:rsid w:val="00C040D4"/>
    <w:rsid w:val="00C35E2D"/>
    <w:rsid w:val="00C566EA"/>
    <w:rsid w:val="00C77D02"/>
    <w:rsid w:val="00C81E10"/>
    <w:rsid w:val="00CC4A49"/>
    <w:rsid w:val="00D218C1"/>
    <w:rsid w:val="00D65495"/>
    <w:rsid w:val="00D920B3"/>
    <w:rsid w:val="00D96FAB"/>
    <w:rsid w:val="00DA24D2"/>
    <w:rsid w:val="00DB743C"/>
    <w:rsid w:val="00DC26E6"/>
    <w:rsid w:val="00DC6454"/>
    <w:rsid w:val="00E0584B"/>
    <w:rsid w:val="00E27096"/>
    <w:rsid w:val="00E50199"/>
    <w:rsid w:val="00E52A52"/>
    <w:rsid w:val="00E74982"/>
    <w:rsid w:val="00E81DF8"/>
    <w:rsid w:val="00EA03FE"/>
    <w:rsid w:val="00EB1897"/>
    <w:rsid w:val="00EB4FED"/>
    <w:rsid w:val="00F121E3"/>
    <w:rsid w:val="00F50FAE"/>
    <w:rsid w:val="00F63805"/>
    <w:rsid w:val="00F9164A"/>
    <w:rsid w:val="00FD6596"/>
    <w:rsid w:val="00FD7F4E"/>
    <w:rsid w:val="00FE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308D985"/>
  <w15:docId w15:val="{5DB269C1-772D-45E3-B760-33EAEE07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596"/>
    <w:pPr>
      <w:ind w:left="720"/>
      <w:contextualSpacing/>
    </w:pPr>
  </w:style>
  <w:style w:type="character" w:styleId="Hyperlink">
    <w:name w:val="Hyperlink"/>
    <w:uiPriority w:val="99"/>
    <w:unhideWhenUsed/>
    <w:rsid w:val="002200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0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045"/>
  </w:style>
  <w:style w:type="paragraph" w:styleId="Footer">
    <w:name w:val="footer"/>
    <w:basedOn w:val="Normal"/>
    <w:link w:val="FooterChar"/>
    <w:uiPriority w:val="99"/>
    <w:unhideWhenUsed/>
    <w:rsid w:val="00220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045"/>
  </w:style>
  <w:style w:type="paragraph" w:styleId="NoSpacing">
    <w:name w:val="No Spacing"/>
    <w:uiPriority w:val="1"/>
    <w:qFormat/>
    <w:rsid w:val="00D6549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AA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E26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ek12.org/special-education/special-education-grants-and-funding/special-education-educable-chil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CF369-CB53-476D-9EC7-1CE29ECE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M. Quarles</dc:creator>
  <cp:lastModifiedBy>Janika Cheers</cp:lastModifiedBy>
  <cp:revision>19</cp:revision>
  <cp:lastPrinted>2021-08-04T13:42:00Z</cp:lastPrinted>
  <dcterms:created xsi:type="dcterms:W3CDTF">2016-07-27T13:52:00Z</dcterms:created>
  <dcterms:modified xsi:type="dcterms:W3CDTF">2022-07-28T16:20:00Z</dcterms:modified>
</cp:coreProperties>
</file>