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EBC7" w14:textId="77777777" w:rsidR="007979FF" w:rsidRDefault="007979FF" w:rsidP="007979FF">
      <w:pPr>
        <w:ind w:left="2790"/>
      </w:pPr>
      <w:r>
        <w:rPr>
          <w:noProof/>
        </w:rPr>
        <w:drawing>
          <wp:anchor distT="0" distB="0" distL="114300" distR="114300" simplePos="0" relativeHeight="251660288" behindDoc="0" locked="0" layoutInCell="1" allowOverlap="1" wp14:anchorId="7E343321" wp14:editId="339A85B4">
            <wp:simplePos x="0" y="0"/>
            <wp:positionH relativeFrom="column">
              <wp:posOffset>-62041</wp:posOffset>
            </wp:positionH>
            <wp:positionV relativeFrom="paragraph">
              <wp:posOffset>-45720</wp:posOffset>
            </wp:positionV>
            <wp:extent cx="1719072" cy="832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9CE0E94" w14:textId="618B29AE" w:rsidR="007979FF" w:rsidRPr="00CD2DB0" w:rsidRDefault="007979FF" w:rsidP="007979FF">
      <w:pPr>
        <w:spacing w:line="276" w:lineRule="auto"/>
        <w:ind w:left="2790"/>
        <w:rPr>
          <w:rFonts w:ascii="Arial" w:hAnsi="Arial" w:cs="Arial"/>
        </w:rPr>
      </w:pPr>
      <w:r w:rsidRPr="00EE3C0E">
        <w:rPr>
          <w:rFonts w:ascii="Georgia" w:hAnsi="Georgia" w:cs="Arial"/>
          <w:i/>
          <w:sz w:val="22"/>
        </w:rPr>
        <w:t xml:space="preserve">The Mississippi Early Learning Standards </w:t>
      </w:r>
      <w:r>
        <w:rPr>
          <w:rFonts w:ascii="Georgia" w:hAnsi="Georgia" w:cs="Arial"/>
          <w:i/>
          <w:sz w:val="22"/>
        </w:rPr>
        <w:br/>
      </w:r>
      <w:r w:rsidRPr="00EE3C0E">
        <w:rPr>
          <w:rFonts w:ascii="Georgia" w:hAnsi="Georgia" w:cs="Arial"/>
          <w:i/>
          <w:sz w:val="22"/>
        </w:rPr>
        <w:t xml:space="preserve">for </w:t>
      </w:r>
      <w:r w:rsidR="001A08C3">
        <w:rPr>
          <w:rFonts w:ascii="Georgia" w:hAnsi="Georgia" w:cs="Arial"/>
          <w:i/>
          <w:sz w:val="22"/>
        </w:rPr>
        <w:t xml:space="preserve">Kindergarten </w:t>
      </w:r>
      <w:r w:rsidRPr="00EE3C0E">
        <w:rPr>
          <w:rFonts w:ascii="Georgia" w:hAnsi="Georgia" w:cs="Arial"/>
          <w:i/>
          <w:sz w:val="22"/>
        </w:rPr>
        <w:t>Classrooms</w:t>
      </w:r>
      <w:r>
        <w:rPr>
          <w:rFonts w:ascii="Georgia" w:hAnsi="Georgia" w:cs="Arial"/>
          <w:i/>
          <w:sz w:val="22"/>
        </w:rPr>
        <w:t>:</w:t>
      </w:r>
      <w:r>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31122313"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1FD86B8B"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E0F56E" w14:textId="77777777" w:rsidR="007979FF" w:rsidRDefault="007979FF" w:rsidP="007979FF">
      <w:pPr>
        <w:rPr>
          <w:rFonts w:ascii="Arial" w:hAnsi="Arial" w:cs="Arial"/>
        </w:rPr>
      </w:pPr>
    </w:p>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4"/>
        <w:gridCol w:w="2624"/>
        <w:gridCol w:w="987"/>
        <w:gridCol w:w="2611"/>
        <w:gridCol w:w="712"/>
        <w:gridCol w:w="962"/>
        <w:gridCol w:w="962"/>
        <w:gridCol w:w="963"/>
      </w:tblGrid>
      <w:tr w:rsidR="00F56667" w:rsidRPr="00CD2DB0" w14:paraId="5012A0C5" w14:textId="77777777" w:rsidTr="001365C6">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7F28DF72" w14:textId="77777777" w:rsidR="00F56667" w:rsidRPr="00CD2DB0" w:rsidRDefault="00F56667" w:rsidP="001365C6">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5"/>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5E1112FF" w14:textId="42832C6A" w:rsidR="00F56667" w:rsidRPr="00B35403" w:rsidRDefault="009037A9" w:rsidP="001365C6">
            <w:pPr>
              <w:ind w:firstLine="68"/>
              <w:rPr>
                <w:rFonts w:ascii="Arial" w:hAnsi="Arial" w:cs="Arial"/>
                <w:b/>
                <w:color w:val="548DD4" w:themeColor="text2" w:themeTint="99"/>
              </w:rPr>
            </w:pPr>
            <w:r>
              <w:rPr>
                <w:rFonts w:ascii="Arial" w:hAnsi="Arial" w:cs="Arial"/>
                <w:b/>
                <w:color w:val="548DD4" w:themeColor="text2" w:themeTint="99"/>
                <w:sz w:val="28"/>
              </w:rPr>
              <w:t>HEALTH</w:t>
            </w:r>
            <w:r w:rsidR="00460DD9">
              <w:rPr>
                <w:rFonts w:ascii="Arial" w:hAnsi="Arial" w:cs="Arial"/>
                <w:b/>
                <w:color w:val="548DD4" w:themeColor="text2" w:themeTint="99"/>
                <w:sz w:val="28"/>
              </w:rPr>
              <w:t xml:space="preserve"> (H)</w:t>
            </w:r>
          </w:p>
        </w:tc>
      </w:tr>
      <w:tr w:rsidR="00F56667" w:rsidRPr="00CD2DB0" w14:paraId="24B50D2B" w14:textId="77777777" w:rsidTr="001365C6">
        <w:trPr>
          <w:trHeight w:val="373"/>
        </w:trPr>
        <w:tc>
          <w:tcPr>
            <w:tcW w:w="3598" w:type="dxa"/>
            <w:gridSpan w:val="2"/>
            <w:tcBorders>
              <w:top w:val="single" w:sz="8" w:space="0" w:color="548DD4"/>
              <w:left w:val="single" w:sz="8" w:space="0" w:color="FFFFFF"/>
              <w:bottom w:val="single" w:sz="24" w:space="0" w:color="548DD4"/>
              <w:right w:val="single" w:sz="8" w:space="0" w:color="FFFFFF"/>
            </w:tcBorders>
            <w:vAlign w:val="center"/>
          </w:tcPr>
          <w:p w14:paraId="75AE8120"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29CA77B"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8" w:space="0" w:color="DAEEF3" w:themeColor="accent5" w:themeTint="33"/>
              <w:left w:val="single" w:sz="8" w:space="0" w:color="FFFFFF"/>
              <w:bottom w:val="single" w:sz="24" w:space="0" w:color="548DD4"/>
              <w:right w:val="single" w:sz="8" w:space="0" w:color="FFFFFF"/>
            </w:tcBorders>
            <w:vAlign w:val="center"/>
          </w:tcPr>
          <w:p w14:paraId="0ED1E118" w14:textId="77777777" w:rsidR="00F56667" w:rsidRPr="00CD2DB0" w:rsidRDefault="00F56667"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F56667" w:rsidRPr="00CD2DB0" w14:paraId="17E81453" w14:textId="77777777" w:rsidTr="001365C6">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50C6EDFB" w14:textId="73BB780C" w:rsidR="00F56667" w:rsidRPr="005253AC" w:rsidRDefault="009037A9" w:rsidP="001365C6">
            <w:pPr>
              <w:rPr>
                <w:rFonts w:ascii="Arial" w:hAnsi="Arial" w:cs="Arial"/>
                <w:b/>
                <w:spacing w:val="20"/>
                <w:sz w:val="21"/>
              </w:rPr>
            </w:pPr>
            <w:r>
              <w:rPr>
                <w:rFonts w:ascii="Arial" w:eastAsia="Times New Roman" w:hAnsi="Arial" w:cs="Arial"/>
                <w:b/>
                <w:color w:val="548DD4" w:themeColor="text2" w:themeTint="99"/>
                <w:spacing w:val="20"/>
                <w:szCs w:val="22"/>
              </w:rPr>
              <w:t>HEALTH</w:t>
            </w:r>
            <w:r w:rsidR="00460DD9">
              <w:rPr>
                <w:rFonts w:ascii="Arial" w:eastAsia="Times New Roman" w:hAnsi="Arial" w:cs="Arial"/>
                <w:b/>
                <w:color w:val="548DD4" w:themeColor="text2" w:themeTint="99"/>
                <w:spacing w:val="20"/>
                <w:szCs w:val="22"/>
              </w:rPr>
              <w:t xml:space="preserve"> (H)</w:t>
            </w:r>
          </w:p>
        </w:tc>
        <w:tc>
          <w:tcPr>
            <w:tcW w:w="2887" w:type="dxa"/>
            <w:gridSpan w:val="3"/>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7AA49B55" w14:textId="77777777" w:rsidR="00F56667" w:rsidRPr="0086000D" w:rsidRDefault="00F56667" w:rsidP="001365C6">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56667" w:rsidRPr="00CD2DB0" w14:paraId="15E62787" w14:textId="77777777" w:rsidTr="001365C6">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D608526" w14:textId="77777777" w:rsidR="00F56667" w:rsidRPr="00CD2DB0" w:rsidRDefault="00F56667" w:rsidP="001365C6">
            <w:pPr>
              <w:rPr>
                <w:rFonts w:ascii="Arial" w:hAnsi="Arial" w:cs="Arial"/>
                <w:sz w:val="21"/>
              </w:rPr>
            </w:pP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3AE0EA35"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6185C034"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632B79A2"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9037A9" w:rsidRPr="00CD2DB0" w14:paraId="7F2A9B4A" w14:textId="77777777" w:rsidTr="009037A9">
        <w:tc>
          <w:tcPr>
            <w:tcW w:w="974" w:type="dxa"/>
            <w:tcBorders>
              <w:top w:val="single" w:sz="8" w:space="0" w:color="4472C4"/>
              <w:left w:val="single" w:sz="8" w:space="0" w:color="548DD4"/>
              <w:bottom w:val="single" w:sz="4" w:space="0" w:color="548DD4"/>
              <w:right w:val="single" w:sz="2" w:space="0" w:color="FFFFFF" w:themeColor="background1"/>
            </w:tcBorders>
          </w:tcPr>
          <w:p w14:paraId="39871A32" w14:textId="2900E21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w:t>
            </w:r>
          </w:p>
        </w:tc>
        <w:tc>
          <w:tcPr>
            <w:tcW w:w="6934" w:type="dxa"/>
            <w:gridSpan w:val="4"/>
            <w:tcBorders>
              <w:top w:val="single" w:sz="8" w:space="0" w:color="4472C4"/>
              <w:left w:val="single" w:sz="2" w:space="0" w:color="FFFFFF" w:themeColor="background1"/>
              <w:bottom w:val="single" w:sz="4" w:space="0" w:color="548DD4"/>
              <w:right w:val="single" w:sz="4" w:space="0" w:color="548DD4"/>
            </w:tcBorders>
          </w:tcPr>
          <w:p w14:paraId="0F04B3D4" w14:textId="1B343BAC"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Comprehend concepts related to health promotion and disease prevention to enhance health.</w:t>
            </w:r>
          </w:p>
        </w:tc>
        <w:tc>
          <w:tcPr>
            <w:tcW w:w="962" w:type="dxa"/>
            <w:tcBorders>
              <w:top w:val="single" w:sz="4" w:space="0" w:color="548DD4"/>
              <w:left w:val="single" w:sz="4" w:space="0" w:color="548DD4"/>
              <w:bottom w:val="single" w:sz="4" w:space="0" w:color="548DD4"/>
              <w:right w:val="single" w:sz="4" w:space="0" w:color="548DD4"/>
            </w:tcBorders>
          </w:tcPr>
          <w:p w14:paraId="42738051" w14:textId="77777777" w:rsidR="009037A9" w:rsidRPr="00EC5742" w:rsidRDefault="009037A9"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0"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0"/>
          </w:p>
        </w:tc>
        <w:tc>
          <w:tcPr>
            <w:tcW w:w="962" w:type="dxa"/>
            <w:tcBorders>
              <w:top w:val="single" w:sz="4" w:space="0" w:color="548DD4"/>
              <w:left w:val="single" w:sz="4" w:space="0" w:color="548DD4"/>
              <w:bottom w:val="single" w:sz="4" w:space="0" w:color="548DD4"/>
              <w:right w:val="single" w:sz="4" w:space="0" w:color="548DD4"/>
            </w:tcBorders>
          </w:tcPr>
          <w:p w14:paraId="640E7505"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9AC399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4F6390E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09457A0" w14:textId="624C4E80"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5F264C5" w14:textId="5F801A04"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childhood injuries and illnesses can be prevented or treated.</w:t>
            </w:r>
          </w:p>
        </w:tc>
        <w:tc>
          <w:tcPr>
            <w:tcW w:w="962" w:type="dxa"/>
            <w:tcBorders>
              <w:top w:val="single" w:sz="4" w:space="0" w:color="548DD4"/>
              <w:left w:val="single" w:sz="4" w:space="0" w:color="548DD4"/>
              <w:bottom w:val="single" w:sz="4" w:space="0" w:color="548DD4"/>
              <w:right w:val="single" w:sz="4" w:space="0" w:color="548DD4"/>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9BA7290" w14:textId="6E014F0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0C9E231" w14:textId="0063DE87"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relationships between personal health behaviors and individual well-being.</w:t>
            </w:r>
          </w:p>
        </w:tc>
        <w:tc>
          <w:tcPr>
            <w:tcW w:w="962" w:type="dxa"/>
            <w:tcBorders>
              <w:top w:val="single" w:sz="4" w:space="0" w:color="548DD4"/>
              <w:left w:val="single" w:sz="4" w:space="0" w:color="548DD4"/>
              <w:bottom w:val="single" w:sz="4" w:space="0" w:color="548DD4"/>
              <w:right w:val="single" w:sz="4" w:space="0" w:color="548DD4"/>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047A51" w14:textId="5CBC380A" w:rsidR="009037A9" w:rsidRPr="009037A9" w:rsidRDefault="009037A9" w:rsidP="003D546F">
            <w:pPr>
              <w:ind w:right="27"/>
              <w:rPr>
                <w:rFonts w:ascii="Arial" w:hAnsi="Arial" w:cs="Arial"/>
                <w:b/>
                <w:sz w:val="18"/>
                <w:szCs w:val="18"/>
              </w:rPr>
            </w:pPr>
            <w:r w:rsidRPr="009037A9">
              <w:rPr>
                <w:rFonts w:ascii="Arial" w:eastAsia="Times New Roman" w:hAnsi="Arial" w:cs="Arial"/>
                <w:b/>
                <w:color w:val="000000"/>
                <w:sz w:val="18"/>
                <w:szCs w:val="18"/>
              </w:rPr>
              <w:t>H.K.1c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D54813" w14:textId="06E26B2A"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the functions of the five senses.</w:t>
            </w:r>
          </w:p>
        </w:tc>
        <w:tc>
          <w:tcPr>
            <w:tcW w:w="962" w:type="dxa"/>
            <w:tcBorders>
              <w:top w:val="single" w:sz="4" w:space="0" w:color="548DD4"/>
              <w:left w:val="single" w:sz="4" w:space="0" w:color="548DD4"/>
              <w:bottom w:val="single" w:sz="4" w:space="0" w:color="548DD4"/>
              <w:right w:val="single" w:sz="4" w:space="0" w:color="548DD4"/>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B3BFE54" w14:textId="3BBEB37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H.K.1d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798CDBC" w14:textId="3735D3A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the food groups of the Choose My Plate.  </w:t>
            </w:r>
          </w:p>
        </w:tc>
        <w:tc>
          <w:tcPr>
            <w:tcW w:w="962" w:type="dxa"/>
            <w:tcBorders>
              <w:top w:val="single" w:sz="4" w:space="0" w:color="548DD4"/>
              <w:left w:val="single" w:sz="4" w:space="0" w:color="548DD4"/>
              <w:bottom w:val="single" w:sz="4" w:space="0" w:color="548DD4"/>
              <w:right w:val="single" w:sz="4" w:space="0" w:color="548DD4"/>
            </w:tcBorders>
          </w:tcPr>
          <w:p w14:paraId="2C196A62" w14:textId="024FD5F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612F735" w14:textId="4BCF72E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A2A2A5" w14:textId="7078583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90E8FD9" w14:textId="1DF8DD24"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H.K.2</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EB1453C" w14:textId="2706605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Analyze the influence of family, peers, culture, media, technology, and other factors on health behaviors.  </w:t>
            </w:r>
          </w:p>
        </w:tc>
        <w:tc>
          <w:tcPr>
            <w:tcW w:w="962" w:type="dxa"/>
            <w:tcBorders>
              <w:top w:val="single" w:sz="4" w:space="0" w:color="548DD4"/>
              <w:left w:val="single" w:sz="4" w:space="0" w:color="548DD4"/>
              <w:bottom w:val="single" w:sz="4" w:space="0" w:color="548DD4"/>
              <w:right w:val="single" w:sz="4" w:space="0" w:color="548DD4"/>
            </w:tcBorders>
          </w:tcPr>
          <w:p w14:paraId="61B9DA9F" w14:textId="530A473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04FF12" w14:textId="4C5A070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BA324E" w14:textId="34CD7F4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7452B25" w14:textId="6F4864EC"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H.K.2a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3950AF2" w14:textId="3AAA69A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the differences among peers and how they relate to culture.</w:t>
            </w:r>
          </w:p>
        </w:tc>
        <w:tc>
          <w:tcPr>
            <w:tcW w:w="962" w:type="dxa"/>
            <w:tcBorders>
              <w:top w:val="single" w:sz="4" w:space="0" w:color="548DD4"/>
              <w:left w:val="single" w:sz="4" w:space="0" w:color="548DD4"/>
              <w:bottom w:val="single" w:sz="4" w:space="0" w:color="548DD4"/>
              <w:right w:val="single" w:sz="4" w:space="0" w:color="548DD4"/>
            </w:tcBorders>
          </w:tcPr>
          <w:p w14:paraId="37D1E452" w14:textId="035A49B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A30E1C1" w14:textId="39CB672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5152ED" w14:textId="4B41CD7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0A2965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0560F7F" w14:textId="4754B07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9D52E2" w14:textId="008892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w:t>
            </w:r>
            <w:r>
              <w:rPr>
                <w:rFonts w:ascii="Arial" w:eastAsia="Times New Roman" w:hAnsi="Arial" w:cs="Arial"/>
                <w:color w:val="000000"/>
                <w:sz w:val="18"/>
                <w:szCs w:val="18"/>
              </w:rPr>
              <w:t>emonstrate the ability to acces</w:t>
            </w:r>
            <w:r w:rsidRPr="009037A9">
              <w:rPr>
                <w:rFonts w:ascii="Arial" w:eastAsia="Times New Roman" w:hAnsi="Arial" w:cs="Arial"/>
                <w:color w:val="000000"/>
                <w:sz w:val="18"/>
                <w:szCs w:val="18"/>
              </w:rPr>
              <w:t>s valid</w:t>
            </w:r>
            <w:r>
              <w:rPr>
                <w:rFonts w:ascii="Arial" w:eastAsia="Times New Roman" w:hAnsi="Arial" w:cs="Arial"/>
                <w:color w:val="000000"/>
                <w:sz w:val="18"/>
                <w:szCs w:val="18"/>
              </w:rPr>
              <w:t xml:space="preserve"> health information and product</w:t>
            </w:r>
            <w:r w:rsidRPr="009037A9">
              <w:rPr>
                <w:rFonts w:ascii="Arial" w:eastAsia="Times New Roman" w:hAnsi="Arial" w:cs="Arial"/>
                <w:color w:val="000000"/>
                <w:sz w:val="18"/>
                <w:szCs w:val="18"/>
              </w:rPr>
              <w:t>s and services to enhance health.</w:t>
            </w:r>
          </w:p>
        </w:tc>
        <w:tc>
          <w:tcPr>
            <w:tcW w:w="962" w:type="dxa"/>
            <w:tcBorders>
              <w:top w:val="single" w:sz="4" w:space="0" w:color="548DD4"/>
              <w:left w:val="single" w:sz="4" w:space="0" w:color="548DD4"/>
              <w:bottom w:val="single" w:sz="4" w:space="0" w:color="548DD4"/>
              <w:right w:val="single" w:sz="4" w:space="0" w:color="548DD4"/>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0B66421" w14:textId="1701988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02C0A65" w14:textId="76BDA25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healthy behavior in daily activities.</w:t>
            </w:r>
          </w:p>
        </w:tc>
        <w:tc>
          <w:tcPr>
            <w:tcW w:w="962" w:type="dxa"/>
            <w:tcBorders>
              <w:top w:val="single" w:sz="4" w:space="0" w:color="548DD4"/>
              <w:left w:val="single" w:sz="4" w:space="0" w:color="548DD4"/>
              <w:bottom w:val="single" w:sz="4" w:space="0" w:color="548DD4"/>
              <w:right w:val="single" w:sz="4" w:space="0" w:color="548DD4"/>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7752508" w14:textId="33450C5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H.K.3b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41A9041" w14:textId="640AC9E9"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healthy helpers in the community.  </w:t>
            </w:r>
          </w:p>
        </w:tc>
        <w:tc>
          <w:tcPr>
            <w:tcW w:w="962" w:type="dxa"/>
            <w:tcBorders>
              <w:top w:val="single" w:sz="4" w:space="0" w:color="548DD4"/>
              <w:left w:val="single" w:sz="4" w:space="0" w:color="548DD4"/>
              <w:bottom w:val="single" w:sz="4" w:space="0" w:color="548DD4"/>
              <w:right w:val="single" w:sz="4" w:space="0" w:color="548DD4"/>
            </w:tcBorders>
          </w:tcPr>
          <w:p w14:paraId="4A1CDA1D" w14:textId="4FAEBE3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FE875D5" w14:textId="7DC4FDC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3FD4A6A" w14:textId="0948C76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F9BFB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5D5CB82" w14:textId="7AF85B1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5ED25FA" w14:textId="0CF0E0D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Demonstrate the ability to use interpersonal communication skills to enhance health and avoid or reduce health risks.  </w:t>
            </w:r>
          </w:p>
        </w:tc>
        <w:tc>
          <w:tcPr>
            <w:tcW w:w="962" w:type="dxa"/>
            <w:tcBorders>
              <w:top w:val="single" w:sz="4" w:space="0" w:color="548DD4"/>
              <w:left w:val="single" w:sz="4" w:space="0" w:color="548DD4"/>
              <w:bottom w:val="single" w:sz="4" w:space="0" w:color="548DD4"/>
              <w:right w:val="single" w:sz="4" w:space="0" w:color="548DD4"/>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03CE1C8F" w14:textId="24CCA07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52A58D1" w14:textId="0FEF435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ability to work in group settings without interfering with others.</w:t>
            </w:r>
          </w:p>
        </w:tc>
        <w:tc>
          <w:tcPr>
            <w:tcW w:w="962" w:type="dxa"/>
            <w:tcBorders>
              <w:top w:val="single" w:sz="4" w:space="0" w:color="548DD4"/>
              <w:left w:val="single" w:sz="4" w:space="0" w:color="548DD4"/>
              <w:bottom w:val="single" w:sz="4" w:space="0" w:color="548DD4"/>
              <w:right w:val="single" w:sz="4" w:space="0" w:color="548DD4"/>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69F20B36" w14:textId="59348D6E"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5A51925" w14:textId="68F8591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healthy ways to express feelings.</w:t>
            </w:r>
          </w:p>
        </w:tc>
        <w:tc>
          <w:tcPr>
            <w:tcW w:w="962" w:type="dxa"/>
            <w:tcBorders>
              <w:top w:val="single" w:sz="4" w:space="0" w:color="548DD4"/>
              <w:left w:val="single" w:sz="4" w:space="0" w:color="548DD4"/>
              <w:bottom w:val="single" w:sz="4" w:space="0" w:color="548DD4"/>
              <w:right w:val="single" w:sz="4" w:space="0" w:color="548DD4"/>
            </w:tcBorders>
          </w:tcPr>
          <w:p w14:paraId="29C263F4" w14:textId="25853D0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181545F" w14:textId="0383588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8E73FC" w14:textId="60E7760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1965445" w14:textId="5022A88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F2BADCA" w14:textId="1A7FCA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positive and negative ways to get attention.</w:t>
            </w:r>
          </w:p>
        </w:tc>
        <w:tc>
          <w:tcPr>
            <w:tcW w:w="962" w:type="dxa"/>
            <w:tcBorders>
              <w:top w:val="single" w:sz="4" w:space="0" w:color="548DD4"/>
              <w:left w:val="single" w:sz="4" w:space="0" w:color="548DD4"/>
              <w:bottom w:val="single" w:sz="4" w:space="0" w:color="548DD4"/>
              <w:right w:val="single" w:sz="4" w:space="0" w:color="548DD4"/>
            </w:tcBorders>
          </w:tcPr>
          <w:p w14:paraId="19B6E63E" w14:textId="2AA8B01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8AB936B" w14:textId="2478DE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94340DF" w14:textId="4BF963D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67BD68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6B0CF0D" w14:textId="5CA713C9"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3803F5AC" w14:textId="33802C0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ways families meet the needs and wants of each family member.  </w:t>
            </w:r>
          </w:p>
        </w:tc>
        <w:tc>
          <w:tcPr>
            <w:tcW w:w="962" w:type="dxa"/>
            <w:tcBorders>
              <w:top w:val="single" w:sz="4" w:space="0" w:color="548DD4"/>
              <w:left w:val="single" w:sz="4" w:space="0" w:color="548DD4"/>
              <w:bottom w:val="single" w:sz="4" w:space="0" w:color="548DD4"/>
              <w:right w:val="single" w:sz="4" w:space="0" w:color="548DD4"/>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8E2E817" w14:textId="10AEE555"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H.K.4e</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3EE8548" w14:textId="5727179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friend.  </w:t>
            </w:r>
          </w:p>
        </w:tc>
        <w:tc>
          <w:tcPr>
            <w:tcW w:w="962" w:type="dxa"/>
            <w:tcBorders>
              <w:top w:val="single" w:sz="4" w:space="0" w:color="548DD4"/>
              <w:left w:val="single" w:sz="4" w:space="0" w:color="548DD4"/>
              <w:bottom w:val="single" w:sz="4" w:space="0" w:color="548DD4"/>
              <w:right w:val="single" w:sz="4" w:space="0" w:color="548DD4"/>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D402979" w14:textId="20A0A328"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183D5B5" w14:textId="11C1A58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decision-making skills to enhance health.</w:t>
            </w:r>
          </w:p>
        </w:tc>
        <w:tc>
          <w:tcPr>
            <w:tcW w:w="962" w:type="dxa"/>
            <w:tcBorders>
              <w:top w:val="single" w:sz="4" w:space="0" w:color="548DD4"/>
              <w:left w:val="single" w:sz="4" w:space="0" w:color="548DD4"/>
              <w:bottom w:val="single" w:sz="4" w:space="0" w:color="548DD4"/>
              <w:right w:val="single" w:sz="4" w:space="0" w:color="548DD4"/>
            </w:tcBorders>
          </w:tcPr>
          <w:p w14:paraId="79AA56EB" w14:textId="5578383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6D5713B" w14:textId="00128A3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565A1A7" w14:textId="624D958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3FDBF0F"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BCA05AC" w14:textId="4D9FEEA0"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0487AFD" w14:textId="4CF8B896"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healthy foods to include snacks and drinks.</w:t>
            </w:r>
          </w:p>
        </w:tc>
        <w:tc>
          <w:tcPr>
            <w:tcW w:w="962" w:type="dxa"/>
            <w:tcBorders>
              <w:top w:val="single" w:sz="4" w:space="0" w:color="548DD4"/>
              <w:left w:val="single" w:sz="4" w:space="0" w:color="548DD4"/>
              <w:bottom w:val="single" w:sz="4" w:space="0" w:color="548DD4"/>
              <w:right w:val="single" w:sz="4" w:space="0" w:color="548DD4"/>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3AC0913" w14:textId="0B9259B4"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E51604" w14:textId="7CCE2C54"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 activity choices.</w:t>
            </w:r>
          </w:p>
        </w:tc>
        <w:tc>
          <w:tcPr>
            <w:tcW w:w="962" w:type="dxa"/>
            <w:tcBorders>
              <w:top w:val="single" w:sz="4" w:space="0" w:color="548DD4"/>
              <w:left w:val="single" w:sz="4" w:space="0" w:color="548DD4"/>
              <w:bottom w:val="single" w:sz="4" w:space="0" w:color="548DD4"/>
              <w:right w:val="single" w:sz="4" w:space="0" w:color="548DD4"/>
            </w:tcBorders>
          </w:tcPr>
          <w:p w14:paraId="548A5186" w14:textId="5DF904E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96652C0" w14:textId="353D9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817E1F" w14:textId="180227F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CB0EE9D" w14:textId="0887FF3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H.K.5c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ABED932" w14:textId="0C878A8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healthy home and community.  </w:t>
            </w:r>
          </w:p>
        </w:tc>
        <w:tc>
          <w:tcPr>
            <w:tcW w:w="962" w:type="dxa"/>
            <w:tcBorders>
              <w:top w:val="single" w:sz="4" w:space="0" w:color="548DD4"/>
              <w:left w:val="single" w:sz="4" w:space="0" w:color="548DD4"/>
              <w:bottom w:val="single" w:sz="4" w:space="0" w:color="548DD4"/>
              <w:right w:val="single" w:sz="4" w:space="0" w:color="548DD4"/>
            </w:tcBorders>
          </w:tcPr>
          <w:p w14:paraId="369F3D0A" w14:textId="25C4147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5F5755D" w14:textId="6E52A62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A42444" w14:textId="73BCD61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F17D3E7" w14:textId="6457D7D8"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H.K.6</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291A90" w14:textId="46DB1CC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goal-setting skills to enhance health</w:t>
            </w:r>
          </w:p>
        </w:tc>
        <w:tc>
          <w:tcPr>
            <w:tcW w:w="962" w:type="dxa"/>
            <w:tcBorders>
              <w:top w:val="single" w:sz="4" w:space="0" w:color="548DD4"/>
              <w:left w:val="single" w:sz="4" w:space="0" w:color="548DD4"/>
              <w:bottom w:val="single" w:sz="4" w:space="0" w:color="548DD4"/>
              <w:right w:val="single" w:sz="4" w:space="0" w:color="548DD4"/>
            </w:tcBorders>
          </w:tcPr>
          <w:p w14:paraId="13ECD165" w14:textId="2E6F46B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F29C350" w14:textId="7DF7CFA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36DA0A" w14:textId="26E58A2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7DB0C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C491CE9" w14:textId="19007002"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H.K.6a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BE6EFA8" w14:textId="5EEB4100"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to set personal health goals and track progress toward achievement.</w:t>
            </w:r>
          </w:p>
        </w:tc>
        <w:tc>
          <w:tcPr>
            <w:tcW w:w="962" w:type="dxa"/>
            <w:tcBorders>
              <w:top w:val="single" w:sz="4" w:space="0" w:color="548DD4"/>
              <w:left w:val="single" w:sz="4" w:space="0" w:color="548DD4"/>
              <w:bottom w:val="single" w:sz="4" w:space="0" w:color="548DD4"/>
              <w:right w:val="single" w:sz="4" w:space="0" w:color="548DD4"/>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9DAB0DB" w14:textId="40D5BDD7"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lastRenderedPageBreak/>
              <w:t>H.K.7</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5BFC582" w14:textId="022986E1"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practice health-enhancing behaviors and avoid or reduce health risks.</w:t>
            </w:r>
          </w:p>
        </w:tc>
        <w:tc>
          <w:tcPr>
            <w:tcW w:w="962" w:type="dxa"/>
            <w:tcBorders>
              <w:top w:val="single" w:sz="4" w:space="0" w:color="548DD4"/>
              <w:left w:val="single" w:sz="4" w:space="0" w:color="548DD4"/>
              <w:bottom w:val="single" w:sz="4" w:space="0" w:color="548DD4"/>
              <w:right w:val="single" w:sz="4" w:space="0" w:color="548DD4"/>
            </w:tcBorders>
          </w:tcPr>
          <w:p w14:paraId="3908E11F" w14:textId="305AAFA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B13463" w14:textId="2212A33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D337070" w14:textId="400B67B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C388A0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3CE332C" w14:textId="62E0B50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8DF2AF" w14:textId="0E280C1B"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Define germs and list methods of protection from illness. </w:t>
            </w:r>
          </w:p>
        </w:tc>
        <w:tc>
          <w:tcPr>
            <w:tcW w:w="962" w:type="dxa"/>
            <w:tcBorders>
              <w:top w:val="single" w:sz="4" w:space="0" w:color="548DD4"/>
              <w:left w:val="single" w:sz="4" w:space="0" w:color="548DD4"/>
              <w:bottom w:val="single" w:sz="4" w:space="0" w:color="548DD4"/>
              <w:right w:val="single" w:sz="4" w:space="0" w:color="548DD4"/>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18F15FB" w14:textId="618D91CD"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4B20A4" w14:textId="31651B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strangers and how to respond.</w:t>
            </w:r>
          </w:p>
        </w:tc>
        <w:tc>
          <w:tcPr>
            <w:tcW w:w="962" w:type="dxa"/>
            <w:tcBorders>
              <w:top w:val="single" w:sz="4" w:space="0" w:color="548DD4"/>
              <w:left w:val="single" w:sz="4" w:space="0" w:color="548DD4"/>
              <w:bottom w:val="single" w:sz="4" w:space="0" w:color="548DD4"/>
              <w:right w:val="single" w:sz="4" w:space="0" w:color="548DD4"/>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DDED301" w14:textId="0F1F5186"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H.K.7c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51A5B5" w14:textId="0ED4A8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procedures in the case of an emergency.</w:t>
            </w:r>
          </w:p>
        </w:tc>
        <w:tc>
          <w:tcPr>
            <w:tcW w:w="962" w:type="dxa"/>
            <w:tcBorders>
              <w:top w:val="single" w:sz="4" w:space="0" w:color="548DD4"/>
              <w:left w:val="single" w:sz="4" w:space="0" w:color="548DD4"/>
              <w:bottom w:val="single" w:sz="4" w:space="0" w:color="548DD4"/>
              <w:right w:val="single" w:sz="4" w:space="0" w:color="548DD4"/>
            </w:tcBorders>
          </w:tcPr>
          <w:p w14:paraId="5F4ECA26" w14:textId="317403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CADF2E3" w14:textId="4AB801E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84BDB8F" w14:textId="102E973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B726EA" w14:textId="3F87324F"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H.K.8</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F5CA969" w14:textId="0F45567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advocate for personal, family, and community health.</w:t>
            </w:r>
          </w:p>
        </w:tc>
        <w:tc>
          <w:tcPr>
            <w:tcW w:w="962" w:type="dxa"/>
            <w:tcBorders>
              <w:top w:val="single" w:sz="4" w:space="0" w:color="548DD4"/>
              <w:left w:val="single" w:sz="4" w:space="0" w:color="548DD4"/>
              <w:bottom w:val="single" w:sz="4" w:space="0" w:color="548DD4"/>
              <w:right w:val="single" w:sz="4" w:space="0" w:color="548DD4"/>
            </w:tcBorders>
          </w:tcPr>
          <w:p w14:paraId="50DC0925" w14:textId="666B388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57AEC7" w14:textId="3A65357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2D8D611" w14:textId="57C0F1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575F68">
        <w:tc>
          <w:tcPr>
            <w:tcW w:w="974" w:type="dxa"/>
            <w:tcBorders>
              <w:top w:val="single" w:sz="4" w:space="0" w:color="548DD4"/>
              <w:left w:val="single" w:sz="8" w:space="0" w:color="548DD4"/>
              <w:bottom w:val="single" w:sz="24" w:space="0" w:color="548DD4" w:themeColor="text2" w:themeTint="99"/>
              <w:right w:val="single" w:sz="2" w:space="0" w:color="FFFFFF" w:themeColor="background1"/>
            </w:tcBorders>
          </w:tcPr>
          <w:p w14:paraId="61A77793" w14:textId="40A1D61E" w:rsidR="0052479C" w:rsidRPr="009037A9" w:rsidRDefault="0052479C" w:rsidP="003D546F">
            <w:pPr>
              <w:ind w:right="27"/>
              <w:rPr>
                <w:rFonts w:ascii="Arial" w:hAnsi="Arial" w:cs="Arial"/>
                <w:b/>
                <w:sz w:val="18"/>
                <w:szCs w:val="18"/>
              </w:rPr>
            </w:pPr>
            <w:r w:rsidRPr="009037A9">
              <w:rPr>
                <w:rFonts w:ascii="Arial" w:eastAsia="Times New Roman" w:hAnsi="Arial" w:cs="Arial"/>
                <w:b/>
                <w:color w:val="000000"/>
                <w:sz w:val="18"/>
                <w:szCs w:val="18"/>
              </w:rPr>
              <w:t>H.K.8a</w:t>
            </w:r>
          </w:p>
        </w:tc>
        <w:tc>
          <w:tcPr>
            <w:tcW w:w="6934"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0A3265B" w14:textId="7213C87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health services in the community that promote health and safety (e.g. firefighter, sanitation worker, police officer, paramedic).</w:t>
            </w:r>
          </w:p>
        </w:tc>
        <w:tc>
          <w:tcPr>
            <w:tcW w:w="962" w:type="dxa"/>
            <w:tcBorders>
              <w:top w:val="single" w:sz="4" w:space="0" w:color="548DD4"/>
              <w:left w:val="single" w:sz="4" w:space="0" w:color="548DD4"/>
              <w:bottom w:val="single" w:sz="24" w:space="0" w:color="4F81BD" w:themeColor="accent1"/>
              <w:right w:val="single" w:sz="4" w:space="0" w:color="548DD4"/>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288" w:gutter="0"/>
          <w:cols w:space="720"/>
          <w:docGrid w:linePitch="360"/>
        </w:sectPr>
      </w:pPr>
    </w:p>
    <w:p w14:paraId="15723B62" w14:textId="052353B4" w:rsidR="007979FF" w:rsidRDefault="007979FF"/>
    <w:p w14:paraId="52B21A8D" w14:textId="77777777" w:rsidR="009037A9" w:rsidRDefault="009037A9">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1904"/>
        <w:gridCol w:w="987"/>
        <w:gridCol w:w="2611"/>
        <w:gridCol w:w="712"/>
        <w:gridCol w:w="962"/>
        <w:gridCol w:w="962"/>
        <w:gridCol w:w="963"/>
      </w:tblGrid>
      <w:tr w:rsidR="00EA3A06" w:rsidRPr="00CD2DB0" w14:paraId="652F5637" w14:textId="77777777" w:rsidTr="00AA39AF">
        <w:trPr>
          <w:trHeight w:val="336"/>
        </w:trPr>
        <w:tc>
          <w:tcPr>
            <w:tcW w:w="4587" w:type="dxa"/>
            <w:gridSpan w:val="5"/>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0433CFA8"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FAB8A82"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460DD9">
              <w:rPr>
                <w:rFonts w:ascii="Arial" w:hAnsi="Arial" w:cs="Arial"/>
                <w:b/>
                <w:color w:val="8064A2" w:themeColor="accent4"/>
                <w:sz w:val="28"/>
              </w:rPr>
              <w:t xml:space="preserve"> (A)</w:t>
            </w:r>
          </w:p>
        </w:tc>
      </w:tr>
      <w:tr w:rsidR="00EA3A06" w:rsidRPr="00CD2DB0" w14:paraId="1D635D47" w14:textId="77777777" w:rsidTr="00AA39AF">
        <w:trPr>
          <w:trHeight w:val="373"/>
        </w:trPr>
        <w:tc>
          <w:tcPr>
            <w:tcW w:w="3600" w:type="dxa"/>
            <w:gridSpan w:val="4"/>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77777777" w:rsidR="00EA3A06" w:rsidRPr="00CD2DB0" w:rsidRDefault="00EA3A06"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EA3A06" w:rsidRPr="00CD2DB0" w14:paraId="0CF7565E" w14:textId="77777777" w:rsidTr="00AA39AF">
        <w:trPr>
          <w:trHeight w:val="126"/>
        </w:trPr>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510C0D61"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460DD9">
              <w:rPr>
                <w:rFonts w:ascii="Arial" w:eastAsia="Times New Roman" w:hAnsi="Arial" w:cs="Arial"/>
                <w:b/>
                <w:color w:val="8064A2" w:themeColor="accent4"/>
                <w:spacing w:val="20"/>
                <w:szCs w:val="22"/>
              </w:rPr>
              <w:t xml:space="preserve"> (DA)</w:t>
            </w:r>
          </w:p>
        </w:tc>
        <w:tc>
          <w:tcPr>
            <w:tcW w:w="2887" w:type="dxa"/>
            <w:gridSpan w:val="3"/>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AA39AF">
        <w:trPr>
          <w:trHeight w:val="20"/>
        </w:trPr>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1A3997" w:rsidRPr="00CD2DB0" w14:paraId="24D3CD2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5F2F54E" w14:textId="3A53F83C"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DA.CR1.1.K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4B99717" w14:textId="1242577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EE61A75" w14:textId="77777777" w:rsidR="001A3997" w:rsidRPr="00EC5742"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0D66FA1"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C7347A8" w14:textId="000A28A7"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DA.CR1a.1.K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1D90F218" w14:textId="32233D94"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Respond in movement to a variety of sensory stimuli (for example, music/sound, text, objects, images, symbols, observed dance).</w:t>
            </w:r>
          </w:p>
        </w:tc>
        <w:tc>
          <w:tcPr>
            <w:tcW w:w="962" w:type="dxa"/>
            <w:tcBorders>
              <w:top w:val="single" w:sz="6" w:space="0" w:color="8064A2"/>
              <w:left w:val="single" w:sz="6" w:space="0" w:color="8064A2"/>
              <w:bottom w:val="single" w:sz="6" w:space="0" w:color="8064A2"/>
              <w:right w:val="single" w:sz="6" w:space="0" w:color="8064A2"/>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D853DBD" w14:textId="70491E18"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DA.CR1b.1.K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B9E7C15" w14:textId="0F6792C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 different ways to do basic locomotor and non-locomotor movements by changing at least one of the elements of dance.</w:t>
            </w:r>
          </w:p>
        </w:tc>
        <w:tc>
          <w:tcPr>
            <w:tcW w:w="962" w:type="dxa"/>
            <w:tcBorders>
              <w:top w:val="single" w:sz="6" w:space="0" w:color="8064A2"/>
              <w:left w:val="single" w:sz="6" w:space="0" w:color="8064A2"/>
              <w:bottom w:val="single" w:sz="6" w:space="0" w:color="8064A2"/>
              <w:right w:val="single" w:sz="6" w:space="0" w:color="8064A2"/>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9077400" w14:textId="6E2AABE9"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DA.CR2.1.K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5DFA2267" w14:textId="6B08850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 xml:space="preserve">Organize and develop artistic ideas and work </w:t>
            </w:r>
          </w:p>
        </w:tc>
        <w:tc>
          <w:tcPr>
            <w:tcW w:w="962" w:type="dxa"/>
            <w:tcBorders>
              <w:top w:val="single" w:sz="6" w:space="0" w:color="8064A2"/>
              <w:left w:val="single" w:sz="6" w:space="0" w:color="8064A2"/>
              <w:bottom w:val="single" w:sz="6" w:space="0" w:color="8064A2"/>
              <w:right w:val="single" w:sz="6" w:space="0" w:color="8064A2"/>
            </w:tcBorders>
          </w:tcPr>
          <w:p w14:paraId="6006B3AA"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F6121C6"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6E25378" w14:textId="2895AF1B"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DA.CR2a.1.K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A8EBE0" w14:textId="09175703"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Improvise dance that has a beginning, middle, and end</w:t>
            </w:r>
          </w:p>
        </w:tc>
        <w:tc>
          <w:tcPr>
            <w:tcW w:w="962" w:type="dxa"/>
            <w:tcBorders>
              <w:top w:val="single" w:sz="6" w:space="0" w:color="8064A2"/>
              <w:left w:val="single" w:sz="6" w:space="0" w:color="8064A2"/>
              <w:bottom w:val="single" w:sz="6" w:space="0" w:color="8064A2"/>
              <w:right w:val="single" w:sz="6" w:space="0" w:color="8064A2"/>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6F10AAB" w14:textId="6225D3CE"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DA.CR2b.1.K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8333EF4" w14:textId="2A2FC872"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Express an idea, feeling, or image, through improvised movement moving alone or with a partner.</w:t>
            </w:r>
          </w:p>
        </w:tc>
        <w:tc>
          <w:tcPr>
            <w:tcW w:w="962" w:type="dxa"/>
            <w:tcBorders>
              <w:top w:val="single" w:sz="6" w:space="0" w:color="8064A2"/>
              <w:left w:val="single" w:sz="6" w:space="0" w:color="8064A2"/>
              <w:bottom w:val="single" w:sz="6" w:space="0" w:color="8064A2"/>
              <w:right w:val="single" w:sz="6" w:space="0" w:color="8064A2"/>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3DFA29A" w14:textId="61B2776E"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DA.CR3.1.K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56DD711" w14:textId="00387C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1E0A162" w14:textId="78384F7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A884557"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10B2127" w14:textId="12ECB1CC"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DA.CR3a.1.K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0303B6A7" w14:textId="202C7897"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Apply suggestions for changing movement through guided improvisational experiences</w:t>
            </w:r>
          </w:p>
        </w:tc>
        <w:tc>
          <w:tcPr>
            <w:tcW w:w="962" w:type="dxa"/>
            <w:tcBorders>
              <w:top w:val="single" w:sz="6" w:space="0" w:color="8064A2"/>
              <w:left w:val="single" w:sz="6" w:space="0" w:color="8064A2"/>
              <w:bottom w:val="single" w:sz="6" w:space="0" w:color="8064A2"/>
              <w:right w:val="single" w:sz="6" w:space="0" w:color="8064A2"/>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5531D1BC" w14:textId="1254F6DF"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DA.CR3b.1.K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3480C02" w14:textId="5A15B6F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Depict a dance movement by drawing a picture or using a symbol.</w:t>
            </w:r>
          </w:p>
        </w:tc>
        <w:tc>
          <w:tcPr>
            <w:tcW w:w="962" w:type="dxa"/>
            <w:tcBorders>
              <w:top w:val="single" w:sz="6" w:space="0" w:color="8064A2"/>
              <w:left w:val="single" w:sz="6" w:space="0" w:color="8064A2"/>
              <w:bottom w:val="single" w:sz="6" w:space="0" w:color="8064A2"/>
              <w:right w:val="single" w:sz="6" w:space="0" w:color="8064A2"/>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5D55C71A" w14:textId="7B9C1999"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DA.PR4.1.K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EC425EF" w14:textId="09903529"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5F01479" w14:textId="0D2A49A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ED0B37E"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F9C3553" w14:textId="3C12114E"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DA.PR4a.1.K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6B6BC39" w14:textId="43524CA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Make still and moving body shapes that show lines (for example, straight, bent, and curved), changes levels, and vary in size (large/small). Join with others to make a circle formation and work with others to change its dimensions.</w:t>
            </w:r>
          </w:p>
        </w:tc>
        <w:tc>
          <w:tcPr>
            <w:tcW w:w="962" w:type="dxa"/>
            <w:tcBorders>
              <w:top w:val="single" w:sz="6" w:space="0" w:color="8064A2"/>
              <w:left w:val="single" w:sz="6" w:space="0" w:color="8064A2"/>
              <w:bottom w:val="single" w:sz="6" w:space="0" w:color="8064A2"/>
              <w:right w:val="single" w:sz="6" w:space="0" w:color="8064A2"/>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519F489" w14:textId="48415EFE"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DA.PR4b.1.K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FC6D86D" w14:textId="12CF75B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tempo contrasts with movements that match to tempo of sound stimuli.</w:t>
            </w:r>
          </w:p>
        </w:tc>
        <w:tc>
          <w:tcPr>
            <w:tcW w:w="962" w:type="dxa"/>
            <w:tcBorders>
              <w:top w:val="single" w:sz="6" w:space="0" w:color="8064A2"/>
              <w:left w:val="single" w:sz="6" w:space="0" w:color="8064A2"/>
              <w:bottom w:val="single" w:sz="6" w:space="0" w:color="8064A2"/>
              <w:right w:val="single" w:sz="6" w:space="0" w:color="8064A2"/>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74717BE" w14:textId="2B021A57"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DA.PR4c.1.K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D6694D6" w14:textId="4CECAFA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Identify and apply different characteristics to movements (for example, slow, smooth, or wavy).</w:t>
            </w:r>
          </w:p>
        </w:tc>
        <w:tc>
          <w:tcPr>
            <w:tcW w:w="962" w:type="dxa"/>
            <w:tcBorders>
              <w:top w:val="single" w:sz="6" w:space="0" w:color="8064A2"/>
              <w:left w:val="single" w:sz="6" w:space="0" w:color="8064A2"/>
              <w:bottom w:val="single" w:sz="6" w:space="0" w:color="8064A2"/>
              <w:right w:val="single" w:sz="6" w:space="0" w:color="8064A2"/>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FDF743D" w14:textId="7DDCE3F6"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DA.PR5.1.K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A7B394D" w14:textId="6BD21BD1"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Develop and refine artistic technique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452239A" w14:textId="05D4B5D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5874154"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4C97B6DA" w14:textId="247DE919"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DA.PR5a.1.K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34EA5F4" w14:textId="76F91A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same-side and cross-body locomotor and non-locomotor movements, body patterning movements, and body shapes.</w:t>
            </w:r>
          </w:p>
        </w:tc>
        <w:tc>
          <w:tcPr>
            <w:tcW w:w="962" w:type="dxa"/>
            <w:tcBorders>
              <w:top w:val="single" w:sz="6" w:space="0" w:color="8064A2"/>
              <w:left w:val="single" w:sz="6" w:space="0" w:color="8064A2"/>
              <w:bottom w:val="single" w:sz="6" w:space="0" w:color="8064A2"/>
              <w:right w:val="single" w:sz="6" w:space="0" w:color="8064A2"/>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088DCBA" w14:textId="56C599A4"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DA.PR5b.1.K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4D88ADBA" w14:textId="7EDEAA1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safely in general space and start and stop on cue during activities, group formations, and creative explorations while maintaining personal space.</w:t>
            </w:r>
          </w:p>
        </w:tc>
        <w:tc>
          <w:tcPr>
            <w:tcW w:w="962" w:type="dxa"/>
            <w:tcBorders>
              <w:top w:val="single" w:sz="6" w:space="0" w:color="8064A2"/>
              <w:left w:val="single" w:sz="6" w:space="0" w:color="8064A2"/>
              <w:bottom w:val="single" w:sz="6" w:space="0" w:color="8064A2"/>
              <w:right w:val="single" w:sz="6" w:space="0" w:color="8064A2"/>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B04FE88" w14:textId="336A4D1A" w:rsidR="001A3997" w:rsidRPr="001A3997" w:rsidRDefault="001A3997" w:rsidP="003D546F">
            <w:pPr>
              <w:ind w:right="27"/>
              <w:rPr>
                <w:rFonts w:ascii="Arial" w:hAnsi="Arial" w:cs="Arial"/>
                <w:b/>
                <w:sz w:val="18"/>
                <w:szCs w:val="21"/>
              </w:rPr>
            </w:pPr>
            <w:r w:rsidRPr="001A3997">
              <w:rPr>
                <w:rFonts w:ascii="Arial" w:eastAsia="Times New Roman" w:hAnsi="Arial" w:cs="Arial"/>
                <w:b/>
                <w:color w:val="000000"/>
                <w:sz w:val="18"/>
                <w:szCs w:val="22"/>
              </w:rPr>
              <w:t>DA.PR5c.1.K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39A5AAE8" w14:textId="6119A2EA"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body parts in relation to other body parts and repeat and recall movements upon request.</w:t>
            </w:r>
          </w:p>
        </w:tc>
        <w:tc>
          <w:tcPr>
            <w:tcW w:w="962" w:type="dxa"/>
            <w:tcBorders>
              <w:top w:val="single" w:sz="6" w:space="0" w:color="8064A2"/>
              <w:left w:val="single" w:sz="6" w:space="0" w:color="8064A2"/>
              <w:bottom w:val="single" w:sz="6" w:space="0" w:color="8064A2"/>
              <w:right w:val="single" w:sz="6" w:space="0" w:color="8064A2"/>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2411F6B9" w14:textId="34644D68"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032E0C9" w14:textId="24137C14"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1AE66719" w14:textId="5AD463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807142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24030A22" w14:textId="4CD4CCBB"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A870C0" w14:textId="009114A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Dance for others in a designated area or space.</w:t>
            </w:r>
          </w:p>
        </w:tc>
        <w:tc>
          <w:tcPr>
            <w:tcW w:w="962" w:type="dxa"/>
            <w:tcBorders>
              <w:top w:val="single" w:sz="6" w:space="0" w:color="8064A2"/>
              <w:left w:val="single" w:sz="6" w:space="0" w:color="8064A2"/>
              <w:bottom w:val="single" w:sz="6" w:space="0" w:color="8064A2"/>
              <w:right w:val="single" w:sz="6" w:space="0" w:color="8064A2"/>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AA39AF">
        <w:tc>
          <w:tcPr>
            <w:tcW w:w="1515" w:type="dxa"/>
            <w:tcBorders>
              <w:top w:val="single" w:sz="6" w:space="0" w:color="8064A2"/>
              <w:left w:val="single" w:sz="8" w:space="0" w:color="8064A2"/>
              <w:bottom w:val="single" w:sz="8" w:space="0" w:color="4472C4"/>
              <w:right w:val="single" w:sz="2" w:space="0" w:color="FFFFFF" w:themeColor="background1"/>
            </w:tcBorders>
          </w:tcPr>
          <w:p w14:paraId="708B6F01" w14:textId="2BB6ADA3"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DA.PR6b.1.K</w:t>
            </w:r>
          </w:p>
        </w:tc>
        <w:tc>
          <w:tcPr>
            <w:tcW w:w="6395" w:type="dxa"/>
            <w:gridSpan w:val="6"/>
            <w:tcBorders>
              <w:top w:val="single" w:sz="6" w:space="0" w:color="8064A2"/>
              <w:left w:val="single" w:sz="2" w:space="0" w:color="FFFFFF" w:themeColor="background1"/>
              <w:bottom w:val="single" w:sz="8" w:space="0" w:color="4472C4"/>
              <w:right w:val="single" w:sz="6" w:space="0" w:color="8064A2"/>
            </w:tcBorders>
          </w:tcPr>
          <w:p w14:paraId="302E7CCA" w14:textId="7236614F"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Use a simple prop as part of a dance.</w:t>
            </w:r>
          </w:p>
        </w:tc>
        <w:tc>
          <w:tcPr>
            <w:tcW w:w="962" w:type="dxa"/>
            <w:tcBorders>
              <w:top w:val="single" w:sz="6" w:space="0" w:color="8064A2"/>
              <w:left w:val="single" w:sz="6" w:space="0" w:color="8064A2"/>
              <w:bottom w:val="single" w:sz="8" w:space="0" w:color="4472C4"/>
              <w:right w:val="single" w:sz="6" w:space="0" w:color="8064A2"/>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AA39AF">
        <w:tc>
          <w:tcPr>
            <w:tcW w:w="1515" w:type="dxa"/>
            <w:tcBorders>
              <w:top w:val="single" w:sz="8" w:space="0" w:color="4472C4"/>
              <w:left w:val="single" w:sz="8" w:space="0" w:color="8064A2"/>
              <w:bottom w:val="single" w:sz="6" w:space="0" w:color="8064A2"/>
              <w:right w:val="single" w:sz="2" w:space="0" w:color="FFFFFF" w:themeColor="background1"/>
            </w:tcBorders>
          </w:tcPr>
          <w:p w14:paraId="6695D733" w14:textId="426A54D8"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DA.RE7.1.K</w:t>
            </w:r>
          </w:p>
        </w:tc>
        <w:tc>
          <w:tcPr>
            <w:tcW w:w="6395" w:type="dxa"/>
            <w:gridSpan w:val="6"/>
            <w:tcBorders>
              <w:top w:val="single" w:sz="8" w:space="0" w:color="4472C4"/>
              <w:left w:val="single" w:sz="2" w:space="0" w:color="FFFFFF" w:themeColor="background1"/>
              <w:bottom w:val="single" w:sz="6" w:space="0" w:color="8064A2"/>
              <w:right w:val="single" w:sz="6" w:space="0" w:color="8064A2"/>
            </w:tcBorders>
          </w:tcPr>
          <w:p w14:paraId="1D6DBA7D" w14:textId="545995E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Perceive and analyze artistic work.</w:t>
            </w:r>
          </w:p>
        </w:tc>
        <w:tc>
          <w:tcPr>
            <w:tcW w:w="962" w:type="dxa"/>
            <w:tcBorders>
              <w:top w:val="single" w:sz="8" w:space="0" w:color="4472C4"/>
              <w:left w:val="single" w:sz="6" w:space="0" w:color="8064A2"/>
              <w:bottom w:val="single" w:sz="6" w:space="0" w:color="8064A2"/>
              <w:right w:val="single" w:sz="6" w:space="0" w:color="8064A2"/>
            </w:tcBorders>
          </w:tcPr>
          <w:p w14:paraId="159803A9" w14:textId="39C5D0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63C04B9"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67A5F8F9" w14:textId="04725C10"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654D680F" w14:textId="7B6F623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p>
        </w:tc>
        <w:tc>
          <w:tcPr>
            <w:tcW w:w="962" w:type="dxa"/>
            <w:tcBorders>
              <w:top w:val="single" w:sz="6" w:space="0" w:color="8064A2"/>
              <w:left w:val="single" w:sz="6" w:space="0" w:color="8064A2"/>
              <w:bottom w:val="single" w:sz="6" w:space="0" w:color="8064A2"/>
              <w:right w:val="single" w:sz="6" w:space="0" w:color="8064A2"/>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AA39AF">
        <w:tc>
          <w:tcPr>
            <w:tcW w:w="1515" w:type="dxa"/>
            <w:tcBorders>
              <w:top w:val="single" w:sz="6" w:space="0" w:color="8064A2"/>
              <w:left w:val="single" w:sz="8" w:space="0" w:color="8064A2"/>
              <w:bottom w:val="single" w:sz="6" w:space="0" w:color="8064A2" w:themeColor="accent4"/>
              <w:right w:val="single" w:sz="2" w:space="0" w:color="FFFFFF" w:themeColor="background1"/>
            </w:tcBorders>
          </w:tcPr>
          <w:p w14:paraId="1D78DB1B" w14:textId="3BCF8744"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DA.RE7b.1.K</w:t>
            </w:r>
          </w:p>
        </w:tc>
        <w:tc>
          <w:tcPr>
            <w:tcW w:w="6395" w:type="dxa"/>
            <w:gridSpan w:val="6"/>
            <w:tcBorders>
              <w:top w:val="single" w:sz="6" w:space="0" w:color="8064A2"/>
              <w:left w:val="single" w:sz="2" w:space="0" w:color="FFFFFF" w:themeColor="background1"/>
              <w:bottom w:val="single" w:sz="6" w:space="0" w:color="8064A2" w:themeColor="accent4"/>
              <w:right w:val="single" w:sz="6" w:space="0" w:color="8064A2"/>
            </w:tcBorders>
          </w:tcPr>
          <w:p w14:paraId="407A643D" w14:textId="5D546ED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Demonstrate or describe observed or performed dance movements.</w:t>
            </w:r>
          </w:p>
        </w:tc>
        <w:tc>
          <w:tcPr>
            <w:tcW w:w="962" w:type="dxa"/>
            <w:tcBorders>
              <w:top w:val="single" w:sz="6" w:space="0" w:color="8064A2"/>
              <w:left w:val="single" w:sz="6" w:space="0" w:color="8064A2"/>
              <w:bottom w:val="single" w:sz="6" w:space="0" w:color="8064A2" w:themeColor="accent4"/>
              <w:right w:val="single" w:sz="6" w:space="0" w:color="8064A2"/>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themeColor="accent4"/>
              <w:right w:val="single" w:sz="6" w:space="0" w:color="8064A2"/>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themeColor="accent4"/>
              <w:right w:val="single" w:sz="8" w:space="0" w:color="8064A2"/>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AA39AF">
        <w:tc>
          <w:tcPr>
            <w:tcW w:w="1515" w:type="dxa"/>
            <w:tcBorders>
              <w:top w:val="single" w:sz="6" w:space="0" w:color="8064A2" w:themeColor="accent4"/>
              <w:left w:val="single" w:sz="8" w:space="0" w:color="8064A2"/>
              <w:bottom w:val="single" w:sz="6" w:space="0" w:color="8064A2"/>
              <w:right w:val="single" w:sz="2" w:space="0" w:color="FFFFFF" w:themeColor="background1"/>
            </w:tcBorders>
          </w:tcPr>
          <w:p w14:paraId="3708D40D" w14:textId="4000708D"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DA.RE8.1.K</w:t>
            </w:r>
          </w:p>
        </w:tc>
        <w:tc>
          <w:tcPr>
            <w:tcW w:w="6395" w:type="dxa"/>
            <w:gridSpan w:val="6"/>
            <w:tcBorders>
              <w:top w:val="single" w:sz="6" w:space="0" w:color="8064A2" w:themeColor="accent4"/>
              <w:left w:val="single" w:sz="2" w:space="0" w:color="FFFFFF" w:themeColor="background1"/>
              <w:bottom w:val="single" w:sz="6" w:space="0" w:color="8064A2"/>
              <w:right w:val="single" w:sz="6" w:space="0" w:color="8064A2"/>
            </w:tcBorders>
          </w:tcPr>
          <w:p w14:paraId="68BBD581" w14:textId="38D899B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Interpret intent and meaning in artistic work.</w:t>
            </w:r>
          </w:p>
        </w:tc>
        <w:tc>
          <w:tcPr>
            <w:tcW w:w="962" w:type="dxa"/>
            <w:tcBorders>
              <w:top w:val="single" w:sz="6" w:space="0" w:color="8064A2" w:themeColor="accent4"/>
              <w:left w:val="single" w:sz="6" w:space="0" w:color="8064A2"/>
              <w:bottom w:val="single" w:sz="6" w:space="0" w:color="8064A2"/>
              <w:right w:val="single" w:sz="6" w:space="0" w:color="8064A2"/>
            </w:tcBorders>
          </w:tcPr>
          <w:p w14:paraId="08FAAD74" w14:textId="6AA6A7D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themeColor="accent4"/>
              <w:left w:val="single" w:sz="6" w:space="0" w:color="8064A2"/>
              <w:bottom w:val="single" w:sz="6" w:space="0" w:color="8064A2"/>
              <w:right w:val="single" w:sz="6" w:space="0" w:color="8064A2"/>
            </w:tcBorders>
          </w:tcPr>
          <w:p w14:paraId="13DCEAB9" w14:textId="1680F63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themeColor="accent4"/>
              <w:left w:val="single" w:sz="6" w:space="0" w:color="8064A2"/>
              <w:bottom w:val="single" w:sz="6" w:space="0" w:color="8064A2"/>
              <w:right w:val="single" w:sz="8" w:space="0" w:color="8064A2"/>
            </w:tcBorders>
          </w:tcPr>
          <w:p w14:paraId="1D257BCC" w14:textId="6C7338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D4772C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961784D" w14:textId="26C7FE6E"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B511F1B" w14:textId="0F77E41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movement and share impressions.</w:t>
            </w:r>
          </w:p>
        </w:tc>
        <w:tc>
          <w:tcPr>
            <w:tcW w:w="962" w:type="dxa"/>
            <w:tcBorders>
              <w:top w:val="single" w:sz="6" w:space="0" w:color="8064A2"/>
              <w:left w:val="single" w:sz="6" w:space="0" w:color="8064A2"/>
              <w:bottom w:val="single" w:sz="6" w:space="0" w:color="8064A2"/>
              <w:right w:val="single" w:sz="6" w:space="0" w:color="8064A2"/>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13E042A"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077C898" w14:textId="61789C19"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E572BE8" w14:textId="0574F948"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13C686D"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357F1542"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75F61F6" w14:textId="77777777" w:rsidR="001A3997" w:rsidRDefault="001A3997" w:rsidP="0008087D">
            <w:pPr>
              <w:jc w:val="center"/>
              <w:rPr>
                <w:rFonts w:ascii="Arial" w:hAnsi="Arial" w:cs="Arial"/>
                <w:b/>
                <w:sz w:val="22"/>
              </w:rPr>
            </w:pPr>
          </w:p>
        </w:tc>
      </w:tr>
      <w:tr w:rsidR="001A3997" w:rsidRPr="00CD2DB0" w14:paraId="757E89F9"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7517D265" w14:textId="6B0958A0"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DA.RE9a.1.K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DEF513F" w14:textId="738BECDC"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was noticed in a dance. Demonstrate the movement that was noticed and explain why it attracted attention.</w:t>
            </w:r>
          </w:p>
        </w:tc>
        <w:tc>
          <w:tcPr>
            <w:tcW w:w="962" w:type="dxa"/>
            <w:tcBorders>
              <w:top w:val="single" w:sz="6" w:space="0" w:color="8064A2"/>
              <w:left w:val="single" w:sz="6" w:space="0" w:color="8064A2"/>
              <w:bottom w:val="single" w:sz="6" w:space="0" w:color="8064A2"/>
              <w:right w:val="single" w:sz="6" w:space="0" w:color="8064A2"/>
            </w:tcBorders>
          </w:tcPr>
          <w:p w14:paraId="510CAEBC"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6E983BC2"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1397D08" w14:textId="77777777" w:rsidR="001A3997" w:rsidRDefault="001A3997" w:rsidP="0008087D">
            <w:pPr>
              <w:jc w:val="center"/>
              <w:rPr>
                <w:rFonts w:ascii="Arial" w:hAnsi="Arial" w:cs="Arial"/>
                <w:b/>
                <w:sz w:val="22"/>
              </w:rPr>
            </w:pPr>
          </w:p>
        </w:tc>
      </w:tr>
      <w:tr w:rsidR="001A3997" w:rsidRPr="00CD2DB0" w14:paraId="60A0589E"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14F5619B" w14:textId="6099E164"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4AE2850" w14:textId="5A0AAC7B"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484D56F5"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5A0DE34C"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61D5C2D5" w14:textId="77777777" w:rsidR="001A3997" w:rsidRDefault="001A3997" w:rsidP="0008087D">
            <w:pPr>
              <w:jc w:val="center"/>
              <w:rPr>
                <w:rFonts w:ascii="Arial" w:hAnsi="Arial" w:cs="Arial"/>
                <w:b/>
                <w:sz w:val="22"/>
              </w:rPr>
            </w:pPr>
          </w:p>
        </w:tc>
      </w:tr>
      <w:tr w:rsidR="001A3997" w:rsidRPr="00CD2DB0" w14:paraId="57F668D3"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01DA2583" w14:textId="0A68AF7E"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8DDD02F" w14:textId="6687CE9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Recognize and name an emotion that is experienced when watching, improvising, or performing dance and relate it to a personal experience.</w:t>
            </w:r>
          </w:p>
        </w:tc>
        <w:tc>
          <w:tcPr>
            <w:tcW w:w="962" w:type="dxa"/>
            <w:tcBorders>
              <w:top w:val="single" w:sz="6" w:space="0" w:color="8064A2"/>
              <w:left w:val="single" w:sz="6" w:space="0" w:color="8064A2"/>
              <w:bottom w:val="single" w:sz="6" w:space="0" w:color="8064A2"/>
              <w:right w:val="single" w:sz="6" w:space="0" w:color="8064A2"/>
            </w:tcBorders>
          </w:tcPr>
          <w:p w14:paraId="60885A64"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6A008B76"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31F3259B" w14:textId="77777777" w:rsidR="001A3997" w:rsidRDefault="001A3997" w:rsidP="0008087D">
            <w:pPr>
              <w:jc w:val="center"/>
              <w:rPr>
                <w:rFonts w:ascii="Arial" w:hAnsi="Arial" w:cs="Arial"/>
                <w:b/>
                <w:sz w:val="22"/>
              </w:rPr>
            </w:pPr>
          </w:p>
        </w:tc>
      </w:tr>
      <w:tr w:rsidR="001A3997" w:rsidRPr="00CD2DB0" w14:paraId="21355BCF"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472F2E92" w14:textId="6D213968"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781A7E96" w14:textId="030C490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work of visual art. Describe and then express through movement something of interest about the artwork, and ask questions for discussion concerning the artwork.</w:t>
            </w:r>
          </w:p>
        </w:tc>
        <w:tc>
          <w:tcPr>
            <w:tcW w:w="962" w:type="dxa"/>
            <w:tcBorders>
              <w:top w:val="single" w:sz="6" w:space="0" w:color="8064A2"/>
              <w:left w:val="single" w:sz="6" w:space="0" w:color="8064A2"/>
              <w:bottom w:val="single" w:sz="6" w:space="0" w:color="8064A2"/>
              <w:right w:val="single" w:sz="6" w:space="0" w:color="8064A2"/>
            </w:tcBorders>
          </w:tcPr>
          <w:p w14:paraId="2B7741BF"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1921FC9A"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47E46CF9" w14:textId="77777777" w:rsidR="001A3997" w:rsidRDefault="001A3997" w:rsidP="0008087D">
            <w:pPr>
              <w:jc w:val="center"/>
              <w:rPr>
                <w:rFonts w:ascii="Arial" w:hAnsi="Arial" w:cs="Arial"/>
                <w:b/>
                <w:sz w:val="22"/>
              </w:rPr>
            </w:pPr>
          </w:p>
        </w:tc>
      </w:tr>
      <w:tr w:rsidR="001A3997" w:rsidRPr="00CD2DB0" w14:paraId="0C1207EC" w14:textId="77777777" w:rsidTr="00AA39AF">
        <w:tc>
          <w:tcPr>
            <w:tcW w:w="1515" w:type="dxa"/>
            <w:tcBorders>
              <w:top w:val="single" w:sz="6" w:space="0" w:color="8064A2"/>
              <w:left w:val="single" w:sz="8" w:space="0" w:color="8064A2"/>
              <w:bottom w:val="single" w:sz="6" w:space="0" w:color="8064A2"/>
              <w:right w:val="single" w:sz="2" w:space="0" w:color="FFFFFF" w:themeColor="background1"/>
            </w:tcBorders>
          </w:tcPr>
          <w:p w14:paraId="334AB00B" w14:textId="2EA4334F"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53507468" w14:textId="095A357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08E8E86"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07FE953B"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4CAFB726" w14:textId="77777777" w:rsidR="001A3997" w:rsidRDefault="001A3997" w:rsidP="0008087D">
            <w:pPr>
              <w:jc w:val="center"/>
              <w:rPr>
                <w:rFonts w:ascii="Arial" w:hAnsi="Arial" w:cs="Arial"/>
                <w:b/>
                <w:sz w:val="22"/>
              </w:rPr>
            </w:pPr>
          </w:p>
        </w:tc>
      </w:tr>
      <w:tr w:rsidR="001A3997" w:rsidRPr="00CD2DB0" w14:paraId="08DC0D55" w14:textId="77777777" w:rsidTr="00AA39AF">
        <w:trPr>
          <w:trHeight w:val="314"/>
        </w:trPr>
        <w:tc>
          <w:tcPr>
            <w:tcW w:w="1515" w:type="dxa"/>
            <w:tcBorders>
              <w:top w:val="single" w:sz="6" w:space="0" w:color="8064A2"/>
              <w:left w:val="single" w:sz="8" w:space="0" w:color="8064A2"/>
              <w:bottom w:val="single" w:sz="6" w:space="0" w:color="8064A2"/>
              <w:right w:val="single" w:sz="2" w:space="0" w:color="FFFFFF" w:themeColor="background1"/>
            </w:tcBorders>
          </w:tcPr>
          <w:p w14:paraId="1B1580FD" w14:textId="6C512029" w:rsidR="001A3997" w:rsidRPr="001A3997" w:rsidRDefault="001A3997" w:rsidP="003D546F">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DA.CN11a.1.K</w:t>
            </w:r>
          </w:p>
        </w:tc>
        <w:tc>
          <w:tcPr>
            <w:tcW w:w="6395" w:type="dxa"/>
            <w:gridSpan w:val="6"/>
            <w:tcBorders>
              <w:top w:val="single" w:sz="6" w:space="0" w:color="8064A2"/>
              <w:left w:val="single" w:sz="2" w:space="0" w:color="FFFFFF" w:themeColor="background1"/>
              <w:bottom w:val="single" w:sz="6" w:space="0" w:color="8064A2"/>
              <w:right w:val="single" w:sz="6" w:space="0" w:color="8064A2"/>
            </w:tcBorders>
          </w:tcPr>
          <w:p w14:paraId="23021FC9" w14:textId="64C0BD6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Describe or demonstrate the movements in a dance that was watched or performed.</w:t>
            </w:r>
          </w:p>
        </w:tc>
        <w:tc>
          <w:tcPr>
            <w:tcW w:w="962" w:type="dxa"/>
            <w:tcBorders>
              <w:top w:val="single" w:sz="6" w:space="0" w:color="8064A2"/>
              <w:left w:val="single" w:sz="6" w:space="0" w:color="8064A2"/>
              <w:bottom w:val="single" w:sz="6" w:space="0" w:color="8064A2"/>
              <w:right w:val="single" w:sz="6" w:space="0" w:color="8064A2"/>
            </w:tcBorders>
          </w:tcPr>
          <w:p w14:paraId="238A2C80" w14:textId="77777777" w:rsidR="001A3997" w:rsidRDefault="001A3997" w:rsidP="0008087D">
            <w:pPr>
              <w:jc w:val="center"/>
              <w:rPr>
                <w:rFonts w:ascii="Arial" w:hAnsi="Arial" w:cs="Arial"/>
                <w:b/>
                <w:sz w:val="22"/>
              </w:rPr>
            </w:pPr>
          </w:p>
        </w:tc>
        <w:tc>
          <w:tcPr>
            <w:tcW w:w="962" w:type="dxa"/>
            <w:tcBorders>
              <w:top w:val="single" w:sz="6" w:space="0" w:color="8064A2"/>
              <w:left w:val="single" w:sz="6" w:space="0" w:color="8064A2"/>
              <w:bottom w:val="single" w:sz="6" w:space="0" w:color="8064A2"/>
              <w:right w:val="single" w:sz="6" w:space="0" w:color="8064A2"/>
            </w:tcBorders>
          </w:tcPr>
          <w:p w14:paraId="06D9F31C" w14:textId="77777777" w:rsidR="001A3997" w:rsidRDefault="001A3997" w:rsidP="0008087D">
            <w:pPr>
              <w:jc w:val="center"/>
              <w:rPr>
                <w:rFonts w:ascii="Arial" w:hAnsi="Arial" w:cs="Arial"/>
                <w:b/>
                <w:sz w:val="22"/>
              </w:rPr>
            </w:pPr>
          </w:p>
        </w:tc>
        <w:tc>
          <w:tcPr>
            <w:tcW w:w="963" w:type="dxa"/>
            <w:tcBorders>
              <w:top w:val="single" w:sz="6" w:space="0" w:color="8064A2"/>
              <w:left w:val="single" w:sz="6" w:space="0" w:color="8064A2"/>
              <w:bottom w:val="single" w:sz="6" w:space="0" w:color="8064A2"/>
              <w:right w:val="single" w:sz="8" w:space="0" w:color="8064A2"/>
            </w:tcBorders>
          </w:tcPr>
          <w:p w14:paraId="72502D05" w14:textId="77777777" w:rsidR="001A3997" w:rsidRDefault="001A3997" w:rsidP="0008087D">
            <w:pPr>
              <w:jc w:val="center"/>
              <w:rPr>
                <w:rFonts w:ascii="Arial" w:hAnsi="Arial" w:cs="Arial"/>
                <w:b/>
                <w:sz w:val="22"/>
              </w:rPr>
            </w:pPr>
          </w:p>
        </w:tc>
      </w:tr>
      <w:tr w:rsidR="00FA0703" w:rsidRPr="00CD2DB0" w14:paraId="2528FB85" w14:textId="77777777" w:rsidTr="00AA39AF">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50C3ECE"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r w:rsidR="00460DD9">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F67AA5" w:rsidRPr="00CD2DB0" w14:paraId="774BD02D"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0E9B547A" w14:textId="4CB539FC"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MA:CR1.1.K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8047740" w14:textId="274201D9"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CB6D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7E4988" w14:textId="0D8A21DD"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MA:CR1a.1.K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31D7B18F" w14:textId="00DE016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Discover and share ideas for media artworks using play and experimentation.</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ECDF9AB" w14:textId="01F96846"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EEFE020" w14:textId="0590ACC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75B7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EF2F728" w14:textId="2CD4D13F"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A00A26D" w14:textId="70ADC17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use ideas to form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023225" w14:textId="00245D72"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94A7C2D" w14:textId="2468763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BB6FAA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99EE97" w14:textId="3A7ED723"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E62D1C0" w14:textId="5EFE59B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Form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78A6262" w14:textId="1C36E112"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2ED22EC" w14:textId="4ACEEC68"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Make changes to the content, form, or presentation of media artworks and share results.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A3F68E" w14:textId="433F3F27"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13697DB" w14:textId="44C8405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5C283D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C26AEB1" w14:textId="33A94DB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308BCA6" w14:textId="750D9625"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357EDFD" w14:textId="076E9D70"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F51AC32" w14:textId="0A6E566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0FF766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B1DE06C" w14:textId="7860B483"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4375B83" w14:textId="543BF4C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basic skills, such as handling tools, making choices, and cooperating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07E7F6E" w14:textId="04639B90"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FEB6ADD" w14:textId="567B663E"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creative skills, such as performing,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7754315" w14:textId="2B45D228"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89B74E4" w14:textId="598BEA7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Practice, discover, and share how media arts creation tools work.</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1CD28D" w14:textId="6C0B5FC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6C63182" w14:textId="4877C31F"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2DF1761"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F2E4F63" w14:textId="02326858"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EA86EA4" w14:textId="588F863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roles and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5A080AB" w14:textId="55399314"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6974DE76" w14:textId="37C2416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34C3C7" w14:textId="61992AEE"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C478168" w14:textId="7AA3D15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532A2D6" w14:textId="77777777" w:rsidTr="00AA39AF">
        <w:trPr>
          <w:trHeight w:val="20"/>
        </w:trPr>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A4AC488" w14:textId="3B7FFF0A"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11626F2C" w14:textId="527CF1B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Recognize and share components and messages in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7E51FD3" w14:textId="0955F3BC"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C02C024" w14:textId="27B689E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Recognize and share how a variety of media artworks create different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881DBB3" w14:textId="209B849F"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8D640F7" w14:textId="40AB2AC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0EEE80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1172581" w14:textId="4B07986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3006A40D" w14:textId="669B10CF"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With guidance, share observations regarding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974D206" w14:textId="28835F42"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MA.RE9.1.K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51A9F0C4" w14:textId="7AD28B4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8238614"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B22E7DC" w14:textId="7EBCEF7E"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0525DC3C" w14:textId="23B4194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appealing qualities and possible changes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285E036" w14:textId="0039F51B"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4F75008" w14:textId="687EA43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AEBE0CB"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B9629FC" w14:textId="3067D0FE"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AD597F8" w14:textId="6C5A436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Use personal experiences and choices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56EA86" w14:textId="61CE9729"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7A6FD9BD" w14:textId="33BA94A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memorable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016A1A" w14:textId="410A7E13"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255043E9" w14:textId="7F0D9A0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FFADA79" w14:textId="77777777" w:rsidTr="00AA39AF">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DDB91C" w14:textId="16D97F35"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MA.CN11a.1.K</w:t>
            </w:r>
          </w:p>
        </w:tc>
        <w:tc>
          <w:tcPr>
            <w:tcW w:w="6214" w:type="dxa"/>
            <w:gridSpan w:val="4"/>
            <w:tcBorders>
              <w:top w:val="single" w:sz="6" w:space="0" w:color="8064A2"/>
              <w:left w:val="single" w:sz="2" w:space="0" w:color="FFFFFF" w:themeColor="background1"/>
              <w:bottom w:val="single" w:sz="6" w:space="0" w:color="8064A2"/>
              <w:right w:val="single" w:sz="6" w:space="0" w:color="8064A2"/>
            </w:tcBorders>
          </w:tcPr>
          <w:p w14:paraId="47131F5E" w14:textId="258E64D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share ideas in relating media artworks and everyday life, such as daily activities.</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AA39AF">
        <w:tc>
          <w:tcPr>
            <w:tcW w:w="1696" w:type="dxa"/>
            <w:gridSpan w:val="3"/>
            <w:tcBorders>
              <w:top w:val="single" w:sz="6" w:space="0" w:color="8064A2"/>
              <w:left w:val="single" w:sz="8" w:space="0" w:color="8064A2"/>
              <w:bottom w:val="single" w:sz="24" w:space="0" w:color="8064A2"/>
              <w:right w:val="single" w:sz="2" w:space="0" w:color="FFFFFF" w:themeColor="background1"/>
            </w:tcBorders>
          </w:tcPr>
          <w:p w14:paraId="67151745" w14:textId="47097CC9" w:rsidR="00F67AA5" w:rsidRPr="00F67AA5" w:rsidRDefault="00F67AA5" w:rsidP="003D546F">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MA.CN11b.1.K</w:t>
            </w:r>
          </w:p>
        </w:tc>
        <w:tc>
          <w:tcPr>
            <w:tcW w:w="6214" w:type="dxa"/>
            <w:gridSpan w:val="4"/>
            <w:tcBorders>
              <w:top w:val="single" w:sz="6" w:space="0" w:color="8064A2"/>
              <w:left w:val="single" w:sz="2" w:space="0" w:color="FFFFFF" w:themeColor="background1"/>
              <w:bottom w:val="single" w:sz="24" w:space="0" w:color="8064A2"/>
              <w:right w:val="single" w:sz="6" w:space="0" w:color="8064A2"/>
            </w:tcBorders>
          </w:tcPr>
          <w:p w14:paraId="2F2A9FB0" w14:textId="409FFABB" w:rsidR="00F67AA5" w:rsidRPr="00F67AA5" w:rsidRDefault="00F67AA5" w:rsidP="00F67AA5">
            <w:pPr>
              <w:rPr>
                <w:rFonts w:ascii="Arial" w:eastAsia="Times New Roman" w:hAnsi="Arial" w:cs="Arial"/>
                <w:color w:val="000000"/>
                <w:sz w:val="18"/>
                <w:szCs w:val="18"/>
              </w:rPr>
            </w:pPr>
            <w:r w:rsidRPr="00F67AA5">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AA39AF">
        <w:tc>
          <w:tcPr>
            <w:tcW w:w="7910" w:type="dxa"/>
            <w:gridSpan w:val="7"/>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17FEF28F"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r w:rsidR="00460DD9">
              <w:rPr>
                <w:rFonts w:ascii="Arial" w:eastAsia="Times New Roman" w:hAnsi="Arial" w:cs="Arial"/>
                <w:b/>
                <w:color w:val="8064A2" w:themeColor="accent4"/>
                <w:spacing w:val="20"/>
                <w:szCs w:val="22"/>
              </w:rPr>
              <w:t xml:space="preserve"> (MU)</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AA39AF" w:rsidRPr="00CD2DB0" w14:paraId="51D41B3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C33BC2" w14:textId="695433E4"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4D88CEA" w14:textId="35047A9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2277E6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12426A1" w14:textId="60CF42B2"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2EAC3AE" w14:textId="0E8B98A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experience music concepts (such as beat and melodic contour).</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BF51F0E" w14:textId="1C6FB40B"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5B52ECF" w14:textId="4EFF33B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generate musical ideas (such as movements or motives).</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340487F" w14:textId="2BBE531E"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42A3750" w14:textId="580E9E5B"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611F1F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AB88162" w14:textId="4965080D"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34865C5" w14:textId="31762D5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choose favorite musical ideas.</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D25335" w14:textId="51FA1EFE"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7CF05F3" w14:textId="4D17EA47"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organize personal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E1B769F" w14:textId="7201E3A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EA271FA" w14:textId="3393893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AB87531"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34907F4" w14:textId="557B155D"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3C2E36C" w14:textId="4E621445"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peer, and teacher feedback in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378978" w14:textId="16C5D7A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CA18932" w14:textId="459861E6"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0AE47D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5B4E29" w14:textId="1D03C34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CD241C6" w14:textId="049F09D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 final version of personal musical ideas to peers.</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63D5ABC" w14:textId="6EAA2C5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ACEAB8C" w14:textId="758F43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DED613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34A6510" w14:textId="1C5A115E"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813E7F6" w14:textId="11881B88"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state personal interest in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E5416B9" w14:textId="5D5C10E9"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AF8AAAC" w14:textId="47BA1B7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EEFA14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A30470C" w14:textId="4711D193"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9228C65" w14:textId="484132F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demonstrate awareness of music contrasts (such as high/low, loud/soft, same/different) in a variety of music selected for performance.</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D14484D" w14:textId="059D6747"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E266261" w14:textId="6AFA72E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A5424B"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C2A2B4" w14:textId="62F9A1C2"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8E88BD1" w14:textId="65FCE62F"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awareness of expressive qualities (such as voice quality, dynamics, and tempo) that support the creators’ expressive intent.</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9A8D73D" w14:textId="56A4E9A8"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D563BD7" w14:textId="49F65D4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F86516A"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346511B" w14:textId="3B511C76"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BA2568C" w14:textId="59C0924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teacher, and peer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12D73CE" w14:textId="53ADEDBD"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7C0A8F5" w14:textId="220A498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use suggested strategies in rehearsal to improve the expressive qualities of music.</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083F0D" w14:textId="05334505"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6679617" w14:textId="059C327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38B6C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E3A2D6C" w14:textId="579E0A29"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MU.PR6a.1.K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ED73FC" w14:textId="74894D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51F15E1" w14:textId="3140DDB6"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MU.PRb.1.K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4974679" w14:textId="54360A3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Perform appropriately for the audience.</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7B8F40" w14:textId="5E27DFAD"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E33431F" w14:textId="7C8B1D3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9E40424"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6D3E130" w14:textId="7A2758DC"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972C281" w14:textId="1CEC1296"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list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0F5570F" w14:textId="6C0EBAB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F19A0CE" w14:textId="1C7974B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0E1C193"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BB745E9" w14:textId="22067377"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101EA16" w14:textId="69EC96B0"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how a specific music concept (such as beat or melodic direction) is used in music.</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F7A315" w14:textId="48ED104F"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6382982" w14:textId="0B51941B"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AA0CC5A"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27A79C" w14:textId="527053B8"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55D361" w14:textId="75A49B84"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awareness of expressive qualities (such as dynamics and tempo) that reflect creators’/performers’ expressive intent.</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54A99E9" w14:textId="10644F13"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9FF422F" w14:textId="5CE5307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59209A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A2E21CB" w14:textId="1B4B0D2C"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6D34A9A" w14:textId="0CA5A632"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w:t>
            </w:r>
            <w:r>
              <w:rPr>
                <w:rFonts w:ascii="Arial" w:eastAsia="Times New Roman" w:hAnsi="Arial" w:cs="Arial"/>
                <w:sz w:val="18"/>
                <w:szCs w:val="18"/>
              </w:rPr>
              <w:t xml:space="preserve"> </w:t>
            </w:r>
            <w:r w:rsidRPr="00AA39AF">
              <w:rPr>
                <w:rFonts w:ascii="Arial" w:eastAsia="Times New Roman" w:hAnsi="Arial" w:cs="Arial"/>
                <w:sz w:val="18"/>
                <w:szCs w:val="18"/>
              </w:rPr>
              <w:t>apply personal and expressive preferences in the evaluation of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F8EEB67" w14:textId="29451DF0" w:rsidR="006B4EC7" w:rsidRPr="00AA39AF" w:rsidRDefault="006B4EC7"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8E9C256" w14:textId="6F01F7CB"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0AD110A6" w14:textId="4EA8F8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7854A6" w14:textId="43492F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41B74" w14:textId="699F0A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E34805"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E2FD1EB" w14:textId="5B9A4891" w:rsidR="006B4EC7" w:rsidRPr="00AA39AF" w:rsidRDefault="006B4EC7"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AA39AF">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12E072" w14:textId="48DECE59" w:rsidR="006B4EC7" w:rsidRPr="00AA39AF" w:rsidRDefault="006B4EC7"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23931CF" w14:textId="50ED07F4"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738951C" w14:textId="0F1C4C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0BD34E1" w14:textId="4B9ED70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A2702E" w14:textId="27AB2F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817679" w14:textId="77777777" w:rsidTr="00AA39AF">
        <w:tc>
          <w:tcPr>
            <w:tcW w:w="1604" w:type="dxa"/>
            <w:gridSpan w:val="2"/>
            <w:tcBorders>
              <w:top w:val="single" w:sz="6" w:space="0" w:color="8064A2"/>
              <w:left w:val="single" w:sz="8" w:space="0" w:color="8064A2"/>
              <w:bottom w:val="single" w:sz="8" w:space="0" w:color="4F81BD" w:themeColor="accent1"/>
              <w:right w:val="single" w:sz="2" w:space="0" w:color="FFFFFF" w:themeColor="background1"/>
            </w:tcBorders>
          </w:tcPr>
          <w:p w14:paraId="6068F8DD" w14:textId="3DD6767E" w:rsidR="00AA39AF" w:rsidRPr="00AA39AF" w:rsidRDefault="00AA39AF" w:rsidP="003D546F">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MU.CN11a.0.K</w:t>
            </w:r>
          </w:p>
        </w:tc>
        <w:tc>
          <w:tcPr>
            <w:tcW w:w="6306" w:type="dxa"/>
            <w:gridSpan w:val="5"/>
            <w:tcBorders>
              <w:top w:val="single" w:sz="6" w:space="0" w:color="8064A2"/>
              <w:left w:val="single" w:sz="2" w:space="0" w:color="FFFFFF" w:themeColor="background1"/>
              <w:bottom w:val="single" w:sz="8" w:space="0" w:color="4F81BD" w:themeColor="accent1"/>
              <w:right w:val="single" w:sz="6" w:space="0" w:color="8064A2"/>
            </w:tcBorders>
          </w:tcPr>
          <w:p w14:paraId="36202734" w14:textId="15AC437C" w:rsidR="00AA39AF" w:rsidRPr="00AA39AF" w:rsidRDefault="00AA39AF" w:rsidP="00AA39AF">
            <w:pPr>
              <w:rPr>
                <w:rFonts w:ascii="Arial" w:eastAsia="Times New Roman" w:hAnsi="Arial" w:cs="Arial"/>
                <w:sz w:val="18"/>
                <w:szCs w:val="18"/>
              </w:rPr>
            </w:pPr>
            <w:bookmarkStart w:id="1"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1"/>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AA39AF">
        <w:tc>
          <w:tcPr>
            <w:tcW w:w="7910" w:type="dxa"/>
            <w:gridSpan w:val="7"/>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0AC4DBE8"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THEATER</w:t>
            </w:r>
            <w:r w:rsidR="00460DD9">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AA39AF">
        <w:tc>
          <w:tcPr>
            <w:tcW w:w="7910" w:type="dxa"/>
            <w:gridSpan w:val="7"/>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4EEA4D0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E182891" w14:textId="0B93AC6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FD91F10" w14:textId="530F6B2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D4524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A597517" w14:textId="393B4966"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4EDA7B2" w14:textId="1BC9D9B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invent and inhabit an imaginary elsewhere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1473D3C" w14:textId="48EB3BA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504E92E" w14:textId="2E9E63A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4296971" w14:textId="7BFA834A"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3BED2D7" w14:textId="2574BCA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FB26EA6"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BAB3971" w14:textId="0E600B3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62C75DF8" w14:textId="0126812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interact with peers and contribute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5B9C622" w14:textId="68FDE94D"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2F2F5C4" w14:textId="5A0A012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original ideas in dramatic play or a guided drama experience (e.g., creative drama, process drama, story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23442F9" w14:textId="50765E91"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9FA33F5" w14:textId="679F673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A7D17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02662E" w14:textId="4A407429"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2816E9EC" w14:textId="0364F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ask and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78231F3" w14:textId="317552CC"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C2F8FE" w14:textId="230A317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F420EE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B16D924" w14:textId="0ABA5163"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6951E56" w14:textId="7E645DD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E94E9A3" w14:textId="7351A14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1D405A5" w14:textId="12536C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DE34A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0B954E3" w14:textId="0BF70FD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TH.PR5a.1.K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40FA7ABB" w14:textId="020F08D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understand that voice and sound are fundamental to dramatic play and guided drama experiences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504538" w14:textId="13E24762"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37C6330" w14:textId="322E52D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A0BBCA5" w14:textId="2A08989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50C21C" w14:textId="00C85A4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162937B"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2B0AA83" w14:textId="7100685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E8A57CD" w14:textId="08F132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voice and sound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655CF2C" w14:textId="137DA06A"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4F993E3" w14:textId="5EB4BBF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85481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D5DDF9" w14:textId="2371C84F"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0B1752C" w14:textId="4064991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an emotional response to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0B37868" w14:textId="295FE181"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01EFC29" w14:textId="3B74412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473FBD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5F1FD7B" w14:textId="61534716"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F9633B3" w14:textId="33468D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preferences in dramatic play, a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6708F02" w14:textId="374FAAC8"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72B324B" w14:textId="30D5777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name and describe settings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4745C5C" w14:textId="66285D7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5F0827C3" w14:textId="5B90E20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EE0B559"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68E4447" w14:textId="128A9868"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ADE2D11" w14:textId="1680AC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actively engage with others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EB235D7" w14:textId="70F1AA80"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05C83B45" w14:textId="7635A40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9A4068A"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7E6D528" w14:textId="26720EAA"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3D8C0BBD" w14:textId="26C5353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similarities between characters and oneself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8E5C240" w14:textId="7D67A536"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159B86F" w14:textId="79A98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2037E6E"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0DC929F" w14:textId="2993BC06"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8F1B14F" w14:textId="6BA9FD9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45A5927C" w14:textId="737F572F"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7BF17C08" w14:textId="0200A81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BE742" w14:textId="77777777" w:rsidTr="006B4EC7">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B1A020" w14:textId="0679E0A5"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TH.CN11a.2.K</w:t>
            </w:r>
          </w:p>
        </w:tc>
        <w:tc>
          <w:tcPr>
            <w:tcW w:w="6306" w:type="dxa"/>
            <w:gridSpan w:val="5"/>
            <w:tcBorders>
              <w:top w:val="single" w:sz="6" w:space="0" w:color="8064A2"/>
              <w:left w:val="single" w:sz="2" w:space="0" w:color="FFFFFF" w:themeColor="background1"/>
              <w:bottom w:val="single" w:sz="6" w:space="0" w:color="8064A2"/>
              <w:right w:val="single" w:sz="6" w:space="0" w:color="8064A2"/>
            </w:tcBorders>
          </w:tcPr>
          <w:p w14:paraId="1258B249" w14:textId="5A70B85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stories that are different from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6B4EC7">
        <w:tc>
          <w:tcPr>
            <w:tcW w:w="1604" w:type="dxa"/>
            <w:gridSpan w:val="2"/>
            <w:tcBorders>
              <w:top w:val="single" w:sz="6" w:space="0" w:color="8064A2"/>
              <w:left w:val="single" w:sz="8" w:space="0" w:color="8064A2"/>
              <w:bottom w:val="single" w:sz="24" w:space="0" w:color="8064A2"/>
              <w:right w:val="single" w:sz="2" w:space="0" w:color="FFFFFF" w:themeColor="background1"/>
            </w:tcBorders>
            <w:vAlign w:val="bottom"/>
          </w:tcPr>
          <w:p w14:paraId="527D1183" w14:textId="3547DB4E" w:rsidR="006B4EC7" w:rsidRPr="006B4EC7" w:rsidRDefault="006B4EC7" w:rsidP="003D546F">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TH.CN11b.2.K</w:t>
            </w:r>
          </w:p>
        </w:tc>
        <w:tc>
          <w:tcPr>
            <w:tcW w:w="6306" w:type="dxa"/>
            <w:gridSpan w:val="5"/>
            <w:tcBorders>
              <w:top w:val="single" w:sz="6" w:space="0" w:color="8064A2"/>
              <w:left w:val="single" w:sz="2" w:space="0" w:color="FFFFFF" w:themeColor="background1"/>
              <w:bottom w:val="single" w:sz="24" w:space="0" w:color="8064A2"/>
              <w:right w:val="single" w:sz="6" w:space="0" w:color="8064A2"/>
            </w:tcBorders>
          </w:tcPr>
          <w:p w14:paraId="2315B2C5" w14:textId="6541053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56100AA" w14:textId="77777777" w:rsidR="006B4EC7" w:rsidRDefault="006B4EC7">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604"/>
        <w:gridCol w:w="6306"/>
        <w:gridCol w:w="962"/>
        <w:gridCol w:w="962"/>
        <w:gridCol w:w="963"/>
      </w:tblGrid>
      <w:tr w:rsidR="00234717" w:rsidRPr="00CD2DB0" w14:paraId="3CF35DF4" w14:textId="77777777" w:rsidTr="006B4EC7">
        <w:tc>
          <w:tcPr>
            <w:tcW w:w="7910"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80CC8A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lastRenderedPageBreak/>
              <w:t>VISUAL ARTS</w:t>
            </w:r>
            <w:r w:rsidR="00460DD9">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6B4EC7">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2640A54F"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393DBD73"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349B63F6" w14:textId="221FAB2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11AD66D"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740D5242"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5123BE40" w14:textId="25D6DFC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in exploration and imaginative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79EB7013"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7E9CA0C7" w14:textId="6BEA6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B49F1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669936DC"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5815324A" w14:textId="2830240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collaboratively in creative art-making in response to an artistic problem.</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04E575C"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79D98853" w14:textId="7E87F63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73FBD60"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266B2E3A"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3C006DCA" w14:textId="5741A39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Through experimentation, build skills in various media and approaches to art-making.</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3F09B9EF"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FE4D678" w14:textId="4F40744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2B45A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5EBA996"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0E0E1B1" w14:textId="3009261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safe and non-toxic art materials, tools, and equipment.</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51589F57"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1F799AD4" w14:textId="2797061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7964387"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37AAFB09"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20B6CF8A" w14:textId="1698638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represents natural and constructed environments.</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3FF2228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3B09D7B1" w14:textId="6A3DEEB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EE4DD1"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0C4EBEDA"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0A8AF9F" w14:textId="084BD9D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process of making art while creating.</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4452F04B"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63A7755A" w14:textId="240CB47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622FD6F"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78FB8C78"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9B8FE48" w14:textId="126500E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art objects for personal portfolio and display, explaining why they were chosen.</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34131B4F"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28DE4AB9" w14:textId="5D555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1FA749"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3F064FDE"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28E44A8A" w14:textId="60E0672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purpose of a portfolio or collection.</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67ACE4D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76F83E05" w14:textId="394C448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65774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2F20DA15"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2131D5E8" w14:textId="0127A1E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what an art museum is and distinguish how an art museum is different from other buildings.</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3860107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2BB254D4" w14:textId="59475DD8"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526E606"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792AC25A"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162B4347" w14:textId="5C72E64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uses of art within one’s personal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208BE1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5D4A345C" w14:textId="71C1C8B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97460"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529FE42A"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151013FF" w14:textId="1A015AC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Describe what an image represents.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535A97F9"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3D2890D" w14:textId="7B71EF6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4D031D" w14:textId="77777777" w:rsidTr="006B4EC7">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6AEF88DE"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52B22AF5" w14:textId="22D048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art by identifying subject matter and describing relevant details.</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1997721B"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107EBC9E" w14:textId="76E5F78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5A56F8"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6556F320"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46D1C88D" w14:textId="6823E89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reasons for selecting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6B4EC7">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245461FC"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VA.CN10.1.K</w:t>
            </w:r>
          </w:p>
        </w:tc>
        <w:tc>
          <w:tcPr>
            <w:tcW w:w="6306"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98E69B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1874B45" w14:textId="77777777" w:rsidTr="006B4EC7">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2B4617B7"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VA.CN10a.1.K</w:t>
            </w:r>
          </w:p>
        </w:tc>
        <w:tc>
          <w:tcPr>
            <w:tcW w:w="6306"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3AB9560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tells a story about a life experience.</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6B4EC7">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528C7634"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VA.CN11.1.K</w:t>
            </w:r>
          </w:p>
        </w:tc>
        <w:tc>
          <w:tcPr>
            <w:tcW w:w="6306" w:type="dxa"/>
            <w:tcBorders>
              <w:top w:val="single" w:sz="6" w:space="0" w:color="8064A2"/>
              <w:left w:val="single" w:sz="2" w:space="0" w:color="FFFFFF" w:themeColor="background1"/>
              <w:bottom w:val="single" w:sz="6" w:space="0" w:color="8064A2"/>
              <w:right w:val="single" w:sz="6" w:space="0" w:color="8064A2"/>
            </w:tcBorders>
          </w:tcPr>
          <w:p w14:paraId="678BEE2D" w14:textId="3BB8E8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8C7ECFD" w14:textId="77777777" w:rsidTr="006B4EC7">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13666392" w:rsidR="006B4EC7" w:rsidRPr="006B4EC7" w:rsidRDefault="006B4EC7" w:rsidP="003D546F">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VA.CN11a.1.K</w:t>
            </w:r>
          </w:p>
        </w:tc>
        <w:tc>
          <w:tcPr>
            <w:tcW w:w="6306" w:type="dxa"/>
            <w:tcBorders>
              <w:top w:val="single" w:sz="6" w:space="0" w:color="8064A2"/>
              <w:left w:val="single" w:sz="2" w:space="0" w:color="FFFFFF" w:themeColor="background1"/>
              <w:bottom w:val="single" w:sz="24" w:space="0" w:color="8064A2"/>
              <w:right w:val="single" w:sz="6" w:space="0" w:color="8064A2"/>
            </w:tcBorders>
          </w:tcPr>
          <w:p w14:paraId="793FDBDE" w14:textId="73CD9ED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a purpose of an artwork.</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62D19521" w14:textId="77777777" w:rsidR="000A4DE2" w:rsidRPr="00CD2DB0" w:rsidRDefault="000A4DE2" w:rsidP="000A4DE2">
      <w:pPr>
        <w:rPr>
          <w:rFonts w:ascii="Arial" w:hAnsi="Arial" w:cs="Arial"/>
        </w:rPr>
      </w:pPr>
    </w:p>
    <w:p w14:paraId="7C04B7FC" w14:textId="77777777" w:rsidR="004A4D20" w:rsidRDefault="004A4D20">
      <w:pPr>
        <w:sectPr w:rsidR="004A4D20" w:rsidSect="004A4D20">
          <w:footerReference w:type="default" r:id="rId13"/>
          <w:type w:val="continuous"/>
          <w:pgSz w:w="12240" w:h="15840"/>
          <w:pgMar w:top="720" w:right="720" w:bottom="720" w:left="720" w:header="720" w:footer="288" w:gutter="0"/>
          <w:cols w:space="720"/>
          <w:docGrid w:linePitch="360"/>
        </w:sectPr>
      </w:pPr>
    </w:p>
    <w:p w14:paraId="7291AA2E" w14:textId="07AC6754" w:rsidR="00C97157" w:rsidRDefault="00C97157">
      <w:r>
        <w:lastRenderedPageBreak/>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4"/>
        <w:gridCol w:w="2174"/>
        <w:gridCol w:w="987"/>
        <w:gridCol w:w="2611"/>
        <w:gridCol w:w="712"/>
        <w:gridCol w:w="962"/>
        <w:gridCol w:w="962"/>
        <w:gridCol w:w="963"/>
      </w:tblGrid>
      <w:tr w:rsidR="000A4DE2" w:rsidRPr="00CD2DB0" w14:paraId="1235F7AD" w14:textId="77777777" w:rsidTr="00C8216A">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D52F213" w14:textId="2191D47E" w:rsidR="000A4DE2" w:rsidRPr="00CD2DB0" w:rsidRDefault="000A4DE2" w:rsidP="00661547">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121D89A3" w14:textId="7693EDA4" w:rsidR="000A4DE2" w:rsidRPr="005253AC" w:rsidRDefault="000A4DE2" w:rsidP="00661547">
            <w:pPr>
              <w:ind w:firstLine="68"/>
              <w:rPr>
                <w:rFonts w:ascii="Arial" w:hAnsi="Arial" w:cs="Arial"/>
                <w:b/>
              </w:rPr>
            </w:pPr>
            <w:r w:rsidRPr="00066F65">
              <w:rPr>
                <w:rFonts w:ascii="Arial" w:hAnsi="Arial" w:cs="Arial"/>
                <w:b/>
                <w:color w:val="F79646" w:themeColor="accent6"/>
                <w:sz w:val="28"/>
              </w:rPr>
              <w:t>ENGLISH LANGUAGE ARTS</w:t>
            </w:r>
            <w:r w:rsidR="00460DD9">
              <w:rPr>
                <w:rFonts w:ascii="Arial" w:hAnsi="Arial" w:cs="Arial"/>
                <w:b/>
                <w:color w:val="F79646" w:themeColor="accent6"/>
                <w:sz w:val="28"/>
              </w:rPr>
              <w:t xml:space="preserve"> (ELA)</w:t>
            </w:r>
          </w:p>
        </w:tc>
      </w:tr>
      <w:tr w:rsidR="000A4DE2" w:rsidRPr="00CD2DB0" w14:paraId="0B28F3C4" w14:textId="77777777" w:rsidTr="00C8216A">
        <w:trPr>
          <w:trHeight w:val="373"/>
        </w:trPr>
        <w:tc>
          <w:tcPr>
            <w:tcW w:w="35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B6B69EF"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22CBD79C"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011B30BA" w14:textId="77777777" w:rsidR="000A4DE2" w:rsidRPr="00CD2DB0" w:rsidRDefault="000A4DE2" w:rsidP="00661547">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0A4DE2" w:rsidRPr="00CD2DB0" w14:paraId="0C28FDA9" w14:textId="77777777" w:rsidTr="00FB0E60">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3D1C4F6A" w14:textId="7F821639" w:rsidR="000A4DE2" w:rsidRPr="005253AC" w:rsidRDefault="000A4DE2" w:rsidP="000A4DE2">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460DD9">
              <w:rPr>
                <w:rFonts w:ascii="Arial" w:eastAsia="Times New Roman" w:hAnsi="Arial" w:cs="Arial"/>
                <w:b/>
                <w:color w:val="F79646" w:themeColor="accent6"/>
                <w:spacing w:val="20"/>
                <w:szCs w:val="22"/>
              </w:rPr>
              <w:t xml:space="preserve"> (RL)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21F771B" w14:textId="77777777" w:rsidR="000A4DE2" w:rsidRPr="0086000D" w:rsidRDefault="000A4DE2" w:rsidP="00661547">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0A4DE2" w:rsidRPr="00CD2DB0" w14:paraId="49947ACD" w14:textId="77777777" w:rsidTr="00FB0E60">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1B97EE60" w14:textId="77777777" w:rsidR="000A4DE2" w:rsidRPr="00CD2DB0" w:rsidRDefault="000A4DE2" w:rsidP="00661547">
            <w:pPr>
              <w:rPr>
                <w:rFonts w:ascii="Arial" w:hAnsi="Arial" w:cs="Arial"/>
                <w:sz w:val="21"/>
              </w:rPr>
            </w:pP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2EA0A944"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648A5C79"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2B0A6A15" w14:textId="77777777" w:rsidR="000A4DE2" w:rsidRPr="00066F65" w:rsidRDefault="000A4DE2" w:rsidP="00661547">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DF6F7C" w:rsidRPr="00CD2DB0" w14:paraId="1DAC1EF6"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37D5C6" w14:textId="4F2D2F7B"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910FBD3" w14:textId="4A5A984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tcBorders>
              <w:top w:val="single" w:sz="6" w:space="0" w:color="F79646"/>
              <w:left w:val="single" w:sz="6" w:space="0" w:color="F79646"/>
              <w:bottom w:val="single" w:sz="6" w:space="0" w:color="F79646"/>
              <w:right w:val="single" w:sz="6" w:space="0" w:color="F79646"/>
            </w:tcBorders>
          </w:tcPr>
          <w:p w14:paraId="7B99A0E5" w14:textId="77777777" w:rsidR="00DF6F7C" w:rsidRPr="00EC5742"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FBE69D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EEAE9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512FD35"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F2C89DF" w14:textId="2FA32924"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AB22D4B" w14:textId="4779147A"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retell familiar stories, including key details.</w:t>
            </w:r>
          </w:p>
        </w:tc>
        <w:tc>
          <w:tcPr>
            <w:tcW w:w="962" w:type="dxa"/>
            <w:tcBorders>
              <w:top w:val="single" w:sz="6" w:space="0" w:color="F79646"/>
              <w:left w:val="single" w:sz="6" w:space="0" w:color="F79646"/>
              <w:bottom w:val="single" w:sz="6" w:space="0" w:color="F79646"/>
              <w:right w:val="single" w:sz="6" w:space="0" w:color="F79646"/>
            </w:tcBorders>
          </w:tcPr>
          <w:p w14:paraId="408064B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8A3E15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07ECC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C52CE28"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488CA93" w14:textId="1614C632"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ED02798" w14:textId="0539E26E"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characters, settings, and major events in a story.</w:t>
            </w:r>
          </w:p>
        </w:tc>
        <w:tc>
          <w:tcPr>
            <w:tcW w:w="962" w:type="dxa"/>
            <w:tcBorders>
              <w:top w:val="single" w:sz="6" w:space="0" w:color="F79646"/>
              <w:left w:val="single" w:sz="6" w:space="0" w:color="F79646"/>
              <w:bottom w:val="single" w:sz="6" w:space="0" w:color="F79646"/>
              <w:right w:val="single" w:sz="6" w:space="0" w:color="F79646"/>
            </w:tcBorders>
          </w:tcPr>
          <w:p w14:paraId="028BC2E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6C17CE6"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160F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D61A0C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C35D57E" w14:textId="5B241B5F"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84C1785" w14:textId="3BDBF7E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Ask and answer questions about unknown words in a text.</w:t>
            </w:r>
          </w:p>
        </w:tc>
        <w:tc>
          <w:tcPr>
            <w:tcW w:w="962" w:type="dxa"/>
            <w:tcBorders>
              <w:top w:val="single" w:sz="6" w:space="0" w:color="F79646"/>
              <w:left w:val="single" w:sz="6" w:space="0" w:color="F79646"/>
              <w:bottom w:val="single" w:sz="6" w:space="0" w:color="F79646"/>
              <w:right w:val="single" w:sz="6" w:space="0" w:color="F79646"/>
            </w:tcBorders>
          </w:tcPr>
          <w:p w14:paraId="0A2F0D81" w14:textId="161988C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A25CC94" w14:textId="6CA2307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72624E1" w14:textId="252AE33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35C62CA"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7EDA188C" w14:textId="5996B029"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FECB949" w14:textId="5FAAA44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Recognize common types of texts (e.g., storybooks, poems).</w:t>
            </w:r>
          </w:p>
        </w:tc>
        <w:tc>
          <w:tcPr>
            <w:tcW w:w="962" w:type="dxa"/>
            <w:tcBorders>
              <w:top w:val="single" w:sz="6" w:space="0" w:color="F79646"/>
              <w:left w:val="single" w:sz="6" w:space="0" w:color="F79646"/>
              <w:bottom w:val="single" w:sz="6" w:space="0" w:color="F79646"/>
              <w:right w:val="single" w:sz="6" w:space="0" w:color="F79646"/>
            </w:tcBorders>
          </w:tcPr>
          <w:p w14:paraId="078CD3E7" w14:textId="50D1011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0AA091A" w14:textId="7D2408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2C0F86" w14:textId="6A5E70B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C05ED84"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582F383A" w14:textId="2E7E605E"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68CF6EB" w14:textId="4CB894EF"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name the author and illustrator of a story and define the role of each in telling the story.</w:t>
            </w:r>
          </w:p>
        </w:tc>
        <w:tc>
          <w:tcPr>
            <w:tcW w:w="962" w:type="dxa"/>
            <w:tcBorders>
              <w:top w:val="single" w:sz="6" w:space="0" w:color="F79646"/>
              <w:left w:val="single" w:sz="6" w:space="0" w:color="F79646"/>
              <w:bottom w:val="single" w:sz="6" w:space="0" w:color="F79646"/>
              <w:right w:val="single" w:sz="6" w:space="0" w:color="F79646"/>
            </w:tcBorders>
          </w:tcPr>
          <w:p w14:paraId="08E953CA" w14:textId="413E89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402B9E" w14:textId="172DEEE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D6584B" w14:textId="58331A5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A5C5F4A"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0ECA1C33" w14:textId="6249C62D"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7AA896A8" w14:textId="2182B57A"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tcBorders>
              <w:top w:val="single" w:sz="6" w:space="0" w:color="F79646"/>
              <w:left w:val="single" w:sz="6" w:space="0" w:color="F79646"/>
              <w:bottom w:val="single" w:sz="6" w:space="0" w:color="F79646"/>
              <w:right w:val="single" w:sz="6" w:space="0" w:color="F79646"/>
            </w:tcBorders>
          </w:tcPr>
          <w:p w14:paraId="30A8ABD6" w14:textId="0CA60A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1D4ED82" w14:textId="58FE7C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A879FA" w14:textId="35EB759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8BD9E32"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A5B1D8E" w14:textId="36E550B9"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489AEFF" w14:textId="6C9BA57D"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410B4162" w14:textId="1D93C6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7D810C9" w14:textId="493781A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08D419" w14:textId="7176A15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58CF903"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2DEF69F" w14:textId="12CE4B26"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EA81321" w14:textId="74A6BDE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compare and contrast the adventures and experiences of characters in familiar stories.</w:t>
            </w:r>
          </w:p>
        </w:tc>
        <w:tc>
          <w:tcPr>
            <w:tcW w:w="962" w:type="dxa"/>
            <w:tcBorders>
              <w:top w:val="single" w:sz="6" w:space="0" w:color="F79646"/>
              <w:left w:val="single" w:sz="6" w:space="0" w:color="F79646"/>
              <w:bottom w:val="single" w:sz="6" w:space="0" w:color="F79646"/>
              <w:right w:val="single" w:sz="6" w:space="0" w:color="F79646"/>
            </w:tcBorders>
          </w:tcPr>
          <w:p w14:paraId="00F2999E" w14:textId="27375EF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5FBFC34" w14:textId="1241F2D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07491E" w14:textId="070DA07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791DD6C" w14:textId="77777777" w:rsidTr="00DF6F7C">
        <w:tc>
          <w:tcPr>
            <w:tcW w:w="1424" w:type="dxa"/>
            <w:tcBorders>
              <w:top w:val="single" w:sz="6" w:space="0" w:color="F79646"/>
              <w:left w:val="single" w:sz="8" w:space="0" w:color="F79646"/>
              <w:bottom w:val="single" w:sz="24" w:space="0" w:color="F79646" w:themeColor="accent6"/>
              <w:right w:val="single" w:sz="2" w:space="0" w:color="FFFFFF" w:themeColor="background1"/>
            </w:tcBorders>
          </w:tcPr>
          <w:p w14:paraId="3FBBC539" w14:textId="342A382A"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ELA.RL.K.10</w:t>
            </w:r>
          </w:p>
        </w:tc>
        <w:tc>
          <w:tcPr>
            <w:tcW w:w="6484"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2189FCBE" w14:textId="2710046C"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45B1C11E"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F4A694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4B67AC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4DE2" w:rsidRPr="00CD2DB0" w14:paraId="732EC865" w14:textId="77777777" w:rsidTr="00FB0E60">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51E82EB5" w14:textId="3C5AE45B" w:rsidR="000A4DE2" w:rsidRPr="005253AC" w:rsidRDefault="001B5658" w:rsidP="001B5658">
            <w:pPr>
              <w:rPr>
                <w:rFonts w:ascii="Arial" w:hAnsi="Arial" w:cs="Arial"/>
                <w:b/>
              </w:rPr>
            </w:pPr>
            <w:r w:rsidRPr="00066F65">
              <w:rPr>
                <w:rFonts w:ascii="Arial" w:eastAsia="Times New Roman" w:hAnsi="Arial" w:cs="Arial"/>
                <w:b/>
                <w:color w:val="F79646" w:themeColor="accent6"/>
                <w:spacing w:val="20"/>
                <w:szCs w:val="22"/>
              </w:rPr>
              <w:t>READING STANDARDS FOR INFORMATIONAL TEXT</w:t>
            </w:r>
            <w:r w:rsidR="00460DD9">
              <w:rPr>
                <w:rFonts w:ascii="Arial" w:eastAsia="Times New Roman" w:hAnsi="Arial" w:cs="Arial"/>
                <w:b/>
                <w:color w:val="F79646" w:themeColor="accent6"/>
                <w:spacing w:val="20"/>
                <w:szCs w:val="22"/>
              </w:rPr>
              <w:t xml:space="preserve"> (RI)</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354B19D"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72EBF255" w14:textId="77777777" w:rsidTr="00FB0E60">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64CACE43"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357DF0B"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6D1488C1"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7CF3332"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3C7B4732"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BC99AB" w14:textId="41308DA7"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E601973" w14:textId="72FC5887"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tcBorders>
              <w:top w:val="single" w:sz="6" w:space="0" w:color="F79646"/>
              <w:left w:val="single" w:sz="6" w:space="0" w:color="F79646"/>
              <w:bottom w:val="single" w:sz="6" w:space="0" w:color="F79646"/>
              <w:right w:val="single" w:sz="6" w:space="0" w:color="F79646"/>
            </w:tcBorders>
          </w:tcPr>
          <w:p w14:paraId="07BD32F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057D2B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43B92C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913CAC9"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0671C08" w14:textId="51C4BD1D"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EAB5B0F" w14:textId="2109B4D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identify the main topic and retell key details of a text. </w:t>
            </w:r>
          </w:p>
        </w:tc>
        <w:tc>
          <w:tcPr>
            <w:tcW w:w="962" w:type="dxa"/>
            <w:tcBorders>
              <w:top w:val="single" w:sz="6" w:space="0" w:color="F79646"/>
              <w:left w:val="single" w:sz="6" w:space="0" w:color="F79646"/>
              <w:bottom w:val="single" w:sz="6" w:space="0" w:color="F79646"/>
              <w:right w:val="single" w:sz="6" w:space="0" w:color="F79646"/>
            </w:tcBorders>
          </w:tcPr>
          <w:p w14:paraId="3ED14DD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A38F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CF0C3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A299B73"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275734B9" w14:textId="73DEC282"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78E5D6B" w14:textId="6586323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describe the connection between  two individuals, events, ideas, or pieces of information in a text. </w:t>
            </w:r>
          </w:p>
        </w:tc>
        <w:tc>
          <w:tcPr>
            <w:tcW w:w="962" w:type="dxa"/>
            <w:tcBorders>
              <w:top w:val="single" w:sz="6" w:space="0" w:color="F79646"/>
              <w:left w:val="single" w:sz="6" w:space="0" w:color="F79646"/>
              <w:bottom w:val="single" w:sz="6" w:space="0" w:color="F79646"/>
              <w:right w:val="single" w:sz="6" w:space="0" w:color="F79646"/>
            </w:tcBorders>
          </w:tcPr>
          <w:p w14:paraId="0BA2C54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E766AA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FE7C97E"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3052DC0"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4DB9EA3D" w14:textId="760A062B"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705BF309" w14:textId="05D7ED79"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and/or answer questions about unknown words in a text.</w:t>
            </w:r>
          </w:p>
        </w:tc>
        <w:tc>
          <w:tcPr>
            <w:tcW w:w="962" w:type="dxa"/>
            <w:tcBorders>
              <w:top w:val="single" w:sz="6" w:space="0" w:color="F79646"/>
              <w:left w:val="single" w:sz="6" w:space="0" w:color="F79646"/>
              <w:bottom w:val="single" w:sz="6" w:space="0" w:color="F79646"/>
              <w:right w:val="single" w:sz="6" w:space="0" w:color="F79646"/>
            </w:tcBorders>
          </w:tcPr>
          <w:p w14:paraId="1287880C" w14:textId="77D9CC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47AFDDC" w14:textId="798B9D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69E865" w14:textId="7C16778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84824D"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61090A92" w14:textId="62C50E05"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2E76BF1" w14:textId="5C120E4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Identify the front cover, back cover, and title page of a book.</w:t>
            </w:r>
          </w:p>
        </w:tc>
        <w:tc>
          <w:tcPr>
            <w:tcW w:w="962" w:type="dxa"/>
            <w:tcBorders>
              <w:top w:val="single" w:sz="6" w:space="0" w:color="F79646"/>
              <w:left w:val="single" w:sz="6" w:space="0" w:color="F79646"/>
              <w:bottom w:val="single" w:sz="6" w:space="0" w:color="F79646"/>
              <w:right w:val="single" w:sz="6" w:space="0" w:color="F79646"/>
            </w:tcBorders>
          </w:tcPr>
          <w:p w14:paraId="7324BB6A" w14:textId="4F76670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336BA8E" w14:textId="0C5ADB2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9FCCE7" w14:textId="1495FA5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99A317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34BA3234" w14:textId="7138EAE7"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624C73C" w14:textId="6BD04513"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Name the author and illustrator of a text and define the role of each in presenting the ideas or information in a text. </w:t>
            </w:r>
          </w:p>
        </w:tc>
        <w:tc>
          <w:tcPr>
            <w:tcW w:w="962" w:type="dxa"/>
            <w:tcBorders>
              <w:top w:val="single" w:sz="6" w:space="0" w:color="F79646"/>
              <w:left w:val="single" w:sz="6" w:space="0" w:color="F79646"/>
              <w:bottom w:val="single" w:sz="6" w:space="0" w:color="F79646"/>
              <w:right w:val="single" w:sz="6" w:space="0" w:color="F79646"/>
            </w:tcBorders>
          </w:tcPr>
          <w:p w14:paraId="2BFC3A8A" w14:textId="44DF271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5E8FA3" w14:textId="3FEB2F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B908F9" w14:textId="3C95261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6DD40E"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CF7EC33" w14:textId="0BE4E6CA"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E2D24B6" w14:textId="2C8E9601"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tcBorders>
              <w:top w:val="single" w:sz="6" w:space="0" w:color="F79646"/>
              <w:left w:val="single" w:sz="6" w:space="0" w:color="F79646"/>
              <w:bottom w:val="single" w:sz="6" w:space="0" w:color="F79646"/>
              <w:right w:val="single" w:sz="6" w:space="0" w:color="F79646"/>
            </w:tcBorders>
          </w:tcPr>
          <w:p w14:paraId="54E65633" w14:textId="4F64F8E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385B493" w14:textId="6FAEA6C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B6D4145" w14:textId="1A4175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20A597"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5091071" w14:textId="4AB5C55C"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7C87706" w14:textId="072086D6"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the reasons an author gives to support points in a text.</w:t>
            </w:r>
          </w:p>
        </w:tc>
        <w:tc>
          <w:tcPr>
            <w:tcW w:w="962" w:type="dxa"/>
            <w:tcBorders>
              <w:top w:val="single" w:sz="6" w:space="0" w:color="F79646"/>
              <w:left w:val="single" w:sz="6" w:space="0" w:color="F79646"/>
              <w:bottom w:val="single" w:sz="6" w:space="0" w:color="F79646"/>
              <w:right w:val="single" w:sz="6" w:space="0" w:color="F79646"/>
            </w:tcBorders>
          </w:tcPr>
          <w:p w14:paraId="008AEEF6" w14:textId="5F7AA0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CFDF54F" w14:textId="7E5DD9C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B8BC67" w14:textId="717834D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581EB0E" w14:textId="77777777" w:rsidTr="00DF6F7C">
        <w:tc>
          <w:tcPr>
            <w:tcW w:w="1424" w:type="dxa"/>
            <w:tcBorders>
              <w:top w:val="single" w:sz="6" w:space="0" w:color="F79646"/>
              <w:left w:val="single" w:sz="8" w:space="0" w:color="F79646"/>
              <w:bottom w:val="single" w:sz="6" w:space="0" w:color="F79646"/>
              <w:right w:val="single" w:sz="2" w:space="0" w:color="FFFFFF" w:themeColor="background1"/>
            </w:tcBorders>
          </w:tcPr>
          <w:p w14:paraId="1E3CDD5D" w14:textId="3D35EA7D"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0050B0F" w14:textId="3261DBCC"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basic similarities in and differences between two texts on the same topic (e.g., in illustrations, descriptions, or procedures).</w:t>
            </w:r>
            <w:r w:rsidRPr="00DF6F7C">
              <w:rPr>
                <w:rFonts w:ascii="Arial" w:eastAsia="Times New Roman" w:hAnsi="Arial" w:cs="Arial"/>
                <w:color w:val="000000"/>
                <w:sz w:val="18"/>
                <w:szCs w:val="18"/>
              </w:rPr>
              <w:br/>
              <w:t xml:space="preserve"> </w:t>
            </w:r>
          </w:p>
        </w:tc>
        <w:tc>
          <w:tcPr>
            <w:tcW w:w="962" w:type="dxa"/>
            <w:tcBorders>
              <w:top w:val="single" w:sz="6" w:space="0" w:color="F79646"/>
              <w:left w:val="single" w:sz="6" w:space="0" w:color="F79646"/>
              <w:bottom w:val="single" w:sz="6" w:space="0" w:color="F79646"/>
              <w:right w:val="single" w:sz="6" w:space="0" w:color="F79646"/>
            </w:tcBorders>
          </w:tcPr>
          <w:p w14:paraId="7C8602DB" w14:textId="7323924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C28858B" w14:textId="36B0419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7F43E" w14:textId="22D1A2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BC31AF7" w14:textId="77777777" w:rsidTr="00DF6F7C">
        <w:tc>
          <w:tcPr>
            <w:tcW w:w="1424" w:type="dxa"/>
            <w:tcBorders>
              <w:top w:val="single" w:sz="6" w:space="0" w:color="F79646"/>
              <w:left w:val="single" w:sz="8" w:space="0" w:color="F79646"/>
              <w:bottom w:val="single" w:sz="8" w:space="0" w:color="F79646"/>
              <w:right w:val="single" w:sz="2" w:space="0" w:color="FFFFFF" w:themeColor="background1"/>
            </w:tcBorders>
          </w:tcPr>
          <w:p w14:paraId="493D58DA" w14:textId="16FB387D" w:rsidR="00DF6F7C" w:rsidRPr="00DF6F7C" w:rsidRDefault="00DF6F7C" w:rsidP="003D546F">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ELA.RI.K.10</w:t>
            </w:r>
          </w:p>
        </w:tc>
        <w:tc>
          <w:tcPr>
            <w:tcW w:w="6484" w:type="dxa"/>
            <w:gridSpan w:val="4"/>
            <w:tcBorders>
              <w:top w:val="single" w:sz="6" w:space="0" w:color="F79646"/>
              <w:left w:val="single" w:sz="2" w:space="0" w:color="FFFFFF" w:themeColor="background1"/>
              <w:bottom w:val="single" w:sz="8" w:space="0" w:color="F79646"/>
              <w:right w:val="single" w:sz="6" w:space="0" w:color="F79646"/>
            </w:tcBorders>
          </w:tcPr>
          <w:p w14:paraId="51868760" w14:textId="1BCDAB70" w:rsidR="00DF6F7C" w:rsidRPr="00DF6F7C" w:rsidRDefault="00DF6F7C" w:rsidP="00DF6F7C">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tcBorders>
              <w:top w:val="single" w:sz="6" w:space="0" w:color="F79646"/>
              <w:left w:val="single" w:sz="6" w:space="0" w:color="F79646"/>
              <w:bottom w:val="single" w:sz="8" w:space="0" w:color="F79646"/>
              <w:right w:val="single" w:sz="6" w:space="0" w:color="F79646"/>
            </w:tcBorders>
          </w:tcPr>
          <w:p w14:paraId="31044218"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0B6872D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10AF0C2"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2EB63B2" w14:textId="77777777" w:rsidR="00173A6E" w:rsidRDefault="00173A6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6574"/>
        <w:gridCol w:w="962"/>
        <w:gridCol w:w="962"/>
        <w:gridCol w:w="963"/>
      </w:tblGrid>
      <w:tr w:rsidR="000A4DE2" w:rsidRPr="00CD2DB0" w14:paraId="76816D88" w14:textId="77777777" w:rsidTr="008934B6">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66EE636C" w14:textId="43007B86" w:rsidR="000A4DE2" w:rsidRPr="005253AC" w:rsidRDefault="001B5658" w:rsidP="001B5658">
            <w:pPr>
              <w:rPr>
                <w:rFonts w:ascii="Arial" w:hAnsi="Arial" w:cs="Arial"/>
                <w:b/>
              </w:rPr>
            </w:pPr>
            <w:r w:rsidRPr="00066F65">
              <w:rPr>
                <w:rFonts w:ascii="Arial" w:eastAsia="Times New Roman" w:hAnsi="Arial" w:cs="Arial"/>
                <w:b/>
                <w:color w:val="F79646" w:themeColor="accent6"/>
                <w:spacing w:val="20"/>
                <w:szCs w:val="22"/>
              </w:rPr>
              <w:lastRenderedPageBreak/>
              <w:t>READING STANDARDS FOR FOUNDATIONAL SKILLS</w:t>
            </w:r>
            <w:r w:rsidR="00460DD9">
              <w:rPr>
                <w:rFonts w:ascii="Arial" w:eastAsia="Times New Roman" w:hAnsi="Arial" w:cs="Arial"/>
                <w:b/>
                <w:color w:val="F79646" w:themeColor="accent6"/>
                <w:spacing w:val="20"/>
                <w:szCs w:val="22"/>
              </w:rPr>
              <w:t xml:space="preserve"> (RF)</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2692370"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37911335" w14:textId="77777777" w:rsidTr="008934B6">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5E53DF2F"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A5F3C0"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4384F93F"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5F5AC053"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1B52FED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39AB70A" w14:textId="7F18B13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16CCBDA" w14:textId="0EA3CE9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the organization and basic features of print.</w:t>
            </w:r>
          </w:p>
        </w:tc>
        <w:tc>
          <w:tcPr>
            <w:tcW w:w="962" w:type="dxa"/>
            <w:tcBorders>
              <w:top w:val="single" w:sz="6" w:space="0" w:color="F79646"/>
              <w:left w:val="single" w:sz="6" w:space="0" w:color="F79646"/>
              <w:bottom w:val="single" w:sz="6" w:space="0" w:color="F79646"/>
              <w:right w:val="single" w:sz="6" w:space="0" w:color="F79646"/>
            </w:tcBorders>
          </w:tcPr>
          <w:p w14:paraId="75D5668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6CA238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C1C29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2EA24C"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A0630E0" w14:textId="50DB3F8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A8DEDDF" w14:textId="71150E4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Follow words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71EB5E7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D9344D5"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C47E5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EC75A8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2AE01F8" w14:textId="3DE8BBB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88E6E45" w14:textId="2C4930A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that spoken words are represented in written language by specific sequence of letters. </w:t>
            </w:r>
          </w:p>
        </w:tc>
        <w:tc>
          <w:tcPr>
            <w:tcW w:w="962" w:type="dxa"/>
            <w:tcBorders>
              <w:top w:val="single" w:sz="6" w:space="0" w:color="F79646"/>
              <w:left w:val="single" w:sz="6" w:space="0" w:color="F79646"/>
              <w:bottom w:val="single" w:sz="6" w:space="0" w:color="F79646"/>
              <w:right w:val="single" w:sz="6" w:space="0" w:color="F79646"/>
            </w:tcBorders>
          </w:tcPr>
          <w:p w14:paraId="1B292B7B" w14:textId="4A00DB7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75BC11" w14:textId="1DF04BA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0BC9C5C" w14:textId="269252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D016FB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5BD163A" w14:textId="4E42ACD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20A9C64" w14:textId="12DE467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7C1E82B0" w14:textId="67BD93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889C63" w14:textId="6EE2161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8E464F2" w14:textId="727736E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24DA08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19874A" w14:textId="0EEE8B2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4681739" w14:textId="7E69051E"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and name all upper-and lowercase letters of the alphabet.  </w:t>
            </w:r>
          </w:p>
        </w:tc>
        <w:tc>
          <w:tcPr>
            <w:tcW w:w="962" w:type="dxa"/>
            <w:tcBorders>
              <w:top w:val="single" w:sz="6" w:space="0" w:color="F79646"/>
              <w:left w:val="single" w:sz="6" w:space="0" w:color="F79646"/>
              <w:bottom w:val="single" w:sz="6" w:space="0" w:color="F79646"/>
              <w:right w:val="single" w:sz="6" w:space="0" w:color="F79646"/>
            </w:tcBorders>
          </w:tcPr>
          <w:p w14:paraId="184FAA92" w14:textId="49C8F9A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34F53BE" w14:textId="3E1F6C3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4C7C69" w14:textId="56884C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3C7EB3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1940239" w14:textId="6472E0B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62608AB" w14:textId="0D43890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spoken words, syllables, and sounds. (phonemes)</w:t>
            </w:r>
          </w:p>
        </w:tc>
        <w:tc>
          <w:tcPr>
            <w:tcW w:w="962" w:type="dxa"/>
            <w:tcBorders>
              <w:top w:val="single" w:sz="6" w:space="0" w:color="F79646"/>
              <w:left w:val="single" w:sz="6" w:space="0" w:color="F79646"/>
              <w:bottom w:val="single" w:sz="6" w:space="0" w:color="F79646"/>
              <w:right w:val="single" w:sz="6" w:space="0" w:color="F79646"/>
            </w:tcBorders>
          </w:tcPr>
          <w:p w14:paraId="3C27584C" w14:textId="6C5540A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C731CB9" w14:textId="1D9ED8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721B920" w14:textId="71EE4F0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F9F91E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A397360" w14:textId="24C0AB3A"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90BF81A" w14:textId="5819232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produce rhyming words.</w:t>
            </w:r>
          </w:p>
        </w:tc>
        <w:tc>
          <w:tcPr>
            <w:tcW w:w="962" w:type="dxa"/>
            <w:tcBorders>
              <w:top w:val="single" w:sz="6" w:space="0" w:color="F79646"/>
              <w:left w:val="single" w:sz="6" w:space="0" w:color="F79646"/>
              <w:bottom w:val="single" w:sz="6" w:space="0" w:color="F79646"/>
              <w:right w:val="single" w:sz="6" w:space="0" w:color="F79646"/>
            </w:tcBorders>
          </w:tcPr>
          <w:p w14:paraId="4B39C933" w14:textId="5DEEB6F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E87582" w14:textId="29EE270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F0B6BF" w14:textId="305C16B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EEFDD5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38C8CF5" w14:textId="4EBA12B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2087ADC" w14:textId="19EF43A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Count, pronounce, blend, and segment syllables in spoken words.</w:t>
            </w:r>
          </w:p>
        </w:tc>
        <w:tc>
          <w:tcPr>
            <w:tcW w:w="962" w:type="dxa"/>
            <w:tcBorders>
              <w:top w:val="single" w:sz="6" w:space="0" w:color="F79646"/>
              <w:left w:val="single" w:sz="6" w:space="0" w:color="F79646"/>
              <w:bottom w:val="single" w:sz="6" w:space="0" w:color="F79646"/>
              <w:right w:val="single" w:sz="6" w:space="0" w:color="F79646"/>
            </w:tcBorders>
          </w:tcPr>
          <w:p w14:paraId="1A5DF3F6" w14:textId="065493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164D407" w14:textId="759BA5C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26C8BE" w14:textId="6F33CD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6C3054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FF75AF8" w14:textId="1662E7B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F69D0D5" w14:textId="6C6260F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Blend and segment onsets and rimes of single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spoken words.</w:t>
            </w:r>
          </w:p>
        </w:tc>
        <w:tc>
          <w:tcPr>
            <w:tcW w:w="962" w:type="dxa"/>
            <w:tcBorders>
              <w:top w:val="single" w:sz="6" w:space="0" w:color="F79646"/>
              <w:left w:val="single" w:sz="6" w:space="0" w:color="F79646"/>
              <w:bottom w:val="single" w:sz="6" w:space="0" w:color="F79646"/>
              <w:right w:val="single" w:sz="6" w:space="0" w:color="F79646"/>
            </w:tcBorders>
          </w:tcPr>
          <w:p w14:paraId="097D5512" w14:textId="15050B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8355747" w14:textId="7D85F7D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161FA10" w14:textId="1781F88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7CFC5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9A9811" w14:textId="45D7877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BC8B4CC" w14:textId="484EDB7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Isolate and pronounce the initial, medial vowel, and final sounds (phonemes) in three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phoneme (consonant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consonant, or CVC) words.1 (This does not include CVCs ending with /l/, /r/, or /x/.)</w:t>
            </w:r>
          </w:p>
        </w:tc>
        <w:tc>
          <w:tcPr>
            <w:tcW w:w="962" w:type="dxa"/>
            <w:tcBorders>
              <w:top w:val="single" w:sz="6" w:space="0" w:color="F79646"/>
              <w:left w:val="single" w:sz="6" w:space="0" w:color="F79646"/>
              <w:bottom w:val="single" w:sz="6" w:space="0" w:color="F79646"/>
              <w:right w:val="single" w:sz="6" w:space="0" w:color="F79646"/>
            </w:tcBorders>
          </w:tcPr>
          <w:p w14:paraId="2DCCA9E3" w14:textId="50A43BD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9E30A6" w14:textId="4798329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BD1937" w14:textId="34D8DCD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130C1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5C31C10" w14:textId="1D21FBE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ELA.RF.K.2e</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9184C2F" w14:textId="1184327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Add or substitute individual sounds (phonemes) in simple,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words to make new words.</w:t>
            </w:r>
          </w:p>
        </w:tc>
        <w:tc>
          <w:tcPr>
            <w:tcW w:w="962" w:type="dxa"/>
            <w:tcBorders>
              <w:top w:val="single" w:sz="6" w:space="0" w:color="F79646"/>
              <w:left w:val="single" w:sz="6" w:space="0" w:color="F79646"/>
              <w:bottom w:val="single" w:sz="6" w:space="0" w:color="F79646"/>
              <w:right w:val="single" w:sz="6" w:space="0" w:color="F79646"/>
            </w:tcBorders>
          </w:tcPr>
          <w:p w14:paraId="242F6DA9" w14:textId="5DF9F21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A8EA3EB" w14:textId="58C982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3338B3" w14:textId="4590CAD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05F573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1C0F0C0" w14:textId="3542459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1E0EE4F" w14:textId="4AF8C7B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Know and apply grade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level phonics and word analysis skills in decoding words.</w:t>
            </w:r>
          </w:p>
        </w:tc>
        <w:tc>
          <w:tcPr>
            <w:tcW w:w="962" w:type="dxa"/>
            <w:tcBorders>
              <w:top w:val="single" w:sz="6" w:space="0" w:color="F79646"/>
              <w:left w:val="single" w:sz="6" w:space="0" w:color="F79646"/>
              <w:bottom w:val="single" w:sz="6" w:space="0" w:color="F79646"/>
              <w:right w:val="single" w:sz="6" w:space="0" w:color="F79646"/>
            </w:tcBorders>
          </w:tcPr>
          <w:p w14:paraId="6D233080" w14:textId="5C984F9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089C9A" w14:textId="5A32509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76CB4C2" w14:textId="574B5B1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3070AA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B6036AB" w14:textId="6575E63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51DE46A" w14:textId="06189C4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basic knowledge of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to</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one letter</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sound correspondences by producing the primary sound or many of the most frequent sounds for each consonant.</w:t>
            </w:r>
          </w:p>
        </w:tc>
        <w:tc>
          <w:tcPr>
            <w:tcW w:w="962" w:type="dxa"/>
            <w:tcBorders>
              <w:top w:val="single" w:sz="6" w:space="0" w:color="F79646"/>
              <w:left w:val="single" w:sz="6" w:space="0" w:color="F79646"/>
              <w:bottom w:val="single" w:sz="6" w:space="0" w:color="F79646"/>
              <w:right w:val="single" w:sz="6" w:space="0" w:color="F79646"/>
            </w:tcBorders>
          </w:tcPr>
          <w:p w14:paraId="66D06303" w14:textId="62D1B2D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373663F" w14:textId="21C5EA7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2657E6" w14:textId="40BFEE2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4C4587E"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0CA6C83" w14:textId="7FFBDD4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0B1A1B3" w14:textId="275AD25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Associate the long and short sounds with the common spellings (graphemes) for the five major vowels.</w:t>
            </w:r>
          </w:p>
        </w:tc>
        <w:tc>
          <w:tcPr>
            <w:tcW w:w="962" w:type="dxa"/>
            <w:tcBorders>
              <w:top w:val="single" w:sz="6" w:space="0" w:color="F79646"/>
              <w:left w:val="single" w:sz="6" w:space="0" w:color="F79646"/>
              <w:bottom w:val="single" w:sz="6" w:space="0" w:color="F79646"/>
              <w:right w:val="single" w:sz="6" w:space="0" w:color="F79646"/>
            </w:tcBorders>
          </w:tcPr>
          <w:p w14:paraId="29952E24" w14:textId="270A32F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B17D3F3" w14:textId="4D51EB0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2AE5F2" w14:textId="5AB20E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0FD064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9CCFD1F" w14:textId="2D286CC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8174C01" w14:textId="18C24310"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Read common high</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 xml:space="preserve">frequency words by sight (e.g., </w:t>
            </w:r>
            <w:r w:rsidRPr="00173A6E">
              <w:rPr>
                <w:rFonts w:ascii="Arial" w:eastAsia="Times New Roman" w:hAnsi="Arial" w:cs="Arial"/>
                <w:i/>
                <w:iCs/>
                <w:color w:val="000000"/>
                <w:sz w:val="18"/>
                <w:szCs w:val="18"/>
              </w:rPr>
              <w:t>the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of</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to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you</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she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is</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are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does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0CB8F9D" w14:textId="663AD4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C515E4A" w14:textId="79F8CE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9B1838" w14:textId="59258DA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5D980A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256B63C9" w14:textId="4E854D9A"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3DFEE83" w14:textId="074A4CE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between similarly spelled words by identifying the sounds of the letters that differ.</w:t>
            </w:r>
          </w:p>
        </w:tc>
        <w:tc>
          <w:tcPr>
            <w:tcW w:w="962" w:type="dxa"/>
            <w:tcBorders>
              <w:top w:val="single" w:sz="6" w:space="0" w:color="F79646"/>
              <w:left w:val="single" w:sz="6" w:space="0" w:color="F79646"/>
              <w:bottom w:val="single" w:sz="6" w:space="0" w:color="F79646"/>
              <w:right w:val="single" w:sz="6" w:space="0" w:color="F79646"/>
            </w:tcBorders>
          </w:tcPr>
          <w:p w14:paraId="60CDDEEB" w14:textId="093604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4EDDA93" w14:textId="786060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E7273F" w14:textId="24748DD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7016621"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7E151246" w14:textId="4F86DA1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ELA.RF.K.4</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096B1160" w14:textId="619A6F4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Read emergent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reader texts with purpose and understanding.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6B8652C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1B22CAB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0C8160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4DE2" w:rsidRPr="00CD2DB0" w14:paraId="031D5BDB" w14:textId="77777777" w:rsidTr="008934B6">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BB7CF30" w14:textId="4C7E853D" w:rsidR="000A4DE2" w:rsidRPr="005253AC" w:rsidRDefault="001B5658" w:rsidP="00661547">
            <w:pPr>
              <w:rPr>
                <w:rFonts w:ascii="Arial" w:hAnsi="Arial" w:cs="Arial"/>
                <w:b/>
              </w:rPr>
            </w:pPr>
            <w:r w:rsidRPr="00066F65">
              <w:rPr>
                <w:rFonts w:ascii="Arial" w:eastAsia="Times New Roman" w:hAnsi="Arial" w:cs="Arial"/>
                <w:b/>
                <w:color w:val="F79646" w:themeColor="accent6"/>
                <w:spacing w:val="20"/>
                <w:szCs w:val="22"/>
              </w:rPr>
              <w:t>WRITING STANDARDS</w:t>
            </w:r>
            <w:r w:rsidR="00460DD9">
              <w:rPr>
                <w:rFonts w:ascii="Arial" w:eastAsia="Times New Roman" w:hAnsi="Arial" w:cs="Arial"/>
                <w:b/>
                <w:color w:val="F79646" w:themeColor="accent6"/>
                <w:spacing w:val="20"/>
                <w:szCs w:val="22"/>
              </w:rPr>
              <w:t xml:space="preserve"> (W)</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5943E0D" w14:textId="77777777" w:rsidR="000A4DE2" w:rsidRPr="00CD2DB0" w:rsidRDefault="000A4DE2" w:rsidP="00661547">
            <w:pPr>
              <w:jc w:val="center"/>
              <w:rPr>
                <w:rFonts w:ascii="Arial" w:hAnsi="Arial" w:cs="Arial"/>
              </w:rPr>
            </w:pPr>
            <w:r w:rsidRPr="000A5906">
              <w:rPr>
                <w:rFonts w:ascii="Arial" w:hAnsi="Arial" w:cs="Arial"/>
                <w:b/>
                <w:color w:val="FFFFFF" w:themeColor="background1"/>
                <w:spacing w:val="20"/>
                <w:sz w:val="21"/>
              </w:rPr>
              <w:t>OBSERVATIONS</w:t>
            </w:r>
          </w:p>
        </w:tc>
      </w:tr>
      <w:tr w:rsidR="000A4DE2" w:rsidRPr="00CD2DB0" w14:paraId="45FC8926" w14:textId="77777777" w:rsidTr="008934B6">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18599FF3" w14:textId="77777777" w:rsidR="000A4DE2" w:rsidRPr="00CD2DB0" w:rsidRDefault="000A4DE2" w:rsidP="00661547">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4159FA62"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33E7488F"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AD77050" w14:textId="77777777" w:rsidR="000A4DE2" w:rsidRPr="00066F65" w:rsidRDefault="000A4DE2" w:rsidP="00661547">
            <w:pPr>
              <w:jc w:val="center"/>
              <w:rPr>
                <w:rFonts w:ascii="Arial" w:hAnsi="Arial" w:cs="Arial"/>
                <w:color w:val="F79646" w:themeColor="accent6"/>
              </w:rPr>
            </w:pPr>
            <w:r w:rsidRPr="00066F65">
              <w:rPr>
                <w:rFonts w:ascii="Arial" w:hAnsi="Arial" w:cs="Arial"/>
                <w:color w:val="F79646" w:themeColor="accent6"/>
                <w:sz w:val="20"/>
              </w:rPr>
              <w:t>Spring</w:t>
            </w:r>
          </w:p>
        </w:tc>
      </w:tr>
      <w:tr w:rsidR="00DF6F7C" w:rsidRPr="00CD2DB0" w14:paraId="4589697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42659B7" w14:textId="629CA3E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E4C6BF7" w14:textId="748E236E"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favorite book is...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64D6BC3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CFE9F5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F34540D"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D05C7F"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39ECB20" w14:textId="246DBD90"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DE35182" w14:textId="656DE65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compose informative/explanatory texts in which they name what they are writing about and supply some information about the topic.</w:t>
            </w:r>
          </w:p>
        </w:tc>
        <w:tc>
          <w:tcPr>
            <w:tcW w:w="962" w:type="dxa"/>
            <w:tcBorders>
              <w:top w:val="single" w:sz="6" w:space="0" w:color="F79646"/>
              <w:left w:val="single" w:sz="6" w:space="0" w:color="F79646"/>
              <w:bottom w:val="single" w:sz="6" w:space="0" w:color="F79646"/>
              <w:right w:val="single" w:sz="6" w:space="0" w:color="F79646"/>
            </w:tcBorders>
          </w:tcPr>
          <w:p w14:paraId="54BABB9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ABCA2F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1C4E6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D8598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DB83FBF" w14:textId="3098D303"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0725196" w14:textId="2067D1A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narrate a single event or several loosely linked events, tell about the events in the order in which they occurred, and provide a reaction to what happened.</w:t>
            </w:r>
          </w:p>
        </w:tc>
        <w:tc>
          <w:tcPr>
            <w:tcW w:w="962" w:type="dxa"/>
            <w:tcBorders>
              <w:top w:val="single" w:sz="6" w:space="0" w:color="F79646"/>
              <w:left w:val="single" w:sz="6" w:space="0" w:color="F79646"/>
              <w:bottom w:val="single" w:sz="6" w:space="0" w:color="F79646"/>
              <w:right w:val="single" w:sz="6" w:space="0" w:color="F79646"/>
            </w:tcBorders>
          </w:tcPr>
          <w:p w14:paraId="7CB0C11A" w14:textId="6B9C9C5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3ED0BF1" w14:textId="722698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EFDC04" w14:textId="4DBE4A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CEF786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E1A7AAE" w14:textId="4D434EF9"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8E1207A" w14:textId="2A244DF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6FA7DC28" w14:textId="7171D7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B5E3D8" w14:textId="3770E54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DF28BF0" w14:textId="0118E74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FE6A049" w14:textId="77777777" w:rsidTr="00173A6E">
        <w:tc>
          <w:tcPr>
            <w:tcW w:w="1334" w:type="dxa"/>
            <w:tcBorders>
              <w:top w:val="single" w:sz="8" w:space="0" w:color="F79646"/>
              <w:left w:val="single" w:sz="8" w:space="0" w:color="F79646"/>
              <w:bottom w:val="single" w:sz="6" w:space="0" w:color="F79646"/>
              <w:right w:val="single" w:sz="2" w:space="0" w:color="FFFFFF" w:themeColor="background1"/>
            </w:tcBorders>
          </w:tcPr>
          <w:p w14:paraId="6FF10542" w14:textId="7D519A61"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ELA.W.K.5</w:t>
            </w:r>
          </w:p>
        </w:tc>
        <w:tc>
          <w:tcPr>
            <w:tcW w:w="6574" w:type="dxa"/>
            <w:tcBorders>
              <w:top w:val="single" w:sz="8" w:space="0" w:color="F79646"/>
              <w:left w:val="single" w:sz="2" w:space="0" w:color="FFFFFF" w:themeColor="background1"/>
              <w:bottom w:val="single" w:sz="6" w:space="0" w:color="F79646"/>
              <w:right w:val="single" w:sz="6" w:space="0" w:color="F79646"/>
            </w:tcBorders>
          </w:tcPr>
          <w:p w14:paraId="0C63981C" w14:textId="1592ED65"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respond to questions and suggestions from peers and add details to strengthen writing as needed.</w:t>
            </w:r>
          </w:p>
        </w:tc>
        <w:tc>
          <w:tcPr>
            <w:tcW w:w="962" w:type="dxa"/>
            <w:tcBorders>
              <w:top w:val="single" w:sz="8" w:space="0" w:color="F79646"/>
              <w:left w:val="single" w:sz="6" w:space="0" w:color="F79646"/>
              <w:bottom w:val="single" w:sz="6" w:space="0" w:color="F79646"/>
              <w:right w:val="single" w:sz="6" w:space="0" w:color="F79646"/>
            </w:tcBorders>
          </w:tcPr>
          <w:p w14:paraId="63CF29A2" w14:textId="6842AA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1D7D2649" w14:textId="6094008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653290B7" w14:textId="28E47FC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FB2026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5DC2ACC" w14:textId="122D475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ELA.W.K.6</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A62A6E8" w14:textId="50F8C56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explore a variety of digital tools to produce and publish writing, including in collaboration with peers.</w:t>
            </w:r>
          </w:p>
        </w:tc>
        <w:tc>
          <w:tcPr>
            <w:tcW w:w="962" w:type="dxa"/>
            <w:tcBorders>
              <w:top w:val="single" w:sz="6" w:space="0" w:color="F79646"/>
              <w:left w:val="single" w:sz="6" w:space="0" w:color="F79646"/>
              <w:bottom w:val="single" w:sz="6" w:space="0" w:color="F79646"/>
              <w:right w:val="single" w:sz="6" w:space="0" w:color="F79646"/>
            </w:tcBorders>
          </w:tcPr>
          <w:p w14:paraId="25A9E11C" w14:textId="3D762A6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12DA5F3" w14:textId="7945FE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440649" w14:textId="0D526CF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F7C16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1B2C22F" w14:textId="6FD451C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ELA.W.K.7</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1D0668E" w14:textId="7EE8D7B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shared research and writing projects (e.g., explore a number of books by a favorite author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42FB3B7D" w14:textId="5875DEE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B260573" w14:textId="3CF56E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ABDADA" w14:textId="2EAC81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EA5292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497CD70" w14:textId="649F5EF5"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ELA.W.K.8</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EB12F88" w14:textId="69D23FB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recall information from experiences or gather information from provided sources to answer a question.</w:t>
            </w:r>
          </w:p>
        </w:tc>
        <w:tc>
          <w:tcPr>
            <w:tcW w:w="962" w:type="dxa"/>
            <w:tcBorders>
              <w:top w:val="single" w:sz="6" w:space="0" w:color="F79646"/>
              <w:left w:val="single" w:sz="6" w:space="0" w:color="F79646"/>
              <w:bottom w:val="single" w:sz="6" w:space="0" w:color="F79646"/>
              <w:right w:val="single" w:sz="6" w:space="0" w:color="F79646"/>
            </w:tcBorders>
          </w:tcPr>
          <w:p w14:paraId="6E796792" w14:textId="0683777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2872CEC" w14:textId="7C8B080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D32E54" w14:textId="7CC0527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08CDD20"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B055437" w14:textId="27E0B6E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ELA.W.K.9</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67CA8EF" w14:textId="3497C30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4769A27B" w14:textId="762D2A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8B115D" w14:textId="3DC8CD9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425FDF9" w14:textId="5B83B36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2D7E2B"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19793BD9" w14:textId="1E8D5467"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ELA.W.K.10</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5AF9A0CA" w14:textId="4CC54B53"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359A3E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7961406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2F0F68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560E4" w:rsidRPr="00CD2DB0" w14:paraId="649317DC" w14:textId="77777777" w:rsidTr="00D962B1">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5C6D88FC" w14:textId="6C3D0CD1" w:rsidR="009560E4" w:rsidRDefault="009560E4" w:rsidP="009560E4">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460DD9">
              <w:rPr>
                <w:rFonts w:ascii="Arial" w:eastAsia="Times New Roman" w:hAnsi="Arial" w:cs="Arial"/>
                <w:b/>
                <w:color w:val="F79646" w:themeColor="accent6"/>
                <w:spacing w:val="20"/>
                <w:szCs w:val="22"/>
              </w:rPr>
              <w:t xml:space="preserve"> (SL)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3ABE593" w14:textId="549B58C1" w:rsidR="009560E4" w:rsidRDefault="009560E4" w:rsidP="00661547">
            <w:pPr>
              <w:jc w:val="center"/>
              <w:rPr>
                <w:rFonts w:ascii="Arial" w:hAnsi="Arial" w:cs="Arial"/>
                <w:b/>
                <w:sz w:val="22"/>
              </w:rPr>
            </w:pPr>
            <w:r w:rsidRPr="000A5906">
              <w:rPr>
                <w:rFonts w:ascii="Arial" w:hAnsi="Arial" w:cs="Arial"/>
                <w:b/>
                <w:color w:val="FFFFFF" w:themeColor="background1"/>
                <w:spacing w:val="20"/>
                <w:sz w:val="21"/>
              </w:rPr>
              <w:t>OBSERVATIONS</w:t>
            </w:r>
          </w:p>
        </w:tc>
      </w:tr>
      <w:tr w:rsidR="009560E4" w:rsidRPr="00CD2DB0" w14:paraId="7A73D2ED" w14:textId="77777777" w:rsidTr="00D962B1">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45AA7428" w14:textId="77777777" w:rsidR="009560E4" w:rsidRDefault="009560E4" w:rsidP="001B5658">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37370EA7" w14:textId="15D242B5"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5639FAA1" w14:textId="3E55C9C9"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950C3CA" w14:textId="7C2AE80D"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DF6F7C" w:rsidRPr="00CD2DB0" w14:paraId="3FF784A2"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444B26F" w14:textId="5656A0B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A7E1336" w14:textId="7702D021"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collaborative conversations with diverse partners about kindergarten topics and texts with peers and adults in small and larger groups.</w:t>
            </w:r>
          </w:p>
        </w:tc>
        <w:tc>
          <w:tcPr>
            <w:tcW w:w="962" w:type="dxa"/>
            <w:tcBorders>
              <w:top w:val="single" w:sz="6" w:space="0" w:color="F79646"/>
              <w:left w:val="single" w:sz="6" w:space="0" w:color="F79646"/>
              <w:bottom w:val="single" w:sz="6" w:space="0" w:color="F79646"/>
              <w:right w:val="single" w:sz="6" w:space="0" w:color="F79646"/>
            </w:tcBorders>
          </w:tcPr>
          <w:p w14:paraId="71B3ABA5" w14:textId="2AAFE0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CCDF84" w14:textId="38448EE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A78720" w14:textId="392C00A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BC5A6F4"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9CBD982" w14:textId="2FE6A88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C643827" w14:textId="4B762FB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Follow agreed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upon rules for discussions (e.g., listening to others and taking turns speaking about the topics and texts under discussion).</w:t>
            </w:r>
          </w:p>
        </w:tc>
        <w:tc>
          <w:tcPr>
            <w:tcW w:w="962" w:type="dxa"/>
            <w:tcBorders>
              <w:top w:val="single" w:sz="6" w:space="0" w:color="F79646"/>
              <w:left w:val="single" w:sz="6" w:space="0" w:color="F79646"/>
              <w:bottom w:val="single" w:sz="6" w:space="0" w:color="F79646"/>
              <w:right w:val="single" w:sz="6" w:space="0" w:color="F79646"/>
            </w:tcBorders>
          </w:tcPr>
          <w:p w14:paraId="3BCB0789" w14:textId="6339784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6ECE4AA" w14:textId="2EC874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D3C0D" w14:textId="5B3B150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7F53F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48DF3BF" w14:textId="2218448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4CCD248" w14:textId="10020D33"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Continue a conversation through multiple exchanges.</w:t>
            </w:r>
          </w:p>
        </w:tc>
        <w:tc>
          <w:tcPr>
            <w:tcW w:w="962" w:type="dxa"/>
            <w:tcBorders>
              <w:top w:val="single" w:sz="6" w:space="0" w:color="F79646"/>
              <w:left w:val="single" w:sz="6" w:space="0" w:color="F79646"/>
              <w:bottom w:val="single" w:sz="6" w:space="0" w:color="F79646"/>
              <w:right w:val="single" w:sz="6" w:space="0" w:color="F79646"/>
            </w:tcBorders>
          </w:tcPr>
          <w:p w14:paraId="20AC0394" w14:textId="333589B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11FC11" w14:textId="27EFE7A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FFCD9A" w14:textId="3995B1E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B8FDF4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068BEE3" w14:textId="6D9A229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D6FDF35" w14:textId="3E740803"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Confirm understanding of a text read aloud or information presented orally or through other media by asking and answering questions about key details and requesting clarification if something is not understood.</w:t>
            </w:r>
          </w:p>
        </w:tc>
        <w:tc>
          <w:tcPr>
            <w:tcW w:w="962" w:type="dxa"/>
            <w:tcBorders>
              <w:top w:val="single" w:sz="6" w:space="0" w:color="F79646"/>
              <w:left w:val="single" w:sz="6" w:space="0" w:color="F79646"/>
              <w:bottom w:val="single" w:sz="6" w:space="0" w:color="F79646"/>
              <w:right w:val="single" w:sz="6" w:space="0" w:color="F79646"/>
            </w:tcBorders>
          </w:tcPr>
          <w:p w14:paraId="27D2DECE" w14:textId="72A169B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BA438D" w14:textId="356097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BE5357" w14:textId="5598288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73BA4C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BEA548F" w14:textId="7A86436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7BAE2CA" w14:textId="103323F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Ask and answer questions in order to seek help, get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79B4E5A" w14:textId="4C25310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19ACFB" w14:textId="49D76CE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0E14AB" w14:textId="6879C8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9762DF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EEB5E86" w14:textId="219A8C0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26964766" w14:textId="6C136C1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Describe familiar people, places, things, and events and, with prompting and support, provide additional detail.</w:t>
            </w:r>
          </w:p>
        </w:tc>
        <w:tc>
          <w:tcPr>
            <w:tcW w:w="962" w:type="dxa"/>
            <w:tcBorders>
              <w:top w:val="single" w:sz="6" w:space="0" w:color="F79646"/>
              <w:left w:val="single" w:sz="6" w:space="0" w:color="F79646"/>
              <w:bottom w:val="single" w:sz="6" w:space="0" w:color="F79646"/>
              <w:right w:val="single" w:sz="6" w:space="0" w:color="F79646"/>
            </w:tcBorders>
          </w:tcPr>
          <w:p w14:paraId="6E3DCC53" w14:textId="0A26AB4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D475CD" w14:textId="0884A02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B817CF" w14:textId="62FFB85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604710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EB1BA19" w14:textId="0361308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ELA.SL.K.5</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33D1963" w14:textId="161D586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Add drawings or other visual displays to descriptions as desired to provide additional detail.</w:t>
            </w:r>
          </w:p>
        </w:tc>
        <w:tc>
          <w:tcPr>
            <w:tcW w:w="962" w:type="dxa"/>
            <w:tcBorders>
              <w:top w:val="single" w:sz="6" w:space="0" w:color="F79646"/>
              <w:left w:val="single" w:sz="6" w:space="0" w:color="F79646"/>
              <w:bottom w:val="single" w:sz="6" w:space="0" w:color="F79646"/>
              <w:right w:val="single" w:sz="6" w:space="0" w:color="F79646"/>
            </w:tcBorders>
          </w:tcPr>
          <w:p w14:paraId="1A03CFAC" w14:textId="49236B8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42B1C2" w14:textId="6EE1A5D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CAA22C3" w14:textId="61A3E3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F7D387B" w14:textId="77777777" w:rsidTr="00173A6E">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5EF4DE66" w14:textId="33C23789"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ELA.SL.K.6</w:t>
            </w:r>
          </w:p>
        </w:tc>
        <w:tc>
          <w:tcPr>
            <w:tcW w:w="6574" w:type="dxa"/>
            <w:tcBorders>
              <w:top w:val="single" w:sz="6" w:space="0" w:color="F79646"/>
              <w:left w:val="single" w:sz="2" w:space="0" w:color="FFFFFF" w:themeColor="background1"/>
              <w:bottom w:val="single" w:sz="24" w:space="0" w:color="F79646" w:themeColor="accent6"/>
              <w:right w:val="single" w:sz="6" w:space="0" w:color="F79646"/>
            </w:tcBorders>
          </w:tcPr>
          <w:p w14:paraId="7304CE96" w14:textId="5C14AF0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Speak audibly and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1A76410A" w14:textId="7682DF6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5A9C984" w14:textId="15C0DE1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1DA49F3A" w14:textId="2315CFD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560E4" w:rsidRPr="00CD2DB0" w14:paraId="7EF7B7D0" w14:textId="77777777" w:rsidTr="00D962B1">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7406A7E9" w14:textId="572BF47A" w:rsidR="009560E4" w:rsidRDefault="009560E4" w:rsidP="009560E4">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460DD9">
              <w:rPr>
                <w:rFonts w:ascii="Arial" w:eastAsia="Times New Roman" w:hAnsi="Arial" w:cs="Arial"/>
                <w:b/>
                <w:color w:val="F79646" w:themeColor="accent6"/>
                <w:spacing w:val="20"/>
                <w:szCs w:val="22"/>
              </w:rPr>
              <w:t xml:space="preserve"> (L)</w:t>
            </w:r>
          </w:p>
        </w:tc>
        <w:tc>
          <w:tcPr>
            <w:tcW w:w="2887" w:type="dxa"/>
            <w:gridSpan w:val="3"/>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894C934" w14:textId="7BAD2B23" w:rsidR="009560E4" w:rsidRDefault="009560E4" w:rsidP="00661547">
            <w:pPr>
              <w:jc w:val="center"/>
              <w:rPr>
                <w:rFonts w:ascii="Arial" w:hAnsi="Arial" w:cs="Arial"/>
                <w:b/>
                <w:sz w:val="22"/>
              </w:rPr>
            </w:pPr>
            <w:r w:rsidRPr="000A5906">
              <w:rPr>
                <w:rFonts w:ascii="Arial" w:hAnsi="Arial" w:cs="Arial"/>
                <w:b/>
                <w:color w:val="FFFFFF" w:themeColor="background1"/>
                <w:spacing w:val="20"/>
                <w:sz w:val="21"/>
              </w:rPr>
              <w:t>OBSERVATIONS</w:t>
            </w:r>
          </w:p>
        </w:tc>
      </w:tr>
      <w:tr w:rsidR="009560E4" w:rsidRPr="00CD2DB0" w14:paraId="0FD11AD2" w14:textId="77777777" w:rsidTr="00D962B1">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5E5BF648" w14:textId="77777777" w:rsidR="009560E4" w:rsidRDefault="009560E4" w:rsidP="001B5658">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0400F3" w14:textId="022CCC1C"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79A5271E" w14:textId="0B9EFD28"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FDA969E" w14:textId="6D6296BC" w:rsidR="009560E4" w:rsidRPr="00066F65" w:rsidRDefault="009560E4" w:rsidP="00661547">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DF6F7C" w:rsidRPr="00CD2DB0" w14:paraId="2009B691"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78747AF" w14:textId="155A1E7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BD5F843" w14:textId="088B1414"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5AA21906" w14:textId="1731FAA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7A6F098" w14:textId="736877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68C2E5" w14:textId="09CBF5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1D92F4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9608D14" w14:textId="2654E11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810FF39" w14:textId="1478FA9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Print many upper- and lowercase letter.</w:t>
            </w:r>
          </w:p>
        </w:tc>
        <w:tc>
          <w:tcPr>
            <w:tcW w:w="962" w:type="dxa"/>
            <w:tcBorders>
              <w:top w:val="single" w:sz="6" w:space="0" w:color="F79646"/>
              <w:left w:val="single" w:sz="6" w:space="0" w:color="F79646"/>
              <w:bottom w:val="single" w:sz="6" w:space="0" w:color="F79646"/>
              <w:right w:val="single" w:sz="6" w:space="0" w:color="F79646"/>
            </w:tcBorders>
          </w:tcPr>
          <w:p w14:paraId="1F1C1F11" w14:textId="398AF98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E092EA" w14:textId="23937B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70D648" w14:textId="6BECEDF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46B25B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75175944" w14:textId="137312B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BC88A1B" w14:textId="31CFA36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Using frequency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7766DFC8" w14:textId="73BDCB7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0A401C7" w14:textId="533481F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E50E86" w14:textId="206A5E1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E30861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5A27DB7" w14:textId="070FCE4D"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5BD9D57" w14:textId="3AAB761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Form regular plural nouns orally by adding /s/ or /es/ (e.g., </w:t>
            </w:r>
            <w:r w:rsidRPr="00173A6E">
              <w:rPr>
                <w:rFonts w:ascii="Arial" w:eastAsia="Times New Roman" w:hAnsi="Arial" w:cs="Arial"/>
                <w:i/>
                <w:iCs/>
                <w:color w:val="000000"/>
                <w:sz w:val="18"/>
                <w:szCs w:val="18"/>
              </w:rPr>
              <w:t>dog, dogs; wish, wishes</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5649CD80" w14:textId="257B639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85D787F" w14:textId="09A9A1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4E48789" w14:textId="4BB4FE4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07D59D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B6797FF" w14:textId="76CED98C"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103EE410" w14:textId="0E36189F"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Understand and use question words (interrogatives) (e.g., </w:t>
            </w:r>
            <w:r w:rsidRPr="00173A6E">
              <w:rPr>
                <w:rFonts w:ascii="Arial" w:eastAsia="Times New Roman" w:hAnsi="Arial" w:cs="Arial"/>
                <w:i/>
                <w:iCs/>
                <w:color w:val="000000"/>
                <w:sz w:val="18"/>
                <w:szCs w:val="18"/>
              </w:rPr>
              <w:t>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57BFE5CB" w14:textId="603B159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7DF8E7C" w14:textId="55B84CB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6A20E8" w14:textId="1A6338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D193239"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8A0026D" w14:textId="653B9F1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ELA.L.K.1e</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D89C47F" w14:textId="63D2361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prepositions (e.g., </w:t>
            </w:r>
            <w:r w:rsidRPr="00173A6E">
              <w:rPr>
                <w:rFonts w:ascii="Arial" w:eastAsia="Times New Roman" w:hAnsi="Arial" w:cs="Arial"/>
                <w:i/>
                <w:iCs/>
                <w:color w:val="000000"/>
                <w:sz w:val="18"/>
                <w:szCs w:val="18"/>
              </w:rPr>
              <w:t xml:space="preserve">to, from, in, out, </w:t>
            </w:r>
            <w:proofErr w:type="spellStart"/>
            <w:r w:rsidRPr="00173A6E">
              <w:rPr>
                <w:rFonts w:ascii="Arial" w:eastAsia="Times New Roman" w:hAnsi="Arial" w:cs="Arial"/>
                <w:i/>
                <w:iCs/>
                <w:color w:val="000000"/>
                <w:sz w:val="18"/>
                <w:szCs w:val="18"/>
              </w:rPr>
              <w:t>on,off</w:t>
            </w:r>
            <w:proofErr w:type="spellEnd"/>
            <w:r w:rsidRPr="00173A6E">
              <w:rPr>
                <w:rFonts w:ascii="Arial" w:eastAsia="Times New Roman" w:hAnsi="Arial" w:cs="Arial"/>
                <w:i/>
                <w:iCs/>
                <w:color w:val="000000"/>
                <w:sz w:val="18"/>
                <w:szCs w:val="18"/>
              </w:rPr>
              <w:t>, for, of, by, with</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39441F1E" w14:textId="285AF54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6A99B8" w14:textId="44812F0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97D6D2" w14:textId="2AF56E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696A641"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F66F1BF" w14:textId="066210C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ELA.L.K.1f</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B55071F" w14:textId="5DE6B40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37FF2F31" w14:textId="6A3BF1A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C23940" w14:textId="18B2A3A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B2CE8" w14:textId="183E286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1A1E8E"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4A7056AB" w14:textId="1DCDEA6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52B9ACCC" w14:textId="791FC982"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command of the conventions of standard English capitalization, punctuation, and spelling when writing.</w:t>
            </w:r>
          </w:p>
        </w:tc>
        <w:tc>
          <w:tcPr>
            <w:tcW w:w="962" w:type="dxa"/>
            <w:tcBorders>
              <w:top w:val="single" w:sz="6" w:space="0" w:color="F79646"/>
              <w:left w:val="single" w:sz="6" w:space="0" w:color="F79646"/>
              <w:bottom w:val="single" w:sz="6" w:space="0" w:color="F79646"/>
              <w:right w:val="single" w:sz="6" w:space="0" w:color="F79646"/>
            </w:tcBorders>
          </w:tcPr>
          <w:p w14:paraId="3826DD4F" w14:textId="265E09B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604F950" w14:textId="00A6865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DD5531" w14:textId="0F7CBC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3D5EEA6"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79B72D2" w14:textId="3EBE018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190B7A3" w14:textId="51BC3FBD"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Capitalize the first word in a sentence and the pronoun.</w:t>
            </w:r>
          </w:p>
        </w:tc>
        <w:tc>
          <w:tcPr>
            <w:tcW w:w="962" w:type="dxa"/>
            <w:tcBorders>
              <w:top w:val="single" w:sz="6" w:space="0" w:color="F79646"/>
              <w:left w:val="single" w:sz="6" w:space="0" w:color="F79646"/>
              <w:bottom w:val="single" w:sz="6" w:space="0" w:color="F79646"/>
              <w:right w:val="single" w:sz="6" w:space="0" w:color="F79646"/>
            </w:tcBorders>
          </w:tcPr>
          <w:p w14:paraId="27E1976C" w14:textId="750F355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47ACE59" w14:textId="637E813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4AEF95" w14:textId="072F9B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6C36EA5" w14:textId="77777777" w:rsidTr="00173A6E">
        <w:tc>
          <w:tcPr>
            <w:tcW w:w="1334" w:type="dxa"/>
            <w:tcBorders>
              <w:top w:val="single" w:sz="6" w:space="0" w:color="F79646"/>
              <w:left w:val="single" w:sz="8" w:space="0" w:color="F79646"/>
              <w:bottom w:val="single" w:sz="8" w:space="0" w:color="F79646"/>
              <w:right w:val="single" w:sz="2" w:space="0" w:color="FFFFFF" w:themeColor="background1"/>
            </w:tcBorders>
          </w:tcPr>
          <w:p w14:paraId="4C51856C" w14:textId="171100D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ELA.L.K.2b</w:t>
            </w:r>
          </w:p>
        </w:tc>
        <w:tc>
          <w:tcPr>
            <w:tcW w:w="6574" w:type="dxa"/>
            <w:tcBorders>
              <w:top w:val="single" w:sz="6" w:space="0" w:color="F79646"/>
              <w:left w:val="single" w:sz="2" w:space="0" w:color="FFFFFF" w:themeColor="background1"/>
              <w:bottom w:val="single" w:sz="8" w:space="0" w:color="F79646"/>
              <w:right w:val="single" w:sz="6" w:space="0" w:color="F79646"/>
            </w:tcBorders>
          </w:tcPr>
          <w:p w14:paraId="6E787126" w14:textId="4131ED8A"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name end punctuation.</w:t>
            </w:r>
          </w:p>
        </w:tc>
        <w:tc>
          <w:tcPr>
            <w:tcW w:w="962" w:type="dxa"/>
            <w:tcBorders>
              <w:top w:val="single" w:sz="6" w:space="0" w:color="F79646"/>
              <w:left w:val="single" w:sz="6" w:space="0" w:color="F79646"/>
              <w:bottom w:val="single" w:sz="8" w:space="0" w:color="F79646"/>
              <w:right w:val="single" w:sz="6" w:space="0" w:color="F79646"/>
            </w:tcBorders>
          </w:tcPr>
          <w:p w14:paraId="1D99B4BF" w14:textId="26BAB9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2CB7B344" w14:textId="646B57B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1E65142B" w14:textId="0510D6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5463B76" w14:textId="77777777" w:rsidTr="00173A6E">
        <w:tc>
          <w:tcPr>
            <w:tcW w:w="1334" w:type="dxa"/>
            <w:tcBorders>
              <w:top w:val="single" w:sz="8" w:space="0" w:color="F79646"/>
              <w:left w:val="single" w:sz="8" w:space="0" w:color="F79646"/>
              <w:bottom w:val="single" w:sz="6" w:space="0" w:color="F79646"/>
              <w:right w:val="single" w:sz="2" w:space="0" w:color="FFFFFF" w:themeColor="background1"/>
            </w:tcBorders>
          </w:tcPr>
          <w:p w14:paraId="54493E1E" w14:textId="4804119F"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ELA.L.K.2c</w:t>
            </w:r>
          </w:p>
        </w:tc>
        <w:tc>
          <w:tcPr>
            <w:tcW w:w="6574" w:type="dxa"/>
            <w:tcBorders>
              <w:top w:val="single" w:sz="8" w:space="0" w:color="F79646"/>
              <w:left w:val="single" w:sz="2" w:space="0" w:color="FFFFFF" w:themeColor="background1"/>
              <w:bottom w:val="single" w:sz="6" w:space="0" w:color="F79646"/>
              <w:right w:val="single" w:sz="6" w:space="0" w:color="F79646"/>
            </w:tcBorders>
          </w:tcPr>
          <w:p w14:paraId="18E0F837" w14:textId="4E06B41B"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Write a letter or letters for most consonant and short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 sounds (phonemes).</w:t>
            </w:r>
          </w:p>
        </w:tc>
        <w:tc>
          <w:tcPr>
            <w:tcW w:w="962" w:type="dxa"/>
            <w:tcBorders>
              <w:top w:val="single" w:sz="8" w:space="0" w:color="F79646"/>
              <w:left w:val="single" w:sz="6" w:space="0" w:color="F79646"/>
              <w:bottom w:val="single" w:sz="6" w:space="0" w:color="F79646"/>
              <w:right w:val="single" w:sz="6" w:space="0" w:color="F79646"/>
            </w:tcBorders>
          </w:tcPr>
          <w:p w14:paraId="099F1E5D" w14:textId="0ADDEC1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385C9B18" w14:textId="7EB7D37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53B6C23B" w14:textId="6D38B8F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224A938"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FB64397" w14:textId="22B83C12"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E4BFB48" w14:textId="73F85C47"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Spell simple words phonetically, drawing on knowledge of sound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letter relationships.</w:t>
            </w:r>
          </w:p>
        </w:tc>
        <w:tc>
          <w:tcPr>
            <w:tcW w:w="962" w:type="dxa"/>
            <w:tcBorders>
              <w:top w:val="single" w:sz="6" w:space="0" w:color="F79646"/>
              <w:left w:val="single" w:sz="6" w:space="0" w:color="F79646"/>
              <w:bottom w:val="single" w:sz="6" w:space="0" w:color="F79646"/>
              <w:right w:val="single" w:sz="6" w:space="0" w:color="F79646"/>
            </w:tcBorders>
          </w:tcPr>
          <w:p w14:paraId="03F3C3B7" w14:textId="452AFFB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A7ECB1" w14:textId="1DA1F62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301864" w14:textId="696D707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5E5DA9A"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C1A72AF" w14:textId="490C37F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ELA.L.K.3</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DAE83C8" w14:textId="7F6C6379"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3B027230" w14:textId="6C8BA6F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7E36FCE" w14:textId="4491EB5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B451FE8" w14:textId="2CFD26E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D99573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1B3CE6D6" w14:textId="3B068596"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ELA.L.K.4</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0A7071A4" w14:textId="7F940E9C"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Determine and clarify the meaning of unknown and multiple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meaning words and phrases based on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16C46883" w14:textId="317A3A9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7EA2B75" w14:textId="3925DCE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91CE04" w14:textId="7C98C9B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EB4A15B"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0659D2B" w14:textId="19F2B154"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54B6326" w14:textId="49CFBA6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Identify new meanings for familiar words and apply them accurately (e.g., knowing </w:t>
            </w:r>
            <w:r w:rsidRPr="00173A6E">
              <w:rPr>
                <w:rFonts w:ascii="Arial" w:eastAsia="Times New Roman" w:hAnsi="Arial" w:cs="Arial"/>
                <w:i/>
                <w:iCs/>
                <w:color w:val="000000"/>
                <w:sz w:val="18"/>
                <w:szCs w:val="18"/>
              </w:rPr>
              <w:t xml:space="preserve">duck </w:t>
            </w:r>
            <w:r w:rsidRPr="00173A6E">
              <w:rPr>
                <w:rFonts w:ascii="Arial" w:eastAsia="Times New Roman" w:hAnsi="Arial" w:cs="Arial"/>
                <w:color w:val="000000"/>
                <w:sz w:val="18"/>
                <w:szCs w:val="18"/>
              </w:rPr>
              <w:t xml:space="preserve">is a bird and learning the verb to </w:t>
            </w:r>
            <w:r w:rsidRPr="00173A6E">
              <w:rPr>
                <w:rFonts w:ascii="Arial" w:eastAsia="Times New Roman" w:hAnsi="Arial" w:cs="Arial"/>
                <w:i/>
                <w:iCs/>
                <w:color w:val="000000"/>
                <w:sz w:val="18"/>
                <w:szCs w:val="18"/>
              </w:rPr>
              <w:t>duck</w:t>
            </w:r>
            <w:r w:rsidRPr="00173A6E">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28276B31" w14:textId="1A84CB7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B480E19" w14:textId="737ECFC6"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65179A5" w14:textId="62F5D19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2658A3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3D151670" w14:textId="506F5490"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D0AAC96" w14:textId="357D224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the most frequently occurring inflections and affixes (e.g., -ed, -s, re-, un-, pre-, -</w:t>
            </w:r>
            <w:proofErr w:type="spellStart"/>
            <w:r w:rsidRPr="00173A6E">
              <w:rPr>
                <w:rFonts w:ascii="Arial" w:eastAsia="Times New Roman" w:hAnsi="Arial" w:cs="Arial"/>
                <w:color w:val="000000"/>
                <w:sz w:val="18"/>
                <w:szCs w:val="18"/>
              </w:rPr>
              <w:t>ful</w:t>
            </w:r>
            <w:proofErr w:type="spellEnd"/>
            <w:r w:rsidRPr="00173A6E">
              <w:rPr>
                <w:rFonts w:ascii="Arial" w:eastAsia="Times New Roman" w:hAnsi="Arial" w:cs="Arial"/>
                <w:color w:val="000000"/>
                <w:sz w:val="18"/>
                <w:szCs w:val="18"/>
              </w:rPr>
              <w:t xml:space="preserve">, -less) as a clue to the meaning of an unknown word. </w:t>
            </w:r>
          </w:p>
        </w:tc>
        <w:tc>
          <w:tcPr>
            <w:tcW w:w="962" w:type="dxa"/>
            <w:tcBorders>
              <w:top w:val="single" w:sz="6" w:space="0" w:color="F79646"/>
              <w:left w:val="single" w:sz="6" w:space="0" w:color="F79646"/>
              <w:bottom w:val="single" w:sz="6" w:space="0" w:color="F79646"/>
              <w:right w:val="single" w:sz="6" w:space="0" w:color="F79646"/>
            </w:tcBorders>
          </w:tcPr>
          <w:p w14:paraId="4D8BF7E5" w14:textId="32E8E02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B1DA58" w14:textId="2AEC1C6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1226C0" w14:textId="3F0B366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A888AA3"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055A66B" w14:textId="1A693068"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70DE19DB" w14:textId="32F64116"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explore word relationships and nuances in word meanings.</w:t>
            </w:r>
          </w:p>
        </w:tc>
        <w:tc>
          <w:tcPr>
            <w:tcW w:w="962" w:type="dxa"/>
            <w:tcBorders>
              <w:top w:val="single" w:sz="6" w:space="0" w:color="F79646"/>
              <w:left w:val="single" w:sz="6" w:space="0" w:color="F79646"/>
              <w:bottom w:val="single" w:sz="6" w:space="0" w:color="F79646"/>
              <w:right w:val="single" w:sz="6" w:space="0" w:color="F79646"/>
            </w:tcBorders>
          </w:tcPr>
          <w:p w14:paraId="1392CF3D" w14:textId="72D0BF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2250F96" w14:textId="4D5F29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D39859" w14:textId="56D68DA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8DC36BD"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0D6E1C4" w14:textId="5F6A45EB"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ELA.L.K.5a</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E9FC543" w14:textId="266830D8"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625F89DC" w14:textId="0AB0B34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389F28" w14:textId="37DA920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3E7A07" w14:textId="5721955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4AA627F5"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65042F53" w14:textId="0B0934A5"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ELA.L.K.5b</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6C986B00" w14:textId="0626A1DE"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frequently occurring verbs and adjectives by relating them to their opposites (antonyms).</w:t>
            </w:r>
          </w:p>
        </w:tc>
        <w:tc>
          <w:tcPr>
            <w:tcW w:w="962" w:type="dxa"/>
            <w:tcBorders>
              <w:top w:val="single" w:sz="6" w:space="0" w:color="F79646"/>
              <w:left w:val="single" w:sz="6" w:space="0" w:color="F79646"/>
              <w:bottom w:val="single" w:sz="6" w:space="0" w:color="F79646"/>
              <w:right w:val="single" w:sz="6" w:space="0" w:color="F79646"/>
            </w:tcBorders>
          </w:tcPr>
          <w:p w14:paraId="2E4DD5C3" w14:textId="54E8DD06"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B0E6FEE" w14:textId="04741769"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3E8F259" w14:textId="74B2BDA8"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6A1899D4"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537BB5DE" w14:textId="7B356379"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ELA.L.K.5c</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4BFCF12C" w14:textId="131C7B7F"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41BCF190" w14:textId="60F16797"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88BED38" w14:textId="281FFE6C"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1830E4" w14:textId="6E7044A8"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73A6E" w:rsidRPr="00CD2DB0" w14:paraId="4666D3B7" w14:textId="77777777" w:rsidTr="00173A6E">
        <w:tc>
          <w:tcPr>
            <w:tcW w:w="1334" w:type="dxa"/>
            <w:tcBorders>
              <w:top w:val="single" w:sz="6" w:space="0" w:color="F79646"/>
              <w:left w:val="single" w:sz="8" w:space="0" w:color="F79646"/>
              <w:bottom w:val="single" w:sz="6" w:space="0" w:color="F79646"/>
              <w:right w:val="single" w:sz="2" w:space="0" w:color="FFFFFF" w:themeColor="background1"/>
            </w:tcBorders>
          </w:tcPr>
          <w:p w14:paraId="08730378" w14:textId="4A360860" w:rsidR="00173A6E" w:rsidRPr="00173A6E" w:rsidRDefault="00173A6E"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ELA.L.K.5d</w:t>
            </w:r>
          </w:p>
        </w:tc>
        <w:tc>
          <w:tcPr>
            <w:tcW w:w="6574" w:type="dxa"/>
            <w:tcBorders>
              <w:top w:val="single" w:sz="6" w:space="0" w:color="F79646"/>
              <w:left w:val="single" w:sz="2" w:space="0" w:color="FFFFFF" w:themeColor="background1"/>
              <w:bottom w:val="single" w:sz="6" w:space="0" w:color="F79646"/>
              <w:right w:val="single" w:sz="6" w:space="0" w:color="F79646"/>
            </w:tcBorders>
          </w:tcPr>
          <w:p w14:paraId="3F58C6BF" w14:textId="46BA734E" w:rsidR="00173A6E" w:rsidRPr="00173A6E" w:rsidRDefault="00173A6E"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shades of meaning among verbs describing the same general action (e.g., walk, march, strut, prance) by acting out the meanings.</w:t>
            </w:r>
          </w:p>
        </w:tc>
        <w:tc>
          <w:tcPr>
            <w:tcW w:w="962" w:type="dxa"/>
            <w:tcBorders>
              <w:top w:val="single" w:sz="6" w:space="0" w:color="F79646"/>
              <w:left w:val="single" w:sz="6" w:space="0" w:color="F79646"/>
              <w:bottom w:val="single" w:sz="6" w:space="0" w:color="F79646"/>
              <w:right w:val="single" w:sz="6" w:space="0" w:color="F79646"/>
            </w:tcBorders>
          </w:tcPr>
          <w:p w14:paraId="4BCD510C" w14:textId="5B1CD98B"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EAB1406" w14:textId="7CD29DC7"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42BFBC7" w14:textId="36FBD042" w:rsidR="00173A6E" w:rsidRDefault="00173A6E"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2785B57" w14:textId="77777777" w:rsidTr="00173A6E">
        <w:tc>
          <w:tcPr>
            <w:tcW w:w="1334" w:type="dxa"/>
            <w:tcBorders>
              <w:top w:val="single" w:sz="6" w:space="0" w:color="F79646"/>
              <w:left w:val="single" w:sz="8" w:space="0" w:color="F79646"/>
              <w:bottom w:val="single" w:sz="24" w:space="0" w:color="F79646"/>
              <w:right w:val="single" w:sz="2" w:space="0" w:color="FFFFFF" w:themeColor="background1"/>
            </w:tcBorders>
          </w:tcPr>
          <w:p w14:paraId="378E0B79" w14:textId="1FDECB6E" w:rsidR="00DF6F7C" w:rsidRPr="00173A6E" w:rsidRDefault="00DF6F7C" w:rsidP="003D546F">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ELA.L.K.6</w:t>
            </w:r>
          </w:p>
        </w:tc>
        <w:tc>
          <w:tcPr>
            <w:tcW w:w="6574" w:type="dxa"/>
            <w:tcBorders>
              <w:top w:val="single" w:sz="6" w:space="0" w:color="F79646"/>
              <w:left w:val="single" w:sz="2" w:space="0" w:color="FFFFFF" w:themeColor="background1"/>
              <w:bottom w:val="single" w:sz="24" w:space="0" w:color="F79646"/>
              <w:right w:val="single" w:sz="6" w:space="0" w:color="F79646"/>
            </w:tcBorders>
          </w:tcPr>
          <w:p w14:paraId="5F5AEB96" w14:textId="12F32677" w:rsidR="00DF6F7C" w:rsidRPr="00173A6E" w:rsidRDefault="00DF6F7C" w:rsidP="00173A6E">
            <w:pPr>
              <w:rPr>
                <w:rFonts w:ascii="Arial" w:eastAsia="Times New Roman" w:hAnsi="Arial" w:cs="Arial"/>
                <w:color w:val="000000"/>
                <w:sz w:val="18"/>
                <w:szCs w:val="18"/>
              </w:rPr>
            </w:pPr>
            <w:r w:rsidRPr="00173A6E">
              <w:rPr>
                <w:rFonts w:ascii="Arial" w:eastAsia="Times New Roman" w:hAnsi="Arial" w:cs="Arial"/>
                <w:color w:val="000000"/>
                <w:sz w:val="18"/>
                <w:szCs w:val="18"/>
              </w:rPr>
              <w:t>Use words and phrases acquired through conversations, reading and being read to, and responding to texts.</w:t>
            </w:r>
          </w:p>
        </w:tc>
        <w:tc>
          <w:tcPr>
            <w:tcW w:w="962" w:type="dxa"/>
            <w:tcBorders>
              <w:top w:val="single" w:sz="6" w:space="0" w:color="F79646"/>
              <w:left w:val="single" w:sz="6" w:space="0" w:color="F79646"/>
              <w:bottom w:val="single" w:sz="24" w:space="0" w:color="F79646"/>
              <w:right w:val="single" w:sz="6" w:space="0" w:color="F79646"/>
            </w:tcBorders>
          </w:tcPr>
          <w:p w14:paraId="3E0CB009" w14:textId="3B99F7B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right w:val="single" w:sz="6" w:space="0" w:color="F79646"/>
            </w:tcBorders>
          </w:tcPr>
          <w:p w14:paraId="07CA1B3F" w14:textId="1CC0F5E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6F83E86C" w14:textId="31A78C1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94E0028" w14:textId="77777777" w:rsidR="000A4DE2" w:rsidRDefault="000A4DE2" w:rsidP="000A4DE2"/>
    <w:p w14:paraId="355396EB" w14:textId="77777777" w:rsidR="000A4DE2" w:rsidRDefault="000A4DE2"/>
    <w:p w14:paraId="69A8BA14" w14:textId="77777777" w:rsidR="004A4D20" w:rsidRDefault="004A4D20">
      <w:pPr>
        <w:sectPr w:rsidR="004A4D20" w:rsidSect="004A4D20">
          <w:footerReference w:type="default" r:id="rId14"/>
          <w:type w:val="continuous"/>
          <w:pgSz w:w="12240" w:h="15840"/>
          <w:pgMar w:top="720" w:right="720" w:bottom="720" w:left="720" w:header="720" w:footer="288" w:gutter="0"/>
          <w:cols w:space="720"/>
          <w:docGrid w:linePitch="360"/>
        </w:sectPr>
      </w:pPr>
    </w:p>
    <w:p w14:paraId="2E78E61D" w14:textId="5C1340C5"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6"/>
        <w:gridCol w:w="2442"/>
        <w:gridCol w:w="987"/>
        <w:gridCol w:w="2611"/>
        <w:gridCol w:w="712"/>
        <w:gridCol w:w="962"/>
        <w:gridCol w:w="962"/>
        <w:gridCol w:w="963"/>
      </w:tblGrid>
      <w:tr w:rsidR="007F4C1D" w:rsidRPr="005253AC" w14:paraId="2B3821EE" w14:textId="77777777" w:rsidTr="00C8216A">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0811DEFD" w14:textId="5FD94D57" w:rsidR="007F4C1D" w:rsidRPr="00CD2DB0" w:rsidRDefault="007F4C1D" w:rsidP="007F4C1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30A45405" w14:textId="2BE88AB2" w:rsidR="007F4C1D" w:rsidRPr="005253AC" w:rsidRDefault="007F4C1D" w:rsidP="007F4C1D">
            <w:pPr>
              <w:ind w:firstLine="68"/>
              <w:rPr>
                <w:rFonts w:ascii="Arial" w:hAnsi="Arial" w:cs="Arial"/>
                <w:b/>
              </w:rPr>
            </w:pPr>
            <w:r w:rsidRPr="002861E8">
              <w:rPr>
                <w:rFonts w:ascii="Arial" w:hAnsi="Arial" w:cs="Arial"/>
                <w:b/>
                <w:color w:val="4BACC6" w:themeColor="accent5"/>
                <w:sz w:val="28"/>
              </w:rPr>
              <w:t>MATHEMATICS</w:t>
            </w:r>
            <w:r w:rsidR="00460DD9">
              <w:rPr>
                <w:rFonts w:ascii="Arial" w:hAnsi="Arial" w:cs="Arial"/>
                <w:b/>
                <w:color w:val="4BACC6" w:themeColor="accent5"/>
                <w:sz w:val="28"/>
              </w:rPr>
              <w:t xml:space="preserve"> (M)</w:t>
            </w:r>
          </w:p>
        </w:tc>
      </w:tr>
      <w:tr w:rsidR="007F4C1D" w:rsidRPr="00CD2DB0" w14:paraId="3FE310E3" w14:textId="77777777" w:rsidTr="00C8216A">
        <w:trPr>
          <w:trHeight w:val="373"/>
        </w:trPr>
        <w:tc>
          <w:tcPr>
            <w:tcW w:w="35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237A6055"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28CE718D"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DAEEF3"/>
              <w:left w:val="single" w:sz="8" w:space="0" w:color="FFFFFF"/>
              <w:bottom w:val="single" w:sz="24" w:space="0" w:color="4BACC6"/>
              <w:right w:val="single" w:sz="8" w:space="0" w:color="FFFFFF"/>
            </w:tcBorders>
            <w:vAlign w:val="center"/>
          </w:tcPr>
          <w:p w14:paraId="12E6EB71" w14:textId="77777777" w:rsidR="007F4C1D" w:rsidRPr="00CD2DB0" w:rsidRDefault="007F4C1D" w:rsidP="007F4C1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7F4C1D" w:rsidRPr="0086000D" w14:paraId="292EF4CE" w14:textId="77777777" w:rsidTr="00C05451">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50BAF35" w14:textId="40CACA0C" w:rsidR="007F4C1D" w:rsidRPr="005253AC" w:rsidRDefault="00E177DA" w:rsidP="007F4C1D">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460DD9">
              <w:rPr>
                <w:rFonts w:ascii="Arial" w:eastAsia="Times New Roman" w:hAnsi="Arial" w:cs="Arial"/>
                <w:b/>
                <w:color w:val="4BACC6" w:themeColor="accent5"/>
                <w:spacing w:val="20"/>
                <w:szCs w:val="22"/>
              </w:rPr>
              <w:t xml:space="preserve"> (CC)</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C4D3675" w14:textId="77777777" w:rsidR="007F4C1D" w:rsidRPr="0086000D" w:rsidRDefault="007F4C1D" w:rsidP="007F4C1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7F4C1D" w:rsidRPr="00C65674" w14:paraId="086BBDE3" w14:textId="77777777" w:rsidTr="00E45793">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0972558F" w14:textId="77777777" w:rsidR="007F4C1D" w:rsidRPr="00CD2DB0" w:rsidRDefault="007F4C1D" w:rsidP="007F4C1D">
            <w:pPr>
              <w:rPr>
                <w:rFonts w:ascii="Arial" w:hAnsi="Arial" w:cs="Arial"/>
                <w:sz w:val="21"/>
              </w:rPr>
            </w:pPr>
          </w:p>
        </w:tc>
        <w:tc>
          <w:tcPr>
            <w:tcW w:w="962" w:type="dxa"/>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024916CF"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48FCBE18"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23156FB8" w14:textId="77777777" w:rsidR="007F4C1D" w:rsidRPr="002861E8" w:rsidRDefault="007F4C1D" w:rsidP="007F4C1D">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1365C6" w:rsidRPr="00CD2DB0" w14:paraId="0A0FECC8" w14:textId="77777777" w:rsidTr="00D00581">
        <w:tc>
          <w:tcPr>
            <w:tcW w:w="1156"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2860715A" w14:textId="1CB5C779"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6E952E7" w14:textId="230E7D10"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100 by ones and tens. </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101E2D28" w14:textId="77777777" w:rsidR="001365C6" w:rsidRPr="00EC5742"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0B704B6"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83CA843"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rsidRPr="00CD2DB0" w14:paraId="4BD279F9"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FFB715A" w14:textId="3FDB1C46"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38421F" w14:textId="2A26B4B8"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Count forward beginning from a given number within the known sequence (instead of having to begin at 1).</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654D4A1E"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1215D34"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8017AD7"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rsidRPr="00CD2DB0" w14:paraId="2322184A"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49E2690" w14:textId="336788CB"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23A4BBD" w14:textId="6D3FFC9C"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Write numbers from 0 to 20. Represent a number of objects with a written numeral 0–20 (with 0 representing a count of no objects).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31785AF1"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1459BC0"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6750A8A" w14:textId="77777777" w:rsidR="001365C6" w:rsidRPr="00CD2DB0" w:rsidRDefault="001365C6"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22CB9D51"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0AA5A6" w14:textId="26F6C5C2"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81B82F" w14:textId="643932C7"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the relationship between numbers and quantities; connect counting to cardinality.</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7083A5AF"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7816C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B0E687E"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57AC77AA"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85EE37F" w14:textId="6F23DC6E"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M.K.CC.4a</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B4A6C61" w14:textId="0AC9A70D"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When counting objects, say the number names in the standard order, pairing each object with one and only one number name and each number name with one and only one object.</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212CBF2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ADDCA9"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4F720A7"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040EA2B8"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E779C2A" w14:textId="346BF486"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M.K.CC.4b</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DAE9DD9" w14:textId="0B56E97A"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the last number name said tells the number of objects counted. The number of objects is the same regardless of their arrangement or the order in which they were counted</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4EEA563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EFA414B"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1A78E66"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365C6" w14:paraId="4277F8E4"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0852125" w14:textId="41AAE5FB" w:rsidR="001365C6" w:rsidRPr="001365C6" w:rsidRDefault="001365C6"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M.K.CC.4c</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4E555A0A" w14:textId="74B19DA5" w:rsidR="001365C6" w:rsidRPr="00D00581" w:rsidRDefault="001365C6"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each successive number name refers to a quantity that is one larger.</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3B6C040E"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9E45F6F"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92DF0B5" w14:textId="77777777" w:rsidR="001365C6" w:rsidRDefault="001365C6"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4CF4EF08"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1456E5D" w14:textId="54459AE9"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M.K.CC.5</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A7A971" w14:textId="5CF9AEE9"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5E1C5513" w14:textId="01BA161A"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FF8B202" w14:textId="5AEEA6F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2D1FD74" w14:textId="1087D1BC"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084BAC89"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0BC6BD4" w14:textId="0D54B67D"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M.K.CC.6</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37818EA4" w14:textId="71B8171A"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Identify whether the number of objects in one group is greater than, less than, or equal to the number of objects in another group, e.g., by using matching and counting strategies.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049EF44" w14:textId="4585E3C7"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F6CB455" w14:textId="3C8011E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84EF64C" w14:textId="183B7EC5"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14:paraId="66FB180D" w14:textId="77777777" w:rsidTr="00D00581">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230C99" w14:textId="05E984B9" w:rsidR="00BC6680" w:rsidRPr="001365C6" w:rsidRDefault="00BC6680" w:rsidP="003D546F">
            <w:pPr>
              <w:rPr>
                <w:rFonts w:ascii="Arial" w:eastAsia="Times New Roman" w:hAnsi="Arial" w:cs="Arial"/>
                <w:b/>
                <w:color w:val="000000"/>
                <w:sz w:val="18"/>
                <w:szCs w:val="18"/>
              </w:rPr>
            </w:pPr>
            <w:r w:rsidRPr="001365C6">
              <w:rPr>
                <w:rFonts w:ascii="Arial" w:eastAsia="Times New Roman" w:hAnsi="Arial" w:cs="Arial"/>
                <w:b/>
                <w:color w:val="000000"/>
                <w:sz w:val="18"/>
                <w:szCs w:val="18"/>
              </w:rPr>
              <w:t>M.K.CC.7</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6A72D9C" w14:textId="3E5B4751" w:rsidR="00BC6680" w:rsidRPr="00D00581" w:rsidRDefault="00BC6680" w:rsidP="00D00581">
            <w:pPr>
              <w:rPr>
                <w:rFonts w:ascii="Arial" w:eastAsia="Times New Roman" w:hAnsi="Arial" w:cs="Arial"/>
                <w:color w:val="000000"/>
                <w:sz w:val="18"/>
                <w:szCs w:val="18"/>
              </w:rPr>
            </w:pPr>
            <w:r w:rsidRPr="00D00581">
              <w:rPr>
                <w:rFonts w:ascii="Arial" w:eastAsia="Times New Roman" w:hAnsi="Arial" w:cs="Arial"/>
                <w:color w:val="231F20"/>
                <w:sz w:val="18"/>
                <w:szCs w:val="18"/>
              </w:rPr>
              <w:t>Compare two numbers between 1 and 20 presented as written numerals.</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668DA651" w14:textId="3D7B19B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33259CD" w14:textId="36966CA1"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DABE84A" w14:textId="43D22C9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4C1D" w:rsidRPr="00CD2DB0" w14:paraId="3F34A55B" w14:textId="77777777" w:rsidTr="00C05451">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3116B6C0" w14:textId="04EE68AD" w:rsidR="007F4C1D" w:rsidRPr="005253AC" w:rsidRDefault="004A1C8F" w:rsidP="007F4C1D">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460DD9">
              <w:rPr>
                <w:rFonts w:ascii="Arial" w:eastAsia="Times New Roman" w:hAnsi="Arial" w:cs="Arial"/>
                <w:b/>
                <w:color w:val="4BACC6" w:themeColor="accent5"/>
                <w:spacing w:val="20"/>
                <w:szCs w:val="22"/>
              </w:rPr>
              <w:t xml:space="preserve"> (OA)</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F6DB7E5" w14:textId="77777777" w:rsidR="007F4C1D" w:rsidRPr="00CD2DB0" w:rsidRDefault="007F4C1D" w:rsidP="007F4C1D">
            <w:pPr>
              <w:jc w:val="center"/>
              <w:rPr>
                <w:rFonts w:ascii="Arial" w:hAnsi="Arial" w:cs="Arial"/>
              </w:rPr>
            </w:pPr>
            <w:r w:rsidRPr="000A5906">
              <w:rPr>
                <w:rFonts w:ascii="Arial" w:hAnsi="Arial" w:cs="Arial"/>
                <w:b/>
                <w:color w:val="FFFFFF" w:themeColor="background1"/>
                <w:spacing w:val="20"/>
                <w:sz w:val="21"/>
              </w:rPr>
              <w:t>OBSERVATIONS</w:t>
            </w:r>
          </w:p>
        </w:tc>
      </w:tr>
      <w:tr w:rsidR="007F4C1D" w:rsidRPr="00E57666" w14:paraId="60E2101F" w14:textId="77777777" w:rsidTr="00E45793">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61B873BE" w14:textId="77777777" w:rsidR="007F4C1D" w:rsidRPr="00CD2DB0" w:rsidRDefault="007F4C1D" w:rsidP="007F4C1D">
            <w:pPr>
              <w:rPr>
                <w:rFonts w:ascii="Arial" w:hAnsi="Arial" w:cs="Arial"/>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7C3D1823"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4ED3E7EE"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327580FC" w14:textId="77777777" w:rsidR="007F4C1D" w:rsidRPr="002861E8" w:rsidRDefault="007F4C1D" w:rsidP="007F4C1D">
            <w:pPr>
              <w:jc w:val="center"/>
              <w:rPr>
                <w:rFonts w:ascii="Arial" w:hAnsi="Arial" w:cs="Arial"/>
                <w:color w:val="4BACC6" w:themeColor="accent5"/>
              </w:rPr>
            </w:pPr>
            <w:r w:rsidRPr="002861E8">
              <w:rPr>
                <w:rFonts w:ascii="Arial" w:hAnsi="Arial" w:cs="Arial"/>
                <w:color w:val="4BACC6" w:themeColor="accent5"/>
                <w:sz w:val="20"/>
              </w:rPr>
              <w:t>Spring</w:t>
            </w:r>
          </w:p>
        </w:tc>
      </w:tr>
      <w:tr w:rsidR="00BC6680" w:rsidRPr="00CD2DB0" w14:paraId="5727C556" w14:textId="77777777" w:rsidTr="00BC6680">
        <w:tc>
          <w:tcPr>
            <w:tcW w:w="1156"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5B916787" w14:textId="5E187E90"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743D7FF4" w14:textId="25EDD71C"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Represent addition and subtraction</w:t>
            </w:r>
            <w:r w:rsidRPr="00BC6680">
              <w:rPr>
                <w:rFonts w:ascii="Arial" w:eastAsia="Times New Roman" w:hAnsi="Arial" w:cs="Arial"/>
                <w:i/>
                <w:iCs/>
                <w:color w:val="231F20"/>
                <w:sz w:val="18"/>
                <w:szCs w:val="18"/>
              </w:rPr>
              <w:t>, in which all parts and whole of the problem are within 10,</w:t>
            </w:r>
            <w:r>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with objects, fingers, mental images, drawings2, sounds (e.g.</w:t>
            </w:r>
            <w:r>
              <w:rPr>
                <w:rFonts w:ascii="Arial" w:eastAsia="Times New Roman" w:hAnsi="Arial" w:cs="Arial"/>
                <w:color w:val="231F20"/>
                <w:sz w:val="18"/>
                <w:szCs w:val="18"/>
              </w:rPr>
              <w:t>, claps), acting out situations</w:t>
            </w:r>
            <w:r w:rsidRPr="00BC6680">
              <w:rPr>
                <w:rFonts w:ascii="Arial" w:eastAsia="Times New Roman" w:hAnsi="Arial" w:cs="Arial"/>
                <w:color w:val="231F20"/>
                <w:sz w:val="18"/>
                <w:szCs w:val="18"/>
              </w:rPr>
              <w:t>,</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verbal explanations, expressions, or equations.</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7662B2A4"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436C3949"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9DE7B2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1103042" w14:textId="77777777" w:rsidTr="00BC6680">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BCA4E3C" w14:textId="0CC77B38"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B280D0C" w14:textId="51C565F5"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Solve addition and subtraction word problems </w:t>
            </w:r>
            <w:r w:rsidRPr="00BC6680">
              <w:rPr>
                <w:rFonts w:ascii="Arial" w:eastAsia="Times New Roman" w:hAnsi="Arial" w:cs="Arial"/>
                <w:i/>
                <w:iCs/>
                <w:color w:val="231F20"/>
                <w:sz w:val="18"/>
                <w:szCs w:val="18"/>
              </w:rPr>
              <w:t xml:space="preserve">within 10 involving situations of adding to, taking from, putting together and taking apart with unknowns in all positions </w:t>
            </w:r>
            <w:r w:rsidRPr="00BC6680">
              <w:rPr>
                <w:rFonts w:ascii="Arial" w:eastAsia="Times New Roman" w:hAnsi="Arial" w:cs="Arial"/>
                <w:color w:val="231F20"/>
                <w:sz w:val="18"/>
                <w:szCs w:val="18"/>
              </w:rPr>
              <w:t>by using objects</w:t>
            </w:r>
            <w:r w:rsidRPr="00BC6680">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or drawings to represent the problem.</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1A89302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C08CA6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84A2F9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1B985564" w14:textId="77777777" w:rsidTr="00BC6680">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518389C" w14:textId="29B0954E"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D406A0C" w14:textId="6FFE5B5E"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Decompose numbers less than or equal to 10 into pairs in more than one way, e.g., by using objects or drawings, and record each decomposition by a drawing or equation</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(e.g., 5 = 2 + 3 and 5 = 4 + 1).</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B31431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BE7EFC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BE642A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6E6D0E8A" w14:textId="77777777" w:rsidTr="00BC6680">
        <w:tc>
          <w:tcPr>
            <w:tcW w:w="1156"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ABCE22E" w14:textId="765C8C74"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B3DDF71" w14:textId="7E2C8C6B"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For any number from 1 to 9, find the number that makes 10 when added to the given number, e.g., by using objects or drawings, and record the answer with a drawing or equation.</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FB1DF00" w14:textId="725140C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5C4BAAC" w14:textId="322E9C5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73A30C0" w14:textId="41304FE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70CF385" w14:textId="77777777" w:rsidTr="00BC6680">
        <w:tc>
          <w:tcPr>
            <w:tcW w:w="1156"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4BF3E955" w14:textId="29C49509" w:rsidR="00BC6680" w:rsidRPr="00BC6680" w:rsidRDefault="00BC6680"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M.K.OA.5</w:t>
            </w:r>
          </w:p>
        </w:tc>
        <w:tc>
          <w:tcPr>
            <w:tcW w:w="6752"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74B3F16" w14:textId="29064128" w:rsidR="00BC6680" w:rsidRPr="00BC6680" w:rsidRDefault="00BC6680" w:rsidP="00BC6680">
            <w:pPr>
              <w:rPr>
                <w:rFonts w:ascii="Arial" w:eastAsia="Times New Roman" w:hAnsi="Arial" w:cs="Arial"/>
                <w:color w:val="000000"/>
                <w:sz w:val="18"/>
                <w:szCs w:val="18"/>
              </w:rPr>
            </w:pPr>
            <w:r w:rsidRPr="00BC6680">
              <w:rPr>
                <w:rFonts w:ascii="Arial" w:eastAsia="Times New Roman" w:hAnsi="Arial" w:cs="Arial"/>
                <w:color w:val="231F20"/>
                <w:sz w:val="18"/>
                <w:szCs w:val="18"/>
              </w:rPr>
              <w:t>Fluently add and subtract within 5.</w:t>
            </w:r>
          </w:p>
        </w:tc>
        <w:tc>
          <w:tcPr>
            <w:tcW w:w="962" w:type="dxa"/>
            <w:tcBorders>
              <w:top w:val="single" w:sz="6" w:space="0" w:color="4BACC6" w:themeColor="accent5"/>
              <w:left w:val="single" w:sz="6" w:space="0" w:color="4BACC6"/>
              <w:bottom w:val="single" w:sz="24" w:space="0" w:color="4BACC6"/>
              <w:right w:val="single" w:sz="6" w:space="0" w:color="4BACC6" w:themeColor="accent5"/>
            </w:tcBorders>
          </w:tcPr>
          <w:p w14:paraId="4CC02DB2" w14:textId="711E79F3"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3A5E56D" w14:textId="39394D7F"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E5F3F52" w14:textId="665EE277"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E1F1C52" w14:textId="77777777" w:rsidTr="00F352FA">
        <w:tc>
          <w:tcPr>
            <w:tcW w:w="7908" w:type="dxa"/>
            <w:gridSpan w:val="5"/>
            <w:vMerge w:val="restart"/>
            <w:tcBorders>
              <w:top w:val="single" w:sz="6" w:space="0" w:color="4BACC6" w:themeColor="accent5"/>
              <w:left w:val="single" w:sz="8" w:space="0" w:color="4BACC6" w:themeColor="accent5"/>
              <w:right w:val="single" w:sz="6" w:space="0" w:color="4BACC6"/>
            </w:tcBorders>
            <w:shd w:val="clear" w:color="auto" w:fill="DAEEF3" w:themeFill="accent5" w:themeFillTint="33"/>
            <w:vAlign w:val="center"/>
          </w:tcPr>
          <w:p w14:paraId="0CE4287D" w14:textId="1F21986A" w:rsidR="00E637F4" w:rsidRPr="00BC6680" w:rsidRDefault="00E637F4" w:rsidP="00BC6680">
            <w:pPr>
              <w:rPr>
                <w:rFonts w:ascii="Arial" w:eastAsia="Times New Roman" w:hAnsi="Arial" w:cs="Arial"/>
                <w:color w:val="231F20"/>
                <w:sz w:val="18"/>
                <w:szCs w:val="18"/>
              </w:rPr>
            </w:pPr>
            <w:r w:rsidRPr="00BC6680">
              <w:rPr>
                <w:rFonts w:ascii="Arial" w:eastAsia="Times New Roman" w:hAnsi="Arial" w:cs="Arial"/>
                <w:b/>
                <w:color w:val="4BACC6" w:themeColor="accent5"/>
                <w:spacing w:val="20"/>
                <w:szCs w:val="22"/>
              </w:rPr>
              <w:t>NUMBER AND OPERATIONS IN BASE TEN</w:t>
            </w:r>
            <w:r w:rsidR="00460DD9">
              <w:rPr>
                <w:rFonts w:ascii="Arial" w:eastAsia="Times New Roman" w:hAnsi="Arial" w:cs="Arial"/>
                <w:b/>
                <w:color w:val="4BACC6" w:themeColor="accent5"/>
                <w:spacing w:val="20"/>
                <w:szCs w:val="22"/>
              </w:rPr>
              <w:t xml:space="preserve"> (NBT)</w:t>
            </w:r>
          </w:p>
        </w:tc>
        <w:tc>
          <w:tcPr>
            <w:tcW w:w="2887" w:type="dxa"/>
            <w:gridSpan w:val="3"/>
            <w:tcBorders>
              <w:top w:val="single" w:sz="6" w:space="0" w:color="4BACC6" w:themeColor="accent5"/>
              <w:left w:val="single" w:sz="6" w:space="0" w:color="4BACC6"/>
              <w:bottom w:val="single" w:sz="6" w:space="0" w:color="4BACC6"/>
              <w:right w:val="single" w:sz="8" w:space="0" w:color="4BACC6" w:themeColor="accent5"/>
            </w:tcBorders>
            <w:shd w:val="clear" w:color="auto" w:fill="4BACC6" w:themeFill="accent5"/>
            <w:vAlign w:val="center"/>
          </w:tcPr>
          <w:p w14:paraId="52F8CEB7" w14:textId="404DDF5F"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7CAFC6FF" w14:textId="77777777" w:rsidTr="00F352FA">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0DDBA581" w14:textId="77777777" w:rsidR="00E637F4" w:rsidRPr="00BC6680" w:rsidRDefault="00E637F4" w:rsidP="00BC6680">
            <w:pPr>
              <w:rPr>
                <w:rFonts w:ascii="Arial" w:eastAsia="Times New Roman" w:hAnsi="Arial" w:cs="Arial"/>
                <w:color w:val="231F2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3E6906E7" w14:textId="220ADBCA" w:rsidR="00E637F4" w:rsidRDefault="00E637F4" w:rsidP="007F4C1D">
            <w:pPr>
              <w:jc w:val="center"/>
              <w:rPr>
                <w:rFonts w:ascii="Arial" w:hAnsi="Arial" w:cs="Arial"/>
                <w:b/>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E3A98DE" w14:textId="159E8637" w:rsidR="00E637F4" w:rsidRDefault="00E637F4" w:rsidP="007F4C1D">
            <w:pPr>
              <w:jc w:val="center"/>
              <w:rPr>
                <w:rFonts w:ascii="Arial" w:hAnsi="Arial" w:cs="Arial"/>
                <w:b/>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09076B65" w14:textId="7D8F976F" w:rsidR="00E637F4" w:rsidRDefault="00E637F4" w:rsidP="007F4C1D">
            <w:pPr>
              <w:jc w:val="center"/>
              <w:rPr>
                <w:rFonts w:ascii="Arial" w:hAnsi="Arial" w:cs="Arial"/>
                <w:b/>
                <w:sz w:val="22"/>
              </w:rPr>
            </w:pPr>
            <w:r w:rsidRPr="002861E8">
              <w:rPr>
                <w:rFonts w:ascii="Arial" w:hAnsi="Arial" w:cs="Arial"/>
                <w:color w:val="4BACC6" w:themeColor="accent5"/>
                <w:sz w:val="20"/>
              </w:rPr>
              <w:t>Spring</w:t>
            </w:r>
          </w:p>
        </w:tc>
      </w:tr>
      <w:tr w:rsidR="00E637F4" w:rsidRPr="00CD2DB0" w14:paraId="6263EFF3" w14:textId="77777777" w:rsidTr="00E637F4">
        <w:tc>
          <w:tcPr>
            <w:tcW w:w="1156" w:type="dxa"/>
            <w:tcBorders>
              <w:top w:val="single" w:sz="6" w:space="0" w:color="4BACC6"/>
              <w:left w:val="single" w:sz="8" w:space="0" w:color="4BACC6" w:themeColor="accent5"/>
              <w:bottom w:val="single" w:sz="24" w:space="0" w:color="4BACC6"/>
              <w:right w:val="single" w:sz="2" w:space="0" w:color="FFFFFF" w:themeColor="background1"/>
            </w:tcBorders>
          </w:tcPr>
          <w:p w14:paraId="7A43071E" w14:textId="77777777" w:rsidR="00E637F4" w:rsidRPr="00BC6680" w:rsidRDefault="00E637F4" w:rsidP="003D546F">
            <w:pPr>
              <w:rPr>
                <w:rFonts w:ascii="Arial" w:eastAsia="Times New Roman" w:hAnsi="Arial" w:cs="Arial"/>
                <w:b/>
                <w:color w:val="000000"/>
                <w:sz w:val="18"/>
                <w:szCs w:val="18"/>
              </w:rPr>
            </w:pPr>
            <w:r w:rsidRPr="00BC6680">
              <w:rPr>
                <w:rFonts w:ascii="Arial" w:eastAsia="Times New Roman" w:hAnsi="Arial" w:cs="Arial"/>
                <w:b/>
                <w:color w:val="000000"/>
                <w:sz w:val="18"/>
                <w:szCs w:val="18"/>
              </w:rPr>
              <w:t>M.K.NBT.1</w:t>
            </w:r>
          </w:p>
          <w:p w14:paraId="5E65E82B" w14:textId="77777777" w:rsidR="00E637F4" w:rsidRPr="00BC6680" w:rsidRDefault="00E637F4" w:rsidP="00BC6680">
            <w:pPr>
              <w:jc w:val="right"/>
              <w:rPr>
                <w:rFonts w:ascii="Arial" w:eastAsia="Times New Roman" w:hAnsi="Arial" w:cs="Arial"/>
                <w:b/>
                <w:color w:val="000000"/>
                <w:sz w:val="18"/>
                <w:szCs w:val="18"/>
              </w:rPr>
            </w:pPr>
          </w:p>
        </w:tc>
        <w:tc>
          <w:tcPr>
            <w:tcW w:w="6752" w:type="dxa"/>
            <w:gridSpan w:val="4"/>
            <w:tcBorders>
              <w:top w:val="single" w:sz="6" w:space="0" w:color="4BACC6"/>
              <w:left w:val="single" w:sz="2" w:space="0" w:color="FFFFFF" w:themeColor="background1"/>
              <w:bottom w:val="single" w:sz="24" w:space="0" w:color="4BACC6"/>
              <w:right w:val="single" w:sz="6" w:space="0" w:color="4BACC6"/>
            </w:tcBorders>
          </w:tcPr>
          <w:p w14:paraId="0688A419" w14:textId="6B6A57AD" w:rsidR="00E637F4" w:rsidRPr="00BC6680" w:rsidRDefault="00E637F4" w:rsidP="00BC6680">
            <w:pPr>
              <w:rPr>
                <w:rFonts w:ascii="Arial" w:eastAsia="Times New Roman" w:hAnsi="Arial" w:cs="Arial"/>
                <w:color w:val="231F20"/>
                <w:sz w:val="18"/>
                <w:szCs w:val="18"/>
              </w:rPr>
            </w:pPr>
            <w:r w:rsidRPr="00BC6680">
              <w:rPr>
                <w:rFonts w:ascii="Arial" w:eastAsia="Times New Roman" w:hAnsi="Arial" w:cs="Arial"/>
                <w:color w:val="231F20"/>
                <w:sz w:val="18"/>
                <w:szCs w:val="18"/>
              </w:rPr>
              <w:t>Compose and decompose numbers from 11 to 19 into ten ones and some further ones to understand that these numbers are composed of ten ones and one, two, three, four, five, six, seven, eight, or nine ones, e.g., by using objects or drawings, and record each composition or decomposition by drawing or equation (e.g., 18=10+8).</w:t>
            </w:r>
          </w:p>
        </w:tc>
        <w:tc>
          <w:tcPr>
            <w:tcW w:w="962" w:type="dxa"/>
            <w:tcBorders>
              <w:top w:val="single" w:sz="6" w:space="0" w:color="4BACC6"/>
              <w:left w:val="single" w:sz="6" w:space="0" w:color="4BACC6"/>
              <w:bottom w:val="single" w:sz="24" w:space="0" w:color="4BACC6"/>
              <w:right w:val="single" w:sz="6" w:space="0" w:color="4BACC6" w:themeColor="accent5"/>
            </w:tcBorders>
          </w:tcPr>
          <w:p w14:paraId="430C0AD4" w14:textId="3A92C3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40084640" w14:textId="2B59051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24" w:space="0" w:color="4BACC6"/>
              <w:right w:val="single" w:sz="8" w:space="0" w:color="4BACC6" w:themeColor="accent5"/>
            </w:tcBorders>
          </w:tcPr>
          <w:p w14:paraId="187BD9EC" w14:textId="11259FA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0E94EBF" w14:textId="77777777" w:rsidR="00E637F4" w:rsidRDefault="00E637F4">
      <w:r>
        <w:lastRenderedPageBreak/>
        <w:br w:type="page"/>
      </w:r>
    </w:p>
    <w:tbl>
      <w:tblPr>
        <w:tblStyle w:val="TableGrid"/>
        <w:tblW w:w="10795" w:type="dxa"/>
        <w:tblInd w:w="-2" w:type="dxa"/>
        <w:tblLayout w:type="fixed"/>
        <w:tblCellMar>
          <w:top w:w="58" w:type="dxa"/>
          <w:left w:w="115" w:type="dxa"/>
          <w:bottom w:w="58" w:type="dxa"/>
          <w:right w:w="115" w:type="dxa"/>
        </w:tblCellMar>
        <w:tblLook w:val="04A0" w:firstRow="1" w:lastRow="0" w:firstColumn="1" w:lastColumn="0" w:noHBand="0" w:noVBand="1"/>
      </w:tblPr>
      <w:tblGrid>
        <w:gridCol w:w="1064"/>
        <w:gridCol w:w="6844"/>
        <w:gridCol w:w="962"/>
        <w:gridCol w:w="962"/>
        <w:gridCol w:w="963"/>
      </w:tblGrid>
      <w:tr w:rsidR="00E637F4" w:rsidRPr="00CD2DB0" w14:paraId="472B8F90" w14:textId="77777777" w:rsidTr="00E637F4">
        <w:tc>
          <w:tcPr>
            <w:tcW w:w="7908" w:type="dxa"/>
            <w:gridSpan w:val="2"/>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40566B34" w14:textId="4D8973FD" w:rsidR="00E637F4" w:rsidRDefault="00E637F4" w:rsidP="004A1C8F">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MEASUREMENT &amp; DATA</w:t>
            </w:r>
            <w:r w:rsidR="00460DD9">
              <w:rPr>
                <w:rFonts w:ascii="Arial" w:eastAsia="Times New Roman" w:hAnsi="Arial" w:cs="Arial"/>
                <w:b/>
                <w:color w:val="4BACC6" w:themeColor="accent5"/>
                <w:spacing w:val="20"/>
                <w:szCs w:val="22"/>
              </w:rPr>
              <w:t xml:space="preserve"> (MD)</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461634F" w14:textId="4F38DD27"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491BE891" w14:textId="77777777" w:rsidTr="00E637F4">
        <w:tc>
          <w:tcPr>
            <w:tcW w:w="7908" w:type="dxa"/>
            <w:gridSpan w:val="2"/>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3B4131B4" w14:textId="77777777" w:rsidR="00E637F4" w:rsidRDefault="00E637F4" w:rsidP="007F4C1D">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4F1C95D0" w14:textId="02F5A98B"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6AC3B16" w14:textId="2575E0AF"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8636B65" w14:textId="36397357"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E637F4" w:rsidRPr="00CD2DB0" w14:paraId="61503AE0" w14:textId="77777777" w:rsidTr="00E637F4">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AC9368" w14:textId="0854B23B"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MD.1</w:t>
            </w:r>
          </w:p>
        </w:tc>
        <w:tc>
          <w:tcPr>
            <w:tcW w:w="6844" w:type="dxa"/>
            <w:tcBorders>
              <w:top w:val="single" w:sz="6" w:space="0" w:color="4BACC6"/>
              <w:left w:val="single" w:sz="2" w:space="0" w:color="FFFFFF" w:themeColor="background1"/>
              <w:bottom w:val="single" w:sz="6" w:space="0" w:color="4BACC6" w:themeColor="accent5"/>
              <w:right w:val="single" w:sz="6" w:space="0" w:color="4BACC6"/>
            </w:tcBorders>
          </w:tcPr>
          <w:p w14:paraId="029FB043" w14:textId="450145BA"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Describe measurable attributes of objects, such as length or weight. Describe several measurable attributes of a single object.</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4339A5A6" w14:textId="63DA692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594AAB3" w14:textId="4D0179F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036553E5" w14:textId="4CB1401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73F4898E" w14:textId="77777777" w:rsidTr="00E637F4">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132C4E0" w14:textId="34464193"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MD.2</w:t>
            </w:r>
          </w:p>
        </w:tc>
        <w:tc>
          <w:tcPr>
            <w:tcW w:w="6844" w:type="dxa"/>
            <w:tcBorders>
              <w:top w:val="single" w:sz="6" w:space="0" w:color="4BACC6" w:themeColor="accent5"/>
              <w:left w:val="single" w:sz="2" w:space="0" w:color="FFFFFF" w:themeColor="background1"/>
              <w:bottom w:val="single" w:sz="6" w:space="0" w:color="4BACC6" w:themeColor="accent5"/>
              <w:right w:val="single" w:sz="6" w:space="0" w:color="4BACC6"/>
            </w:tcBorders>
          </w:tcPr>
          <w:p w14:paraId="43B7ADAD" w14:textId="1B488719"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Directly compare two objects with a measurable attribute in common, to see which object has “more of”/“less of” the attribute, and describe the difference. </w:t>
            </w:r>
            <w:r w:rsidRPr="00E637F4">
              <w:rPr>
                <w:rFonts w:ascii="Arial" w:eastAsia="Times New Roman" w:hAnsi="Arial" w:cs="Arial"/>
                <w:i/>
                <w:iCs/>
                <w:color w:val="231F20"/>
                <w:sz w:val="18"/>
                <w:szCs w:val="18"/>
              </w:rPr>
              <w:t>For example, directly</w:t>
            </w:r>
            <w:r w:rsidRPr="00E637F4">
              <w:rPr>
                <w:rFonts w:ascii="Arial" w:eastAsia="Times New Roman" w:hAnsi="Arial" w:cs="Arial"/>
                <w:color w:val="231F20"/>
                <w:sz w:val="18"/>
                <w:szCs w:val="18"/>
              </w:rPr>
              <w:t xml:space="preserve"> </w:t>
            </w:r>
            <w:r w:rsidRPr="00E637F4">
              <w:rPr>
                <w:rFonts w:ascii="Arial" w:eastAsia="Times New Roman" w:hAnsi="Arial" w:cs="Arial"/>
                <w:i/>
                <w:iCs/>
                <w:color w:val="231F20"/>
                <w:sz w:val="18"/>
                <w:szCs w:val="18"/>
              </w:rPr>
              <w:t>compare the heights of two children and describe one child as taller/shorter.</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788E99B0" w14:textId="60F0376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1AAFEF5" w14:textId="7A899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3C6F5" w14:textId="0BF20EF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6568AAD0" w14:textId="77777777" w:rsidTr="00E637F4">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6314E60" w14:textId="064E6A77" w:rsidR="00E637F4" w:rsidRPr="00934D48" w:rsidRDefault="00E637F4" w:rsidP="003D546F">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MD.3</w:t>
            </w:r>
          </w:p>
        </w:tc>
        <w:tc>
          <w:tcPr>
            <w:tcW w:w="6844" w:type="dxa"/>
            <w:tcBorders>
              <w:top w:val="single" w:sz="6" w:space="0" w:color="4BACC6" w:themeColor="accent5"/>
              <w:left w:val="single" w:sz="2" w:space="0" w:color="FFFFFF" w:themeColor="background1"/>
              <w:bottom w:val="single" w:sz="24" w:space="0" w:color="4BACC6"/>
              <w:right w:val="single" w:sz="6" w:space="0" w:color="4BACC6"/>
            </w:tcBorders>
          </w:tcPr>
          <w:p w14:paraId="5C98A54B" w14:textId="1381D328"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Classify objects into given categories; count the numbers of objects in each category and sort the categories by count.</w:t>
            </w:r>
          </w:p>
        </w:tc>
        <w:tc>
          <w:tcPr>
            <w:tcW w:w="962" w:type="dxa"/>
            <w:tcBorders>
              <w:top w:val="single" w:sz="6" w:space="0" w:color="4BACC6" w:themeColor="accent5"/>
              <w:left w:val="single" w:sz="6" w:space="0" w:color="4BACC6"/>
              <w:bottom w:val="single" w:sz="24" w:space="0" w:color="4BACC6"/>
              <w:right w:val="single" w:sz="6" w:space="0" w:color="4BACC6" w:themeColor="accent5"/>
            </w:tcBorders>
          </w:tcPr>
          <w:p w14:paraId="670A2827" w14:textId="095A184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B34E51" w14:textId="60615CD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78D02D59" w14:textId="12346FA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38618AB" w14:textId="77777777" w:rsidTr="00E637F4">
        <w:tc>
          <w:tcPr>
            <w:tcW w:w="7908" w:type="dxa"/>
            <w:gridSpan w:val="2"/>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439ADB19" w14:textId="7B108331" w:rsidR="00E637F4" w:rsidRDefault="00E637F4" w:rsidP="004A1C8F">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r w:rsidR="00460DD9">
              <w:rPr>
                <w:rFonts w:ascii="Arial" w:eastAsia="Times New Roman" w:hAnsi="Arial" w:cs="Arial"/>
                <w:b/>
                <w:color w:val="4BACC6" w:themeColor="accent5"/>
                <w:spacing w:val="20"/>
                <w:szCs w:val="22"/>
              </w:rPr>
              <w:t xml:space="preserve"> (G)</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72A79EDA" w14:textId="0698D868" w:rsidR="00E637F4" w:rsidRDefault="00E637F4" w:rsidP="007F4C1D">
            <w:pPr>
              <w:jc w:val="center"/>
              <w:rPr>
                <w:rFonts w:ascii="Arial" w:hAnsi="Arial" w:cs="Arial"/>
                <w:b/>
                <w:sz w:val="22"/>
              </w:rPr>
            </w:pPr>
            <w:r w:rsidRPr="000A5906">
              <w:rPr>
                <w:rFonts w:ascii="Arial" w:hAnsi="Arial" w:cs="Arial"/>
                <w:b/>
                <w:color w:val="FFFFFF" w:themeColor="background1"/>
                <w:spacing w:val="20"/>
                <w:sz w:val="21"/>
              </w:rPr>
              <w:t>OBSERVATIONS</w:t>
            </w:r>
          </w:p>
        </w:tc>
      </w:tr>
      <w:tr w:rsidR="00E637F4" w:rsidRPr="00CD2DB0" w14:paraId="7297E632" w14:textId="77777777" w:rsidTr="00E637F4">
        <w:tc>
          <w:tcPr>
            <w:tcW w:w="7908" w:type="dxa"/>
            <w:gridSpan w:val="2"/>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208AEA85" w14:textId="77777777" w:rsidR="00E637F4" w:rsidRDefault="00E637F4" w:rsidP="007F4C1D">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0C53AF7C" w14:textId="47D5A983"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17FE03F" w14:textId="6AD4E9B8"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CA8D35" w14:textId="0517349A" w:rsidR="00E637F4" w:rsidRPr="002861E8" w:rsidRDefault="00E637F4" w:rsidP="007F4C1D">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E637F4" w:rsidRPr="00CD2DB0" w14:paraId="4E0B6939" w14:textId="77777777" w:rsidTr="00E637F4">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7CB9CC14" w14:textId="1B479DC2"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G.1</w:t>
            </w:r>
          </w:p>
        </w:tc>
        <w:tc>
          <w:tcPr>
            <w:tcW w:w="6844" w:type="dxa"/>
            <w:tcBorders>
              <w:top w:val="single" w:sz="6" w:space="0" w:color="4BACC6"/>
              <w:left w:val="single" w:sz="2" w:space="0" w:color="FFFFFF" w:themeColor="background1"/>
              <w:bottom w:val="single" w:sz="6" w:space="0" w:color="4BACC6" w:themeColor="accent5"/>
              <w:right w:val="single" w:sz="6" w:space="0" w:color="4BACC6"/>
            </w:tcBorders>
          </w:tcPr>
          <w:p w14:paraId="7ED71372" w14:textId="3FA57601"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Describe objects in the environment using names of shapes, and describe the relative positions of these objects using terms such as </w:t>
            </w:r>
            <w:r w:rsidRPr="00E637F4">
              <w:rPr>
                <w:rFonts w:ascii="Arial" w:eastAsia="Times New Roman" w:hAnsi="Arial" w:cs="Arial"/>
                <w:i/>
                <w:iCs/>
                <w:color w:val="231F20"/>
                <w:sz w:val="18"/>
                <w:szCs w:val="18"/>
              </w:rPr>
              <w:t>above, below, beside, in front of, behind</w:t>
            </w:r>
            <w:r w:rsidRPr="00E637F4">
              <w:rPr>
                <w:rFonts w:ascii="Arial" w:eastAsia="Times New Roman" w:hAnsi="Arial" w:cs="Arial"/>
                <w:color w:val="231F20"/>
                <w:sz w:val="18"/>
                <w:szCs w:val="18"/>
              </w:rPr>
              <w:t xml:space="preserve">, and </w:t>
            </w:r>
            <w:r w:rsidRPr="00E637F4">
              <w:rPr>
                <w:rFonts w:ascii="Arial" w:eastAsia="Times New Roman" w:hAnsi="Arial" w:cs="Arial"/>
                <w:i/>
                <w:iCs/>
                <w:color w:val="231F20"/>
                <w:sz w:val="18"/>
                <w:szCs w:val="18"/>
              </w:rPr>
              <w:t>next to.</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1C120A1B" w14:textId="6E63124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B1A73DD" w14:textId="69C21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40DBDF1E" w14:textId="5678897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C668547" w14:textId="77777777" w:rsidTr="00083CA4">
        <w:tc>
          <w:tcPr>
            <w:tcW w:w="1064" w:type="dxa"/>
            <w:tcBorders>
              <w:top w:val="single" w:sz="6" w:space="0" w:color="4BACC6" w:themeColor="accent5"/>
              <w:left w:val="single" w:sz="8" w:space="0" w:color="4BACC6" w:themeColor="accent5"/>
              <w:bottom w:val="single" w:sz="6" w:space="0" w:color="4BACC6"/>
              <w:right w:val="single" w:sz="2" w:space="0" w:color="FFFFFF" w:themeColor="background1"/>
            </w:tcBorders>
          </w:tcPr>
          <w:p w14:paraId="5540A981" w14:textId="257BD89F"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G.2</w:t>
            </w:r>
          </w:p>
        </w:tc>
        <w:tc>
          <w:tcPr>
            <w:tcW w:w="6844" w:type="dxa"/>
            <w:tcBorders>
              <w:top w:val="single" w:sz="6" w:space="0" w:color="4BACC6" w:themeColor="accent5"/>
              <w:left w:val="single" w:sz="2" w:space="0" w:color="FFFFFF" w:themeColor="background1"/>
              <w:bottom w:val="single" w:sz="6" w:space="0" w:color="4BACC6"/>
              <w:right w:val="single" w:sz="6" w:space="0" w:color="4BACC6"/>
            </w:tcBorders>
          </w:tcPr>
          <w:p w14:paraId="2CB39D12" w14:textId="06D56E14"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Correctly name shapes regardless of their orientations or overall size.</w:t>
            </w:r>
          </w:p>
        </w:tc>
        <w:tc>
          <w:tcPr>
            <w:tcW w:w="962" w:type="dxa"/>
            <w:tcBorders>
              <w:top w:val="single" w:sz="6" w:space="0" w:color="4BACC6" w:themeColor="accent5"/>
              <w:left w:val="single" w:sz="6" w:space="0" w:color="4BACC6"/>
              <w:bottom w:val="single" w:sz="6" w:space="0" w:color="4BACC6"/>
              <w:right w:val="single" w:sz="6" w:space="0" w:color="4BACC6" w:themeColor="accent5"/>
            </w:tcBorders>
          </w:tcPr>
          <w:p w14:paraId="019D81E7" w14:textId="3C98603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right w:val="single" w:sz="6" w:space="0" w:color="4BACC6" w:themeColor="accent5"/>
            </w:tcBorders>
          </w:tcPr>
          <w:p w14:paraId="128D1D8A" w14:textId="3CAFDBF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right w:val="single" w:sz="8" w:space="0" w:color="4BACC6" w:themeColor="accent5"/>
            </w:tcBorders>
          </w:tcPr>
          <w:p w14:paraId="4AB2E776" w14:textId="4195B51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0CE05BBA" w14:textId="77777777" w:rsidTr="00083CA4">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532F47B0" w14:textId="1B3207A2"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G.3</w:t>
            </w:r>
          </w:p>
        </w:tc>
        <w:tc>
          <w:tcPr>
            <w:tcW w:w="6844" w:type="dxa"/>
            <w:tcBorders>
              <w:top w:val="single" w:sz="6" w:space="0" w:color="4BACC6"/>
              <w:left w:val="single" w:sz="2" w:space="0" w:color="FFFFFF" w:themeColor="background1"/>
              <w:bottom w:val="single" w:sz="6" w:space="0" w:color="4BACC6" w:themeColor="accent5"/>
              <w:right w:val="single" w:sz="6" w:space="0" w:color="4BACC6" w:themeColor="accent5"/>
            </w:tcBorders>
          </w:tcPr>
          <w:p w14:paraId="57DE0CA5" w14:textId="437A5092"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Identify shapes as two-dimensional (lying in a plane, “flat”) or three-dimensional (“solid”).</w:t>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7C97EA62" w14:textId="504FA24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B07A6A3" w14:textId="1A1208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1F90B0EE" w14:textId="40D2E2B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139410A9" w14:textId="77777777" w:rsidTr="00E637F4">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1A7C11A" w14:textId="77D75085"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G.4</w:t>
            </w:r>
          </w:p>
        </w:tc>
        <w:tc>
          <w:tcPr>
            <w:tcW w:w="6844" w:type="dxa"/>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BA7EC04" w14:textId="155E987A"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4165308" w14:textId="1235CD0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77C443B" w14:textId="3506C7A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5525BAF" w14:textId="60262A28"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31E1C2F2" w14:textId="77777777" w:rsidTr="00E637F4">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8E55D32" w14:textId="1A38F681" w:rsidR="00E637F4" w:rsidRPr="00E26AFA" w:rsidRDefault="00E637F4" w:rsidP="003D546F">
            <w:pPr>
              <w:rPr>
                <w:rFonts w:ascii="Arial" w:eastAsia="Times New Roman" w:hAnsi="Arial" w:cs="Arial"/>
                <w:b/>
                <w:color w:val="000000"/>
                <w:sz w:val="18"/>
                <w:szCs w:val="21"/>
              </w:rPr>
            </w:pPr>
            <w:r>
              <w:rPr>
                <w:rFonts w:ascii="Arial" w:eastAsia="Times New Roman" w:hAnsi="Arial" w:cs="Arial"/>
                <w:b/>
                <w:color w:val="000000"/>
                <w:sz w:val="18"/>
                <w:szCs w:val="21"/>
              </w:rPr>
              <w:t>M.K.G.5</w:t>
            </w:r>
          </w:p>
        </w:tc>
        <w:tc>
          <w:tcPr>
            <w:tcW w:w="6844" w:type="dxa"/>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62350D98" w14:textId="690C2D93"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Model objects in the world by drawing two-dimensional shapes and building three dimensional shapes.</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8577688" w14:textId="3B16AF6C"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E6B11FA" w14:textId="7054869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C9D841B" w14:textId="75BB5BB0"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0E26259" w14:textId="77777777" w:rsidTr="00E637F4">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581C9FFD" w14:textId="02DB9681" w:rsidR="00E637F4" w:rsidRPr="00934D48" w:rsidRDefault="00E637F4" w:rsidP="003D546F">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w:t>
            </w:r>
            <w:r>
              <w:rPr>
                <w:rFonts w:ascii="Arial" w:eastAsia="Times New Roman" w:hAnsi="Arial" w:cs="Arial"/>
                <w:b/>
                <w:color w:val="000000"/>
                <w:sz w:val="18"/>
                <w:szCs w:val="21"/>
              </w:rPr>
              <w:t>6</w:t>
            </w:r>
          </w:p>
        </w:tc>
        <w:tc>
          <w:tcPr>
            <w:tcW w:w="6844" w:type="dxa"/>
            <w:tcBorders>
              <w:top w:val="single" w:sz="6" w:space="0" w:color="4BACC6" w:themeColor="accent5"/>
              <w:left w:val="single" w:sz="2" w:space="0" w:color="FFFFFF" w:themeColor="background1"/>
              <w:bottom w:val="single" w:sz="24" w:space="0" w:color="4BACC6"/>
              <w:right w:val="single" w:sz="6" w:space="0" w:color="4BACC6" w:themeColor="accent5"/>
            </w:tcBorders>
          </w:tcPr>
          <w:p w14:paraId="5D329F53" w14:textId="33067F1F" w:rsidR="00E637F4" w:rsidRPr="00E637F4" w:rsidRDefault="00E637F4" w:rsidP="00E637F4">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Compose simple shapes to form larger shapes. </w:t>
            </w:r>
            <w:r w:rsidRPr="00E637F4">
              <w:rPr>
                <w:rFonts w:ascii="Arial" w:eastAsia="Times New Roman" w:hAnsi="Arial" w:cs="Arial"/>
                <w:i/>
                <w:iCs/>
                <w:color w:val="231F20"/>
                <w:sz w:val="18"/>
                <w:szCs w:val="18"/>
              </w:rPr>
              <w:t>For example, “Can you join these two triangles with full sides touching to make a rectangle?”</w:t>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7A171B00" w14:textId="65D1000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373C5C2" w14:textId="1DFB652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6B769FEE" w14:textId="5064B47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6FE6267" w14:textId="77777777" w:rsidR="007F4C1D" w:rsidRDefault="007F4C1D"/>
    <w:p w14:paraId="196CBE9C" w14:textId="77777777" w:rsidR="004A4D20" w:rsidRDefault="002B5C50">
      <w:pPr>
        <w:sectPr w:rsidR="004A4D20" w:rsidSect="004A4D20">
          <w:footerReference w:type="default" r:id="rId15"/>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2444"/>
        <w:gridCol w:w="987"/>
        <w:gridCol w:w="2611"/>
        <w:gridCol w:w="712"/>
        <w:gridCol w:w="962"/>
        <w:gridCol w:w="962"/>
        <w:gridCol w:w="963"/>
      </w:tblGrid>
      <w:tr w:rsidR="002B5C50" w:rsidRPr="005253AC" w14:paraId="2B270C44" w14:textId="77777777" w:rsidTr="00C8216A">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2FC1F753" w14:textId="77777777" w:rsidR="002B5C50" w:rsidRPr="00CD2DB0" w:rsidRDefault="002B5C50" w:rsidP="002B5C50">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5"/>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3F39E586" w14:textId="3882610D" w:rsidR="002B5C50" w:rsidRPr="005253AC" w:rsidRDefault="002B5C50" w:rsidP="00083CA4">
            <w:pPr>
              <w:ind w:firstLine="68"/>
              <w:rPr>
                <w:rFonts w:ascii="Arial" w:hAnsi="Arial" w:cs="Arial"/>
                <w:b/>
              </w:rPr>
            </w:pPr>
            <w:r w:rsidRPr="00A93A8A">
              <w:rPr>
                <w:rFonts w:ascii="Arial" w:hAnsi="Arial" w:cs="Arial"/>
                <w:b/>
                <w:color w:val="C0504D" w:themeColor="accent2"/>
                <w:sz w:val="28"/>
              </w:rPr>
              <w:t xml:space="preserve">PHYSICAL </w:t>
            </w:r>
            <w:r w:rsidR="00083CA4">
              <w:rPr>
                <w:rFonts w:ascii="Arial" w:hAnsi="Arial" w:cs="Arial"/>
                <w:b/>
                <w:color w:val="C0504D" w:themeColor="accent2"/>
                <w:sz w:val="28"/>
              </w:rPr>
              <w:t>EDUCATION</w:t>
            </w:r>
            <w:r w:rsidR="00460DD9">
              <w:rPr>
                <w:rFonts w:ascii="Arial" w:hAnsi="Arial" w:cs="Arial"/>
                <w:b/>
                <w:color w:val="C0504D" w:themeColor="accent2"/>
                <w:sz w:val="28"/>
              </w:rPr>
              <w:t xml:space="preserve"> (PD)</w:t>
            </w:r>
          </w:p>
        </w:tc>
      </w:tr>
      <w:tr w:rsidR="002B5C50" w:rsidRPr="00CD2DB0" w14:paraId="1C9B5774" w14:textId="77777777" w:rsidTr="00C8216A">
        <w:trPr>
          <w:trHeight w:val="373"/>
        </w:trPr>
        <w:tc>
          <w:tcPr>
            <w:tcW w:w="35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40E443A"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025C2F67"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25933D17" w14:textId="77777777" w:rsidR="002B5C50" w:rsidRPr="00CD2DB0" w:rsidRDefault="002B5C50" w:rsidP="002B5C50">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2B5C50" w:rsidRPr="0086000D" w14:paraId="6A143183" w14:textId="77777777" w:rsidTr="00316CC4">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0E76BB2F" w14:textId="4736D04B" w:rsidR="002B5C50" w:rsidRPr="005253AC" w:rsidRDefault="00083CA4" w:rsidP="002B5C50">
            <w:pPr>
              <w:rPr>
                <w:rFonts w:ascii="Arial" w:hAnsi="Arial" w:cs="Arial"/>
                <w:b/>
                <w:spacing w:val="20"/>
                <w:sz w:val="21"/>
              </w:rPr>
            </w:pPr>
            <w:r>
              <w:rPr>
                <w:rFonts w:ascii="Arial" w:eastAsia="Times New Roman" w:hAnsi="Arial" w:cs="Arial"/>
                <w:b/>
                <w:color w:val="C0504D" w:themeColor="accent2"/>
                <w:spacing w:val="20"/>
                <w:szCs w:val="22"/>
              </w:rPr>
              <w:t>MOTOR SKILLS</w:t>
            </w:r>
            <w:r w:rsidR="00460DD9">
              <w:rPr>
                <w:rFonts w:ascii="Arial" w:eastAsia="Times New Roman" w:hAnsi="Arial" w:cs="Arial"/>
                <w:b/>
                <w:color w:val="C0504D" w:themeColor="accent2"/>
                <w:spacing w:val="20"/>
                <w:szCs w:val="22"/>
              </w:rPr>
              <w:t xml:space="preserve"> (MS)</w:t>
            </w:r>
          </w:p>
        </w:tc>
        <w:tc>
          <w:tcPr>
            <w:tcW w:w="2887" w:type="dxa"/>
            <w:gridSpan w:val="3"/>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7BF7BCD5" w14:textId="77777777" w:rsidR="002B5C50" w:rsidRPr="0086000D" w:rsidRDefault="002B5C50" w:rsidP="002B5C50">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2B5C50" w:rsidRPr="00C65674" w14:paraId="2C115944" w14:textId="77777777" w:rsidTr="00316CC4">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23BC4B6E" w14:textId="77777777" w:rsidR="002B5C50" w:rsidRPr="00CD2DB0" w:rsidRDefault="002B5C50" w:rsidP="002B5C50">
            <w:pPr>
              <w:rPr>
                <w:rFonts w:ascii="Arial" w:hAnsi="Arial" w:cs="Arial"/>
                <w:sz w:val="21"/>
              </w:rPr>
            </w:pP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9A67077"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51352CDE"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00071DDD" w14:textId="77777777" w:rsidR="002B5C50" w:rsidRPr="00A93A8A" w:rsidRDefault="002B5C50" w:rsidP="002B5C50">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083CA4" w:rsidRPr="00CD2DB0" w14:paraId="374F4F4E"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309A3F1A" w14:textId="1958A732" w:rsidR="00083CA4" w:rsidRPr="00F352FA" w:rsidRDefault="00083CA4"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PE.MS.K.1</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28738ECE" w14:textId="2F4BE9DF"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Develop fundamental locomotor/non-locomotor skills at an introductory level.</w:t>
            </w:r>
          </w:p>
        </w:tc>
        <w:tc>
          <w:tcPr>
            <w:tcW w:w="962" w:type="dxa"/>
            <w:tcBorders>
              <w:top w:val="single" w:sz="6" w:space="0" w:color="C0504D"/>
              <w:left w:val="single" w:sz="6" w:space="0" w:color="C0504D"/>
              <w:bottom w:val="single" w:sz="6" w:space="0" w:color="C0504D"/>
              <w:right w:val="single" w:sz="6" w:space="0" w:color="C0504D"/>
            </w:tcBorders>
          </w:tcPr>
          <w:p w14:paraId="743A3DD0" w14:textId="77777777" w:rsidR="00083CA4" w:rsidRPr="00EC5742"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7962519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BE1FA62"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2907C739"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78A224AC" w14:textId="64A165FF" w:rsidR="00083CA4" w:rsidRPr="00F352FA" w:rsidRDefault="00083CA4"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PE.MS.K.2</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7F65C34E" w14:textId="5E489B24"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 xml:space="preserve">Demonstrate clear contrasts between fast and slow. </w:t>
            </w:r>
          </w:p>
        </w:tc>
        <w:tc>
          <w:tcPr>
            <w:tcW w:w="962" w:type="dxa"/>
            <w:tcBorders>
              <w:top w:val="single" w:sz="6" w:space="0" w:color="C0504D"/>
              <w:left w:val="single" w:sz="6" w:space="0" w:color="C0504D"/>
              <w:bottom w:val="single" w:sz="6" w:space="0" w:color="C0504D"/>
              <w:right w:val="single" w:sz="6" w:space="0" w:color="C0504D"/>
            </w:tcBorders>
          </w:tcPr>
          <w:p w14:paraId="7E028C08"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2C3031F"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E5B8B9C"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3532F24E" w14:textId="77777777" w:rsidTr="00F352FA">
        <w:tc>
          <w:tcPr>
            <w:tcW w:w="1154" w:type="dxa"/>
            <w:tcBorders>
              <w:top w:val="single" w:sz="6" w:space="0" w:color="C0504D"/>
              <w:left w:val="single" w:sz="8" w:space="0" w:color="C0504D"/>
              <w:bottom w:val="single" w:sz="6" w:space="0" w:color="C0504D"/>
              <w:right w:val="single" w:sz="2" w:space="0" w:color="FFFFFF" w:themeColor="background1"/>
            </w:tcBorders>
          </w:tcPr>
          <w:p w14:paraId="2A72B099" w14:textId="1A09CC51" w:rsidR="00083CA4" w:rsidRPr="00F352FA" w:rsidRDefault="00083CA4"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PE.MS.K.3</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0CED9DB9" w14:textId="6EC56766"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Explore manipulative skills at an introductory level.</w:t>
            </w:r>
          </w:p>
        </w:tc>
        <w:tc>
          <w:tcPr>
            <w:tcW w:w="962" w:type="dxa"/>
            <w:tcBorders>
              <w:top w:val="single" w:sz="6" w:space="0" w:color="C0504D"/>
              <w:left w:val="single" w:sz="6" w:space="0" w:color="C0504D"/>
              <w:bottom w:val="single" w:sz="6" w:space="0" w:color="C0504D"/>
              <w:right w:val="single" w:sz="6" w:space="0" w:color="C0504D"/>
            </w:tcBorders>
          </w:tcPr>
          <w:p w14:paraId="12C88845"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2206C2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0E2BB2A"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14:paraId="350DFB9A" w14:textId="77777777" w:rsidTr="00F352FA">
        <w:tc>
          <w:tcPr>
            <w:tcW w:w="1154" w:type="dxa"/>
            <w:tcBorders>
              <w:top w:val="single" w:sz="6" w:space="0" w:color="C0504D"/>
              <w:left w:val="single" w:sz="8" w:space="0" w:color="C0504D"/>
              <w:bottom w:val="single" w:sz="24" w:space="0" w:color="C0504D" w:themeColor="accent2"/>
              <w:right w:val="single" w:sz="2" w:space="0" w:color="FFFFFF" w:themeColor="background1"/>
            </w:tcBorders>
          </w:tcPr>
          <w:p w14:paraId="587894E0" w14:textId="075FB5E6" w:rsidR="00083CA4" w:rsidRPr="00F352FA" w:rsidRDefault="00083CA4"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PE.MS.K.4</w:t>
            </w:r>
          </w:p>
        </w:tc>
        <w:tc>
          <w:tcPr>
            <w:tcW w:w="6754"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24F42F37" w14:textId="356D2309" w:rsidR="00083CA4" w:rsidRPr="00F352FA" w:rsidRDefault="00083CA4" w:rsidP="00F352FA">
            <w:pPr>
              <w:rPr>
                <w:rFonts w:ascii="Arial" w:eastAsia="Times New Roman" w:hAnsi="Arial" w:cs="Arial"/>
                <w:color w:val="000000"/>
                <w:sz w:val="18"/>
                <w:szCs w:val="18"/>
              </w:rPr>
            </w:pPr>
            <w:r w:rsidRPr="00F352FA">
              <w:rPr>
                <w:rFonts w:ascii="Arial" w:eastAsia="Times New Roman" w:hAnsi="Arial" w:cs="Arial"/>
                <w:color w:val="000000"/>
                <w:sz w:val="18"/>
                <w:szCs w:val="18"/>
              </w:rPr>
              <w:t>Demonstrate rhythmic movements, timing, and following a beat at an introductory level.</w:t>
            </w:r>
          </w:p>
        </w:tc>
        <w:tc>
          <w:tcPr>
            <w:tcW w:w="962" w:type="dxa"/>
            <w:tcBorders>
              <w:top w:val="single" w:sz="6" w:space="0" w:color="C0504D"/>
              <w:left w:val="single" w:sz="6" w:space="0" w:color="C0504D"/>
              <w:bottom w:val="single" w:sz="24" w:space="0" w:color="C0504D" w:themeColor="accent2"/>
              <w:right w:val="single" w:sz="6" w:space="0" w:color="C0504D"/>
            </w:tcBorders>
          </w:tcPr>
          <w:p w14:paraId="46C422A7"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6D723A0E"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22A1FAC"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1D1915A" w14:textId="77777777" w:rsidR="002B5C50" w:rsidRDefault="002B5C50"/>
    <w:p w14:paraId="53CCC9F7" w14:textId="77777777" w:rsidR="004A4D20" w:rsidRDefault="00FE753E">
      <w:pPr>
        <w:sectPr w:rsidR="004A4D20" w:rsidSect="004A4D20">
          <w:footerReference w:type="default" r:id="rId16"/>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6"/>
        <w:gridCol w:w="2171"/>
        <w:gridCol w:w="987"/>
        <w:gridCol w:w="2610"/>
        <w:gridCol w:w="714"/>
        <w:gridCol w:w="962"/>
        <w:gridCol w:w="962"/>
        <w:gridCol w:w="963"/>
      </w:tblGrid>
      <w:tr w:rsidR="00FE753E" w:rsidRPr="005253AC" w14:paraId="1BB17DC8" w14:textId="77777777" w:rsidTr="00F352FA">
        <w:trPr>
          <w:trHeight w:val="336"/>
        </w:trPr>
        <w:tc>
          <w:tcPr>
            <w:tcW w:w="4584"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218587CF" w14:textId="77777777" w:rsidR="00FE753E" w:rsidRPr="00CD2DB0" w:rsidRDefault="00FE753E" w:rsidP="00727FC4">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1" w:type="dxa"/>
            <w:gridSpan w:val="5"/>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1AB7E3F9" w14:textId="1BC58FB7" w:rsidR="00FE753E" w:rsidRPr="005253AC" w:rsidRDefault="00FE753E" w:rsidP="00727FC4">
            <w:pPr>
              <w:ind w:firstLine="68"/>
              <w:rPr>
                <w:rFonts w:ascii="Arial" w:hAnsi="Arial" w:cs="Arial"/>
                <w:b/>
              </w:rPr>
            </w:pPr>
            <w:r w:rsidRPr="00C8216A">
              <w:rPr>
                <w:rFonts w:ascii="Arial" w:hAnsi="Arial" w:cs="Arial"/>
                <w:b/>
                <w:color w:val="9BBB59" w:themeColor="accent3"/>
                <w:sz w:val="28"/>
              </w:rPr>
              <w:t>SCIENCE</w:t>
            </w:r>
            <w:r w:rsidR="00460DD9">
              <w:rPr>
                <w:rFonts w:ascii="Arial" w:hAnsi="Arial" w:cs="Arial"/>
                <w:b/>
                <w:color w:val="9BBB59" w:themeColor="accent3"/>
                <w:sz w:val="28"/>
              </w:rPr>
              <w:t xml:space="preserve"> (SCI)</w:t>
            </w:r>
          </w:p>
        </w:tc>
      </w:tr>
      <w:tr w:rsidR="00FE753E" w:rsidRPr="00CD2DB0" w14:paraId="5DEFE3D8" w14:textId="77777777" w:rsidTr="00F352FA">
        <w:trPr>
          <w:trHeight w:val="373"/>
        </w:trPr>
        <w:tc>
          <w:tcPr>
            <w:tcW w:w="3597" w:type="dxa"/>
            <w:gridSpan w:val="2"/>
            <w:tcBorders>
              <w:top w:val="single" w:sz="6" w:space="0" w:color="9BBB59"/>
              <w:left w:val="single" w:sz="8" w:space="0" w:color="FFFFFF"/>
              <w:bottom w:val="single" w:sz="24" w:space="0" w:color="9BBB59"/>
              <w:right w:val="single" w:sz="8" w:space="0" w:color="FFFFFF"/>
            </w:tcBorders>
            <w:vAlign w:val="center"/>
          </w:tcPr>
          <w:p w14:paraId="03332F96"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7"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5DB53D5F"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601" w:type="dxa"/>
            <w:gridSpan w:val="4"/>
            <w:tcBorders>
              <w:top w:val="single" w:sz="6" w:space="0" w:color="EAF1DD" w:themeColor="accent3" w:themeTint="33"/>
              <w:left w:val="single" w:sz="8" w:space="0" w:color="FFFFFF"/>
              <w:bottom w:val="single" w:sz="24" w:space="0" w:color="9BBB59"/>
              <w:right w:val="single" w:sz="8" w:space="0" w:color="FFFFFF"/>
            </w:tcBorders>
            <w:vAlign w:val="center"/>
          </w:tcPr>
          <w:p w14:paraId="0D0041FB" w14:textId="77777777" w:rsidR="00FE753E" w:rsidRPr="00CD2DB0" w:rsidRDefault="00FE753E" w:rsidP="00727FC4">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FE753E" w:rsidRPr="0086000D" w14:paraId="3BC6DD57" w14:textId="77777777" w:rsidTr="00C8216A">
        <w:trPr>
          <w:trHeight w:val="126"/>
        </w:trPr>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5704AF02" w14:textId="243A41B4" w:rsidR="00FE753E" w:rsidRPr="005253AC" w:rsidRDefault="00762CF0" w:rsidP="00727FC4">
            <w:pPr>
              <w:rPr>
                <w:rFonts w:ascii="Arial" w:hAnsi="Arial" w:cs="Arial"/>
                <w:b/>
                <w:spacing w:val="20"/>
                <w:sz w:val="21"/>
              </w:rPr>
            </w:pPr>
            <w:r>
              <w:rPr>
                <w:rFonts w:ascii="Arial" w:eastAsia="Times New Roman" w:hAnsi="Arial" w:cs="Arial"/>
                <w:b/>
                <w:color w:val="9BBB59" w:themeColor="accent3"/>
                <w:spacing w:val="20"/>
                <w:szCs w:val="22"/>
              </w:rPr>
              <w:t>LIFE SCIENCE</w:t>
            </w:r>
            <w:r w:rsidR="00460DD9">
              <w:rPr>
                <w:rFonts w:ascii="Arial" w:eastAsia="Times New Roman" w:hAnsi="Arial" w:cs="Arial"/>
                <w:b/>
                <w:color w:val="9BBB59" w:themeColor="accent3"/>
                <w:spacing w:val="20"/>
                <w:szCs w:val="22"/>
              </w:rPr>
              <w:t xml:space="preserve"> (L)</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69BABBE3" w14:textId="77777777" w:rsidR="00FE753E" w:rsidRPr="0086000D" w:rsidRDefault="00FE753E" w:rsidP="00727FC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E753E" w:rsidRPr="00C65674" w14:paraId="11B2FC03" w14:textId="77777777" w:rsidTr="00C8216A">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57261F55" w14:textId="77777777" w:rsidR="00FE753E" w:rsidRPr="00CD2DB0" w:rsidRDefault="00FE753E" w:rsidP="00727FC4">
            <w:pPr>
              <w:rPr>
                <w:rFonts w:ascii="Arial" w:hAnsi="Arial" w:cs="Arial"/>
                <w:sz w:val="21"/>
              </w:rPr>
            </w:pP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6C8CD9B7"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72893983"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shd w:val="clear" w:color="auto" w:fill="FFFFFF" w:themeFill="background1"/>
            <w:vAlign w:val="center"/>
          </w:tcPr>
          <w:p w14:paraId="1570567F" w14:textId="77777777" w:rsidR="00FE753E" w:rsidRPr="00C8216A" w:rsidRDefault="00FE753E" w:rsidP="00727FC4">
            <w:pPr>
              <w:jc w:val="center"/>
              <w:rPr>
                <w:rFonts w:ascii="Arial" w:hAnsi="Arial" w:cs="Arial"/>
                <w:color w:val="9BBB59" w:themeColor="accent3"/>
                <w:sz w:val="20"/>
              </w:rPr>
            </w:pPr>
            <w:r w:rsidRPr="00C8216A">
              <w:rPr>
                <w:rFonts w:ascii="Arial" w:hAnsi="Arial" w:cs="Arial"/>
                <w:color w:val="9BBB59" w:themeColor="accent3"/>
                <w:sz w:val="20"/>
              </w:rPr>
              <w:t>Spring</w:t>
            </w:r>
          </w:p>
        </w:tc>
      </w:tr>
      <w:tr w:rsidR="00F352FA" w:rsidRPr="00CD2DB0" w14:paraId="7E45FD84"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A7AC992" w14:textId="6FBA9F1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393AEA4" w14:textId="1F0DB158"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 xml:space="preserve">Students will demonstrate an understanding of living and nonliving things. </w:t>
            </w:r>
          </w:p>
        </w:tc>
        <w:tc>
          <w:tcPr>
            <w:tcW w:w="962" w:type="dxa"/>
            <w:tcBorders>
              <w:top w:val="single" w:sz="6" w:space="0" w:color="9BBB59"/>
              <w:left w:val="single" w:sz="6" w:space="0" w:color="9BBB59"/>
              <w:bottom w:val="single" w:sz="6" w:space="0" w:color="9BBB59"/>
              <w:right w:val="single" w:sz="6" w:space="0" w:color="9BBB59"/>
            </w:tcBorders>
          </w:tcPr>
          <w:p w14:paraId="039FCA29" w14:textId="77777777" w:rsidR="00F352FA" w:rsidRPr="00EC5742"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41B2EAF"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DAB45C"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0FD87995"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E1BB7D3" w14:textId="6133A565"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867F1B1" w14:textId="34A85DA0"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With teacher guidance, conduct an investigation of living organisms and nonliving objects in various real-world environments to define characteristics of living organisms that distinguish them from nonliving things (e.g., playground, garden, school grounds).</w:t>
            </w:r>
          </w:p>
        </w:tc>
        <w:tc>
          <w:tcPr>
            <w:tcW w:w="962" w:type="dxa"/>
            <w:tcBorders>
              <w:top w:val="single" w:sz="6" w:space="0" w:color="9BBB59"/>
              <w:left w:val="single" w:sz="6" w:space="0" w:color="9BBB59"/>
              <w:bottom w:val="single" w:sz="6" w:space="0" w:color="9BBB59"/>
              <w:right w:val="single" w:sz="6" w:space="0" w:color="9BBB59"/>
            </w:tcBorders>
          </w:tcPr>
          <w:p w14:paraId="76AFFD8C"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89ED36D"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021E845"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50EB8B3"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EBD0CC9" w14:textId="29F461DD"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5A07C0C" w14:textId="2B23A95E"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 xml:space="preserve">With teacher support, gain an understanding that scientists are humans who use observations to learn about the natural world.  Obtain information from informational text or other media about scientists who have made important observations about living things (e.g. Carl Linnaeus, John James Audubon, Jane Goodall). </w:t>
            </w:r>
          </w:p>
        </w:tc>
        <w:tc>
          <w:tcPr>
            <w:tcW w:w="962" w:type="dxa"/>
            <w:tcBorders>
              <w:top w:val="single" w:sz="6" w:space="0" w:color="9BBB59"/>
              <w:left w:val="single" w:sz="6" w:space="0" w:color="9BBB59"/>
              <w:bottom w:val="single" w:sz="6" w:space="0" w:color="9BBB59"/>
              <w:right w:val="single" w:sz="6" w:space="0" w:color="9BBB59"/>
            </w:tcBorders>
          </w:tcPr>
          <w:p w14:paraId="68C3AA1B"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561AE2B"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F6371B9"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0315C5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0D0737C" w14:textId="0634DF4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7EB2854" w14:textId="3ADE9ABE"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Students will demonstrate an understanding of how animals (including humans) use their physical features and their senses to learn about their environment.</w:t>
            </w:r>
          </w:p>
        </w:tc>
        <w:tc>
          <w:tcPr>
            <w:tcW w:w="962" w:type="dxa"/>
            <w:tcBorders>
              <w:top w:val="single" w:sz="6" w:space="0" w:color="9BBB59"/>
              <w:left w:val="single" w:sz="6" w:space="0" w:color="9BBB59"/>
              <w:bottom w:val="single" w:sz="6" w:space="0" w:color="9BBB59"/>
              <w:right w:val="single" w:sz="6" w:space="0" w:color="9BBB59"/>
            </w:tcBorders>
          </w:tcPr>
          <w:p w14:paraId="3376CE8C"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FDE94E4"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902EC5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DCE91AE"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C7F0DC3" w14:textId="34D26185"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13FC395" w14:textId="1A6EC69E"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use models to exemplify how animals use their body parts to (a) obtain food and other resources, (b) protect themselves, and (c) move from place to place.  </w:t>
            </w:r>
          </w:p>
        </w:tc>
        <w:tc>
          <w:tcPr>
            <w:tcW w:w="962" w:type="dxa"/>
            <w:tcBorders>
              <w:top w:val="single" w:sz="6" w:space="0" w:color="9BBB59"/>
              <w:left w:val="single" w:sz="6" w:space="0" w:color="9BBB59"/>
              <w:bottom w:val="single" w:sz="6" w:space="0" w:color="9BBB59"/>
              <w:right w:val="single" w:sz="6" w:space="0" w:color="9BBB59"/>
            </w:tcBorders>
          </w:tcPr>
          <w:p w14:paraId="363F31DA" w14:textId="510864E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1684273" w14:textId="4A14E8C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7CA0FD8" w14:textId="1F33373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4C61004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6871E01" w14:textId="7DB2FE7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8970214" w14:textId="31688CE0"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Identify and describe examples of how animals use their sensory body parts (eyes to detect light and movement, ears to detect sound, skin to detect temperature and touch, tongue to taste, and nose to detect smell).</w:t>
            </w:r>
          </w:p>
        </w:tc>
        <w:tc>
          <w:tcPr>
            <w:tcW w:w="962" w:type="dxa"/>
            <w:tcBorders>
              <w:top w:val="single" w:sz="6" w:space="0" w:color="9BBB59"/>
              <w:left w:val="single" w:sz="6" w:space="0" w:color="9BBB59"/>
              <w:bottom w:val="single" w:sz="6" w:space="0" w:color="9BBB59"/>
              <w:right w:val="single" w:sz="6" w:space="0" w:color="9BBB59"/>
            </w:tcBorders>
          </w:tcPr>
          <w:p w14:paraId="74377A73" w14:textId="5970D9B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F618F08" w14:textId="595E49C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CB8E61F" w14:textId="1142406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29FEA398"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B98155F" w14:textId="7D3329C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478C4D7" w14:textId="4CDE5F4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tcBorders>
              <w:top w:val="single" w:sz="6" w:space="0" w:color="9BBB59"/>
              <w:left w:val="single" w:sz="6" w:space="0" w:color="9BBB59"/>
              <w:bottom w:val="single" w:sz="6" w:space="0" w:color="9BBB59"/>
              <w:right w:val="single" w:sz="6" w:space="0" w:color="9BBB59"/>
            </w:tcBorders>
          </w:tcPr>
          <w:p w14:paraId="48243217" w14:textId="03F182C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FA268DC" w14:textId="6333A3B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49D84DC" w14:textId="4F1BF0D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81CCC6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ACFD384" w14:textId="2ED706D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1F2170A" w14:textId="09FB2DF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Use informational text or other media to make observations about plants as they change during the life cycle (e.g., germination, growth, reproduction, and death) and use models (e.g., drawing, writing, dramatization, or technology) to communicate findings.  </w:t>
            </w:r>
          </w:p>
        </w:tc>
        <w:tc>
          <w:tcPr>
            <w:tcW w:w="962" w:type="dxa"/>
            <w:tcBorders>
              <w:top w:val="single" w:sz="6" w:space="0" w:color="9BBB59"/>
              <w:left w:val="single" w:sz="6" w:space="0" w:color="9BBB59"/>
              <w:bottom w:val="single" w:sz="6" w:space="0" w:color="9BBB59"/>
              <w:right w:val="single" w:sz="6" w:space="0" w:color="9BBB59"/>
            </w:tcBorders>
          </w:tcPr>
          <w:p w14:paraId="1F6ABB4B" w14:textId="050D0B2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C9FEBDC" w14:textId="6070CD6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2838ED" w14:textId="6283B44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488C4026"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321A7D1" w14:textId="0A2E6C02"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D2FDF62" w14:textId="04205061"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Construct explanations using observations to describe and model the life cycle (birth, growth, adulthood, death) of a familiar mammal (e.g. dog, squirrel, rabbit, deer).</w:t>
            </w:r>
          </w:p>
        </w:tc>
        <w:tc>
          <w:tcPr>
            <w:tcW w:w="962" w:type="dxa"/>
            <w:tcBorders>
              <w:top w:val="single" w:sz="6" w:space="0" w:color="9BBB59"/>
              <w:left w:val="single" w:sz="6" w:space="0" w:color="9BBB59"/>
              <w:bottom w:val="single" w:sz="6" w:space="0" w:color="9BBB59"/>
              <w:right w:val="single" w:sz="6" w:space="0" w:color="9BBB59"/>
            </w:tcBorders>
          </w:tcPr>
          <w:p w14:paraId="50998000" w14:textId="71A8619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BD07231" w14:textId="63B578A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6B994BE" w14:textId="43E1CC7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7F0049E"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9A258A2" w14:textId="31F22C8B"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42F41C0" w14:textId="2C9E2BD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observe and measure (comparison of lengths) the changes in various individuals of a single plant species from seed germination to adult plant.  Record observations using drawing or writing.  </w:t>
            </w:r>
          </w:p>
        </w:tc>
        <w:tc>
          <w:tcPr>
            <w:tcW w:w="962" w:type="dxa"/>
            <w:tcBorders>
              <w:top w:val="single" w:sz="6" w:space="0" w:color="9BBB59"/>
              <w:left w:val="single" w:sz="6" w:space="0" w:color="9BBB59"/>
              <w:bottom w:val="single" w:sz="6" w:space="0" w:color="9BBB59"/>
              <w:right w:val="single" w:sz="6" w:space="0" w:color="9BBB59"/>
            </w:tcBorders>
          </w:tcPr>
          <w:p w14:paraId="03FA492E" w14:textId="486E0DD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3D628CD" w14:textId="41156FF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9E81811" w14:textId="6E75D49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D19637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CE1226B" w14:textId="32A3A398"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3F26553" w14:textId="4707DE4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Use observations to explain that young plants and animals are like but not exactly like their parents (i.e., puppies look similar, but not exactly like their parents). </w:t>
            </w:r>
          </w:p>
        </w:tc>
        <w:tc>
          <w:tcPr>
            <w:tcW w:w="962" w:type="dxa"/>
            <w:tcBorders>
              <w:top w:val="single" w:sz="6" w:space="0" w:color="9BBB59"/>
              <w:left w:val="single" w:sz="6" w:space="0" w:color="9BBB59"/>
              <w:bottom w:val="single" w:sz="6" w:space="0" w:color="9BBB59"/>
              <w:right w:val="single" w:sz="6" w:space="0" w:color="9BBB59"/>
            </w:tcBorders>
          </w:tcPr>
          <w:p w14:paraId="5525DDC5" w14:textId="3969679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8B9A662" w14:textId="1BB8EC3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30D2F1" w14:textId="204BEA2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08162A9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91F965F" w14:textId="4AC7C28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BD87C4C" w14:textId="13E7A70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what animals and </w:t>
            </w:r>
            <w:proofErr w:type="spellStart"/>
            <w:r>
              <w:rPr>
                <w:rFonts w:ascii="Arial" w:eastAsia="Times New Roman" w:hAnsi="Arial" w:cs="Arial"/>
                <w:color w:val="000000"/>
                <w:sz w:val="18"/>
                <w:szCs w:val="18"/>
              </w:rPr>
              <w:t>plats</w:t>
            </w:r>
            <w:proofErr w:type="spellEnd"/>
            <w:r>
              <w:rPr>
                <w:rFonts w:ascii="Arial" w:eastAsia="Times New Roman" w:hAnsi="Arial" w:cs="Arial"/>
                <w:color w:val="000000"/>
                <w:sz w:val="18"/>
                <w:szCs w:val="18"/>
              </w:rPr>
              <w:t xml:space="preserve"> need to live and grow.</w:t>
            </w:r>
          </w:p>
        </w:tc>
        <w:tc>
          <w:tcPr>
            <w:tcW w:w="962" w:type="dxa"/>
            <w:tcBorders>
              <w:top w:val="single" w:sz="6" w:space="0" w:color="9BBB59"/>
              <w:left w:val="single" w:sz="6" w:space="0" w:color="9BBB59"/>
              <w:bottom w:val="single" w:sz="6" w:space="0" w:color="9BBB59"/>
              <w:right w:val="single" w:sz="6" w:space="0" w:color="9BBB59"/>
            </w:tcBorders>
          </w:tcPr>
          <w:p w14:paraId="6B256761" w14:textId="1B63B08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4FBEEE6" w14:textId="5A778E9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008AE5F" w14:textId="37A54FF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5317970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213D1760" w14:textId="6C7F8E3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FB6929F" w14:textId="3900ACB0"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determine what plants need to live and grow (water, light, and a place to grow).  Measure growth by directly comparing plants with other objects.  </w:t>
            </w:r>
          </w:p>
        </w:tc>
        <w:tc>
          <w:tcPr>
            <w:tcW w:w="962" w:type="dxa"/>
            <w:tcBorders>
              <w:top w:val="single" w:sz="6" w:space="0" w:color="9BBB59"/>
              <w:left w:val="single" w:sz="6" w:space="0" w:color="9BBB59"/>
              <w:bottom w:val="single" w:sz="6" w:space="0" w:color="9BBB59"/>
              <w:right w:val="single" w:sz="6" w:space="0" w:color="9BBB59"/>
            </w:tcBorders>
          </w:tcPr>
          <w:p w14:paraId="5A23A1F2" w14:textId="5BFA1AF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408A5FF" w14:textId="24E933D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AD4DC62" w14:textId="2176D59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14AACCDA"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4F4D864" w14:textId="74808D0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01E2363" w14:textId="69EDA54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Construct explanations using observations to describe and report what animals need to live and grow (food, water, shelter, and space). </w:t>
            </w:r>
          </w:p>
        </w:tc>
        <w:tc>
          <w:tcPr>
            <w:tcW w:w="962" w:type="dxa"/>
            <w:tcBorders>
              <w:top w:val="single" w:sz="6" w:space="0" w:color="9BBB59"/>
              <w:left w:val="single" w:sz="6" w:space="0" w:color="9BBB59"/>
              <w:bottom w:val="single" w:sz="6" w:space="0" w:color="9BBB59"/>
              <w:right w:val="single" w:sz="6" w:space="0" w:color="9BBB59"/>
            </w:tcBorders>
          </w:tcPr>
          <w:p w14:paraId="6F404323" w14:textId="66EBC4F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F5C7C12" w14:textId="7DEFEE6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1076CF" w14:textId="789ABC5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73F4E99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A63FED1" w14:textId="02AF41D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9334C00" w14:textId="5CEB016A"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tcBorders>
              <w:top w:val="single" w:sz="6" w:space="0" w:color="9BBB59"/>
              <w:left w:val="single" w:sz="6" w:space="0" w:color="9BBB59"/>
              <w:bottom w:val="single" w:sz="6" w:space="0" w:color="9BBB59"/>
              <w:right w:val="single" w:sz="6" w:space="0" w:color="9BBB59"/>
            </w:tcBorders>
          </w:tcPr>
          <w:p w14:paraId="7FF77F0D" w14:textId="633923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4D21ADF" w14:textId="2221944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B5DAE50" w14:textId="7D431E9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6A40E62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4B6294B" w14:textId="187E08D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B5B0B60" w14:textId="3EA2312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Observe and communicate that animals get food from plants or other animals.  Plants make their own food and need light to live and grow. </w:t>
            </w:r>
          </w:p>
        </w:tc>
        <w:tc>
          <w:tcPr>
            <w:tcW w:w="962" w:type="dxa"/>
            <w:tcBorders>
              <w:top w:val="single" w:sz="6" w:space="0" w:color="9BBB59"/>
              <w:left w:val="single" w:sz="6" w:space="0" w:color="9BBB59"/>
              <w:bottom w:val="single" w:sz="6" w:space="0" w:color="9BBB59"/>
              <w:right w:val="single" w:sz="6" w:space="0" w:color="9BBB59"/>
            </w:tcBorders>
          </w:tcPr>
          <w:p w14:paraId="3ED00F5B" w14:textId="12F9982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EE9F9B6" w14:textId="0C4E7EB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1DAB4A" w14:textId="3A5FD99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5CB66DD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2035030C" w14:textId="3626B066"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SCI.L.K.3B.2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CC2A6F2" w14:textId="73042C56"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Create a model habitat which demonstrates interdependence of plants and animals using an engineering design process to define the problem, design, construct, evaluate, and improve the habitat.  </w:t>
            </w:r>
          </w:p>
        </w:tc>
        <w:tc>
          <w:tcPr>
            <w:tcW w:w="962" w:type="dxa"/>
            <w:tcBorders>
              <w:top w:val="single" w:sz="6" w:space="0" w:color="9BBB59"/>
              <w:left w:val="single" w:sz="6" w:space="0" w:color="9BBB59"/>
              <w:bottom w:val="single" w:sz="6" w:space="0" w:color="9BBB59"/>
              <w:right w:val="single" w:sz="6" w:space="0" w:color="9BBB59"/>
            </w:tcBorders>
          </w:tcPr>
          <w:p w14:paraId="428B659C" w14:textId="0A2B6F0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8C5E763" w14:textId="3F4EBB4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B4AB960" w14:textId="4A736FE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2770A30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DE4CB15" w14:textId="054A06AF"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D4FDA6B" w14:textId="0225D21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that some groups of plants and animals are no longer living (extinct) because they were unable to meet their needs for survival.</w:t>
            </w:r>
          </w:p>
        </w:tc>
        <w:tc>
          <w:tcPr>
            <w:tcW w:w="962" w:type="dxa"/>
            <w:tcBorders>
              <w:top w:val="single" w:sz="6" w:space="0" w:color="9BBB59"/>
              <w:left w:val="single" w:sz="6" w:space="0" w:color="9BBB59"/>
              <w:bottom w:val="single" w:sz="6" w:space="0" w:color="9BBB59"/>
              <w:right w:val="single" w:sz="6" w:space="0" w:color="9BBB59"/>
            </w:tcBorders>
          </w:tcPr>
          <w:p w14:paraId="6B7B0306" w14:textId="77ADFED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2FFA4F" w14:textId="69174A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0A28FB9" w14:textId="3D9FCD6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3201B6E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820E101" w14:textId="03EF21F3"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064C9F1" w14:textId="5C4BE2E4"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Obtain information from informational text or other media to document and report examples of different plants or animals that are extinct. </w:t>
            </w:r>
          </w:p>
        </w:tc>
        <w:tc>
          <w:tcPr>
            <w:tcW w:w="962" w:type="dxa"/>
            <w:tcBorders>
              <w:top w:val="single" w:sz="6" w:space="0" w:color="9BBB59"/>
              <w:left w:val="single" w:sz="6" w:space="0" w:color="9BBB59"/>
              <w:bottom w:val="single" w:sz="6" w:space="0" w:color="9BBB59"/>
              <w:right w:val="single" w:sz="6" w:space="0" w:color="9BBB59"/>
            </w:tcBorders>
          </w:tcPr>
          <w:p w14:paraId="25A3EF94" w14:textId="3697254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2AD01E" w14:textId="5F7E1E9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E7ED017" w14:textId="04683BC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14:paraId="77D1B022" w14:textId="77777777" w:rsidTr="00F352FA">
        <w:tc>
          <w:tcPr>
            <w:tcW w:w="1426" w:type="dxa"/>
            <w:tcBorders>
              <w:top w:val="single" w:sz="6" w:space="0" w:color="9BBB59"/>
              <w:left w:val="single" w:sz="8" w:space="0" w:color="9BBB59"/>
              <w:bottom w:val="single" w:sz="24" w:space="0" w:color="9BBB59"/>
              <w:right w:val="single" w:sz="2" w:space="0" w:color="FFFFFF" w:themeColor="background1"/>
            </w:tcBorders>
          </w:tcPr>
          <w:p w14:paraId="50AF1DF6" w14:textId="048A710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SCI.L.K.4.2</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691D4958" w14:textId="1DA865B5" w:rsidR="00F352FA" w:rsidRPr="00E57666" w:rsidRDefault="00F352FA" w:rsidP="00F352FA">
            <w:pPr>
              <w:rPr>
                <w:rFonts w:ascii="Arial" w:eastAsia="Times New Roman" w:hAnsi="Arial" w:cs="Arial"/>
                <w:color w:val="000000"/>
                <w:sz w:val="18"/>
              </w:rPr>
            </w:pPr>
            <w:r>
              <w:rPr>
                <w:rFonts w:ascii="Arial" w:eastAsia="Times New Roman" w:hAnsi="Arial" w:cs="Arial"/>
                <w:color w:val="000000"/>
                <w:sz w:val="18"/>
                <w:szCs w:val="18"/>
              </w:rPr>
              <w:t>Observe and report how some present-day animals resemble extinct animals (i.e., elephants resemble wooly mammoths).</w:t>
            </w:r>
          </w:p>
        </w:tc>
        <w:tc>
          <w:tcPr>
            <w:tcW w:w="962" w:type="dxa"/>
            <w:tcBorders>
              <w:top w:val="single" w:sz="6" w:space="0" w:color="9BBB59"/>
              <w:left w:val="single" w:sz="6" w:space="0" w:color="9BBB59"/>
              <w:bottom w:val="single" w:sz="24" w:space="0" w:color="9BBB59"/>
              <w:right w:val="single" w:sz="6" w:space="0" w:color="9BBB59"/>
            </w:tcBorders>
          </w:tcPr>
          <w:p w14:paraId="2393B326"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744C8E2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37F61D60"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E753E" w:rsidRPr="00CD2DB0" w14:paraId="63BD9584" w14:textId="77777777" w:rsidTr="00C8216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25EF466" w14:textId="23FC6AD3" w:rsidR="00FE753E" w:rsidRPr="005253AC" w:rsidRDefault="004A243E" w:rsidP="00727FC4">
            <w:pPr>
              <w:rPr>
                <w:rFonts w:ascii="Arial" w:hAnsi="Arial" w:cs="Arial"/>
                <w:b/>
              </w:rPr>
            </w:pPr>
            <w:r w:rsidRPr="00C8216A">
              <w:rPr>
                <w:rFonts w:ascii="Arial" w:eastAsia="Times New Roman" w:hAnsi="Arial" w:cs="Arial"/>
                <w:b/>
                <w:color w:val="9BBB59" w:themeColor="accent3"/>
                <w:spacing w:val="20"/>
                <w:szCs w:val="22"/>
              </w:rPr>
              <w:t>PHYSICAL SCIENCE</w:t>
            </w:r>
            <w:r w:rsidR="003D546F">
              <w:rPr>
                <w:rFonts w:ascii="Arial" w:eastAsia="Times New Roman" w:hAnsi="Arial" w:cs="Arial"/>
                <w:b/>
                <w:color w:val="9BBB59" w:themeColor="accent3"/>
                <w:spacing w:val="20"/>
                <w:szCs w:val="22"/>
              </w:rPr>
              <w:t xml:space="preserve"> (P)</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FD2C432" w14:textId="77777777" w:rsidR="00FE753E" w:rsidRPr="00CD2DB0" w:rsidRDefault="00FE753E" w:rsidP="00727FC4">
            <w:pPr>
              <w:jc w:val="center"/>
              <w:rPr>
                <w:rFonts w:ascii="Arial" w:hAnsi="Arial" w:cs="Arial"/>
              </w:rPr>
            </w:pPr>
            <w:r w:rsidRPr="000A5906">
              <w:rPr>
                <w:rFonts w:ascii="Arial" w:hAnsi="Arial" w:cs="Arial"/>
                <w:b/>
                <w:color w:val="FFFFFF" w:themeColor="background1"/>
                <w:spacing w:val="20"/>
                <w:sz w:val="21"/>
              </w:rPr>
              <w:t>OBSERVATIONS</w:t>
            </w:r>
          </w:p>
        </w:tc>
      </w:tr>
      <w:tr w:rsidR="00FE753E" w:rsidRPr="00E57666" w14:paraId="3B107F33" w14:textId="77777777" w:rsidTr="00C8216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1DE39C" w14:textId="77777777" w:rsidR="00FE753E" w:rsidRPr="00CD2DB0" w:rsidRDefault="00FE753E" w:rsidP="00727FC4">
            <w:pPr>
              <w:rPr>
                <w:rFonts w:ascii="Arial" w:hAnsi="Arial" w:cs="Arial"/>
              </w:rPr>
            </w:pPr>
          </w:p>
        </w:tc>
        <w:tc>
          <w:tcPr>
            <w:tcW w:w="962" w:type="dxa"/>
            <w:tcBorders>
              <w:top w:val="single" w:sz="6" w:space="0" w:color="9BBB59"/>
              <w:left w:val="single" w:sz="6" w:space="0" w:color="9BBB59"/>
              <w:bottom w:val="single" w:sz="6" w:space="0" w:color="9BBB59"/>
              <w:right w:val="single" w:sz="6" w:space="0" w:color="9BBB59"/>
            </w:tcBorders>
            <w:vAlign w:val="center"/>
          </w:tcPr>
          <w:p w14:paraId="44B1BEC6"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F0895E"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3D2DA61" w14:textId="77777777" w:rsidR="00FE753E" w:rsidRPr="00C8216A" w:rsidRDefault="00FE753E" w:rsidP="00727FC4">
            <w:pPr>
              <w:jc w:val="center"/>
              <w:rPr>
                <w:rFonts w:ascii="Arial" w:hAnsi="Arial" w:cs="Arial"/>
                <w:color w:val="9BBB59" w:themeColor="accent3"/>
              </w:rPr>
            </w:pPr>
            <w:r w:rsidRPr="00C8216A">
              <w:rPr>
                <w:rFonts w:ascii="Arial" w:hAnsi="Arial" w:cs="Arial"/>
                <w:color w:val="9BBB59" w:themeColor="accent3"/>
                <w:sz w:val="20"/>
              </w:rPr>
              <w:t>Spring</w:t>
            </w:r>
          </w:p>
        </w:tc>
      </w:tr>
      <w:tr w:rsidR="00F352FA" w:rsidRPr="00CD2DB0" w14:paraId="27C16647"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2EC97B4" w14:textId="2CE92062"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49849581" w14:textId="5E1E5613" w:rsidR="00F352FA" w:rsidRPr="00E57666"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the solid and liquid states of matter. </w:t>
            </w:r>
          </w:p>
        </w:tc>
        <w:tc>
          <w:tcPr>
            <w:tcW w:w="962" w:type="dxa"/>
            <w:tcBorders>
              <w:top w:val="single" w:sz="6" w:space="0" w:color="9BBB59"/>
              <w:left w:val="single" w:sz="6" w:space="0" w:color="9BBB59"/>
              <w:bottom w:val="single" w:sz="6" w:space="0" w:color="9BBB59"/>
              <w:right w:val="single" w:sz="6" w:space="0" w:color="9BBB59"/>
            </w:tcBorders>
          </w:tcPr>
          <w:p w14:paraId="7E6849C8"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1E37F49"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F96D04A"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D71301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17D6F89" w14:textId="48E833B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42CA806" w14:textId="4F9B6ACD"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Generate questions and investigate the differences between liquids and solids and develop awareness that a liquid can become a solid and vice versa.</w:t>
            </w:r>
          </w:p>
        </w:tc>
        <w:tc>
          <w:tcPr>
            <w:tcW w:w="962" w:type="dxa"/>
            <w:tcBorders>
              <w:top w:val="single" w:sz="6" w:space="0" w:color="9BBB59"/>
              <w:left w:val="single" w:sz="6" w:space="0" w:color="9BBB59"/>
              <w:bottom w:val="single" w:sz="6" w:space="0" w:color="9BBB59"/>
              <w:right w:val="single" w:sz="6" w:space="0" w:color="9BBB59"/>
            </w:tcBorders>
          </w:tcPr>
          <w:p w14:paraId="4036AC12"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409BB"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AA60095"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095709F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A4DD124" w14:textId="073B7CE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465D5188" w14:textId="1C67FE22"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Describe and compare the properties of different materials (e.g., wood, plastic, metal, cloth, paper) and classify these materials by their observable characteristics (visual, aural, or natural textural) and by their physical properties (weight, volume, solid or liquid, and sink or float).  </w:t>
            </w:r>
          </w:p>
        </w:tc>
        <w:tc>
          <w:tcPr>
            <w:tcW w:w="962" w:type="dxa"/>
            <w:tcBorders>
              <w:top w:val="single" w:sz="6" w:space="0" w:color="9BBB59"/>
              <w:left w:val="single" w:sz="6" w:space="0" w:color="9BBB59"/>
              <w:bottom w:val="single" w:sz="6" w:space="0" w:color="9BBB59"/>
              <w:right w:val="single" w:sz="6" w:space="0" w:color="9BBB59"/>
            </w:tcBorders>
          </w:tcPr>
          <w:p w14:paraId="050DA720"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7D12C7F"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EA4F4FB" w14:textId="7777777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4868309F"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72E083E" w14:textId="1033BF1A"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BFEDC0A" w14:textId="5C8D2BE7"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solid objects can be constructed from a smaller set. </w:t>
            </w:r>
          </w:p>
        </w:tc>
        <w:tc>
          <w:tcPr>
            <w:tcW w:w="962" w:type="dxa"/>
            <w:tcBorders>
              <w:top w:val="single" w:sz="6" w:space="0" w:color="9BBB59"/>
              <w:left w:val="single" w:sz="6" w:space="0" w:color="9BBB59"/>
              <w:bottom w:val="single" w:sz="6" w:space="0" w:color="9BBB59"/>
              <w:right w:val="single" w:sz="6" w:space="0" w:color="9BBB59"/>
            </w:tcBorders>
          </w:tcPr>
          <w:p w14:paraId="4B4C10DF" w14:textId="170D58E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0301F6A" w14:textId="76190D7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1320EA3" w14:textId="3A2706E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04A4050"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D1DACC8" w14:textId="2C3714B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67A4C3F" w14:textId="2EDA16AF"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Use basic shapes and spatial reasoning to model large objects in the environment using a set of small objects (e.g., blocks, construction sets).</w:t>
            </w:r>
          </w:p>
        </w:tc>
        <w:tc>
          <w:tcPr>
            <w:tcW w:w="962" w:type="dxa"/>
            <w:tcBorders>
              <w:top w:val="single" w:sz="6" w:space="0" w:color="9BBB59"/>
              <w:left w:val="single" w:sz="6" w:space="0" w:color="9BBB59"/>
              <w:bottom w:val="single" w:sz="6" w:space="0" w:color="9BBB59"/>
              <w:right w:val="single" w:sz="6" w:space="0" w:color="9BBB59"/>
            </w:tcBorders>
          </w:tcPr>
          <w:p w14:paraId="2CCBF3B1" w14:textId="06413A1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75088DF" w14:textId="0F5F551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9F95FF" w14:textId="574FEBB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5A0F8CF5"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9B67B9D" w14:textId="5822D39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8B10B15" w14:textId="7FA50246" w:rsidR="00F352FA"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Analyze a large composite structure to describe its smaller components using drawing and writing.</w:t>
            </w:r>
          </w:p>
        </w:tc>
        <w:tc>
          <w:tcPr>
            <w:tcW w:w="962" w:type="dxa"/>
            <w:tcBorders>
              <w:top w:val="single" w:sz="6" w:space="0" w:color="9BBB59"/>
              <w:left w:val="single" w:sz="6" w:space="0" w:color="9BBB59"/>
              <w:bottom w:val="single" w:sz="6" w:space="0" w:color="9BBB59"/>
              <w:right w:val="single" w:sz="6" w:space="0" w:color="9BBB59"/>
            </w:tcBorders>
          </w:tcPr>
          <w:p w14:paraId="2B02DE53" w14:textId="301259DE"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817EAC0" w14:textId="4B0E6EB1"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8957E00" w14:textId="03B95C5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238B8D2" w14:textId="77777777" w:rsidTr="00F352FA">
        <w:tc>
          <w:tcPr>
            <w:tcW w:w="1426" w:type="dxa"/>
            <w:tcBorders>
              <w:top w:val="single" w:sz="6" w:space="0" w:color="9BBB59"/>
              <w:left w:val="single" w:sz="8" w:space="0" w:color="9BBB59"/>
              <w:bottom w:val="single" w:sz="24" w:space="0" w:color="9BBB59"/>
              <w:right w:val="single" w:sz="2" w:space="0" w:color="FFFFFF" w:themeColor="background1"/>
            </w:tcBorders>
          </w:tcPr>
          <w:p w14:paraId="6B252456" w14:textId="1F403A54"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0AEFE384" w14:textId="78D0ED2F" w:rsidR="00F352FA" w:rsidRPr="00E57666" w:rsidRDefault="00F352FA" w:rsidP="00F352FA">
            <w:pPr>
              <w:rPr>
                <w:rFonts w:ascii="Arial" w:eastAsia="Times New Roman" w:hAnsi="Arial" w:cs="Arial"/>
                <w:color w:val="000000"/>
                <w:sz w:val="18"/>
                <w:szCs w:val="18"/>
              </w:rPr>
            </w:pPr>
            <w:r>
              <w:rPr>
                <w:rFonts w:ascii="Arial" w:eastAsia="Times New Roman" w:hAnsi="Arial" w:cs="Arial"/>
                <w:color w:val="000000"/>
                <w:sz w:val="18"/>
                <w:szCs w:val="18"/>
              </w:rPr>
              <w:t xml:space="preserve">Explain why things may not work the same if some of the parts are missing. </w:t>
            </w:r>
          </w:p>
        </w:tc>
        <w:tc>
          <w:tcPr>
            <w:tcW w:w="962" w:type="dxa"/>
            <w:tcBorders>
              <w:top w:val="single" w:sz="6" w:space="0" w:color="9BBB59"/>
              <w:left w:val="single" w:sz="6" w:space="0" w:color="9BBB59"/>
              <w:bottom w:val="single" w:sz="24" w:space="0" w:color="9BBB59"/>
              <w:right w:val="single" w:sz="6" w:space="0" w:color="9BBB59"/>
            </w:tcBorders>
          </w:tcPr>
          <w:p w14:paraId="2FF80490"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58D3D856"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521F34C8" w14:textId="77777777" w:rsidR="00F352FA" w:rsidRPr="00CD2DB0" w:rsidRDefault="00F352FA" w:rsidP="00727FC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27FC4" w:rsidRPr="00CD2DB0" w14:paraId="7FDD6B1C" w14:textId="77777777" w:rsidTr="00C8216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79D3B895" w14:textId="2C7AF64C" w:rsidR="00727FC4" w:rsidRDefault="00727FC4" w:rsidP="00A3139C">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EARTH SCIENCE</w:t>
            </w:r>
            <w:r w:rsidR="003D546F">
              <w:rPr>
                <w:rFonts w:ascii="Arial" w:eastAsia="Times New Roman" w:hAnsi="Arial" w:cs="Arial"/>
                <w:b/>
                <w:color w:val="9BBB59" w:themeColor="accent3"/>
                <w:spacing w:val="20"/>
                <w:szCs w:val="22"/>
              </w:rPr>
              <w:t xml:space="preserve"> (E)</w:t>
            </w:r>
          </w:p>
        </w:tc>
        <w:tc>
          <w:tcPr>
            <w:tcW w:w="2887" w:type="dxa"/>
            <w:gridSpan w:val="3"/>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2FAFA1C2" w14:textId="60624DB7" w:rsidR="00727FC4" w:rsidRDefault="00727FC4" w:rsidP="00727FC4">
            <w:pPr>
              <w:jc w:val="center"/>
              <w:rPr>
                <w:rFonts w:ascii="Arial" w:hAnsi="Arial" w:cs="Arial"/>
                <w:b/>
                <w:sz w:val="22"/>
              </w:rPr>
            </w:pPr>
            <w:r w:rsidRPr="000A5906">
              <w:rPr>
                <w:rFonts w:ascii="Arial" w:hAnsi="Arial" w:cs="Arial"/>
                <w:b/>
                <w:color w:val="FFFFFF" w:themeColor="background1"/>
                <w:spacing w:val="20"/>
                <w:sz w:val="21"/>
              </w:rPr>
              <w:t>OBSERVATIONS</w:t>
            </w:r>
          </w:p>
        </w:tc>
      </w:tr>
      <w:tr w:rsidR="00727FC4" w:rsidRPr="00CD2DB0" w14:paraId="6B9923E0" w14:textId="77777777" w:rsidTr="00F352FA">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3075F800" w14:textId="2809894B" w:rsidR="00727FC4" w:rsidRDefault="00727FC4" w:rsidP="00727FC4">
            <w:pPr>
              <w:rPr>
                <w:rFonts w:ascii="Arial" w:eastAsia="Times New Roman" w:hAnsi="Arial" w:cs="Arial"/>
                <w:color w:val="000000"/>
                <w:sz w:val="18"/>
                <w:szCs w:val="18"/>
              </w:rPr>
            </w:pPr>
          </w:p>
        </w:tc>
        <w:tc>
          <w:tcPr>
            <w:tcW w:w="962" w:type="dxa"/>
            <w:tcBorders>
              <w:top w:val="single" w:sz="6" w:space="0" w:color="9BBB59"/>
              <w:left w:val="single" w:sz="6" w:space="0" w:color="9BBB59"/>
              <w:bottom w:val="single" w:sz="6" w:space="0" w:color="9BBB59"/>
              <w:right w:val="single" w:sz="6" w:space="0" w:color="9BBB59"/>
            </w:tcBorders>
            <w:vAlign w:val="center"/>
          </w:tcPr>
          <w:p w14:paraId="38B7D6DE" w14:textId="46567D9C"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FBAC555" w14:textId="7F1D9CEA"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B31410B" w14:textId="2E19B5A5" w:rsidR="00727FC4" w:rsidRPr="00C8216A" w:rsidRDefault="00727FC4" w:rsidP="00727FC4">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F352FA" w:rsidRPr="00CD2DB0" w14:paraId="4A374F0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DB3C2CC" w14:textId="0797BA16"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74450497" w14:textId="27062F82"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pattern of seasonal changes on the Earth.</w:t>
            </w:r>
          </w:p>
        </w:tc>
        <w:tc>
          <w:tcPr>
            <w:tcW w:w="962" w:type="dxa"/>
            <w:tcBorders>
              <w:top w:val="single" w:sz="6" w:space="0" w:color="9BBB59"/>
              <w:left w:val="single" w:sz="6" w:space="0" w:color="9BBB59"/>
              <w:bottom w:val="single" w:sz="6" w:space="0" w:color="9BBB59"/>
              <w:right w:val="single" w:sz="6" w:space="0" w:color="9BBB59"/>
            </w:tcBorders>
          </w:tcPr>
          <w:p w14:paraId="16CE180F" w14:textId="69E0CAD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B7DAD05" w14:textId="6FD34511"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F639427" w14:textId="170D93A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383F7B54"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6CBD18BB" w14:textId="12AB3E34"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2D6AA3EA" w14:textId="045F6F5D"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Construct an explanation of the pattern of the Earth's seasonal changes in the environment using evidence from observations.  </w:t>
            </w:r>
          </w:p>
        </w:tc>
        <w:tc>
          <w:tcPr>
            <w:tcW w:w="962" w:type="dxa"/>
            <w:tcBorders>
              <w:top w:val="single" w:sz="6" w:space="0" w:color="9BBB59"/>
              <w:left w:val="single" w:sz="6" w:space="0" w:color="9BBB59"/>
              <w:bottom w:val="single" w:sz="6" w:space="0" w:color="9BBB59"/>
              <w:right w:val="single" w:sz="6" w:space="0" w:color="9BBB59"/>
            </w:tcBorders>
          </w:tcPr>
          <w:p w14:paraId="6F1F03B9" w14:textId="102AC17D"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DEC77F" w14:textId="534DA549"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980D34" w14:textId="64CAC94B"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9090B0B"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3A9AB601" w14:textId="4E7E1E5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C450FF7" w14:textId="5C40085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Collect, sort, identify, and describe natural objects in the natural world (e.g., rocks, soil, leaves).</w:t>
            </w:r>
          </w:p>
        </w:tc>
        <w:tc>
          <w:tcPr>
            <w:tcW w:w="962" w:type="dxa"/>
            <w:tcBorders>
              <w:top w:val="single" w:sz="6" w:space="0" w:color="9BBB59"/>
              <w:left w:val="single" w:sz="6" w:space="0" w:color="9BBB59"/>
              <w:bottom w:val="single" w:sz="6" w:space="0" w:color="9BBB59"/>
              <w:right w:val="single" w:sz="6" w:space="0" w:color="9BBB59"/>
            </w:tcBorders>
          </w:tcPr>
          <w:p w14:paraId="60825B22" w14:textId="14D2D5B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3EF107B" w14:textId="775DBE5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557EC18" w14:textId="625B3EC2"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4042DB1"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36EDAF1" w14:textId="575FCEF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ED23C58" w14:textId="1F8BFAD9"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generate and answer questions to develop a simple model, which describes observable patterns of sunlight on the Earth's surface (day and night).</w:t>
            </w:r>
          </w:p>
        </w:tc>
        <w:tc>
          <w:tcPr>
            <w:tcW w:w="962" w:type="dxa"/>
            <w:tcBorders>
              <w:top w:val="single" w:sz="6" w:space="0" w:color="9BBB59"/>
              <w:left w:val="single" w:sz="6" w:space="0" w:color="9BBB59"/>
              <w:bottom w:val="single" w:sz="6" w:space="0" w:color="9BBB59"/>
              <w:right w:val="single" w:sz="6" w:space="0" w:color="9BBB59"/>
            </w:tcBorders>
          </w:tcPr>
          <w:p w14:paraId="4261F248" w14:textId="618372C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29886BA" w14:textId="0AD69E5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0756DDA" w14:textId="668496D0"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11F92BDF"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0B3F277C" w14:textId="1192E8BE"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0DA77F2" w14:textId="58230E2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how sunlight affects the temperature of the Earth's natural resources (e.g., sand, soil, rocks, and water).</w:t>
            </w:r>
          </w:p>
        </w:tc>
        <w:tc>
          <w:tcPr>
            <w:tcW w:w="962" w:type="dxa"/>
            <w:tcBorders>
              <w:top w:val="single" w:sz="6" w:space="0" w:color="9BBB59"/>
              <w:left w:val="single" w:sz="6" w:space="0" w:color="9BBB59"/>
              <w:bottom w:val="single" w:sz="6" w:space="0" w:color="9BBB59"/>
              <w:right w:val="single" w:sz="6" w:space="0" w:color="9BBB59"/>
            </w:tcBorders>
          </w:tcPr>
          <w:p w14:paraId="283845B9" w14:textId="079AA06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1D796A3" w14:textId="5208460A"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6BAA92F" w14:textId="2273D76F"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79190C9C"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7A90CC0C" w14:textId="4BF777CC"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FF0E5A4" w14:textId="53E1E3C6"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Develop a device (i.e., umbrella, shade structure, or hat) which would reduce heat from the sun (temperature) using an engineering design process to define the problem, design, construct, evaluate, and improve the device. </w:t>
            </w:r>
          </w:p>
        </w:tc>
        <w:tc>
          <w:tcPr>
            <w:tcW w:w="962" w:type="dxa"/>
            <w:tcBorders>
              <w:top w:val="single" w:sz="6" w:space="0" w:color="9BBB59"/>
              <w:left w:val="single" w:sz="6" w:space="0" w:color="9BBB59"/>
              <w:bottom w:val="single" w:sz="6" w:space="0" w:color="9BBB59"/>
              <w:right w:val="single" w:sz="6" w:space="0" w:color="9BBB59"/>
            </w:tcBorders>
          </w:tcPr>
          <w:p w14:paraId="77A69306" w14:textId="511C831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C635433" w14:textId="4DDD9A9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9A20EA8" w14:textId="4980642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248C3B36"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4CA0FFE0" w14:textId="6FBB9E7B"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7850B4A" w14:textId="2CEE3DA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how humans use Earth's resources.</w:t>
            </w:r>
          </w:p>
        </w:tc>
        <w:tc>
          <w:tcPr>
            <w:tcW w:w="962" w:type="dxa"/>
            <w:tcBorders>
              <w:top w:val="single" w:sz="6" w:space="0" w:color="9BBB59"/>
              <w:left w:val="single" w:sz="6" w:space="0" w:color="9BBB59"/>
              <w:bottom w:val="single" w:sz="6" w:space="0" w:color="9BBB59"/>
              <w:right w:val="single" w:sz="6" w:space="0" w:color="9BBB59"/>
            </w:tcBorders>
          </w:tcPr>
          <w:p w14:paraId="260F0AB3" w14:textId="5D8F0914"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A1A2F53" w14:textId="535C271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99642C4" w14:textId="1154B3F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395E342"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5789C528" w14:textId="0BBBB891"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B5D6313" w14:textId="1EF7FF01"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Participate in a teacher-led activity to gather, organize and record recyclable materials data on a chart of table using technology.  Communicate results.  </w:t>
            </w:r>
          </w:p>
        </w:tc>
        <w:tc>
          <w:tcPr>
            <w:tcW w:w="962" w:type="dxa"/>
            <w:tcBorders>
              <w:top w:val="single" w:sz="6" w:space="0" w:color="9BBB59"/>
              <w:left w:val="single" w:sz="6" w:space="0" w:color="9BBB59"/>
              <w:bottom w:val="single" w:sz="6" w:space="0" w:color="9BBB59"/>
              <w:right w:val="single" w:sz="6" w:space="0" w:color="9BBB59"/>
            </w:tcBorders>
          </w:tcPr>
          <w:p w14:paraId="28AEBE0C" w14:textId="7988C1F3"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2BDACA6" w14:textId="0E85827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195316C" w14:textId="32EAB40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64468509" w14:textId="77777777" w:rsidTr="00F352FA">
        <w:tc>
          <w:tcPr>
            <w:tcW w:w="1426" w:type="dxa"/>
            <w:tcBorders>
              <w:top w:val="single" w:sz="6" w:space="0" w:color="9BBB59"/>
              <w:left w:val="single" w:sz="8" w:space="0" w:color="9BBB59"/>
              <w:bottom w:val="single" w:sz="6" w:space="0" w:color="9BBB59"/>
              <w:right w:val="single" w:sz="2" w:space="0" w:color="FFFFFF" w:themeColor="background1"/>
            </w:tcBorders>
          </w:tcPr>
          <w:p w14:paraId="1D8A5B29" w14:textId="3BA44B19"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FD7E652" w14:textId="59806A03"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ways to conserve Earth's resources (i.e., reduce, reuse, and recycle) and communicate results.</w:t>
            </w:r>
          </w:p>
        </w:tc>
        <w:tc>
          <w:tcPr>
            <w:tcW w:w="962" w:type="dxa"/>
            <w:tcBorders>
              <w:top w:val="single" w:sz="6" w:space="0" w:color="9BBB59"/>
              <w:left w:val="single" w:sz="6" w:space="0" w:color="9BBB59"/>
              <w:bottom w:val="single" w:sz="6" w:space="0" w:color="9BBB59"/>
              <w:right w:val="single" w:sz="6" w:space="0" w:color="9BBB59"/>
            </w:tcBorders>
          </w:tcPr>
          <w:p w14:paraId="78ABBAFE" w14:textId="710904C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F318EFE" w14:textId="0208FB6C"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B4795B1" w14:textId="2DA20978"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352FA" w:rsidRPr="00CD2DB0" w14:paraId="56A1C8B3" w14:textId="77777777" w:rsidTr="00F352FA">
        <w:trPr>
          <w:trHeight w:val="26"/>
        </w:trPr>
        <w:tc>
          <w:tcPr>
            <w:tcW w:w="1426" w:type="dxa"/>
            <w:tcBorders>
              <w:top w:val="single" w:sz="6" w:space="0" w:color="9BBB59"/>
              <w:left w:val="single" w:sz="8" w:space="0" w:color="9BBB59"/>
              <w:bottom w:val="single" w:sz="24" w:space="0" w:color="9BBB59"/>
              <w:right w:val="single" w:sz="2" w:space="0" w:color="FFFFFF" w:themeColor="background1"/>
            </w:tcBorders>
          </w:tcPr>
          <w:p w14:paraId="45569C85" w14:textId="79DAB947" w:rsidR="00F352FA" w:rsidRPr="00F352FA" w:rsidRDefault="00F352FA" w:rsidP="003D546F">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SCI.E.K.10.3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vAlign w:val="bottom"/>
          </w:tcPr>
          <w:p w14:paraId="26BF6360" w14:textId="13CC81D7" w:rsidR="00F352FA" w:rsidRDefault="00F352FA" w:rsidP="00A3139C">
            <w:pPr>
              <w:rPr>
                <w:rFonts w:ascii="Arial" w:eastAsia="Times New Roman" w:hAnsi="Arial" w:cs="Arial"/>
                <w:color w:val="000000"/>
                <w:sz w:val="18"/>
                <w:szCs w:val="18"/>
              </w:rPr>
            </w:pPr>
            <w:r>
              <w:rPr>
                <w:rFonts w:ascii="Arial" w:eastAsia="Times New Roman" w:hAnsi="Arial" w:cs="Arial"/>
                <w:color w:val="000000"/>
                <w:sz w:val="18"/>
                <w:szCs w:val="18"/>
              </w:rPr>
              <w:t xml:space="preserve">Create a product from the reused materials that will meet a human need (e.g., pencil holder, musical instrument, bird feeder).  Use an engineering design process to define the problem, design, construct, evaluate, and improve the product. </w:t>
            </w:r>
          </w:p>
        </w:tc>
        <w:tc>
          <w:tcPr>
            <w:tcW w:w="962" w:type="dxa"/>
            <w:tcBorders>
              <w:top w:val="single" w:sz="6" w:space="0" w:color="9BBB59"/>
              <w:left w:val="single" w:sz="6" w:space="0" w:color="9BBB59"/>
              <w:bottom w:val="single" w:sz="24" w:space="0" w:color="9BBB59"/>
              <w:right w:val="single" w:sz="6" w:space="0" w:color="9BBB59"/>
            </w:tcBorders>
          </w:tcPr>
          <w:p w14:paraId="1754112D" w14:textId="5D7795C6"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0F23A0C6" w14:textId="4FB9B0F5"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64DB92F6" w14:textId="21C693A7" w:rsidR="00F352FA" w:rsidRDefault="00F352FA" w:rsidP="00727FC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F4064CE" w14:textId="02697A5D" w:rsidR="004A4D20" w:rsidRDefault="004A4D20">
      <w:pPr>
        <w:sectPr w:rsidR="004A4D20" w:rsidSect="004A4D20">
          <w:footerReference w:type="default" r:id="rId17"/>
          <w:type w:val="continuous"/>
          <w:pgSz w:w="12240" w:h="15840"/>
          <w:pgMar w:top="720" w:right="720" w:bottom="720" w:left="720" w:header="720" w:footer="288" w:gutter="0"/>
          <w:cols w:space="720"/>
          <w:docGrid w:linePitch="360"/>
        </w:sectPr>
      </w:pPr>
    </w:p>
    <w:p w14:paraId="12430DFF" w14:textId="77777777" w:rsidR="004A4D20" w:rsidRDefault="004A4D20">
      <w:pPr>
        <w:sectPr w:rsidR="004A4D20" w:rsidSect="004A4D20">
          <w:footerReference w:type="default" r:id="rId18"/>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6"/>
        <w:gridCol w:w="2262"/>
        <w:gridCol w:w="987"/>
        <w:gridCol w:w="2611"/>
        <w:gridCol w:w="712"/>
        <w:gridCol w:w="962"/>
        <w:gridCol w:w="962"/>
        <w:gridCol w:w="963"/>
      </w:tblGrid>
      <w:tr w:rsidR="00E01A0A" w:rsidRPr="005253AC" w14:paraId="709D1FCF" w14:textId="77777777" w:rsidTr="004A4D20">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4DBA634" w14:textId="77777777" w:rsidR="00E01A0A" w:rsidRPr="00CD2DB0" w:rsidRDefault="00E01A0A" w:rsidP="00E01A0A">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5"/>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1983CEB1" w14:textId="7511DAD5" w:rsidR="00E01A0A" w:rsidRPr="005253AC" w:rsidRDefault="00E01A0A" w:rsidP="00E01A0A">
            <w:pPr>
              <w:ind w:firstLine="68"/>
              <w:rPr>
                <w:rFonts w:ascii="Arial" w:hAnsi="Arial" w:cs="Arial"/>
                <w:b/>
              </w:rPr>
            </w:pPr>
            <w:r w:rsidRPr="00C96C68">
              <w:rPr>
                <w:rFonts w:ascii="Arial" w:hAnsi="Arial" w:cs="Arial"/>
                <w:b/>
                <w:color w:val="000000" w:themeColor="text1"/>
                <w:sz w:val="28"/>
              </w:rPr>
              <w:t>SOCIAL STUDIES</w:t>
            </w:r>
            <w:r w:rsidR="00460DD9">
              <w:rPr>
                <w:rFonts w:ascii="Arial" w:hAnsi="Arial" w:cs="Arial"/>
                <w:b/>
                <w:color w:val="000000" w:themeColor="text1"/>
                <w:sz w:val="28"/>
              </w:rPr>
              <w:t xml:space="preserve"> (SS)</w:t>
            </w:r>
          </w:p>
        </w:tc>
      </w:tr>
      <w:tr w:rsidR="00E01A0A" w:rsidRPr="00CD2DB0" w14:paraId="50BB4A21" w14:textId="77777777" w:rsidTr="004A4D20">
        <w:trPr>
          <w:trHeight w:val="373"/>
        </w:trPr>
        <w:tc>
          <w:tcPr>
            <w:tcW w:w="35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56DA3B4A"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1=Needs Development</w:t>
            </w:r>
          </w:p>
        </w:tc>
        <w:tc>
          <w:tcPr>
            <w:tcW w:w="3598"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0D215FBA"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2=Developing as Expected</w:t>
            </w:r>
          </w:p>
        </w:tc>
        <w:tc>
          <w:tcPr>
            <w:tcW w:w="3599" w:type="dxa"/>
            <w:gridSpan w:val="4"/>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4620DE1" w14:textId="77777777" w:rsidR="00E01A0A" w:rsidRPr="00CD2DB0" w:rsidRDefault="00E01A0A" w:rsidP="00E01A0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3=Advanced Development</w:t>
            </w:r>
          </w:p>
        </w:tc>
      </w:tr>
      <w:tr w:rsidR="00E01A0A" w:rsidRPr="0086000D" w14:paraId="104B6F47" w14:textId="77777777" w:rsidTr="001E2AD7">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3C17A237" w14:textId="089865E2" w:rsidR="00E01A0A" w:rsidRPr="005253AC" w:rsidRDefault="001449E4" w:rsidP="00E01A0A">
            <w:pPr>
              <w:rPr>
                <w:rFonts w:ascii="Arial" w:hAnsi="Arial" w:cs="Arial"/>
                <w:b/>
                <w:spacing w:val="20"/>
                <w:sz w:val="21"/>
              </w:rPr>
            </w:pPr>
            <w:r>
              <w:rPr>
                <w:rFonts w:ascii="Arial" w:eastAsia="Times New Roman" w:hAnsi="Arial" w:cs="Arial"/>
                <w:b/>
                <w:color w:val="000000" w:themeColor="text1"/>
                <w:spacing w:val="20"/>
                <w:szCs w:val="22"/>
              </w:rPr>
              <w:t>DOMESTIC AFFAIRS</w:t>
            </w:r>
            <w:r w:rsidR="00460DD9">
              <w:rPr>
                <w:rFonts w:ascii="Arial" w:eastAsia="Times New Roman" w:hAnsi="Arial" w:cs="Arial"/>
                <w:b/>
                <w:color w:val="000000" w:themeColor="text1"/>
                <w:spacing w:val="20"/>
                <w:szCs w:val="22"/>
              </w:rPr>
              <w:t xml:space="preserve"> (DA)</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1B6E3BB" w14:textId="77777777" w:rsidR="00E01A0A" w:rsidRPr="0086000D" w:rsidRDefault="00E01A0A" w:rsidP="00E01A0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01A0A" w:rsidRPr="00C65674" w14:paraId="0F49D775" w14:textId="77777777" w:rsidTr="001E2AD7">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38F8B176" w14:textId="77777777" w:rsidR="00E01A0A" w:rsidRPr="00CD2DB0" w:rsidRDefault="00E01A0A" w:rsidP="00E01A0A">
            <w:pPr>
              <w:rPr>
                <w:rFonts w:ascii="Arial" w:hAnsi="Arial" w:cs="Arial"/>
                <w:sz w:val="21"/>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BCDE53"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63A9E38D"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078B8A6B"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Spring</w:t>
            </w:r>
          </w:p>
        </w:tc>
      </w:tr>
      <w:tr w:rsidR="005C0610" w:rsidRPr="00CD2DB0" w14:paraId="637A00BA"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EDB59E7" w14:textId="767B0534"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014C7CF" w14:textId="6CE5993A"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Understand that ideas are represented by symbols.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84248B0" w14:textId="77777777" w:rsidR="005C0610" w:rsidRPr="00EC5742"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1EB3E6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8C61E0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71E0BCE8"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A7ABCDB" w14:textId="1A110D06"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1ABFCDE" w14:textId="5134174D"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Identify school, community, state and national symbols (e.g., school mascot, community logo, Mississippi state flag, United States flag, American eagle,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E10AC4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0AE4BF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9A59F65"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14:paraId="3EFFECB9" w14:textId="77777777" w:rsidTr="005C0610">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FECCBFD" w14:textId="394F3496"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SS.DA.K.1b</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4A5A9209" w14:textId="70DA6BE6" w:rsidR="005C0610" w:rsidRPr="005C0610" w:rsidRDefault="005C0610" w:rsidP="005C0610">
            <w:pPr>
              <w:rPr>
                <w:rFonts w:ascii="Arial" w:eastAsia="Times New Roman" w:hAnsi="Arial" w:cs="Arial"/>
                <w:color w:val="000000"/>
                <w:sz w:val="18"/>
                <w:szCs w:val="18"/>
              </w:rPr>
            </w:pPr>
            <w:r w:rsidRPr="005C0610">
              <w:rPr>
                <w:rFonts w:ascii="Arial" w:eastAsia="Times New Roman" w:hAnsi="Arial" w:cs="Arial"/>
                <w:color w:val="000000"/>
                <w:sz w:val="18"/>
                <w:szCs w:val="18"/>
              </w:rPr>
              <w:t>Identify the pledge of allegiance and patriotic songs as expressions of patriotism.</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FA1370B"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36C95752"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6527B2B6"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01A0A" w:rsidRPr="00CD2DB0" w14:paraId="5233F38B" w14:textId="77777777" w:rsidTr="001E2AD7">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B2951AA" w14:textId="3749D41F" w:rsidR="00E01A0A" w:rsidRPr="005253AC" w:rsidRDefault="001449E4" w:rsidP="00E01A0A">
            <w:pPr>
              <w:rPr>
                <w:rFonts w:ascii="Arial" w:hAnsi="Arial" w:cs="Arial"/>
                <w:b/>
              </w:rPr>
            </w:pPr>
            <w:r>
              <w:rPr>
                <w:rFonts w:ascii="Arial" w:eastAsia="Times New Roman" w:hAnsi="Arial" w:cs="Arial"/>
                <w:b/>
                <w:color w:val="000000" w:themeColor="text1"/>
                <w:spacing w:val="20"/>
                <w:szCs w:val="22"/>
              </w:rPr>
              <w:t>GLOBAL/INTERNATIONAL AFFAIRS</w:t>
            </w:r>
            <w:r w:rsidR="00460DD9">
              <w:rPr>
                <w:rFonts w:ascii="Arial" w:eastAsia="Times New Roman" w:hAnsi="Arial" w:cs="Arial"/>
                <w:b/>
                <w:color w:val="000000" w:themeColor="text1"/>
                <w:spacing w:val="20"/>
                <w:szCs w:val="22"/>
              </w:rPr>
              <w:t xml:space="preserve"> (GA)</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B2EEC80" w14:textId="77777777" w:rsidR="00E01A0A" w:rsidRPr="00CD2DB0" w:rsidRDefault="00E01A0A" w:rsidP="00E01A0A">
            <w:pPr>
              <w:jc w:val="center"/>
              <w:rPr>
                <w:rFonts w:ascii="Arial" w:hAnsi="Arial" w:cs="Arial"/>
              </w:rPr>
            </w:pPr>
            <w:r w:rsidRPr="000A5906">
              <w:rPr>
                <w:rFonts w:ascii="Arial" w:hAnsi="Arial" w:cs="Arial"/>
                <w:b/>
                <w:color w:val="FFFFFF" w:themeColor="background1"/>
                <w:spacing w:val="20"/>
                <w:sz w:val="21"/>
              </w:rPr>
              <w:t>OBSERVATIONS</w:t>
            </w:r>
          </w:p>
        </w:tc>
      </w:tr>
      <w:tr w:rsidR="00E01A0A" w:rsidRPr="00E57666" w14:paraId="37E41BFA" w14:textId="77777777" w:rsidTr="001E2AD7">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2E12FDE1" w14:textId="77777777" w:rsidR="00E01A0A" w:rsidRPr="00CD2DB0" w:rsidRDefault="00E01A0A" w:rsidP="00E01A0A">
            <w:pPr>
              <w:rPr>
                <w:rFonts w:ascii="Arial" w:hAnsi="Arial" w:cs="Arial"/>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29A2672C"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65CD2EF"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214ED65"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Spring</w:t>
            </w:r>
          </w:p>
        </w:tc>
      </w:tr>
      <w:tr w:rsidR="005C0610" w:rsidRPr="00CD2DB0" w14:paraId="5B382FCF" w14:textId="77777777" w:rsidTr="005C0610">
        <w:tc>
          <w:tcPr>
            <w:tcW w:w="1336"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451208F5" w14:textId="667870AB"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SS.GA.K.1a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FEE6F40" w14:textId="0EE99D7C" w:rsidR="005C0610" w:rsidRPr="00E57666"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Use terms related to location, direction, size, and distance (e.g., up, down, left, right, here, there, far, near, large, small,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92ED8B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3BF476"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181E3DD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20BB62CC"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58F00F4" w14:textId="205871E6"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SS.GA.K.1b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A244192" w14:textId="6AC2040C" w:rsidR="005C0610"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Identify representations of earth using technology, maps, and globes.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BF448F8"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A01E2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B1594B"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0FEBB82F" w14:textId="77777777" w:rsidTr="005C0610">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6247D85C" w14:textId="7F0DF2EE"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SS.GA.K.1c</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79443D5A" w14:textId="2A6E8A15" w:rsidR="005C0610" w:rsidRPr="00E57666" w:rsidRDefault="005C0610" w:rsidP="005C0610">
            <w:pPr>
              <w:rPr>
                <w:rFonts w:ascii="Arial" w:eastAsia="Times New Roman" w:hAnsi="Arial" w:cs="Arial"/>
                <w:color w:val="000000"/>
                <w:sz w:val="18"/>
                <w:szCs w:val="18"/>
              </w:rPr>
            </w:pPr>
            <w:r>
              <w:rPr>
                <w:rFonts w:ascii="Arial" w:eastAsia="Times New Roman" w:hAnsi="Arial" w:cs="Arial"/>
                <w:color w:val="000000"/>
                <w:sz w:val="18"/>
                <w:szCs w:val="18"/>
              </w:rPr>
              <w:t>Identify cardinal directions (i.e., north, south, east, west).</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49F2902B"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79919FC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62AC880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01A0A" w:rsidRPr="00CD2DB0" w14:paraId="6C9799CE" w14:textId="77777777" w:rsidTr="001E2AD7">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2AE3A0DE" w14:textId="292B969C" w:rsidR="00E01A0A" w:rsidRDefault="001449E4" w:rsidP="00E01A0A">
            <w:pPr>
              <w:rPr>
                <w:rFonts w:ascii="Arial" w:eastAsia="Times New Roman" w:hAnsi="Arial" w:cs="Arial"/>
                <w:color w:val="000000"/>
                <w:sz w:val="18"/>
                <w:szCs w:val="18"/>
              </w:rPr>
            </w:pPr>
            <w:r>
              <w:rPr>
                <w:rFonts w:ascii="Arial" w:eastAsia="Times New Roman" w:hAnsi="Arial" w:cs="Arial"/>
                <w:b/>
                <w:color w:val="000000" w:themeColor="text1"/>
                <w:spacing w:val="20"/>
                <w:szCs w:val="22"/>
              </w:rPr>
              <w:t>CIVIL/HUMAN RIGHTS</w:t>
            </w:r>
            <w:r w:rsidR="00460DD9">
              <w:rPr>
                <w:rFonts w:ascii="Arial" w:eastAsia="Times New Roman" w:hAnsi="Arial" w:cs="Arial"/>
                <w:b/>
                <w:color w:val="000000" w:themeColor="text1"/>
                <w:spacing w:val="20"/>
                <w:szCs w:val="22"/>
              </w:rPr>
              <w:t xml:space="preserve"> (</w:t>
            </w:r>
            <w:r w:rsidR="003D546F">
              <w:rPr>
                <w:rFonts w:ascii="Arial" w:eastAsia="Times New Roman" w:hAnsi="Arial" w:cs="Arial"/>
                <w:b/>
                <w:color w:val="000000" w:themeColor="text1"/>
                <w:spacing w:val="20"/>
                <w:szCs w:val="22"/>
              </w:rPr>
              <w:t>CR)</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99F3A97" w14:textId="77777777" w:rsidR="00E01A0A" w:rsidRDefault="00E01A0A"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E01A0A" w:rsidRPr="00CD2DB0" w14:paraId="126DA95D" w14:textId="77777777" w:rsidTr="001E2AD7">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0EF463DB" w14:textId="77777777" w:rsidR="00E01A0A" w:rsidRDefault="00E01A0A" w:rsidP="00E01A0A">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0A79150"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477E9236"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DBC0DE3"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5C0610" w:rsidRPr="00CD2DB0" w14:paraId="13CB7DFB" w14:textId="77777777" w:rsidTr="005C0610">
        <w:tc>
          <w:tcPr>
            <w:tcW w:w="1336"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4071DD8" w14:textId="42D8F0BB"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SS.CR.K.1</w:t>
            </w:r>
          </w:p>
        </w:tc>
        <w:tc>
          <w:tcPr>
            <w:tcW w:w="6572"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vAlign w:val="center"/>
          </w:tcPr>
          <w:p w14:paraId="70109EC3" w14:textId="61F399AA" w:rsidR="005C0610" w:rsidRDefault="005C0610" w:rsidP="000244DB">
            <w:pPr>
              <w:rPr>
                <w:rFonts w:ascii="Arial" w:eastAsia="Times New Roman" w:hAnsi="Arial" w:cs="Arial"/>
                <w:color w:val="000000"/>
                <w:sz w:val="18"/>
                <w:szCs w:val="18"/>
              </w:rPr>
            </w:pPr>
            <w:r>
              <w:rPr>
                <w:rFonts w:ascii="Calibri" w:eastAsia="Times New Roman" w:hAnsi="Calibri"/>
                <w:color w:val="000000"/>
                <w:sz w:val="22"/>
                <w:szCs w:val="22"/>
              </w:rPr>
              <w:t>Understand the concept of rights and responsibilities of a good citizen.</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8A7A0FD"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1D7F761"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53A2C8A"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37FC929A"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4AE3237" w14:textId="417F1B22" w:rsidR="005C0610" w:rsidRPr="005C0610" w:rsidRDefault="005C0610"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09C95B4C" w14:textId="2B680A4A" w:rsidR="005C0610" w:rsidRDefault="005C0610" w:rsidP="000244DB">
            <w:pPr>
              <w:rPr>
                <w:rFonts w:ascii="Arial" w:eastAsia="Times New Roman" w:hAnsi="Arial" w:cs="Arial"/>
                <w:color w:val="000000"/>
                <w:sz w:val="18"/>
                <w:szCs w:val="18"/>
              </w:rPr>
            </w:pPr>
            <w:r>
              <w:rPr>
                <w:rFonts w:ascii="Arial" w:eastAsia="Times New Roman" w:hAnsi="Arial" w:cs="Arial"/>
                <w:color w:val="000000"/>
                <w:sz w:val="18"/>
                <w:szCs w:val="18"/>
              </w:rPr>
              <w:t>Define the terms-rights and responsibility.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C03AFE"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A3E79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BF819A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3B8EB27F"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94585AB" w14:textId="4440C72F"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3B25CCFC" w14:textId="3C6A485E"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Distinguish between rights and responsibilities of individuals in relation to different social groups including family, peer group, and classmates (e.g., courteous public behavior, honesty, self-control, respect for the rights and property of other, fairness,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435AD8C" w14:textId="482BC68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A4FB113" w14:textId="526CC83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48D7E2" w14:textId="324AD52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7012D2D"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D456EF9" w14:textId="04263C21"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SS.CR.K.1c</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bottom"/>
          </w:tcPr>
          <w:p w14:paraId="6BBF3E6A" w14:textId="59956000"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Name figures of authority and their position in upholding human and civil rights (e.g., parents, teachers, principal).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2CA615F" w14:textId="7BDF2E53"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9062C8A" w14:textId="3C0110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E7785D" w14:textId="0FD3894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19D7576"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F67507" w14:textId="49DD8099"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SS.CR.K.1d</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bottom"/>
          </w:tcPr>
          <w:p w14:paraId="31F470AD" w14:textId="129A1061" w:rsidR="001E799F" w:rsidRDefault="001E799F" w:rsidP="000244DB">
            <w:pPr>
              <w:rPr>
                <w:rFonts w:ascii="Arial" w:eastAsia="Times New Roman" w:hAnsi="Arial" w:cs="Arial"/>
                <w:color w:val="000000"/>
                <w:sz w:val="18"/>
                <w:szCs w:val="18"/>
              </w:rPr>
            </w:pPr>
            <w:r>
              <w:rPr>
                <w:rFonts w:ascii="Arial" w:eastAsia="Times New Roman" w:hAnsi="Arial" w:cs="Arial"/>
                <w:color w:val="000000"/>
                <w:sz w:val="18"/>
                <w:szCs w:val="18"/>
              </w:rPr>
              <w:t>State the importance of classroom and school rules and the consequences of failing to obey them (e.g., raising hand before speaking to eliminate noise and allow every person to be heard; follow school/classroom rules to prevent accidents).</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9935C3E" w14:textId="4146BF8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75465D42" w14:textId="522EDAF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2774A9A9" w14:textId="6A91FFCD"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0B9C1A16" w14:textId="77777777" w:rsidTr="00460DD9">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E7A4DDA" w14:textId="19B548A1" w:rsidR="001E799F" w:rsidRDefault="001E799F" w:rsidP="00B5205E">
            <w:pPr>
              <w:rPr>
                <w:rFonts w:ascii="Arial" w:eastAsia="Times New Roman" w:hAnsi="Arial" w:cs="Arial"/>
                <w:color w:val="000000"/>
                <w:sz w:val="18"/>
                <w:szCs w:val="18"/>
              </w:rPr>
            </w:pPr>
            <w:r>
              <w:rPr>
                <w:rFonts w:ascii="Arial" w:eastAsia="Times New Roman" w:hAnsi="Arial" w:cs="Arial"/>
                <w:b/>
                <w:color w:val="000000" w:themeColor="text1"/>
                <w:spacing w:val="20"/>
                <w:szCs w:val="22"/>
              </w:rPr>
              <w:t>ECONOMICS</w:t>
            </w:r>
            <w:r w:rsidR="003D546F">
              <w:rPr>
                <w:rFonts w:ascii="Arial" w:eastAsia="Times New Roman" w:hAnsi="Arial" w:cs="Arial"/>
                <w:b/>
                <w:color w:val="000000" w:themeColor="text1"/>
                <w:spacing w:val="20"/>
                <w:szCs w:val="22"/>
              </w:rPr>
              <w:t xml:space="preserve"> (E)</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2B096F5" w14:textId="72D434D5" w:rsidR="001E799F" w:rsidRDefault="001E799F"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1E799F" w:rsidRPr="00CD2DB0" w14:paraId="56FAD807" w14:textId="77777777" w:rsidTr="00460DD9">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7C2236F5" w14:textId="77777777" w:rsidR="001E799F" w:rsidRDefault="001E799F" w:rsidP="000244DB">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7A34E5A" w14:textId="3F6B89EA" w:rsidR="001E799F" w:rsidRDefault="001E799F" w:rsidP="00E01A0A">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F019FCC" w14:textId="1B969D1E" w:rsidR="001E799F" w:rsidRDefault="001E799F" w:rsidP="00E01A0A">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C5C2B6D" w14:textId="7C1649D5" w:rsidR="001E799F" w:rsidRDefault="001E799F" w:rsidP="00E01A0A">
            <w:pPr>
              <w:jc w:val="center"/>
              <w:rPr>
                <w:rFonts w:ascii="Arial" w:hAnsi="Arial" w:cs="Arial"/>
                <w:b/>
                <w:sz w:val="22"/>
              </w:rPr>
            </w:pPr>
            <w:r w:rsidRPr="00C96C68">
              <w:rPr>
                <w:rFonts w:ascii="Arial" w:hAnsi="Arial" w:cs="Arial"/>
                <w:color w:val="000000" w:themeColor="text1"/>
                <w:sz w:val="20"/>
              </w:rPr>
              <w:t>Spring</w:t>
            </w:r>
          </w:p>
        </w:tc>
      </w:tr>
      <w:tr w:rsidR="001E799F" w:rsidRPr="00CD2DB0" w14:paraId="43B986F6"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FE89527" w14:textId="1D152B2D"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8AEFA46" w14:textId="7040619B"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 xml:space="preserve">Understand the importance of making appropriate economic choices.  </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C401B6" w14:textId="49E37D4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9825205" w14:textId="374A5DB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7917EC8" w14:textId="3AF9390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BFDE063"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E6A4C49" w14:textId="5026278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EFD7139" w14:textId="70ED6D18"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Classify items as personal wants or needs.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BED7657" w14:textId="060D805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FE1D140" w14:textId="4F011EF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52588CC" w14:textId="790D944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C6D9E1B"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B1F8169" w14:textId="62C73923"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B46485" w14:textId="5F7F203D"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differences between purchasing and bartering (e.g., purchasing a toy at the store, trading baseball cards for a toy).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81382F" w14:textId="18FEBB5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1550BE9" w14:textId="7F64E39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6B6C343" w14:textId="5C7B4D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522F2EF6"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61553C2" w14:textId="0FE7DE6A"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SS.E.K.1c</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3AEDC7" w14:textId="2B049B01"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Discuss the importance of careful use of classroom and home resources to avoid waste.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EC0BCE4" w14:textId="015447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1B4941" w14:textId="19386127"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8D5EE99" w14:textId="22F3CB3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3050C69"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8BD7677" w14:textId="4D4C5529"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lastRenderedPageBreak/>
              <w:t>SS.E.K.1d</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377673E5" w14:textId="6ABB3CD8"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a variety of jobs (e.g., scientists, teachers, plumbers, lawyers, electricians, store clerks, etc.) and their purposes (e.g., earn money to meet individual needs and wants, take care of others,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648E8AA" w14:textId="7DC6FAB7"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46129EBE" w14:textId="558D33D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5360C8D2" w14:textId="250B340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875B36E" w14:textId="77777777" w:rsidTr="00460DD9">
        <w:tc>
          <w:tcPr>
            <w:tcW w:w="7908" w:type="dxa"/>
            <w:gridSpan w:val="5"/>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BC91D6E" w14:textId="2088D664" w:rsidR="001E799F" w:rsidRDefault="001E799F" w:rsidP="001E33DE">
            <w:pPr>
              <w:rPr>
                <w:rFonts w:ascii="Arial" w:eastAsia="Times New Roman" w:hAnsi="Arial" w:cs="Arial"/>
                <w:color w:val="000000"/>
                <w:sz w:val="18"/>
                <w:szCs w:val="18"/>
              </w:rPr>
            </w:pPr>
            <w:r>
              <w:rPr>
                <w:rFonts w:ascii="Arial" w:eastAsia="Times New Roman" w:hAnsi="Arial" w:cs="Arial"/>
                <w:b/>
                <w:color w:val="000000" w:themeColor="text1"/>
                <w:spacing w:val="20"/>
                <w:szCs w:val="22"/>
              </w:rPr>
              <w:t>CULTURE</w:t>
            </w:r>
            <w:r w:rsidR="003D546F">
              <w:rPr>
                <w:rFonts w:ascii="Arial" w:eastAsia="Times New Roman" w:hAnsi="Arial" w:cs="Arial"/>
                <w:b/>
                <w:color w:val="000000" w:themeColor="text1"/>
                <w:spacing w:val="20"/>
                <w:szCs w:val="22"/>
              </w:rPr>
              <w:t xml:space="preserve"> (C)</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5AA2892F" w14:textId="24AAEDE2" w:rsidR="001E799F" w:rsidRDefault="001E799F"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1E799F" w:rsidRPr="00CD2DB0" w14:paraId="747F7A71" w14:textId="77777777" w:rsidTr="00460DD9">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26CFFCB5" w14:textId="77777777" w:rsidR="001E799F" w:rsidRDefault="001E799F" w:rsidP="000244DB">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141E7ACE" w14:textId="537977C9" w:rsidR="001E799F" w:rsidRDefault="001E799F" w:rsidP="00E01A0A">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7059FC83" w14:textId="75F543E4" w:rsidR="001E799F" w:rsidRDefault="001E799F" w:rsidP="00E01A0A">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473918F6" w14:textId="5D3A74EB" w:rsidR="001E799F" w:rsidRDefault="001E799F" w:rsidP="00E01A0A">
            <w:pPr>
              <w:jc w:val="center"/>
              <w:rPr>
                <w:rFonts w:ascii="Arial" w:hAnsi="Arial" w:cs="Arial"/>
                <w:b/>
                <w:sz w:val="22"/>
              </w:rPr>
            </w:pPr>
            <w:r w:rsidRPr="00C96C68">
              <w:rPr>
                <w:rFonts w:ascii="Arial" w:hAnsi="Arial" w:cs="Arial"/>
                <w:color w:val="000000" w:themeColor="text1"/>
                <w:sz w:val="20"/>
              </w:rPr>
              <w:t>Spring</w:t>
            </w:r>
          </w:p>
        </w:tc>
      </w:tr>
      <w:tr w:rsidR="001E799F" w:rsidRPr="00CD2DB0" w14:paraId="48C31A05"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AC403E3" w14:textId="3E4509F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CD5F6A8" w14:textId="60A4D933"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Understand and discuss the traditions of various groups of people.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76440AF" w14:textId="41DA45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C122F26" w14:textId="6DA4579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0A799C6" w14:textId="54C1B18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8137C5B" w14:textId="77777777" w:rsidTr="005C0610">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5768437" w14:textId="799C1E12"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SS.C.K.1a</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EBB2094" w14:textId="2F2D63ED"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Identify historical figures of various cultures (e.g., Pocahontas, George Washington, Booker T. Washington, Daniel Boone,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BDD8523" w14:textId="25C5126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C497279" w14:textId="14603C1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8B94EDE" w14:textId="4AEDC7B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07AB38EA" w14:textId="77777777" w:rsidTr="009F4E8C">
        <w:tc>
          <w:tcPr>
            <w:tcW w:w="1336"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0D2C8AD" w14:textId="753A9478"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SS.C.K.1b</w:t>
            </w:r>
          </w:p>
        </w:tc>
        <w:tc>
          <w:tcPr>
            <w:tcW w:w="6572"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1693B96" w14:textId="7B5F523C"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Describe ways people celebrate their diverse cultural heritages (e.g., literature, language, games, songs, dances, holidays,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D1FBFD0" w14:textId="1F13D2B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60E5722" w14:textId="5688378F"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F3176E6" w14:textId="42C84AC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3D7BA6F8" w14:textId="77777777" w:rsidTr="009F4E8C">
        <w:tc>
          <w:tcPr>
            <w:tcW w:w="1336"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2CD10CBA" w14:textId="635EAA37" w:rsidR="001E799F" w:rsidRPr="005C0610" w:rsidRDefault="001E799F" w:rsidP="003D546F">
            <w:pPr>
              <w:rPr>
                <w:rFonts w:ascii="Arial" w:eastAsia="Times New Roman" w:hAnsi="Arial" w:cs="Arial"/>
                <w:b/>
                <w:color w:val="000000"/>
                <w:sz w:val="18"/>
                <w:szCs w:val="18"/>
              </w:rPr>
            </w:pPr>
            <w:r w:rsidRPr="005C0610">
              <w:rPr>
                <w:rFonts w:ascii="Arial" w:eastAsia="Times New Roman" w:hAnsi="Arial" w:cs="Arial"/>
                <w:b/>
                <w:color w:val="000000"/>
                <w:sz w:val="18"/>
                <w:szCs w:val="18"/>
              </w:rPr>
              <w:t>SS.C.K.1c</w:t>
            </w:r>
          </w:p>
        </w:tc>
        <w:tc>
          <w:tcPr>
            <w:tcW w:w="6572"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E204EC" w14:textId="3843C122" w:rsidR="001E799F" w:rsidRDefault="001E799F" w:rsidP="005C0610">
            <w:pPr>
              <w:rPr>
                <w:rFonts w:ascii="Arial" w:eastAsia="Times New Roman" w:hAnsi="Arial" w:cs="Arial"/>
                <w:color w:val="000000"/>
                <w:sz w:val="18"/>
                <w:szCs w:val="18"/>
              </w:rPr>
            </w:pPr>
            <w:r>
              <w:rPr>
                <w:rFonts w:ascii="Arial" w:eastAsia="Times New Roman" w:hAnsi="Arial" w:cs="Arial"/>
                <w:color w:val="000000"/>
                <w:sz w:val="18"/>
                <w:szCs w:val="18"/>
              </w:rPr>
              <w:t>Name historically significant events as they relate to self and family (e.g., Independence Day, Veterans Day, Memorial Day, Thanksgiving, Martin Luther King, Jr. Day, Black History month, Presidents' Day,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BE3CB44" w14:textId="18EAA338"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CF9E184" w14:textId="7C8461C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94D81DC" w14:textId="7DA7DF3D"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520C2BE" w14:textId="77777777" w:rsidR="00E01A0A" w:rsidRDefault="00E01A0A">
      <w:bookmarkStart w:id="2" w:name="_GoBack"/>
      <w:bookmarkEnd w:id="2"/>
    </w:p>
    <w:sectPr w:rsidR="00E01A0A" w:rsidSect="004A4D20">
      <w:footerReference w:type="default" r:id="rId1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2DFE" w14:textId="77777777" w:rsidR="00471379" w:rsidRDefault="00471379" w:rsidP="004A4D20">
      <w:r>
        <w:separator/>
      </w:r>
    </w:p>
  </w:endnote>
  <w:endnote w:type="continuationSeparator" w:id="0">
    <w:p w14:paraId="7B500C03" w14:textId="77777777" w:rsidR="00471379" w:rsidRDefault="00471379"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E02D" w14:textId="77777777" w:rsidR="00460DD9" w:rsidRDefault="00460D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063F7CB0"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21</w:t>
    </w:r>
    <w:r w:rsidRPr="004A4D20">
      <w:rPr>
        <w:rStyle w:val="PageNumber"/>
        <w:rFonts w:ascii="Georgia" w:hAnsi="Georgia"/>
        <w:sz w:val="21"/>
      </w:rPr>
      <w:fldChar w:fldCharType="end"/>
    </w:r>
  </w:p>
  <w:p w14:paraId="5002BD97" w14:textId="4134B8D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460DD9" w:rsidRDefault="0046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0191" w14:textId="05E43CDB"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5EF71C72" w14:textId="192EB0D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490B3C85" w14:textId="77777777" w:rsidR="00460DD9" w:rsidRDefault="00460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2D8D" w14:textId="77777777" w:rsidR="00460DD9" w:rsidRDefault="00460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A0B9" w14:textId="14825B7E"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5182DF8D" w14:textId="77777777"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460DD9" w:rsidRDefault="00460D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F982" w14:textId="75A0CDEC"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239B9B2A" w14:textId="057C5701"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239C50CF" w14:textId="77777777" w:rsidR="00460DD9" w:rsidRDefault="00460D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43AE" w14:textId="1BE12084"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662B155E" w14:textId="78D142B2"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1DDFA8F8" w14:textId="77777777" w:rsidR="00460DD9" w:rsidRDefault="00460D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BF39" w14:textId="7BCC8523"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3E8DDF39" w14:textId="131FBA74"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PHYSICAL EDUCATION</w:t>
    </w:r>
    <w:r w:rsidRPr="004A4D20">
      <w:rPr>
        <w:rFonts w:ascii="Arial" w:hAnsi="Arial" w:cs="Arial"/>
        <w:b/>
        <w:color w:val="7F7F7F" w:themeColor="text1" w:themeTint="80"/>
        <w:spacing w:val="10"/>
        <w:sz w:val="16"/>
      </w:rPr>
      <w:t xml:space="preserve">        </w:t>
    </w:r>
  </w:p>
  <w:p w14:paraId="63B96EAA" w14:textId="77777777" w:rsidR="00460DD9" w:rsidRDefault="00460D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1B87" w14:textId="20CB9BC5"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7655F56A" w14:textId="2EEA8E77"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5AB4C883" w14:textId="77777777" w:rsidR="00460DD9" w:rsidRDefault="00460D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B21F" w14:textId="77777777" w:rsidR="00460DD9" w:rsidRPr="004A4D20" w:rsidRDefault="00460DD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18</w:t>
    </w:r>
    <w:r w:rsidRPr="004A4D20">
      <w:rPr>
        <w:rStyle w:val="PageNumber"/>
        <w:rFonts w:ascii="Georgia" w:hAnsi="Georgia"/>
        <w:sz w:val="21"/>
      </w:rPr>
      <w:fldChar w:fldCharType="end"/>
    </w:r>
  </w:p>
  <w:p w14:paraId="30C226A1" w14:textId="25AC026B" w:rsidR="00460DD9" w:rsidRPr="004A4D20" w:rsidRDefault="00460DD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350C063" w14:textId="77777777" w:rsidR="00460DD9" w:rsidRDefault="0046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0905" w14:textId="77777777" w:rsidR="00471379" w:rsidRDefault="00471379" w:rsidP="004A4D20">
      <w:r>
        <w:separator/>
      </w:r>
    </w:p>
  </w:footnote>
  <w:footnote w:type="continuationSeparator" w:id="0">
    <w:p w14:paraId="028DE91B" w14:textId="77777777" w:rsidR="00471379" w:rsidRDefault="00471379"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DDA9" w14:textId="77777777" w:rsidR="00460DD9" w:rsidRDefault="0046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F2D9" w14:textId="77777777" w:rsidR="00460DD9" w:rsidRDefault="00460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F298" w14:textId="77777777" w:rsidR="00460DD9" w:rsidRDefault="00460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244DB"/>
    <w:rsid w:val="00066EE6"/>
    <w:rsid w:val="00066F65"/>
    <w:rsid w:val="0007459F"/>
    <w:rsid w:val="00074C57"/>
    <w:rsid w:val="0008087D"/>
    <w:rsid w:val="00083CA4"/>
    <w:rsid w:val="000A2042"/>
    <w:rsid w:val="000A4DE2"/>
    <w:rsid w:val="000A5906"/>
    <w:rsid w:val="000B390E"/>
    <w:rsid w:val="001365C6"/>
    <w:rsid w:val="001449E4"/>
    <w:rsid w:val="00162DC7"/>
    <w:rsid w:val="00164ECE"/>
    <w:rsid w:val="00173A6E"/>
    <w:rsid w:val="00186F35"/>
    <w:rsid w:val="00190043"/>
    <w:rsid w:val="00197159"/>
    <w:rsid w:val="001A08C3"/>
    <w:rsid w:val="001A3997"/>
    <w:rsid w:val="001B5658"/>
    <w:rsid w:val="001E2454"/>
    <w:rsid w:val="001E2AD7"/>
    <w:rsid w:val="001E33DE"/>
    <w:rsid w:val="001E799F"/>
    <w:rsid w:val="002166D3"/>
    <w:rsid w:val="0023368A"/>
    <w:rsid w:val="00234717"/>
    <w:rsid w:val="00253FEA"/>
    <w:rsid w:val="002716B8"/>
    <w:rsid w:val="00277F17"/>
    <w:rsid w:val="002861E8"/>
    <w:rsid w:val="002B5C50"/>
    <w:rsid w:val="002E6400"/>
    <w:rsid w:val="003035BF"/>
    <w:rsid w:val="00305170"/>
    <w:rsid w:val="00316CC4"/>
    <w:rsid w:val="003A5D7D"/>
    <w:rsid w:val="003B6BCD"/>
    <w:rsid w:val="003D546F"/>
    <w:rsid w:val="003F1DD1"/>
    <w:rsid w:val="00440BAF"/>
    <w:rsid w:val="00460DD9"/>
    <w:rsid w:val="00467E11"/>
    <w:rsid w:val="00471379"/>
    <w:rsid w:val="00475038"/>
    <w:rsid w:val="0048073A"/>
    <w:rsid w:val="004A1C8F"/>
    <w:rsid w:val="004A243E"/>
    <w:rsid w:val="004A4D20"/>
    <w:rsid w:val="004A6CC2"/>
    <w:rsid w:val="004E3E99"/>
    <w:rsid w:val="004F682E"/>
    <w:rsid w:val="0052479C"/>
    <w:rsid w:val="005253AC"/>
    <w:rsid w:val="00534B9E"/>
    <w:rsid w:val="00575F68"/>
    <w:rsid w:val="005959CA"/>
    <w:rsid w:val="005C0610"/>
    <w:rsid w:val="005D18C4"/>
    <w:rsid w:val="005E08C5"/>
    <w:rsid w:val="0063463C"/>
    <w:rsid w:val="00661547"/>
    <w:rsid w:val="0066203C"/>
    <w:rsid w:val="0067465F"/>
    <w:rsid w:val="00677533"/>
    <w:rsid w:val="00681E31"/>
    <w:rsid w:val="00685D66"/>
    <w:rsid w:val="0069258B"/>
    <w:rsid w:val="006B4EC7"/>
    <w:rsid w:val="006B72B8"/>
    <w:rsid w:val="006F39B4"/>
    <w:rsid w:val="00727FC4"/>
    <w:rsid w:val="0075435F"/>
    <w:rsid w:val="00762C4A"/>
    <w:rsid w:val="00762CF0"/>
    <w:rsid w:val="007979FF"/>
    <w:rsid w:val="00797F04"/>
    <w:rsid w:val="007D567F"/>
    <w:rsid w:val="007E2E3F"/>
    <w:rsid w:val="007F2B4A"/>
    <w:rsid w:val="007F4C1D"/>
    <w:rsid w:val="008101D8"/>
    <w:rsid w:val="0084729B"/>
    <w:rsid w:val="0086000D"/>
    <w:rsid w:val="00861911"/>
    <w:rsid w:val="00866D26"/>
    <w:rsid w:val="0087558D"/>
    <w:rsid w:val="008934B6"/>
    <w:rsid w:val="00895F98"/>
    <w:rsid w:val="008A2F53"/>
    <w:rsid w:val="008B0B30"/>
    <w:rsid w:val="008F05DC"/>
    <w:rsid w:val="009037A9"/>
    <w:rsid w:val="0092350B"/>
    <w:rsid w:val="00927EEF"/>
    <w:rsid w:val="009338E9"/>
    <w:rsid w:val="00934D48"/>
    <w:rsid w:val="0093701A"/>
    <w:rsid w:val="009560E4"/>
    <w:rsid w:val="009720F2"/>
    <w:rsid w:val="00986149"/>
    <w:rsid w:val="009C650F"/>
    <w:rsid w:val="009D6F20"/>
    <w:rsid w:val="009E30FA"/>
    <w:rsid w:val="009E5BA9"/>
    <w:rsid w:val="009F205D"/>
    <w:rsid w:val="009F4E8C"/>
    <w:rsid w:val="00A3139C"/>
    <w:rsid w:val="00A337B1"/>
    <w:rsid w:val="00A822ED"/>
    <w:rsid w:val="00A93A8A"/>
    <w:rsid w:val="00AA39AF"/>
    <w:rsid w:val="00AA77A4"/>
    <w:rsid w:val="00AC60C0"/>
    <w:rsid w:val="00AD6F3C"/>
    <w:rsid w:val="00B20E81"/>
    <w:rsid w:val="00B232E3"/>
    <w:rsid w:val="00B35403"/>
    <w:rsid w:val="00B5205E"/>
    <w:rsid w:val="00B740E6"/>
    <w:rsid w:val="00B833A3"/>
    <w:rsid w:val="00B95FEA"/>
    <w:rsid w:val="00BA2E9B"/>
    <w:rsid w:val="00BC44C2"/>
    <w:rsid w:val="00BC6680"/>
    <w:rsid w:val="00BD0DE2"/>
    <w:rsid w:val="00BD523A"/>
    <w:rsid w:val="00BE24D2"/>
    <w:rsid w:val="00BF2256"/>
    <w:rsid w:val="00C05451"/>
    <w:rsid w:val="00C45115"/>
    <w:rsid w:val="00C52419"/>
    <w:rsid w:val="00C65674"/>
    <w:rsid w:val="00C8216A"/>
    <w:rsid w:val="00C87557"/>
    <w:rsid w:val="00C96C68"/>
    <w:rsid w:val="00C97157"/>
    <w:rsid w:val="00CB3388"/>
    <w:rsid w:val="00CB5425"/>
    <w:rsid w:val="00CB71B7"/>
    <w:rsid w:val="00CD2DB0"/>
    <w:rsid w:val="00D00581"/>
    <w:rsid w:val="00D10AE5"/>
    <w:rsid w:val="00D20A0C"/>
    <w:rsid w:val="00D31F60"/>
    <w:rsid w:val="00D355D3"/>
    <w:rsid w:val="00D36382"/>
    <w:rsid w:val="00D9150C"/>
    <w:rsid w:val="00D962B1"/>
    <w:rsid w:val="00DA7940"/>
    <w:rsid w:val="00DC338D"/>
    <w:rsid w:val="00DE72CA"/>
    <w:rsid w:val="00DF6F7C"/>
    <w:rsid w:val="00E01A0A"/>
    <w:rsid w:val="00E177DA"/>
    <w:rsid w:val="00E26AFA"/>
    <w:rsid w:val="00E31E76"/>
    <w:rsid w:val="00E45793"/>
    <w:rsid w:val="00E57666"/>
    <w:rsid w:val="00E637F4"/>
    <w:rsid w:val="00EA0312"/>
    <w:rsid w:val="00EA3A06"/>
    <w:rsid w:val="00EA4DE6"/>
    <w:rsid w:val="00EC5742"/>
    <w:rsid w:val="00EE3C0E"/>
    <w:rsid w:val="00F00948"/>
    <w:rsid w:val="00F02449"/>
    <w:rsid w:val="00F15777"/>
    <w:rsid w:val="00F20D9A"/>
    <w:rsid w:val="00F25B83"/>
    <w:rsid w:val="00F27178"/>
    <w:rsid w:val="00F352FA"/>
    <w:rsid w:val="00F56667"/>
    <w:rsid w:val="00F61CAA"/>
    <w:rsid w:val="00F67AA5"/>
    <w:rsid w:val="00F761E5"/>
    <w:rsid w:val="00F76306"/>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9294</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3</cp:revision>
  <dcterms:created xsi:type="dcterms:W3CDTF">2018-05-09T18:38:00Z</dcterms:created>
  <dcterms:modified xsi:type="dcterms:W3CDTF">2019-02-12T20:08:00Z</dcterms:modified>
</cp:coreProperties>
</file>