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010237">
      <w:pPr>
        <w:pStyle w:val="Heading1"/>
        <w:keepNext/>
        <w:jc w:val="center"/>
        <w:rPr>
          <w:caps/>
          <w:sz w:val="40"/>
          <w:szCs w:val="40"/>
          <w14:ligatures w14:val="none"/>
        </w:rPr>
      </w:pPr>
    </w:p>
    <w:p w:rsidR="00010237" w:rsidRPr="00CF1B51" w:rsidRDefault="00CF1B51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>MISSISSIPPI</w:t>
      </w:r>
      <w:r w:rsidR="00010237" w:rsidRPr="00CF1B51">
        <w:rPr>
          <w:sz w:val="40"/>
          <w:szCs w:val="40"/>
          <w14:ligatures w14:val="none"/>
        </w:rPr>
        <w:t xml:space="preserve"> </w:t>
      </w:r>
      <w:r w:rsidRPr="00CF1B51">
        <w:rPr>
          <w:sz w:val="40"/>
          <w:szCs w:val="40"/>
          <w14:ligatures w14:val="none"/>
        </w:rPr>
        <w:t>BOARD OF EDUCATION</w:t>
      </w:r>
    </w:p>
    <w:p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 xml:space="preserve"> </w:t>
      </w:r>
    </w:p>
    <w:p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  <w:r w:rsidRPr="00CF1B51">
        <w:rPr>
          <w:sz w:val="40"/>
          <w:szCs w:val="40"/>
          <w14:ligatures w14:val="none"/>
        </w:rPr>
        <w:t xml:space="preserve">Special-Called </w:t>
      </w:r>
      <w:r w:rsidR="00D03D4C">
        <w:rPr>
          <w:sz w:val="40"/>
          <w:szCs w:val="40"/>
          <w14:ligatures w14:val="none"/>
        </w:rPr>
        <w:t>Work</w:t>
      </w:r>
      <w:r w:rsidR="007346D2">
        <w:rPr>
          <w:sz w:val="40"/>
          <w:szCs w:val="40"/>
          <w14:ligatures w14:val="none"/>
        </w:rPr>
        <w:t xml:space="preserve"> Session</w:t>
      </w:r>
      <w:r w:rsidRPr="00CF1B51">
        <w:rPr>
          <w:sz w:val="40"/>
          <w:szCs w:val="40"/>
          <w14:ligatures w14:val="none"/>
        </w:rPr>
        <w:t xml:space="preserve"> Notice</w:t>
      </w:r>
    </w:p>
    <w:p w:rsidR="00010237" w:rsidRPr="00CF1B51" w:rsidRDefault="00010237" w:rsidP="00010237">
      <w:pPr>
        <w:pStyle w:val="Heading1"/>
        <w:keepNext/>
        <w:jc w:val="center"/>
        <w:rPr>
          <w:sz w:val="40"/>
          <w:szCs w:val="40"/>
          <w14:ligatures w14:val="none"/>
        </w:rPr>
      </w:pPr>
    </w:p>
    <w:p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 xml:space="preserve">A special-called </w:t>
      </w:r>
      <w:r w:rsidR="00CC3101">
        <w:rPr>
          <w:sz w:val="35"/>
          <w:szCs w:val="35"/>
          <w14:ligatures w14:val="none"/>
        </w:rPr>
        <w:t>w</w:t>
      </w:r>
      <w:r w:rsidR="007E047A">
        <w:rPr>
          <w:sz w:val="35"/>
          <w:szCs w:val="35"/>
          <w14:ligatures w14:val="none"/>
        </w:rPr>
        <w:t>ork</w:t>
      </w:r>
      <w:r w:rsidR="007346D2">
        <w:rPr>
          <w:sz w:val="35"/>
          <w:szCs w:val="35"/>
          <w14:ligatures w14:val="none"/>
        </w:rPr>
        <w:t xml:space="preserve"> session </w:t>
      </w:r>
      <w:r>
        <w:rPr>
          <w:sz w:val="35"/>
          <w:szCs w:val="35"/>
          <w14:ligatures w14:val="none"/>
        </w:rPr>
        <w:t xml:space="preserve">of the </w:t>
      </w:r>
      <w:r w:rsidR="001E3D8A">
        <w:rPr>
          <w:sz w:val="35"/>
          <w:szCs w:val="35"/>
          <w14:ligatures w14:val="none"/>
        </w:rPr>
        <w:t>Mississippi</w:t>
      </w:r>
      <w:r>
        <w:rPr>
          <w:sz w:val="35"/>
          <w:szCs w:val="35"/>
          <w14:ligatures w14:val="none"/>
        </w:rPr>
        <w:t xml:space="preserve"> Board of Education will be held on </w:t>
      </w:r>
      <w:r w:rsidR="00D03D4C">
        <w:rPr>
          <w:sz w:val="35"/>
          <w:szCs w:val="35"/>
          <w14:ligatures w14:val="none"/>
        </w:rPr>
        <w:t>Thursday</w:t>
      </w:r>
      <w:r>
        <w:rPr>
          <w:sz w:val="35"/>
          <w:szCs w:val="35"/>
          <w14:ligatures w14:val="none"/>
        </w:rPr>
        <w:t xml:space="preserve">, </w:t>
      </w:r>
      <w:r w:rsidR="00EF684F">
        <w:rPr>
          <w:sz w:val="35"/>
          <w:szCs w:val="35"/>
          <w14:ligatures w14:val="none"/>
        </w:rPr>
        <w:t>October 19</w:t>
      </w:r>
      <w:r w:rsidR="00D03D4C">
        <w:rPr>
          <w:sz w:val="35"/>
          <w:szCs w:val="35"/>
          <w14:ligatures w14:val="none"/>
        </w:rPr>
        <w:t>, 2017</w:t>
      </w:r>
      <w:r w:rsidR="00EF684F">
        <w:rPr>
          <w:sz w:val="35"/>
          <w:szCs w:val="35"/>
          <w14:ligatures w14:val="none"/>
        </w:rPr>
        <w:t xml:space="preserve"> immediately following the Mississippi Board of Education</w:t>
      </w:r>
      <w:r w:rsidR="00AD719F">
        <w:rPr>
          <w:sz w:val="35"/>
          <w:szCs w:val="35"/>
          <w14:ligatures w14:val="none"/>
        </w:rPr>
        <w:t>’s</w:t>
      </w:r>
      <w:r w:rsidR="00EF684F">
        <w:rPr>
          <w:sz w:val="35"/>
          <w:szCs w:val="35"/>
          <w14:ligatures w14:val="none"/>
        </w:rPr>
        <w:t xml:space="preserve"> </w:t>
      </w:r>
      <w:r w:rsidR="001E3D8A">
        <w:rPr>
          <w:sz w:val="35"/>
          <w:szCs w:val="35"/>
          <w14:ligatures w14:val="none"/>
        </w:rPr>
        <w:t xml:space="preserve">regularly scheduled </w:t>
      </w:r>
      <w:r w:rsidR="00EF684F">
        <w:rPr>
          <w:sz w:val="35"/>
          <w:szCs w:val="35"/>
          <w14:ligatures w14:val="none"/>
        </w:rPr>
        <w:t xml:space="preserve">meeting.  The purpose of the </w:t>
      </w:r>
      <w:r w:rsidR="007E047A">
        <w:rPr>
          <w:sz w:val="35"/>
          <w:szCs w:val="35"/>
          <w14:ligatures w14:val="none"/>
        </w:rPr>
        <w:t>work</w:t>
      </w:r>
      <w:r w:rsidR="007346D2">
        <w:rPr>
          <w:sz w:val="35"/>
          <w:szCs w:val="35"/>
          <w14:ligatures w14:val="none"/>
        </w:rPr>
        <w:t xml:space="preserve"> session</w:t>
      </w:r>
      <w:r w:rsidR="00D03D4C">
        <w:rPr>
          <w:sz w:val="35"/>
          <w:szCs w:val="35"/>
          <w14:ligatures w14:val="none"/>
        </w:rPr>
        <w:t xml:space="preserve"> is regarding </w:t>
      </w:r>
      <w:r w:rsidR="000B6529">
        <w:rPr>
          <w:sz w:val="35"/>
          <w:szCs w:val="35"/>
          <w14:ligatures w14:val="none"/>
        </w:rPr>
        <w:t>Jackson Public School District</w:t>
      </w:r>
      <w:r w:rsidR="0021559B">
        <w:rPr>
          <w:sz w:val="35"/>
          <w:szCs w:val="35"/>
          <w14:ligatures w14:val="none"/>
        </w:rPr>
        <w:t xml:space="preserve">.  </w:t>
      </w:r>
    </w:p>
    <w:p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</w:p>
    <w:p w:rsidR="00010237" w:rsidRDefault="00010237" w:rsidP="00010237">
      <w:pPr>
        <w:pStyle w:val="Heading1"/>
        <w:keepNext/>
        <w:jc w:val="center"/>
        <w:rPr>
          <w:sz w:val="35"/>
          <w:szCs w:val="35"/>
          <w14:ligatures w14:val="none"/>
        </w:rPr>
      </w:pPr>
    </w:p>
    <w:p w:rsidR="008109E9" w:rsidRDefault="00010237" w:rsidP="00010237">
      <w:pPr>
        <w:pStyle w:val="Heading5"/>
        <w:keepNext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 xml:space="preserve">The public is invited to attend at the following time </w:t>
      </w:r>
    </w:p>
    <w:p w:rsidR="00010237" w:rsidRDefault="00010237" w:rsidP="00010237">
      <w:pPr>
        <w:pStyle w:val="Heading5"/>
        <w:keepNext/>
        <w:rPr>
          <w:sz w:val="35"/>
          <w:szCs w:val="35"/>
          <w14:ligatures w14:val="none"/>
        </w:rPr>
      </w:pPr>
      <w:proofErr w:type="gramStart"/>
      <w:r>
        <w:rPr>
          <w:sz w:val="35"/>
          <w:szCs w:val="35"/>
          <w14:ligatures w14:val="none"/>
        </w:rPr>
        <w:t>and</w:t>
      </w:r>
      <w:proofErr w:type="gramEnd"/>
      <w:r>
        <w:rPr>
          <w:sz w:val="35"/>
          <w:szCs w:val="35"/>
          <w14:ligatures w14:val="none"/>
        </w:rPr>
        <w:t xml:space="preserve"> location</w:t>
      </w:r>
      <w:r w:rsidR="00BE4615">
        <w:rPr>
          <w:sz w:val="35"/>
          <w:szCs w:val="35"/>
          <w14:ligatures w14:val="none"/>
        </w:rPr>
        <w:t>:</w:t>
      </w:r>
    </w:p>
    <w:p w:rsidR="00010237" w:rsidRDefault="00010237" w:rsidP="00010237">
      <w:pPr>
        <w:pStyle w:val="Heading5"/>
        <w:keepNext/>
        <w:rPr>
          <w:sz w:val="35"/>
          <w:szCs w:val="35"/>
          <w14:ligatures w14:val="none"/>
        </w:rPr>
      </w:pPr>
    </w:p>
    <w:p w:rsidR="00BE4615" w:rsidRDefault="00BE4615" w:rsidP="00010237">
      <w:pPr>
        <w:pStyle w:val="Heading5"/>
        <w:keepNext/>
        <w:rPr>
          <w:sz w:val="35"/>
          <w:szCs w:val="35"/>
          <w14:ligatures w14:val="none"/>
        </w:rPr>
      </w:pPr>
    </w:p>
    <w:p w:rsidR="00010237" w:rsidRDefault="00EF684F" w:rsidP="00010237">
      <w:pPr>
        <w:pStyle w:val="Heading5"/>
        <w:keepNext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October 19</w:t>
      </w:r>
      <w:r w:rsidR="00D03D4C">
        <w:rPr>
          <w:sz w:val="35"/>
          <w:szCs w:val="35"/>
          <w14:ligatures w14:val="none"/>
        </w:rPr>
        <w:t>, 2017</w:t>
      </w:r>
    </w:p>
    <w:p w:rsidR="00010237" w:rsidRDefault="00EF684F" w:rsidP="00010237">
      <w:pPr>
        <w:widowControl w:val="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Immediately following the Mississippi Board of Education</w:t>
      </w:r>
      <w:r w:rsidR="00AD719F">
        <w:rPr>
          <w:b/>
          <w:bCs/>
          <w:sz w:val="35"/>
          <w:szCs w:val="35"/>
          <w14:ligatures w14:val="none"/>
        </w:rPr>
        <w:t>’s</w:t>
      </w:r>
      <w:r>
        <w:rPr>
          <w:b/>
          <w:bCs/>
          <w:sz w:val="35"/>
          <w:szCs w:val="35"/>
          <w14:ligatures w14:val="none"/>
        </w:rPr>
        <w:t xml:space="preserve"> </w:t>
      </w:r>
      <w:r w:rsidR="001E3D8A">
        <w:rPr>
          <w:b/>
          <w:bCs/>
          <w:sz w:val="35"/>
          <w:szCs w:val="35"/>
          <w14:ligatures w14:val="none"/>
        </w:rPr>
        <w:t xml:space="preserve">regularly scheduled </w:t>
      </w:r>
      <w:r>
        <w:rPr>
          <w:b/>
          <w:bCs/>
          <w:sz w:val="35"/>
          <w:szCs w:val="35"/>
          <w14:ligatures w14:val="none"/>
        </w:rPr>
        <w:t>meeting</w:t>
      </w:r>
    </w:p>
    <w:p w:rsidR="007E047A" w:rsidRDefault="007E047A" w:rsidP="00010237">
      <w:pPr>
        <w:widowControl w:val="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4</w:t>
      </w:r>
      <w:r w:rsidRPr="007E047A">
        <w:rPr>
          <w:b/>
          <w:bCs/>
          <w:sz w:val="35"/>
          <w:szCs w:val="35"/>
          <w:vertAlign w:val="superscript"/>
          <w14:ligatures w14:val="none"/>
        </w:rPr>
        <w:t>th</w:t>
      </w:r>
      <w:r>
        <w:rPr>
          <w:b/>
          <w:bCs/>
          <w:sz w:val="35"/>
          <w:szCs w:val="35"/>
          <w14:ligatures w14:val="none"/>
        </w:rPr>
        <w:t xml:space="preserve"> Floor Boardroom</w:t>
      </w:r>
    </w:p>
    <w:p w:rsidR="00010237" w:rsidRPr="00D83B4D" w:rsidRDefault="00D03D4C" w:rsidP="00010237">
      <w:pPr>
        <w:widowControl w:val="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Central High School Building</w:t>
      </w:r>
    </w:p>
    <w:p w:rsidR="00D83B4D" w:rsidRPr="00D83B4D" w:rsidRDefault="00D03D4C" w:rsidP="00010237">
      <w:pPr>
        <w:widowControl w:val="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359 North West Street</w:t>
      </w:r>
    </w:p>
    <w:p w:rsidR="00010237" w:rsidRDefault="00D03D4C" w:rsidP="00010237">
      <w:pPr>
        <w:pStyle w:val="Heading7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Jackson</w:t>
      </w:r>
      <w:r w:rsidR="00010237" w:rsidRPr="00D83B4D">
        <w:rPr>
          <w:sz w:val="35"/>
          <w:szCs w:val="35"/>
          <w14:ligatures w14:val="none"/>
        </w:rPr>
        <w:t>, Mississippi</w:t>
      </w:r>
    </w:p>
    <w:p w:rsidR="00010237" w:rsidRDefault="00010237" w:rsidP="00010237">
      <w:pPr>
        <w:pStyle w:val="Heading7"/>
        <w:keepNext/>
        <w:jc w:val="center"/>
        <w:rPr>
          <w:sz w:val="35"/>
          <w:szCs w:val="35"/>
          <w14:ligatures w14:val="none"/>
        </w:rPr>
      </w:pPr>
      <w:bookmarkStart w:id="0" w:name="_GoBack"/>
      <w:bookmarkEnd w:id="0"/>
    </w:p>
    <w:p w:rsidR="0021559B" w:rsidRDefault="0021559B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:rsidR="00607C72" w:rsidRDefault="00BE4615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  <w:r>
        <w:rPr>
          <w:sz w:val="35"/>
          <w:szCs w:val="35"/>
          <w14:ligatures w14:val="none"/>
        </w:rPr>
        <w:t>The public may also live stream</w:t>
      </w:r>
      <w:r w:rsidRPr="00BE4615">
        <w:rPr>
          <w:sz w:val="35"/>
          <w:szCs w:val="35"/>
          <w14:ligatures w14:val="none"/>
        </w:rPr>
        <w:t xml:space="preserve"> from a link posted on the MDE homepage, </w:t>
      </w:r>
      <w:hyperlink r:id="rId5" w:history="1">
        <w:r w:rsidRPr="00BE4615">
          <w:rPr>
            <w:rStyle w:val="Hyperlink"/>
            <w:sz w:val="35"/>
            <w:szCs w:val="35"/>
            <w14:ligatures w14:val="none"/>
          </w:rPr>
          <w:t>www.mdek12.org</w:t>
        </w:r>
      </w:hyperlink>
    </w:p>
    <w:p w:rsidR="00607C72" w:rsidRDefault="00607C72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:rsidR="00BE4615" w:rsidRDefault="00BE4615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:rsidR="00BE4615" w:rsidRPr="00F8330A" w:rsidRDefault="00BE4615" w:rsidP="00F8330A">
      <w:pPr>
        <w:pStyle w:val="Heading7"/>
        <w:keepNext/>
        <w:jc w:val="center"/>
        <w:rPr>
          <w:sz w:val="35"/>
          <w:szCs w:val="35"/>
          <w14:ligatures w14:val="none"/>
        </w:rPr>
      </w:pPr>
    </w:p>
    <w:p w:rsidR="001C3174" w:rsidRDefault="00F8330A">
      <w:pPr>
        <w:rPr>
          <w:sz w:val="28"/>
        </w:rPr>
      </w:pPr>
      <w:r w:rsidRPr="00D83B4D">
        <w:rPr>
          <w:sz w:val="28"/>
        </w:rPr>
        <w:t>Posted</w:t>
      </w:r>
      <w:r w:rsidR="00B9059B" w:rsidRPr="00D83B4D">
        <w:rPr>
          <w:sz w:val="28"/>
        </w:rPr>
        <w:t xml:space="preserve">:  </w:t>
      </w:r>
      <w:r w:rsidR="00EF684F">
        <w:rPr>
          <w:sz w:val="28"/>
        </w:rPr>
        <w:t>October 16</w:t>
      </w:r>
      <w:r w:rsidR="00D03D4C">
        <w:rPr>
          <w:sz w:val="28"/>
        </w:rPr>
        <w:t>, 2017</w:t>
      </w:r>
    </w:p>
    <w:sectPr w:rsidR="001C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7"/>
    <w:rsid w:val="00010237"/>
    <w:rsid w:val="000B6529"/>
    <w:rsid w:val="001C3174"/>
    <w:rsid w:val="001E3D8A"/>
    <w:rsid w:val="0021559B"/>
    <w:rsid w:val="002233DE"/>
    <w:rsid w:val="002C2816"/>
    <w:rsid w:val="003502AE"/>
    <w:rsid w:val="0054393D"/>
    <w:rsid w:val="0055459E"/>
    <w:rsid w:val="005D4A3B"/>
    <w:rsid w:val="00607C72"/>
    <w:rsid w:val="00632A8A"/>
    <w:rsid w:val="0068726A"/>
    <w:rsid w:val="007346D2"/>
    <w:rsid w:val="007E047A"/>
    <w:rsid w:val="008109E9"/>
    <w:rsid w:val="00887241"/>
    <w:rsid w:val="00A662D7"/>
    <w:rsid w:val="00A76EBB"/>
    <w:rsid w:val="00AD719F"/>
    <w:rsid w:val="00B9059B"/>
    <w:rsid w:val="00BE4615"/>
    <w:rsid w:val="00C13AEE"/>
    <w:rsid w:val="00CC3101"/>
    <w:rsid w:val="00CF1B51"/>
    <w:rsid w:val="00D03D4C"/>
    <w:rsid w:val="00D83B4D"/>
    <w:rsid w:val="00E74746"/>
    <w:rsid w:val="00EA6A82"/>
    <w:rsid w:val="00EC6B5E"/>
    <w:rsid w:val="00EF20BD"/>
    <w:rsid w:val="00EF684F"/>
    <w:rsid w:val="00F46E8A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10237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010237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010237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37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07C72"/>
    <w:rPr>
      <w:color w:val="0000FF"/>
      <w:u w:val="single"/>
    </w:rPr>
  </w:style>
  <w:style w:type="paragraph" w:customStyle="1" w:styleId="xmsonormal">
    <w:name w:val="x_msonormal"/>
    <w:basedOn w:val="Normal"/>
    <w:rsid w:val="00607C72"/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character" w:customStyle="1" w:styleId="ident15541559">
    <w:name w:val="ident_1554_1559"/>
    <w:basedOn w:val="DefaultParagraphFont"/>
    <w:rsid w:val="0060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10237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010237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010237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37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010237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07C72"/>
    <w:rPr>
      <w:color w:val="0000FF"/>
      <w:u w:val="single"/>
    </w:rPr>
  </w:style>
  <w:style w:type="paragraph" w:customStyle="1" w:styleId="xmsonormal">
    <w:name w:val="x_msonormal"/>
    <w:basedOn w:val="Normal"/>
    <w:rsid w:val="00607C72"/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character" w:customStyle="1" w:styleId="ident15541559">
    <w:name w:val="ident_1554_1559"/>
    <w:basedOn w:val="DefaultParagraphFont"/>
    <w:rsid w:val="0060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e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Hammons</dc:creator>
  <cp:lastModifiedBy>Darla Hammons</cp:lastModifiedBy>
  <cp:revision>11</cp:revision>
  <dcterms:created xsi:type="dcterms:W3CDTF">2017-10-16T16:35:00Z</dcterms:created>
  <dcterms:modified xsi:type="dcterms:W3CDTF">2017-10-16T19:32:00Z</dcterms:modified>
</cp:coreProperties>
</file>