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E87B" w14:textId="77777777" w:rsidR="000743C8" w:rsidRDefault="000743C8" w:rsidP="000743C8">
      <w:pPr>
        <w:jc w:val="center"/>
        <w:rPr>
          <w:b/>
          <w:sz w:val="20"/>
        </w:rPr>
      </w:pPr>
      <w:r>
        <w:rPr>
          <w:b/>
          <w:sz w:val="20"/>
        </w:rPr>
        <w:t>MISSISSIPPI ASSOCIATION OF FAMILY, CAREER AND COMMUNITY LEADERS OF AMERICA, INCORPORATED</w:t>
      </w:r>
    </w:p>
    <w:p w14:paraId="4D877EFD" w14:textId="77777777" w:rsidR="000743C8" w:rsidRDefault="000743C8" w:rsidP="000743C8">
      <w:pPr>
        <w:jc w:val="center"/>
        <w:rPr>
          <w:sz w:val="20"/>
        </w:rPr>
      </w:pPr>
    </w:p>
    <w:p w14:paraId="621F949D" w14:textId="77777777" w:rsidR="000743C8" w:rsidRDefault="000743C8" w:rsidP="000743C8">
      <w:pPr>
        <w:jc w:val="center"/>
        <w:rPr>
          <w:b/>
          <w:sz w:val="20"/>
        </w:rPr>
      </w:pPr>
      <w:r>
        <w:rPr>
          <w:b/>
          <w:sz w:val="20"/>
        </w:rPr>
        <w:t>BYLAWS</w:t>
      </w:r>
    </w:p>
    <w:p w14:paraId="709529AB" w14:textId="77777777" w:rsidR="000743C8" w:rsidRDefault="000743C8" w:rsidP="000743C8">
      <w:pPr>
        <w:jc w:val="center"/>
        <w:rPr>
          <w:b/>
          <w:sz w:val="20"/>
        </w:rPr>
      </w:pPr>
    </w:p>
    <w:p w14:paraId="256C6EC6" w14:textId="77777777" w:rsidR="000743C8" w:rsidRDefault="000743C8" w:rsidP="000743C8">
      <w:pPr>
        <w:jc w:val="center"/>
        <w:rPr>
          <w:b/>
          <w:sz w:val="20"/>
        </w:rPr>
      </w:pPr>
      <w:r>
        <w:rPr>
          <w:b/>
          <w:sz w:val="20"/>
        </w:rPr>
        <w:t>ARTICLE I</w:t>
      </w:r>
    </w:p>
    <w:p w14:paraId="4BE259E7" w14:textId="77777777" w:rsidR="000743C8" w:rsidRDefault="000743C8" w:rsidP="000743C8">
      <w:pPr>
        <w:jc w:val="center"/>
        <w:rPr>
          <w:b/>
          <w:sz w:val="20"/>
        </w:rPr>
      </w:pPr>
    </w:p>
    <w:p w14:paraId="459FC0B2" w14:textId="77777777" w:rsidR="000743C8" w:rsidRDefault="000743C8" w:rsidP="000743C8">
      <w:pPr>
        <w:jc w:val="center"/>
        <w:rPr>
          <w:sz w:val="20"/>
        </w:rPr>
      </w:pPr>
      <w:r>
        <w:rPr>
          <w:b/>
          <w:sz w:val="20"/>
        </w:rPr>
        <w:t>NAME - SPONSORS - PURPOSES</w:t>
      </w:r>
    </w:p>
    <w:p w14:paraId="1CB034F9" w14:textId="77777777" w:rsidR="000743C8" w:rsidRDefault="000743C8" w:rsidP="000743C8">
      <w:pPr>
        <w:rPr>
          <w:sz w:val="20"/>
        </w:rPr>
      </w:pPr>
    </w:p>
    <w:p w14:paraId="2EECF2CC" w14:textId="77777777" w:rsidR="000743C8" w:rsidRDefault="000743C8" w:rsidP="000743C8">
      <w:pPr>
        <w:rPr>
          <w:sz w:val="20"/>
        </w:rPr>
      </w:pPr>
      <w:r>
        <w:rPr>
          <w:b/>
          <w:sz w:val="20"/>
        </w:rPr>
        <w:t>SECTION 1.</w:t>
      </w:r>
      <w:r>
        <w:rPr>
          <w:sz w:val="20"/>
        </w:rPr>
        <w:t xml:space="preserve">  </w:t>
      </w:r>
      <w:r>
        <w:rPr>
          <w:b/>
          <w:sz w:val="20"/>
        </w:rPr>
        <w:t>NAME.</w:t>
      </w:r>
      <w:r>
        <w:rPr>
          <w:sz w:val="20"/>
        </w:rPr>
        <w:t xml:space="preserve">  The name of this organization shall be known as the Mississippi Association of Family, Career, and Community Leaders of America.  The name shall be used only by the State Association and affiliated chapters.</w:t>
      </w:r>
    </w:p>
    <w:p w14:paraId="532B5ABE" w14:textId="77777777" w:rsidR="000743C8" w:rsidRDefault="000743C8" w:rsidP="000743C8">
      <w:pPr>
        <w:rPr>
          <w:sz w:val="20"/>
        </w:rPr>
      </w:pPr>
    </w:p>
    <w:p w14:paraId="414514AC" w14:textId="77777777" w:rsidR="000743C8" w:rsidRDefault="000743C8" w:rsidP="000743C8">
      <w:pPr>
        <w:rPr>
          <w:sz w:val="20"/>
        </w:rPr>
      </w:pPr>
      <w:r>
        <w:rPr>
          <w:b/>
          <w:sz w:val="20"/>
        </w:rPr>
        <w:t>SECTION 2.</w:t>
      </w:r>
      <w:r>
        <w:rPr>
          <w:sz w:val="20"/>
        </w:rPr>
        <w:t xml:space="preserve">  </w:t>
      </w:r>
      <w:r>
        <w:rPr>
          <w:b/>
          <w:sz w:val="20"/>
        </w:rPr>
        <w:t>SPONSORS.</w:t>
      </w:r>
      <w:r>
        <w:rPr>
          <w:sz w:val="20"/>
        </w:rPr>
        <w:t xml:space="preserve">  The sponsor of the Association shall be the Vocational Division of the State Department of Education.  The Association shall function as a part of the Family and Consumer Sciences Division.</w:t>
      </w:r>
    </w:p>
    <w:p w14:paraId="1236E8AC" w14:textId="77777777" w:rsidR="000743C8" w:rsidRDefault="000743C8" w:rsidP="000743C8">
      <w:pPr>
        <w:rPr>
          <w:sz w:val="20"/>
        </w:rPr>
      </w:pPr>
    </w:p>
    <w:p w14:paraId="5F88CE52" w14:textId="77777777" w:rsidR="000743C8" w:rsidRDefault="000743C8" w:rsidP="000743C8">
      <w:pPr>
        <w:rPr>
          <w:b/>
          <w:sz w:val="20"/>
        </w:rPr>
      </w:pPr>
      <w:r>
        <w:rPr>
          <w:b/>
          <w:sz w:val="20"/>
        </w:rPr>
        <w:t>SECTION 3.</w:t>
      </w:r>
      <w:r>
        <w:rPr>
          <w:sz w:val="20"/>
        </w:rPr>
        <w:t xml:space="preserve">  </w:t>
      </w:r>
      <w:r>
        <w:rPr>
          <w:b/>
          <w:sz w:val="20"/>
        </w:rPr>
        <w:t>GOAL and PURPOSES.</w:t>
      </w:r>
    </w:p>
    <w:p w14:paraId="1E6016B4" w14:textId="77777777" w:rsidR="000743C8" w:rsidRDefault="000743C8" w:rsidP="000743C8">
      <w:pPr>
        <w:rPr>
          <w:sz w:val="20"/>
        </w:rPr>
      </w:pPr>
    </w:p>
    <w:p w14:paraId="6753B4FB" w14:textId="77777777" w:rsidR="000743C8" w:rsidRDefault="000743C8" w:rsidP="000743C8">
      <w:pPr>
        <w:numPr>
          <w:ilvl w:val="0"/>
          <w:numId w:val="1"/>
        </w:numPr>
        <w:rPr>
          <w:sz w:val="20"/>
        </w:rPr>
      </w:pPr>
      <w:r>
        <w:rPr>
          <w:sz w:val="20"/>
        </w:rPr>
        <w:t>The goal of the organization shall be - to help youth assume their roles in society through family and consumer classes and other vocational courses in areas of personal growth, family life, vocational preparation and community involvement.</w:t>
      </w:r>
    </w:p>
    <w:p w14:paraId="1152E6DD" w14:textId="77777777" w:rsidR="000743C8" w:rsidRDefault="000743C8" w:rsidP="000743C8">
      <w:pPr>
        <w:numPr>
          <w:ilvl w:val="0"/>
          <w:numId w:val="1"/>
        </w:numPr>
        <w:rPr>
          <w:sz w:val="20"/>
        </w:rPr>
      </w:pPr>
      <w:r>
        <w:rPr>
          <w:sz w:val="20"/>
        </w:rPr>
        <w:t>Organized instruction relating to the goal is a part of the family and consumer science program in the schools.  The purposes of the organization shall be as follows:</w:t>
      </w:r>
    </w:p>
    <w:p w14:paraId="346F726B" w14:textId="77777777" w:rsidR="000743C8" w:rsidRDefault="000743C8" w:rsidP="000743C8">
      <w:pPr>
        <w:rPr>
          <w:sz w:val="20"/>
        </w:rPr>
      </w:pPr>
    </w:p>
    <w:p w14:paraId="32854D50" w14:textId="77777777" w:rsidR="000743C8" w:rsidRDefault="000743C8" w:rsidP="000743C8">
      <w:pPr>
        <w:numPr>
          <w:ilvl w:val="0"/>
          <w:numId w:val="2"/>
        </w:numPr>
        <w:rPr>
          <w:sz w:val="20"/>
        </w:rPr>
      </w:pPr>
      <w:r>
        <w:rPr>
          <w:sz w:val="20"/>
        </w:rPr>
        <w:t>To provide opportunities for self-development and preparation for family.</w:t>
      </w:r>
    </w:p>
    <w:p w14:paraId="3EF3B2C1" w14:textId="77777777" w:rsidR="000743C8" w:rsidRDefault="000743C8" w:rsidP="000743C8">
      <w:pPr>
        <w:ind w:left="360"/>
        <w:rPr>
          <w:sz w:val="20"/>
        </w:rPr>
      </w:pPr>
    </w:p>
    <w:p w14:paraId="261D74E6" w14:textId="77777777" w:rsidR="000743C8" w:rsidRDefault="000743C8" w:rsidP="000743C8">
      <w:pPr>
        <w:numPr>
          <w:ilvl w:val="0"/>
          <w:numId w:val="2"/>
        </w:numPr>
        <w:rPr>
          <w:sz w:val="20"/>
        </w:rPr>
      </w:pPr>
      <w:r>
        <w:rPr>
          <w:sz w:val="20"/>
        </w:rPr>
        <w:t xml:space="preserve"> To strengthen the function of the family as a basic unit of society.</w:t>
      </w:r>
    </w:p>
    <w:p w14:paraId="531A6CC7" w14:textId="77777777" w:rsidR="000743C8" w:rsidRDefault="000743C8" w:rsidP="000743C8">
      <w:pPr>
        <w:ind w:left="360"/>
        <w:rPr>
          <w:sz w:val="20"/>
        </w:rPr>
      </w:pPr>
    </w:p>
    <w:p w14:paraId="37CBE43D" w14:textId="77777777" w:rsidR="000743C8" w:rsidRDefault="000743C8" w:rsidP="000743C8">
      <w:pPr>
        <w:ind w:left="360"/>
        <w:rPr>
          <w:sz w:val="20"/>
        </w:rPr>
      </w:pPr>
      <w:r>
        <w:rPr>
          <w:sz w:val="20"/>
        </w:rPr>
        <w:t xml:space="preserve">3.    To encourage democracy through cooperative action in the home and </w:t>
      </w:r>
    </w:p>
    <w:p w14:paraId="23FFB8C0" w14:textId="77777777" w:rsidR="000743C8" w:rsidRDefault="000743C8" w:rsidP="000743C8">
      <w:pPr>
        <w:ind w:left="360" w:firstLine="360"/>
        <w:rPr>
          <w:sz w:val="20"/>
        </w:rPr>
      </w:pPr>
      <w:r>
        <w:rPr>
          <w:sz w:val="20"/>
        </w:rPr>
        <w:t xml:space="preserve">community.        </w:t>
      </w:r>
    </w:p>
    <w:p w14:paraId="245F6742" w14:textId="77777777" w:rsidR="000743C8" w:rsidRDefault="000743C8" w:rsidP="000743C8">
      <w:pPr>
        <w:ind w:left="360"/>
        <w:rPr>
          <w:sz w:val="20"/>
        </w:rPr>
      </w:pPr>
    </w:p>
    <w:p w14:paraId="7B0909B8" w14:textId="77777777" w:rsidR="000743C8" w:rsidRDefault="000743C8" w:rsidP="000743C8">
      <w:pPr>
        <w:numPr>
          <w:ilvl w:val="0"/>
          <w:numId w:val="14"/>
        </w:numPr>
        <w:rPr>
          <w:sz w:val="20"/>
        </w:rPr>
      </w:pPr>
      <w:r>
        <w:rPr>
          <w:sz w:val="20"/>
        </w:rPr>
        <w:t>To encourage individual and group involvement in helping achieve global cooperation and harmony;</w:t>
      </w:r>
    </w:p>
    <w:p w14:paraId="24C6C145" w14:textId="77777777" w:rsidR="000743C8" w:rsidRDefault="000743C8" w:rsidP="000743C8">
      <w:pPr>
        <w:ind w:left="360"/>
        <w:rPr>
          <w:sz w:val="20"/>
        </w:rPr>
      </w:pPr>
    </w:p>
    <w:p w14:paraId="77F13D6B" w14:textId="77777777" w:rsidR="000743C8" w:rsidRDefault="000743C8" w:rsidP="000743C8">
      <w:pPr>
        <w:ind w:left="360"/>
        <w:rPr>
          <w:sz w:val="20"/>
        </w:rPr>
      </w:pPr>
      <w:r>
        <w:rPr>
          <w:sz w:val="20"/>
        </w:rPr>
        <w:t>5.   To promote greater understanding between youth and adults.</w:t>
      </w:r>
    </w:p>
    <w:p w14:paraId="7CCE2B67" w14:textId="77777777" w:rsidR="000743C8" w:rsidRDefault="000743C8" w:rsidP="000743C8">
      <w:pPr>
        <w:numPr>
          <w:ilvl w:val="0"/>
          <w:numId w:val="15"/>
        </w:numPr>
        <w:rPr>
          <w:sz w:val="20"/>
        </w:rPr>
      </w:pPr>
    </w:p>
    <w:p w14:paraId="0C64003D" w14:textId="77777777" w:rsidR="000743C8" w:rsidRDefault="000743C8" w:rsidP="000743C8">
      <w:pPr>
        <w:rPr>
          <w:sz w:val="20"/>
        </w:rPr>
      </w:pPr>
      <w:r>
        <w:rPr>
          <w:sz w:val="20"/>
        </w:rPr>
        <w:t xml:space="preserve">      6.   To provide opportunities for decision making and for assuming responsibility.</w:t>
      </w:r>
    </w:p>
    <w:p w14:paraId="7369D456" w14:textId="77777777" w:rsidR="000743C8" w:rsidRDefault="000743C8" w:rsidP="000743C8">
      <w:pPr>
        <w:ind w:left="360"/>
        <w:rPr>
          <w:sz w:val="20"/>
        </w:rPr>
      </w:pPr>
    </w:p>
    <w:p w14:paraId="3E03DF94" w14:textId="77777777" w:rsidR="000743C8" w:rsidRDefault="000743C8" w:rsidP="000743C8">
      <w:pPr>
        <w:numPr>
          <w:ilvl w:val="0"/>
          <w:numId w:val="16"/>
        </w:numPr>
        <w:rPr>
          <w:sz w:val="20"/>
        </w:rPr>
      </w:pPr>
      <w:r>
        <w:rPr>
          <w:sz w:val="20"/>
        </w:rPr>
        <w:t>To become aware of the multiple roles of men and women in today's society.</w:t>
      </w:r>
    </w:p>
    <w:p w14:paraId="35A4FFD1" w14:textId="77777777" w:rsidR="000743C8" w:rsidRDefault="000743C8" w:rsidP="000743C8">
      <w:pPr>
        <w:ind w:left="360"/>
        <w:rPr>
          <w:sz w:val="20"/>
        </w:rPr>
      </w:pPr>
    </w:p>
    <w:p w14:paraId="15F6C09B" w14:textId="77777777" w:rsidR="000743C8" w:rsidRDefault="000743C8" w:rsidP="000743C8">
      <w:pPr>
        <w:numPr>
          <w:ilvl w:val="0"/>
          <w:numId w:val="16"/>
        </w:numPr>
        <w:rPr>
          <w:sz w:val="20"/>
        </w:rPr>
      </w:pPr>
      <w:r>
        <w:rPr>
          <w:sz w:val="20"/>
        </w:rPr>
        <w:t>To promote family and consumer sciences and related occupations.</w:t>
      </w:r>
    </w:p>
    <w:p w14:paraId="3647BF52" w14:textId="77777777" w:rsidR="000743C8" w:rsidRDefault="000743C8" w:rsidP="000743C8">
      <w:pPr>
        <w:ind w:left="360"/>
        <w:rPr>
          <w:sz w:val="20"/>
        </w:rPr>
      </w:pPr>
      <w:r>
        <w:rPr>
          <w:sz w:val="20"/>
        </w:rPr>
        <w:t xml:space="preserve"> </w:t>
      </w:r>
    </w:p>
    <w:p w14:paraId="79836B6D" w14:textId="77777777" w:rsidR="000743C8" w:rsidRDefault="000743C8" w:rsidP="000743C8">
      <w:pPr>
        <w:ind w:left="4320"/>
        <w:rPr>
          <w:sz w:val="20"/>
        </w:rPr>
      </w:pPr>
    </w:p>
    <w:p w14:paraId="41BD2F1B" w14:textId="77777777" w:rsidR="000743C8" w:rsidRDefault="000743C8" w:rsidP="000743C8">
      <w:pPr>
        <w:ind w:left="360"/>
        <w:rPr>
          <w:sz w:val="20"/>
        </w:rPr>
      </w:pPr>
    </w:p>
    <w:p w14:paraId="11C4F80D" w14:textId="77777777" w:rsidR="000743C8" w:rsidRDefault="000743C8" w:rsidP="000743C8">
      <w:pPr>
        <w:ind w:left="360"/>
        <w:jc w:val="center"/>
        <w:rPr>
          <w:b/>
          <w:sz w:val="20"/>
        </w:rPr>
      </w:pPr>
    </w:p>
    <w:p w14:paraId="4C6CCB03" w14:textId="77777777" w:rsidR="000743C8" w:rsidRDefault="000743C8" w:rsidP="000743C8">
      <w:pPr>
        <w:ind w:left="360"/>
        <w:jc w:val="center"/>
        <w:rPr>
          <w:b/>
          <w:sz w:val="20"/>
        </w:rPr>
      </w:pPr>
      <w:r>
        <w:rPr>
          <w:b/>
          <w:sz w:val="20"/>
        </w:rPr>
        <w:t>ARTICLE II</w:t>
      </w:r>
    </w:p>
    <w:p w14:paraId="04B50617" w14:textId="77777777" w:rsidR="000743C8" w:rsidRDefault="000743C8" w:rsidP="000743C8">
      <w:pPr>
        <w:ind w:left="360"/>
        <w:jc w:val="center"/>
        <w:rPr>
          <w:sz w:val="20"/>
        </w:rPr>
      </w:pPr>
    </w:p>
    <w:p w14:paraId="2FB74539" w14:textId="77777777" w:rsidR="000743C8" w:rsidRDefault="000743C8" w:rsidP="000743C8">
      <w:pPr>
        <w:ind w:left="360"/>
        <w:jc w:val="center"/>
        <w:rPr>
          <w:b/>
          <w:sz w:val="20"/>
        </w:rPr>
      </w:pPr>
      <w:r>
        <w:rPr>
          <w:b/>
          <w:sz w:val="20"/>
        </w:rPr>
        <w:t>ORGANIZATIONAL STRUCTURE</w:t>
      </w:r>
    </w:p>
    <w:p w14:paraId="24E75D45" w14:textId="77777777" w:rsidR="000743C8" w:rsidRDefault="000743C8" w:rsidP="000743C8">
      <w:pPr>
        <w:ind w:left="360"/>
        <w:jc w:val="center"/>
        <w:rPr>
          <w:sz w:val="20"/>
        </w:rPr>
      </w:pPr>
    </w:p>
    <w:p w14:paraId="5AF1F76E" w14:textId="77777777" w:rsidR="000743C8" w:rsidRDefault="000743C8" w:rsidP="000743C8">
      <w:pPr>
        <w:ind w:left="360"/>
        <w:rPr>
          <w:sz w:val="20"/>
        </w:rPr>
      </w:pPr>
      <w:r>
        <w:rPr>
          <w:b/>
          <w:sz w:val="20"/>
        </w:rPr>
        <w:t>SECTION 1.  AFFILIATED CHAPTERS.</w:t>
      </w:r>
      <w:r>
        <w:rPr>
          <w:sz w:val="20"/>
        </w:rPr>
        <w:t xml:space="preserve">  The State Association shall consist of affiliated chapters in public and private schools in which family and consumer science instruction is offered.</w:t>
      </w:r>
    </w:p>
    <w:p w14:paraId="0FAE2F39" w14:textId="77777777" w:rsidR="000743C8" w:rsidRDefault="000743C8" w:rsidP="000743C8">
      <w:pPr>
        <w:ind w:left="360"/>
        <w:rPr>
          <w:sz w:val="20"/>
        </w:rPr>
      </w:pPr>
    </w:p>
    <w:p w14:paraId="285665A4" w14:textId="77777777" w:rsidR="000743C8" w:rsidRDefault="000743C8" w:rsidP="000743C8">
      <w:pPr>
        <w:numPr>
          <w:ilvl w:val="0"/>
          <w:numId w:val="3"/>
        </w:numPr>
        <w:rPr>
          <w:sz w:val="20"/>
        </w:rPr>
      </w:pPr>
      <w:r>
        <w:rPr>
          <w:sz w:val="20"/>
        </w:rPr>
        <w:t xml:space="preserve">Organization.  A chapter shall be an integral part of the total secondary family and consumer science program.  </w:t>
      </w:r>
    </w:p>
    <w:p w14:paraId="15860671" w14:textId="77777777" w:rsidR="000743C8" w:rsidRDefault="000743C8" w:rsidP="000743C8">
      <w:pPr>
        <w:rPr>
          <w:sz w:val="20"/>
        </w:rPr>
      </w:pPr>
    </w:p>
    <w:p w14:paraId="51B1E9ED" w14:textId="77777777" w:rsidR="000743C8" w:rsidRDefault="000743C8" w:rsidP="000743C8">
      <w:pPr>
        <w:numPr>
          <w:ilvl w:val="0"/>
          <w:numId w:val="3"/>
        </w:numPr>
        <w:rPr>
          <w:sz w:val="20"/>
        </w:rPr>
      </w:pPr>
      <w:r>
        <w:rPr>
          <w:sz w:val="20"/>
        </w:rPr>
        <w:lastRenderedPageBreak/>
        <w:t xml:space="preserve">Annual affiliation shall be made through the National office on forms provided by the national organization.  Application forms along with state and national affiliation dues for each member and the required information shall be sent to the national office before the deadline set by the advisory board.  </w:t>
      </w:r>
    </w:p>
    <w:p w14:paraId="316810E0" w14:textId="77777777" w:rsidR="000743C8" w:rsidRDefault="000743C8" w:rsidP="000743C8">
      <w:pPr>
        <w:rPr>
          <w:sz w:val="20"/>
        </w:rPr>
      </w:pPr>
    </w:p>
    <w:p w14:paraId="005C2ACF" w14:textId="77777777" w:rsidR="000743C8" w:rsidRDefault="000743C8" w:rsidP="000743C8">
      <w:pPr>
        <w:rPr>
          <w:b/>
          <w:sz w:val="20"/>
        </w:rPr>
      </w:pPr>
      <w:r>
        <w:rPr>
          <w:b/>
          <w:sz w:val="20"/>
        </w:rPr>
        <w:t>SECTION 2.  MEMBERSHIP</w:t>
      </w:r>
    </w:p>
    <w:p w14:paraId="6AE2FAF9" w14:textId="77777777" w:rsidR="000743C8" w:rsidRDefault="000743C8" w:rsidP="000743C8">
      <w:pPr>
        <w:rPr>
          <w:sz w:val="20"/>
        </w:rPr>
      </w:pPr>
    </w:p>
    <w:p w14:paraId="20C31002" w14:textId="77777777" w:rsidR="000743C8" w:rsidRDefault="000743C8" w:rsidP="000743C8">
      <w:pPr>
        <w:numPr>
          <w:ilvl w:val="0"/>
          <w:numId w:val="4"/>
        </w:numPr>
        <w:rPr>
          <w:sz w:val="20"/>
        </w:rPr>
      </w:pPr>
      <w:r>
        <w:rPr>
          <w:b/>
          <w:sz w:val="20"/>
        </w:rPr>
        <w:t>ACTIVE MEMBERS</w:t>
      </w:r>
      <w:r>
        <w:rPr>
          <w:sz w:val="20"/>
        </w:rPr>
        <w:t>. Any student enrolled in Family and Consumer Science classes, Career Discovery or related classes or previously so enrolled shall be eligible for active membership in an organized chapter within the school.  Active members shall be eligible to hold office, to make motions and to vote.</w:t>
      </w:r>
    </w:p>
    <w:p w14:paraId="7649CDA7" w14:textId="77777777" w:rsidR="000743C8" w:rsidRDefault="000743C8" w:rsidP="000743C8">
      <w:pPr>
        <w:ind w:left="720"/>
        <w:rPr>
          <w:sz w:val="20"/>
        </w:rPr>
      </w:pPr>
    </w:p>
    <w:p w14:paraId="086370F7" w14:textId="77777777" w:rsidR="000743C8" w:rsidRDefault="000743C8" w:rsidP="000743C8">
      <w:pPr>
        <w:numPr>
          <w:ilvl w:val="0"/>
          <w:numId w:val="4"/>
        </w:numPr>
        <w:rPr>
          <w:sz w:val="20"/>
        </w:rPr>
      </w:pPr>
      <w:r>
        <w:rPr>
          <w:b/>
          <w:sz w:val="20"/>
        </w:rPr>
        <w:t>STATE HONORARY MEMBERSHIP</w:t>
      </w:r>
      <w:r>
        <w:rPr>
          <w:sz w:val="20"/>
        </w:rPr>
        <w:t>.  Any individual who has rendered outstanding service to the Family, Career and Community Leaders of America by advancing its purposes and is nominated by a member of the executive council, advisory board or an affiliated chapter shall be eligible for honorary membership in the State Association.  Honorary members shall be elected by majority vote of the advisory council by secret ballot.</w:t>
      </w:r>
    </w:p>
    <w:p w14:paraId="69F1596B" w14:textId="77777777" w:rsidR="000743C8" w:rsidRDefault="000743C8" w:rsidP="000743C8">
      <w:pPr>
        <w:rPr>
          <w:sz w:val="20"/>
        </w:rPr>
      </w:pPr>
    </w:p>
    <w:p w14:paraId="6B0045B8" w14:textId="77777777" w:rsidR="000743C8" w:rsidRDefault="000743C8" w:rsidP="000743C8">
      <w:pPr>
        <w:numPr>
          <w:ilvl w:val="0"/>
          <w:numId w:val="4"/>
        </w:numPr>
        <w:rPr>
          <w:sz w:val="20"/>
        </w:rPr>
      </w:pPr>
      <w:r>
        <w:rPr>
          <w:b/>
          <w:sz w:val="20"/>
        </w:rPr>
        <w:t>DISTINGUISHED SERVICE AWARD</w:t>
      </w:r>
      <w:r>
        <w:rPr>
          <w:sz w:val="20"/>
        </w:rPr>
        <w:t>.  Individuals making outstanding contributions that are unique and in excess of regular duties through continuing service to the organization that has promoted the goals of Family, Career, and Community Leaders of America in our state and nation and rendered service to Family and Consumer Science programs and Family, Career, and Community Leaders which has national and/or state implications may be considered for this special award.  Nominations for this may be submitted by members of the executive council, members of the advisory board or State Family, Career, and Community Leaders of America Staff.  A committee composed of 3 advisory board members and 2 members of the state Family and Consumer Science staff appointed by the state advisor shall review the credentials of those nominated, applying the criteria, and make the final selection.</w:t>
      </w:r>
    </w:p>
    <w:p w14:paraId="047F9A9C" w14:textId="77777777" w:rsidR="000743C8" w:rsidRDefault="000743C8" w:rsidP="000743C8">
      <w:pPr>
        <w:ind w:left="4320"/>
        <w:rPr>
          <w:sz w:val="20"/>
        </w:rPr>
      </w:pPr>
    </w:p>
    <w:p w14:paraId="2E5B0267" w14:textId="77777777" w:rsidR="000743C8" w:rsidRDefault="000743C8" w:rsidP="000743C8">
      <w:pPr>
        <w:ind w:left="360"/>
        <w:jc w:val="center"/>
        <w:rPr>
          <w:b/>
          <w:sz w:val="20"/>
        </w:rPr>
      </w:pPr>
    </w:p>
    <w:p w14:paraId="7477F7F1" w14:textId="77777777" w:rsidR="000743C8" w:rsidRDefault="000743C8" w:rsidP="000743C8">
      <w:pPr>
        <w:ind w:left="360"/>
        <w:jc w:val="center"/>
        <w:rPr>
          <w:b/>
          <w:sz w:val="20"/>
        </w:rPr>
      </w:pPr>
    </w:p>
    <w:p w14:paraId="396FC02D" w14:textId="77777777" w:rsidR="000743C8" w:rsidRDefault="000743C8" w:rsidP="000743C8">
      <w:pPr>
        <w:ind w:left="360"/>
        <w:jc w:val="center"/>
        <w:rPr>
          <w:b/>
          <w:sz w:val="20"/>
        </w:rPr>
      </w:pPr>
      <w:r>
        <w:rPr>
          <w:b/>
          <w:sz w:val="20"/>
        </w:rPr>
        <w:t>ARTICLE III</w:t>
      </w:r>
    </w:p>
    <w:p w14:paraId="0F2C6048" w14:textId="77777777" w:rsidR="000743C8" w:rsidRDefault="000743C8" w:rsidP="000743C8">
      <w:pPr>
        <w:ind w:left="360"/>
        <w:jc w:val="center"/>
        <w:rPr>
          <w:b/>
          <w:sz w:val="20"/>
        </w:rPr>
      </w:pPr>
    </w:p>
    <w:p w14:paraId="34766D25" w14:textId="77777777" w:rsidR="000743C8" w:rsidRDefault="000743C8" w:rsidP="000743C8">
      <w:pPr>
        <w:ind w:left="360"/>
        <w:jc w:val="center"/>
        <w:rPr>
          <w:b/>
          <w:sz w:val="20"/>
        </w:rPr>
      </w:pPr>
      <w:r>
        <w:rPr>
          <w:b/>
          <w:sz w:val="20"/>
        </w:rPr>
        <w:t>DUES, FISCAL YEAR, BUDGET, FINANCIAL REPORTS, AUDIT</w:t>
      </w:r>
    </w:p>
    <w:p w14:paraId="3E45E6C1" w14:textId="77777777" w:rsidR="000743C8" w:rsidRDefault="000743C8" w:rsidP="000743C8">
      <w:pPr>
        <w:ind w:left="360"/>
        <w:jc w:val="center"/>
        <w:rPr>
          <w:b/>
          <w:sz w:val="20"/>
        </w:rPr>
      </w:pPr>
    </w:p>
    <w:p w14:paraId="1AB24A70" w14:textId="77777777" w:rsidR="000743C8" w:rsidRDefault="000743C8" w:rsidP="000743C8">
      <w:pPr>
        <w:ind w:left="360"/>
        <w:rPr>
          <w:sz w:val="20"/>
        </w:rPr>
      </w:pPr>
      <w:r>
        <w:rPr>
          <w:b/>
          <w:sz w:val="20"/>
        </w:rPr>
        <w:t xml:space="preserve">SECTION 1.  DUES.  </w:t>
      </w:r>
      <w:r>
        <w:rPr>
          <w:sz w:val="20"/>
        </w:rPr>
        <w:t xml:space="preserve">The membership dues for each active member shall be forwarded annually to the state office by each Chapter Advisor prior to the designated deadline.  </w:t>
      </w:r>
    </w:p>
    <w:p w14:paraId="44DE79BD" w14:textId="77777777" w:rsidR="000743C8" w:rsidRDefault="000743C8" w:rsidP="000743C8">
      <w:pPr>
        <w:ind w:left="360"/>
        <w:rPr>
          <w:b/>
          <w:sz w:val="20"/>
        </w:rPr>
      </w:pPr>
    </w:p>
    <w:p w14:paraId="25F11357" w14:textId="77777777" w:rsidR="000743C8" w:rsidRDefault="000743C8" w:rsidP="000743C8">
      <w:pPr>
        <w:numPr>
          <w:ilvl w:val="0"/>
          <w:numId w:val="5"/>
        </w:numPr>
        <w:rPr>
          <w:sz w:val="20"/>
        </w:rPr>
      </w:pPr>
      <w:r>
        <w:rPr>
          <w:sz w:val="20"/>
        </w:rPr>
        <w:t>National.  The dues shall be determined by the national organization.</w:t>
      </w:r>
    </w:p>
    <w:p w14:paraId="2C7FB59E" w14:textId="77777777" w:rsidR="000743C8" w:rsidRDefault="000743C8" w:rsidP="000743C8">
      <w:pPr>
        <w:rPr>
          <w:sz w:val="20"/>
        </w:rPr>
      </w:pPr>
    </w:p>
    <w:p w14:paraId="3A672D0A" w14:textId="77777777" w:rsidR="000743C8" w:rsidRDefault="000743C8" w:rsidP="000743C8">
      <w:pPr>
        <w:numPr>
          <w:ilvl w:val="0"/>
          <w:numId w:val="5"/>
        </w:numPr>
        <w:rPr>
          <w:sz w:val="20"/>
        </w:rPr>
      </w:pPr>
      <w:r>
        <w:rPr>
          <w:sz w:val="20"/>
        </w:rPr>
        <w:t>State.  The amount of state dues for active members shall be determined by the State Executive Council and Advisory Board based upon current operating expenses.</w:t>
      </w:r>
    </w:p>
    <w:p w14:paraId="2337ACC8" w14:textId="77777777" w:rsidR="000743C8" w:rsidRDefault="000743C8" w:rsidP="000743C8">
      <w:pPr>
        <w:rPr>
          <w:sz w:val="20"/>
        </w:rPr>
      </w:pPr>
    </w:p>
    <w:p w14:paraId="29EC2776" w14:textId="77777777" w:rsidR="000743C8" w:rsidRDefault="000743C8" w:rsidP="000743C8">
      <w:pPr>
        <w:numPr>
          <w:ilvl w:val="0"/>
          <w:numId w:val="5"/>
        </w:numPr>
        <w:rPr>
          <w:sz w:val="20"/>
        </w:rPr>
      </w:pPr>
      <w:r>
        <w:rPr>
          <w:sz w:val="20"/>
        </w:rPr>
        <w:t>Advisors.  The amount of dues for advisors shall be determined by the national organization and shall be paid along with other membership dues.</w:t>
      </w:r>
    </w:p>
    <w:p w14:paraId="63B2932F" w14:textId="77777777" w:rsidR="000743C8" w:rsidRDefault="000743C8" w:rsidP="000743C8">
      <w:pPr>
        <w:rPr>
          <w:sz w:val="20"/>
        </w:rPr>
      </w:pPr>
    </w:p>
    <w:p w14:paraId="54C5708D" w14:textId="77777777" w:rsidR="000743C8" w:rsidRDefault="000743C8" w:rsidP="000743C8">
      <w:pPr>
        <w:rPr>
          <w:sz w:val="20"/>
        </w:rPr>
      </w:pPr>
      <w:r>
        <w:rPr>
          <w:b/>
          <w:sz w:val="20"/>
        </w:rPr>
        <w:t>SECTION 2.  FISCAL YEAR</w:t>
      </w:r>
      <w:r>
        <w:rPr>
          <w:sz w:val="20"/>
        </w:rPr>
        <w:t>.  The fiscal year shall be July 1 through June 30.</w:t>
      </w:r>
    </w:p>
    <w:p w14:paraId="357BC271" w14:textId="77777777" w:rsidR="000743C8" w:rsidRDefault="000743C8" w:rsidP="000743C8">
      <w:pPr>
        <w:rPr>
          <w:sz w:val="20"/>
        </w:rPr>
      </w:pPr>
    </w:p>
    <w:p w14:paraId="67DF2E22" w14:textId="77777777" w:rsidR="000743C8" w:rsidRDefault="000743C8" w:rsidP="000743C8">
      <w:pPr>
        <w:rPr>
          <w:sz w:val="20"/>
        </w:rPr>
      </w:pPr>
      <w:r>
        <w:rPr>
          <w:b/>
          <w:sz w:val="20"/>
        </w:rPr>
        <w:t>SECTION 3.  BUDGET</w:t>
      </w:r>
      <w:r>
        <w:rPr>
          <w:sz w:val="20"/>
        </w:rPr>
        <w:t>.  The budget shall be prepared by the State Advisor and provided by the accounting department of the State Department of Education.  Approval of the budget will be submitted by the advisory board.  Approval by the State Advisor must be given before any expenditure of funds is made by members of the Council or Board.</w:t>
      </w:r>
    </w:p>
    <w:p w14:paraId="77F9BA52" w14:textId="77777777" w:rsidR="000743C8" w:rsidRDefault="000743C8" w:rsidP="000743C8">
      <w:pPr>
        <w:rPr>
          <w:sz w:val="20"/>
        </w:rPr>
      </w:pPr>
    </w:p>
    <w:p w14:paraId="426DD22D" w14:textId="77777777" w:rsidR="000743C8" w:rsidRDefault="000743C8" w:rsidP="000743C8">
      <w:pPr>
        <w:rPr>
          <w:sz w:val="20"/>
        </w:rPr>
      </w:pPr>
      <w:r>
        <w:rPr>
          <w:b/>
          <w:sz w:val="20"/>
        </w:rPr>
        <w:t>SECTION 4.  FINANCIAL REPORT</w:t>
      </w:r>
      <w:r>
        <w:rPr>
          <w:sz w:val="20"/>
        </w:rPr>
        <w:t>. The financial statement of all income and expenditures prepared by the State Advisor shall be presented to the executive Council members and the State Board yearly.</w:t>
      </w:r>
    </w:p>
    <w:p w14:paraId="0A24E1E4" w14:textId="77777777" w:rsidR="000743C8" w:rsidRDefault="000743C8" w:rsidP="000743C8">
      <w:pPr>
        <w:rPr>
          <w:sz w:val="20"/>
        </w:rPr>
      </w:pPr>
    </w:p>
    <w:p w14:paraId="43FA9DA0" w14:textId="77777777" w:rsidR="000743C8" w:rsidRDefault="000743C8" w:rsidP="000743C8">
      <w:pPr>
        <w:rPr>
          <w:sz w:val="20"/>
        </w:rPr>
      </w:pPr>
      <w:r>
        <w:rPr>
          <w:b/>
          <w:sz w:val="20"/>
        </w:rPr>
        <w:lastRenderedPageBreak/>
        <w:t>SECTION 5.  AUDIT</w:t>
      </w:r>
      <w:r>
        <w:rPr>
          <w:sz w:val="20"/>
        </w:rPr>
        <w:t>.  The financial statement of all income and expenditure prepared by the State supervisory staff shall be prepared annually by the accounting department of the State Department of Education and shall be presented to the Executive Council members and the State Board yearly.</w:t>
      </w:r>
    </w:p>
    <w:p w14:paraId="007DED01" w14:textId="77777777" w:rsidR="000743C8" w:rsidRDefault="000743C8" w:rsidP="000743C8">
      <w:pPr>
        <w:rPr>
          <w:sz w:val="20"/>
        </w:rPr>
      </w:pPr>
    </w:p>
    <w:p w14:paraId="79F9E5B9" w14:textId="77777777" w:rsidR="000743C8" w:rsidRDefault="000743C8" w:rsidP="000743C8">
      <w:pPr>
        <w:jc w:val="center"/>
        <w:rPr>
          <w:b/>
          <w:sz w:val="20"/>
        </w:rPr>
      </w:pPr>
    </w:p>
    <w:p w14:paraId="02EEEA6A" w14:textId="77777777" w:rsidR="000743C8" w:rsidRDefault="000743C8" w:rsidP="000743C8">
      <w:pPr>
        <w:jc w:val="center"/>
        <w:rPr>
          <w:b/>
          <w:sz w:val="20"/>
        </w:rPr>
      </w:pPr>
    </w:p>
    <w:p w14:paraId="22A39B6F" w14:textId="77777777" w:rsidR="000743C8" w:rsidRDefault="000743C8" w:rsidP="000743C8">
      <w:pPr>
        <w:jc w:val="center"/>
        <w:rPr>
          <w:b/>
          <w:sz w:val="20"/>
        </w:rPr>
      </w:pPr>
    </w:p>
    <w:p w14:paraId="798EAA45" w14:textId="77777777" w:rsidR="000743C8" w:rsidRDefault="000743C8" w:rsidP="000743C8">
      <w:pPr>
        <w:jc w:val="center"/>
        <w:rPr>
          <w:b/>
          <w:sz w:val="20"/>
        </w:rPr>
      </w:pPr>
    </w:p>
    <w:p w14:paraId="71270BB4" w14:textId="77777777" w:rsidR="000743C8" w:rsidRDefault="000743C8" w:rsidP="000743C8">
      <w:pPr>
        <w:jc w:val="center"/>
        <w:rPr>
          <w:b/>
          <w:sz w:val="20"/>
        </w:rPr>
      </w:pPr>
      <w:r>
        <w:rPr>
          <w:b/>
          <w:sz w:val="20"/>
        </w:rPr>
        <w:t>ARTICLE IV</w:t>
      </w:r>
    </w:p>
    <w:p w14:paraId="01F8F54D" w14:textId="77777777" w:rsidR="000743C8" w:rsidRDefault="000743C8" w:rsidP="000743C8">
      <w:pPr>
        <w:jc w:val="center"/>
        <w:rPr>
          <w:b/>
          <w:sz w:val="20"/>
        </w:rPr>
      </w:pPr>
    </w:p>
    <w:p w14:paraId="46E736A8" w14:textId="77777777" w:rsidR="000743C8" w:rsidRDefault="000743C8" w:rsidP="000743C8">
      <w:pPr>
        <w:jc w:val="center"/>
        <w:rPr>
          <w:b/>
          <w:sz w:val="20"/>
        </w:rPr>
      </w:pPr>
      <w:r>
        <w:rPr>
          <w:b/>
          <w:sz w:val="20"/>
        </w:rPr>
        <w:t>OFFICERS</w:t>
      </w:r>
    </w:p>
    <w:p w14:paraId="2F28A0E7" w14:textId="77777777" w:rsidR="000743C8" w:rsidRDefault="000743C8" w:rsidP="000743C8">
      <w:pPr>
        <w:rPr>
          <w:sz w:val="20"/>
        </w:rPr>
      </w:pPr>
      <w:r>
        <w:rPr>
          <w:b/>
          <w:sz w:val="20"/>
        </w:rPr>
        <w:t>SECTION 1.  OFFICERS</w:t>
      </w:r>
      <w:r>
        <w:rPr>
          <w:sz w:val="20"/>
        </w:rPr>
        <w:t>.  The state association shall have 5 or fewer officers who shall be members of the Executive Council.  The 5 officers shall elect from their ranks a President, Vice President of Records, Vice President of Competitions, Vice President of Public Relations, and a National Committee Member.</w:t>
      </w:r>
    </w:p>
    <w:p w14:paraId="44B18E8A" w14:textId="77777777" w:rsidR="000743C8" w:rsidRDefault="000743C8" w:rsidP="000743C8">
      <w:pPr>
        <w:rPr>
          <w:sz w:val="20"/>
        </w:rPr>
      </w:pPr>
    </w:p>
    <w:p w14:paraId="6AB62F0E" w14:textId="77777777" w:rsidR="000743C8" w:rsidRDefault="000743C8" w:rsidP="000743C8">
      <w:pPr>
        <w:rPr>
          <w:b/>
          <w:sz w:val="20"/>
        </w:rPr>
      </w:pPr>
    </w:p>
    <w:p w14:paraId="6A380DA4" w14:textId="77777777" w:rsidR="000743C8" w:rsidRDefault="000743C8" w:rsidP="000743C8">
      <w:pPr>
        <w:rPr>
          <w:b/>
          <w:sz w:val="20"/>
        </w:rPr>
      </w:pPr>
    </w:p>
    <w:p w14:paraId="03703974" w14:textId="77777777" w:rsidR="000743C8" w:rsidRDefault="000743C8" w:rsidP="000743C8">
      <w:pPr>
        <w:rPr>
          <w:sz w:val="20"/>
        </w:rPr>
      </w:pPr>
      <w:r>
        <w:rPr>
          <w:b/>
          <w:sz w:val="20"/>
        </w:rPr>
        <w:t>SECTION 2. QUALIFICATIONS</w:t>
      </w:r>
      <w:r>
        <w:rPr>
          <w:sz w:val="20"/>
        </w:rPr>
        <w:t>.  State Officers and the National Committee member shall have the following qualifications:</w:t>
      </w:r>
    </w:p>
    <w:p w14:paraId="0358C7B3" w14:textId="77777777" w:rsidR="000743C8" w:rsidRDefault="000743C8" w:rsidP="000743C8">
      <w:pPr>
        <w:rPr>
          <w:sz w:val="20"/>
        </w:rPr>
      </w:pPr>
      <w:r>
        <w:rPr>
          <w:sz w:val="20"/>
        </w:rPr>
        <w:tab/>
      </w:r>
      <w:r>
        <w:rPr>
          <w:sz w:val="20"/>
        </w:rPr>
        <w:tab/>
      </w:r>
      <w:r>
        <w:rPr>
          <w:sz w:val="20"/>
        </w:rPr>
        <w:tab/>
      </w:r>
      <w:r>
        <w:rPr>
          <w:sz w:val="20"/>
        </w:rPr>
        <w:tab/>
      </w:r>
      <w:r>
        <w:rPr>
          <w:sz w:val="20"/>
        </w:rPr>
        <w:tab/>
      </w:r>
      <w:r>
        <w:rPr>
          <w:sz w:val="20"/>
        </w:rPr>
        <w:tab/>
      </w:r>
    </w:p>
    <w:p w14:paraId="7FF1C61C" w14:textId="77777777" w:rsidR="000743C8" w:rsidRDefault="000743C8" w:rsidP="000743C8">
      <w:pPr>
        <w:rPr>
          <w:sz w:val="20"/>
        </w:rPr>
      </w:pPr>
      <w:r>
        <w:rPr>
          <w:sz w:val="20"/>
        </w:rPr>
        <w:tab/>
      </w:r>
    </w:p>
    <w:p w14:paraId="794A2731" w14:textId="77777777" w:rsidR="000743C8" w:rsidRDefault="000743C8" w:rsidP="000743C8">
      <w:pPr>
        <w:numPr>
          <w:ilvl w:val="0"/>
          <w:numId w:val="6"/>
        </w:numPr>
        <w:rPr>
          <w:sz w:val="20"/>
        </w:rPr>
      </w:pPr>
      <w:r>
        <w:rPr>
          <w:sz w:val="20"/>
        </w:rPr>
        <w:t>Currently an active member in an affiliated chapter; has been an active member in good standing for at least one year.</w:t>
      </w:r>
    </w:p>
    <w:p w14:paraId="2CCE68EE" w14:textId="77777777" w:rsidR="000743C8" w:rsidRDefault="000743C8" w:rsidP="000743C8">
      <w:pPr>
        <w:ind w:left="720"/>
        <w:rPr>
          <w:sz w:val="20"/>
        </w:rPr>
      </w:pPr>
    </w:p>
    <w:p w14:paraId="059C3C1F" w14:textId="77777777" w:rsidR="000743C8" w:rsidRDefault="000743C8" w:rsidP="000743C8">
      <w:pPr>
        <w:ind w:left="720"/>
        <w:rPr>
          <w:sz w:val="20"/>
        </w:rPr>
      </w:pPr>
      <w:r>
        <w:rPr>
          <w:sz w:val="20"/>
        </w:rPr>
        <w:t>B.  A minimum of one year of family and consumer sciences or related subject.</w:t>
      </w:r>
    </w:p>
    <w:p w14:paraId="55BB1394" w14:textId="77777777" w:rsidR="000743C8" w:rsidRDefault="000743C8" w:rsidP="000743C8">
      <w:pPr>
        <w:ind w:left="720"/>
        <w:rPr>
          <w:sz w:val="20"/>
        </w:rPr>
      </w:pPr>
    </w:p>
    <w:p w14:paraId="04EAF5F4" w14:textId="77777777" w:rsidR="000743C8" w:rsidRDefault="000743C8" w:rsidP="000743C8">
      <w:pPr>
        <w:ind w:left="720"/>
        <w:rPr>
          <w:sz w:val="20"/>
        </w:rPr>
      </w:pPr>
      <w:r>
        <w:rPr>
          <w:sz w:val="20"/>
        </w:rPr>
        <w:t>C.  A scholastic rating above average.</w:t>
      </w:r>
    </w:p>
    <w:p w14:paraId="44EA354E" w14:textId="77777777" w:rsidR="000743C8" w:rsidRDefault="000743C8" w:rsidP="000743C8">
      <w:pPr>
        <w:ind w:left="1440"/>
        <w:rPr>
          <w:sz w:val="20"/>
        </w:rPr>
      </w:pPr>
    </w:p>
    <w:p w14:paraId="680BDCDB" w14:textId="77777777" w:rsidR="000743C8" w:rsidRDefault="000743C8" w:rsidP="000743C8">
      <w:pPr>
        <w:ind w:left="780"/>
        <w:rPr>
          <w:sz w:val="20"/>
        </w:rPr>
      </w:pPr>
      <w:r>
        <w:rPr>
          <w:sz w:val="20"/>
        </w:rPr>
        <w:t>D. Should have had active participation in Family, Career, and Community Leaders of America both district and local levels.</w:t>
      </w:r>
    </w:p>
    <w:p w14:paraId="2A24B080" w14:textId="77777777" w:rsidR="000743C8" w:rsidRDefault="000743C8" w:rsidP="000743C8">
      <w:pPr>
        <w:ind w:left="360"/>
        <w:rPr>
          <w:sz w:val="20"/>
        </w:rPr>
      </w:pPr>
    </w:p>
    <w:p w14:paraId="5C93EA67" w14:textId="77777777" w:rsidR="000743C8" w:rsidRDefault="000743C8" w:rsidP="000743C8">
      <w:pPr>
        <w:ind w:left="720"/>
        <w:rPr>
          <w:sz w:val="20"/>
        </w:rPr>
      </w:pPr>
      <w:r>
        <w:rPr>
          <w:sz w:val="20"/>
        </w:rPr>
        <w:t>E.  Outstanding qualities of leadership, personality, and willingness to assume the responsibility of her/his office.</w:t>
      </w:r>
    </w:p>
    <w:p w14:paraId="31944B55" w14:textId="77777777" w:rsidR="000743C8" w:rsidRDefault="000743C8" w:rsidP="000743C8">
      <w:pPr>
        <w:ind w:left="360"/>
        <w:rPr>
          <w:sz w:val="20"/>
        </w:rPr>
      </w:pPr>
    </w:p>
    <w:p w14:paraId="211AD485" w14:textId="77777777" w:rsidR="000743C8" w:rsidRDefault="000743C8" w:rsidP="000743C8">
      <w:pPr>
        <w:ind w:left="360"/>
        <w:rPr>
          <w:sz w:val="20"/>
        </w:rPr>
      </w:pPr>
      <w:r>
        <w:rPr>
          <w:sz w:val="20"/>
        </w:rPr>
        <w:t xml:space="preserve">       F.  Approval of the local chapter, local advisor and school administrators.   </w:t>
      </w:r>
    </w:p>
    <w:p w14:paraId="1D57C796" w14:textId="77777777" w:rsidR="000743C8" w:rsidRDefault="000743C8" w:rsidP="000743C8">
      <w:pPr>
        <w:ind w:left="360"/>
        <w:rPr>
          <w:sz w:val="20"/>
        </w:rPr>
      </w:pPr>
    </w:p>
    <w:p w14:paraId="4B909417" w14:textId="77777777" w:rsidR="000743C8" w:rsidRDefault="000743C8" w:rsidP="000743C8">
      <w:pPr>
        <w:ind w:left="360"/>
        <w:rPr>
          <w:sz w:val="20"/>
        </w:rPr>
      </w:pPr>
      <w:r>
        <w:rPr>
          <w:b/>
          <w:sz w:val="20"/>
        </w:rPr>
        <w:t>SECTION 3.  DUTIES AND RESPONSIBILITIES OF OFFICERS</w:t>
      </w:r>
      <w:r>
        <w:rPr>
          <w:sz w:val="20"/>
        </w:rPr>
        <w:t>.  All 5 state officers shall serve on the State Executive Council.</w:t>
      </w:r>
    </w:p>
    <w:p w14:paraId="048E24F4" w14:textId="77777777" w:rsidR="000743C8" w:rsidRDefault="000743C8" w:rsidP="000743C8">
      <w:pPr>
        <w:ind w:left="360"/>
        <w:rPr>
          <w:sz w:val="20"/>
        </w:rPr>
      </w:pPr>
    </w:p>
    <w:p w14:paraId="5C2C5C03" w14:textId="77777777" w:rsidR="000743C8" w:rsidRDefault="000743C8" w:rsidP="000743C8">
      <w:pPr>
        <w:numPr>
          <w:ilvl w:val="0"/>
          <w:numId w:val="7"/>
        </w:numPr>
        <w:rPr>
          <w:sz w:val="20"/>
        </w:rPr>
      </w:pPr>
      <w:r>
        <w:rPr>
          <w:b/>
          <w:sz w:val="20"/>
          <w:u w:val="single"/>
        </w:rPr>
        <w:t>President.</w:t>
      </w:r>
      <w:r>
        <w:rPr>
          <w:sz w:val="20"/>
        </w:rPr>
        <w:t xml:space="preserve">  The president shall preside over all business meetings of the  </w:t>
      </w:r>
    </w:p>
    <w:p w14:paraId="2CD2C1D9" w14:textId="77777777" w:rsidR="000743C8" w:rsidRDefault="000743C8" w:rsidP="000743C8">
      <w:pPr>
        <w:ind w:left="360"/>
        <w:rPr>
          <w:sz w:val="20"/>
        </w:rPr>
      </w:pPr>
      <w:r>
        <w:rPr>
          <w:sz w:val="20"/>
        </w:rPr>
        <w:t xml:space="preserve">      organization and of the State Executive Council; appoint, after consultation with   </w:t>
      </w:r>
    </w:p>
    <w:p w14:paraId="2C6364BF" w14:textId="77777777" w:rsidR="000743C8" w:rsidRDefault="000743C8" w:rsidP="000743C8">
      <w:pPr>
        <w:ind w:left="360"/>
        <w:rPr>
          <w:sz w:val="20"/>
        </w:rPr>
      </w:pPr>
      <w:r>
        <w:rPr>
          <w:sz w:val="20"/>
        </w:rPr>
        <w:t xml:space="preserve">      the State Advisor, the chairman and members of all executive council committees; </w:t>
      </w:r>
    </w:p>
    <w:p w14:paraId="7C1CAEBA" w14:textId="77777777" w:rsidR="000743C8" w:rsidRDefault="000743C8" w:rsidP="000743C8">
      <w:pPr>
        <w:ind w:left="360"/>
        <w:rPr>
          <w:sz w:val="20"/>
        </w:rPr>
      </w:pPr>
      <w:r>
        <w:rPr>
          <w:sz w:val="20"/>
        </w:rPr>
        <w:t xml:space="preserve">      be a member ex-officio of all committees; represent the association on special </w:t>
      </w:r>
    </w:p>
    <w:p w14:paraId="73681060" w14:textId="77777777" w:rsidR="000743C8" w:rsidRDefault="000743C8" w:rsidP="000743C8">
      <w:pPr>
        <w:ind w:left="360"/>
        <w:rPr>
          <w:sz w:val="20"/>
        </w:rPr>
      </w:pPr>
      <w:r>
        <w:rPr>
          <w:sz w:val="20"/>
        </w:rPr>
        <w:t xml:space="preserve">      occasions; assume other duties pertaining to this office, also serve on election </w:t>
      </w:r>
    </w:p>
    <w:p w14:paraId="7A4927FC" w14:textId="77777777" w:rsidR="000743C8" w:rsidRDefault="000743C8" w:rsidP="000743C8">
      <w:pPr>
        <w:ind w:left="360"/>
        <w:rPr>
          <w:sz w:val="20"/>
        </w:rPr>
      </w:pPr>
      <w:r>
        <w:rPr>
          <w:sz w:val="20"/>
        </w:rPr>
        <w:t xml:space="preserve">      committee and ad hoc committees.</w:t>
      </w:r>
    </w:p>
    <w:p w14:paraId="638FEB27" w14:textId="77777777" w:rsidR="000743C8" w:rsidRDefault="000743C8" w:rsidP="000743C8">
      <w:pPr>
        <w:ind w:left="360"/>
        <w:rPr>
          <w:sz w:val="20"/>
        </w:rPr>
      </w:pPr>
    </w:p>
    <w:p w14:paraId="233D13B5" w14:textId="77777777" w:rsidR="000743C8" w:rsidRDefault="000743C8" w:rsidP="000743C8">
      <w:pPr>
        <w:numPr>
          <w:ilvl w:val="0"/>
          <w:numId w:val="7"/>
        </w:numPr>
        <w:rPr>
          <w:sz w:val="20"/>
        </w:rPr>
      </w:pPr>
      <w:r>
        <w:rPr>
          <w:b/>
          <w:sz w:val="20"/>
          <w:u w:val="single"/>
        </w:rPr>
        <w:t>Vice President of Competitions.</w:t>
      </w:r>
      <w:r>
        <w:rPr>
          <w:sz w:val="20"/>
        </w:rPr>
        <w:t xml:space="preserve">  The Vice President of Competitions shall assist the president in promoting the organization, assume responsibility for helping in meetings in the absence of the president.</w:t>
      </w:r>
    </w:p>
    <w:p w14:paraId="7929C6BD" w14:textId="77777777" w:rsidR="000743C8" w:rsidRDefault="000743C8" w:rsidP="000743C8">
      <w:pPr>
        <w:ind w:left="360"/>
        <w:rPr>
          <w:sz w:val="20"/>
        </w:rPr>
      </w:pPr>
    </w:p>
    <w:p w14:paraId="52BA4582" w14:textId="77777777" w:rsidR="000743C8" w:rsidRDefault="000743C8" w:rsidP="000743C8">
      <w:pPr>
        <w:numPr>
          <w:ilvl w:val="0"/>
          <w:numId w:val="7"/>
        </w:numPr>
        <w:rPr>
          <w:sz w:val="20"/>
        </w:rPr>
      </w:pPr>
      <w:r>
        <w:rPr>
          <w:b/>
          <w:sz w:val="20"/>
          <w:u w:val="single"/>
        </w:rPr>
        <w:t>Vice President of Records</w:t>
      </w:r>
      <w:r>
        <w:rPr>
          <w:sz w:val="20"/>
        </w:rPr>
        <w:t>.  The Vice President of Records shall keep the minutes of all state meetings and meetings of the State Executive Council; and shall report to the delegation assembled in a state meeting the membership status of the organization.</w:t>
      </w:r>
    </w:p>
    <w:p w14:paraId="4F096803" w14:textId="77777777" w:rsidR="000743C8" w:rsidRDefault="000743C8" w:rsidP="000743C8">
      <w:pPr>
        <w:ind w:left="360"/>
        <w:rPr>
          <w:sz w:val="20"/>
        </w:rPr>
      </w:pPr>
    </w:p>
    <w:p w14:paraId="36E8287C" w14:textId="77777777" w:rsidR="000743C8" w:rsidRDefault="000743C8" w:rsidP="000743C8">
      <w:pPr>
        <w:numPr>
          <w:ilvl w:val="0"/>
          <w:numId w:val="5"/>
        </w:numPr>
        <w:rPr>
          <w:sz w:val="20"/>
        </w:rPr>
      </w:pPr>
      <w:r>
        <w:rPr>
          <w:b/>
          <w:sz w:val="20"/>
          <w:u w:val="single"/>
        </w:rPr>
        <w:t>National Committee Member</w:t>
      </w:r>
      <w:r>
        <w:rPr>
          <w:sz w:val="20"/>
        </w:rPr>
        <w:t>.  The National Committee Member shall assume duties and responsibilities as set forth by the State and National headquarters staff.</w:t>
      </w:r>
    </w:p>
    <w:p w14:paraId="0365FE62" w14:textId="77777777" w:rsidR="000743C8" w:rsidRDefault="000743C8" w:rsidP="000743C8">
      <w:pPr>
        <w:ind w:left="360"/>
        <w:rPr>
          <w:sz w:val="20"/>
        </w:rPr>
      </w:pPr>
    </w:p>
    <w:p w14:paraId="7ADCA733" w14:textId="77777777" w:rsidR="000743C8" w:rsidRDefault="000743C8" w:rsidP="000743C8">
      <w:pPr>
        <w:numPr>
          <w:ilvl w:val="0"/>
          <w:numId w:val="5"/>
        </w:numPr>
        <w:rPr>
          <w:sz w:val="20"/>
        </w:rPr>
      </w:pPr>
      <w:r>
        <w:rPr>
          <w:b/>
          <w:sz w:val="20"/>
          <w:u w:val="single"/>
        </w:rPr>
        <w:lastRenderedPageBreak/>
        <w:t>Vice President of Public Relations.</w:t>
      </w:r>
      <w:r>
        <w:rPr>
          <w:sz w:val="20"/>
        </w:rPr>
        <w:t xml:space="preserve">  The Vice President of Public Relations shall assume duties as set forth by the executive council.</w:t>
      </w:r>
    </w:p>
    <w:p w14:paraId="7E07592B" w14:textId="77777777" w:rsidR="000743C8" w:rsidRDefault="000743C8" w:rsidP="000743C8">
      <w:pPr>
        <w:rPr>
          <w:sz w:val="20"/>
        </w:rPr>
      </w:pPr>
    </w:p>
    <w:p w14:paraId="7AF4BA62" w14:textId="77777777" w:rsidR="000743C8" w:rsidRDefault="000743C8" w:rsidP="000743C8">
      <w:pPr>
        <w:rPr>
          <w:sz w:val="20"/>
        </w:rPr>
      </w:pPr>
      <w:r>
        <w:rPr>
          <w:sz w:val="20"/>
        </w:rPr>
        <w:tab/>
      </w:r>
      <w:r>
        <w:rPr>
          <w:sz w:val="20"/>
        </w:rPr>
        <w:tab/>
      </w:r>
      <w:r>
        <w:rPr>
          <w:sz w:val="20"/>
        </w:rPr>
        <w:tab/>
      </w:r>
      <w:r>
        <w:rPr>
          <w:sz w:val="20"/>
        </w:rPr>
        <w:tab/>
      </w:r>
      <w:r>
        <w:rPr>
          <w:sz w:val="20"/>
        </w:rPr>
        <w:tab/>
      </w:r>
      <w:r>
        <w:rPr>
          <w:sz w:val="20"/>
        </w:rPr>
        <w:tab/>
      </w:r>
    </w:p>
    <w:p w14:paraId="199F33DF" w14:textId="77777777" w:rsidR="000743C8" w:rsidRDefault="000743C8" w:rsidP="000743C8">
      <w:pPr>
        <w:ind w:left="360"/>
        <w:jc w:val="center"/>
        <w:rPr>
          <w:b/>
          <w:sz w:val="20"/>
        </w:rPr>
      </w:pPr>
    </w:p>
    <w:p w14:paraId="0B95A5A4" w14:textId="77777777" w:rsidR="000743C8" w:rsidRDefault="000743C8" w:rsidP="000743C8">
      <w:pPr>
        <w:ind w:left="360"/>
        <w:jc w:val="center"/>
        <w:rPr>
          <w:b/>
          <w:sz w:val="20"/>
        </w:rPr>
      </w:pPr>
    </w:p>
    <w:p w14:paraId="700041C2" w14:textId="77777777" w:rsidR="000743C8" w:rsidRDefault="000743C8" w:rsidP="000743C8">
      <w:pPr>
        <w:ind w:left="360"/>
        <w:jc w:val="center"/>
        <w:rPr>
          <w:b/>
          <w:sz w:val="20"/>
        </w:rPr>
      </w:pPr>
      <w:r>
        <w:rPr>
          <w:b/>
          <w:sz w:val="20"/>
        </w:rPr>
        <w:t>ARTICLE V</w:t>
      </w:r>
    </w:p>
    <w:p w14:paraId="54E7AD81" w14:textId="77777777" w:rsidR="000743C8" w:rsidRDefault="000743C8" w:rsidP="000743C8">
      <w:pPr>
        <w:ind w:left="360"/>
        <w:jc w:val="center"/>
        <w:rPr>
          <w:b/>
          <w:sz w:val="20"/>
        </w:rPr>
      </w:pPr>
    </w:p>
    <w:p w14:paraId="56F81BC8" w14:textId="77777777" w:rsidR="000743C8" w:rsidRDefault="000743C8" w:rsidP="000743C8">
      <w:pPr>
        <w:ind w:left="360"/>
        <w:rPr>
          <w:b/>
          <w:sz w:val="20"/>
        </w:rPr>
      </w:pPr>
      <w:r>
        <w:rPr>
          <w:b/>
          <w:sz w:val="20"/>
        </w:rPr>
        <w:tab/>
        <w:t>SECTION 1.  NOMINATION AND ELECTION OF OFFICERS.</w:t>
      </w:r>
    </w:p>
    <w:p w14:paraId="074EB368" w14:textId="77777777" w:rsidR="000743C8" w:rsidRDefault="000743C8" w:rsidP="000743C8">
      <w:pPr>
        <w:numPr>
          <w:ilvl w:val="0"/>
          <w:numId w:val="8"/>
        </w:numPr>
        <w:rPr>
          <w:sz w:val="20"/>
        </w:rPr>
      </w:pPr>
      <w:r>
        <w:rPr>
          <w:sz w:val="20"/>
        </w:rPr>
        <w:t>Officer shall be elected from the state at large.</w:t>
      </w:r>
    </w:p>
    <w:p w14:paraId="714557E6" w14:textId="77777777" w:rsidR="000743C8" w:rsidRDefault="000743C8" w:rsidP="000743C8">
      <w:pPr>
        <w:ind w:left="1440"/>
        <w:rPr>
          <w:sz w:val="20"/>
        </w:rPr>
      </w:pPr>
    </w:p>
    <w:p w14:paraId="0C49F876" w14:textId="77777777" w:rsidR="000743C8" w:rsidRDefault="000743C8" w:rsidP="000743C8">
      <w:pPr>
        <w:ind w:left="1440"/>
        <w:rPr>
          <w:sz w:val="20"/>
        </w:rPr>
      </w:pPr>
      <w:r>
        <w:rPr>
          <w:sz w:val="20"/>
        </w:rPr>
        <w:t>B.   Candidates for state office shall be nominated by affiliated chapters.  The procedure for election shall be determined by the State Advisory Board.</w:t>
      </w:r>
      <w:r>
        <w:rPr>
          <w:sz w:val="20"/>
        </w:rPr>
        <w:br/>
      </w:r>
    </w:p>
    <w:p w14:paraId="0CCD7B8C" w14:textId="77777777" w:rsidR="000743C8" w:rsidRDefault="000743C8" w:rsidP="000743C8">
      <w:pPr>
        <w:ind w:left="1440"/>
        <w:rPr>
          <w:sz w:val="20"/>
        </w:rPr>
      </w:pPr>
      <w:r>
        <w:rPr>
          <w:sz w:val="20"/>
        </w:rPr>
        <w:t>C.  Nominations from local chapters shall be mailed to the State Office on or before the deadline set by the State Office.  Recommendations shall be submitted on the official form received from the State Advisor.</w:t>
      </w:r>
    </w:p>
    <w:p w14:paraId="42095192" w14:textId="77777777" w:rsidR="000743C8" w:rsidRDefault="000743C8" w:rsidP="000743C8">
      <w:pPr>
        <w:ind w:left="360"/>
        <w:rPr>
          <w:sz w:val="20"/>
        </w:rPr>
      </w:pPr>
    </w:p>
    <w:p w14:paraId="7A8B3237" w14:textId="36C8A744" w:rsidR="000743C8" w:rsidRDefault="000743C8" w:rsidP="000743C8">
      <w:pPr>
        <w:ind w:left="1440"/>
        <w:rPr>
          <w:sz w:val="20"/>
        </w:rPr>
      </w:pPr>
      <w:r>
        <w:rPr>
          <w:sz w:val="20"/>
        </w:rPr>
        <w:t xml:space="preserve">D.  Election of officers.  The officers shall be elected by ballot.  Each affiliated chapter is entitled to only 2 votes and local chapter voting delegates shall follow the instructions submitted with the ballot.  </w:t>
      </w:r>
    </w:p>
    <w:p w14:paraId="49126290" w14:textId="77777777" w:rsidR="000743C8" w:rsidRDefault="000743C8" w:rsidP="000743C8">
      <w:pPr>
        <w:ind w:left="1440"/>
        <w:rPr>
          <w:sz w:val="20"/>
        </w:rPr>
      </w:pPr>
    </w:p>
    <w:p w14:paraId="615C0E72" w14:textId="77777777" w:rsidR="000743C8" w:rsidRDefault="000743C8" w:rsidP="000743C8">
      <w:pPr>
        <w:ind w:left="1440"/>
        <w:rPr>
          <w:sz w:val="20"/>
        </w:rPr>
      </w:pPr>
      <w:r>
        <w:rPr>
          <w:sz w:val="20"/>
        </w:rPr>
        <w:t xml:space="preserve">E.  Procedure for Nomination and Election.  The method of nominating and electing officers shall be determined by the State Supervisory Staff and State Advisory Board in Consultation with the State Executive Council.  </w:t>
      </w:r>
    </w:p>
    <w:p w14:paraId="23A306FA" w14:textId="77777777" w:rsidR="000743C8" w:rsidRDefault="000743C8" w:rsidP="000743C8">
      <w:pPr>
        <w:ind w:left="1440"/>
        <w:rPr>
          <w:sz w:val="20"/>
        </w:rPr>
      </w:pPr>
    </w:p>
    <w:p w14:paraId="44872D65" w14:textId="77777777" w:rsidR="000743C8" w:rsidRDefault="000743C8" w:rsidP="000743C8">
      <w:pPr>
        <w:ind w:left="360"/>
        <w:rPr>
          <w:sz w:val="20"/>
        </w:rPr>
      </w:pPr>
    </w:p>
    <w:p w14:paraId="10E55289" w14:textId="77777777" w:rsidR="000743C8" w:rsidRDefault="000743C8" w:rsidP="000743C8">
      <w:pPr>
        <w:ind w:left="360"/>
        <w:rPr>
          <w:sz w:val="20"/>
        </w:rPr>
      </w:pPr>
      <w:r>
        <w:rPr>
          <w:b/>
          <w:sz w:val="20"/>
        </w:rPr>
        <w:t>SECTION 2.  TERM OF OFFICE</w:t>
      </w:r>
      <w:r>
        <w:rPr>
          <w:sz w:val="20"/>
        </w:rPr>
        <w:t>.  The term of office shall be for one year, beginning immediately after the state meeting and ending after the next state meeting.</w:t>
      </w:r>
    </w:p>
    <w:p w14:paraId="489C1940" w14:textId="77777777" w:rsidR="000743C8" w:rsidRDefault="000743C8" w:rsidP="000743C8">
      <w:pPr>
        <w:ind w:left="360"/>
        <w:rPr>
          <w:sz w:val="20"/>
        </w:rPr>
      </w:pPr>
    </w:p>
    <w:p w14:paraId="27819108" w14:textId="77777777" w:rsidR="000743C8" w:rsidRDefault="000743C8" w:rsidP="000743C8">
      <w:pPr>
        <w:ind w:left="360"/>
        <w:rPr>
          <w:sz w:val="20"/>
        </w:rPr>
      </w:pPr>
      <w:r>
        <w:rPr>
          <w:b/>
          <w:sz w:val="20"/>
        </w:rPr>
        <w:t>SECTION 3.</w:t>
      </w:r>
      <w:r>
        <w:rPr>
          <w:sz w:val="20"/>
        </w:rPr>
        <w:t xml:space="preserve">  </w:t>
      </w:r>
      <w:r>
        <w:rPr>
          <w:b/>
          <w:sz w:val="20"/>
        </w:rPr>
        <w:t>VACANCIES</w:t>
      </w:r>
      <w:r>
        <w:rPr>
          <w:sz w:val="20"/>
        </w:rPr>
        <w:t>. In the event any office becomes vacant by resignation or otherwise, a committee from the State Department of Education will select the replacement.</w:t>
      </w:r>
    </w:p>
    <w:p w14:paraId="30A59F26" w14:textId="77777777" w:rsidR="000743C8" w:rsidRDefault="000743C8" w:rsidP="000743C8">
      <w:pPr>
        <w:ind w:left="360"/>
        <w:rPr>
          <w:sz w:val="20"/>
        </w:rPr>
      </w:pPr>
    </w:p>
    <w:p w14:paraId="5CD733F8" w14:textId="77777777" w:rsidR="000743C8" w:rsidRDefault="000743C8" w:rsidP="000743C8">
      <w:pPr>
        <w:ind w:left="360"/>
        <w:jc w:val="center"/>
        <w:rPr>
          <w:b/>
          <w:sz w:val="20"/>
        </w:rPr>
      </w:pPr>
      <w:r>
        <w:rPr>
          <w:b/>
          <w:sz w:val="20"/>
        </w:rPr>
        <w:t>ARTICLE VI</w:t>
      </w:r>
    </w:p>
    <w:p w14:paraId="46F18FA7" w14:textId="77777777" w:rsidR="000743C8" w:rsidRDefault="000743C8" w:rsidP="000743C8">
      <w:pPr>
        <w:ind w:left="360"/>
        <w:jc w:val="center"/>
        <w:rPr>
          <w:b/>
          <w:sz w:val="20"/>
        </w:rPr>
      </w:pPr>
    </w:p>
    <w:p w14:paraId="3C20DC59" w14:textId="77777777" w:rsidR="000743C8" w:rsidRDefault="000743C8" w:rsidP="000743C8">
      <w:pPr>
        <w:ind w:left="360"/>
        <w:jc w:val="center"/>
        <w:rPr>
          <w:b/>
          <w:sz w:val="20"/>
        </w:rPr>
      </w:pPr>
      <w:r>
        <w:rPr>
          <w:b/>
          <w:sz w:val="20"/>
        </w:rPr>
        <w:t>THE STATE EXECUTIVE COUNCIL</w:t>
      </w:r>
    </w:p>
    <w:p w14:paraId="53B224A3" w14:textId="77777777" w:rsidR="000743C8" w:rsidRDefault="000743C8" w:rsidP="000743C8">
      <w:pPr>
        <w:ind w:left="360"/>
        <w:jc w:val="center"/>
        <w:rPr>
          <w:b/>
          <w:sz w:val="20"/>
        </w:rPr>
      </w:pPr>
    </w:p>
    <w:p w14:paraId="7434670A" w14:textId="77777777" w:rsidR="000743C8" w:rsidRDefault="000743C8" w:rsidP="000743C8">
      <w:pPr>
        <w:ind w:left="360"/>
        <w:jc w:val="center"/>
        <w:rPr>
          <w:b/>
          <w:sz w:val="20"/>
        </w:rPr>
      </w:pPr>
    </w:p>
    <w:p w14:paraId="1961E511" w14:textId="77777777" w:rsidR="000743C8" w:rsidRDefault="000743C8" w:rsidP="000743C8">
      <w:pPr>
        <w:ind w:left="360"/>
        <w:rPr>
          <w:sz w:val="20"/>
        </w:rPr>
      </w:pPr>
      <w:r>
        <w:rPr>
          <w:b/>
          <w:sz w:val="20"/>
        </w:rPr>
        <w:t>SECTION 1.</w:t>
      </w:r>
      <w:r>
        <w:rPr>
          <w:sz w:val="20"/>
        </w:rPr>
        <w:t xml:space="preserve">  The 5 elected officers shall compose the State Executive Council.</w:t>
      </w:r>
    </w:p>
    <w:p w14:paraId="5B9D8F85" w14:textId="77777777" w:rsidR="000743C8" w:rsidRDefault="000743C8" w:rsidP="000743C8">
      <w:pPr>
        <w:ind w:left="360"/>
        <w:rPr>
          <w:sz w:val="20"/>
        </w:rPr>
      </w:pPr>
    </w:p>
    <w:p w14:paraId="4697D30F" w14:textId="77777777" w:rsidR="000743C8" w:rsidRDefault="000743C8" w:rsidP="000743C8">
      <w:pPr>
        <w:ind w:left="360"/>
        <w:rPr>
          <w:b/>
          <w:sz w:val="20"/>
        </w:rPr>
      </w:pPr>
    </w:p>
    <w:p w14:paraId="4988B5F3" w14:textId="77777777" w:rsidR="000743C8" w:rsidRDefault="000743C8" w:rsidP="000743C8">
      <w:pPr>
        <w:ind w:left="360"/>
        <w:rPr>
          <w:b/>
          <w:sz w:val="20"/>
        </w:rPr>
      </w:pPr>
      <w:r>
        <w:rPr>
          <w:b/>
          <w:sz w:val="20"/>
        </w:rPr>
        <w:t>SECTION 2.  DUTIES.</w:t>
      </w:r>
    </w:p>
    <w:p w14:paraId="1CB8FA67" w14:textId="77777777" w:rsidR="000743C8" w:rsidRDefault="000743C8" w:rsidP="000743C8">
      <w:pPr>
        <w:ind w:left="360"/>
        <w:rPr>
          <w:sz w:val="20"/>
        </w:rPr>
      </w:pPr>
    </w:p>
    <w:p w14:paraId="7F6B140F" w14:textId="77777777" w:rsidR="000743C8" w:rsidRDefault="000743C8" w:rsidP="000743C8">
      <w:pPr>
        <w:numPr>
          <w:ilvl w:val="0"/>
          <w:numId w:val="9"/>
        </w:numPr>
        <w:rPr>
          <w:sz w:val="20"/>
        </w:rPr>
      </w:pPr>
      <w:r>
        <w:rPr>
          <w:sz w:val="20"/>
        </w:rPr>
        <w:t>The Executive Council, Advisory Board, and the Supervisory Staff shall have authority over the organization subject to the Bylaws adopted by the state association.</w:t>
      </w:r>
    </w:p>
    <w:p w14:paraId="49ED9110" w14:textId="77777777" w:rsidR="000743C8" w:rsidRDefault="000743C8" w:rsidP="000743C8">
      <w:pPr>
        <w:ind w:left="360"/>
        <w:rPr>
          <w:sz w:val="20"/>
        </w:rPr>
      </w:pPr>
      <w:r>
        <w:rPr>
          <w:sz w:val="20"/>
        </w:rPr>
        <w:tab/>
      </w:r>
      <w:r>
        <w:rPr>
          <w:sz w:val="20"/>
        </w:rPr>
        <w:tab/>
      </w:r>
      <w:r>
        <w:rPr>
          <w:sz w:val="20"/>
        </w:rPr>
        <w:tab/>
      </w:r>
      <w:r>
        <w:rPr>
          <w:sz w:val="20"/>
        </w:rPr>
        <w:tab/>
      </w:r>
      <w:r>
        <w:rPr>
          <w:sz w:val="20"/>
        </w:rPr>
        <w:tab/>
      </w:r>
      <w:r>
        <w:rPr>
          <w:sz w:val="20"/>
        </w:rPr>
        <w:tab/>
      </w:r>
    </w:p>
    <w:p w14:paraId="39E2F857" w14:textId="77777777" w:rsidR="000743C8" w:rsidRDefault="000743C8" w:rsidP="000743C8">
      <w:pPr>
        <w:numPr>
          <w:ilvl w:val="0"/>
          <w:numId w:val="9"/>
        </w:numPr>
        <w:rPr>
          <w:sz w:val="20"/>
        </w:rPr>
      </w:pPr>
      <w:r>
        <w:rPr>
          <w:sz w:val="20"/>
        </w:rPr>
        <w:t>Advise with the State Supervisory Staff and advisors serving on the Council to consider longtime policies as they effect the activities of the association, and to decide jointly upon short-term procedures.</w:t>
      </w:r>
    </w:p>
    <w:p w14:paraId="535E002A" w14:textId="77777777" w:rsidR="000743C8" w:rsidRDefault="000743C8" w:rsidP="000743C8">
      <w:pPr>
        <w:ind w:left="720"/>
        <w:rPr>
          <w:sz w:val="20"/>
        </w:rPr>
      </w:pPr>
    </w:p>
    <w:p w14:paraId="58392DF0" w14:textId="77777777" w:rsidR="000743C8" w:rsidRDefault="000743C8" w:rsidP="000743C8">
      <w:pPr>
        <w:numPr>
          <w:ilvl w:val="0"/>
          <w:numId w:val="9"/>
        </w:numPr>
        <w:rPr>
          <w:sz w:val="20"/>
        </w:rPr>
      </w:pPr>
      <w:r>
        <w:rPr>
          <w:sz w:val="20"/>
        </w:rPr>
        <w:t>Determine the business to be brought before the delegates at the annual.</w:t>
      </w:r>
    </w:p>
    <w:p w14:paraId="24A4327F" w14:textId="77777777" w:rsidR="000743C8" w:rsidRDefault="000743C8" w:rsidP="000743C8">
      <w:pPr>
        <w:rPr>
          <w:sz w:val="20"/>
        </w:rPr>
      </w:pPr>
    </w:p>
    <w:p w14:paraId="4A31F19A" w14:textId="77777777" w:rsidR="000743C8" w:rsidRDefault="000743C8" w:rsidP="000743C8">
      <w:pPr>
        <w:numPr>
          <w:ilvl w:val="0"/>
          <w:numId w:val="9"/>
        </w:numPr>
        <w:rPr>
          <w:sz w:val="20"/>
        </w:rPr>
      </w:pPr>
      <w:r>
        <w:rPr>
          <w:sz w:val="20"/>
        </w:rPr>
        <w:t>Conduct such other business as shall be necessary to facilitate the progress of the Association.</w:t>
      </w:r>
    </w:p>
    <w:p w14:paraId="790E7503" w14:textId="77777777" w:rsidR="000743C8" w:rsidRDefault="000743C8" w:rsidP="000743C8">
      <w:pPr>
        <w:rPr>
          <w:sz w:val="20"/>
        </w:rPr>
      </w:pPr>
    </w:p>
    <w:p w14:paraId="3AABECA6" w14:textId="77777777" w:rsidR="000743C8" w:rsidRDefault="000743C8" w:rsidP="000743C8">
      <w:pPr>
        <w:numPr>
          <w:ilvl w:val="0"/>
          <w:numId w:val="9"/>
        </w:numPr>
        <w:rPr>
          <w:sz w:val="20"/>
        </w:rPr>
      </w:pPr>
      <w:r>
        <w:rPr>
          <w:sz w:val="20"/>
        </w:rPr>
        <w:t>Plan the programs for meetings.</w:t>
      </w:r>
    </w:p>
    <w:p w14:paraId="70A2802E" w14:textId="77777777" w:rsidR="000743C8" w:rsidRDefault="000743C8" w:rsidP="000743C8">
      <w:pPr>
        <w:rPr>
          <w:sz w:val="20"/>
        </w:rPr>
      </w:pPr>
    </w:p>
    <w:p w14:paraId="251C69C9" w14:textId="77777777" w:rsidR="000743C8" w:rsidRDefault="000743C8" w:rsidP="000743C8">
      <w:pPr>
        <w:numPr>
          <w:ilvl w:val="0"/>
          <w:numId w:val="9"/>
        </w:numPr>
        <w:rPr>
          <w:sz w:val="20"/>
        </w:rPr>
      </w:pPr>
      <w:r>
        <w:rPr>
          <w:sz w:val="20"/>
        </w:rPr>
        <w:lastRenderedPageBreak/>
        <w:t>Be responsible for planning and promoting the national and state activities.</w:t>
      </w:r>
    </w:p>
    <w:p w14:paraId="4E130E46" w14:textId="77777777" w:rsidR="000743C8" w:rsidRDefault="000743C8" w:rsidP="000743C8">
      <w:pPr>
        <w:rPr>
          <w:sz w:val="20"/>
        </w:rPr>
      </w:pPr>
    </w:p>
    <w:p w14:paraId="4C176D7E" w14:textId="77777777" w:rsidR="000743C8" w:rsidRDefault="000743C8" w:rsidP="000743C8">
      <w:pPr>
        <w:ind w:left="720"/>
        <w:jc w:val="center"/>
        <w:rPr>
          <w:b/>
          <w:sz w:val="20"/>
        </w:rPr>
      </w:pPr>
    </w:p>
    <w:p w14:paraId="39D0615A" w14:textId="77777777" w:rsidR="000743C8" w:rsidRDefault="000743C8" w:rsidP="000743C8">
      <w:pPr>
        <w:ind w:left="720"/>
        <w:jc w:val="center"/>
        <w:rPr>
          <w:b/>
          <w:sz w:val="20"/>
        </w:rPr>
      </w:pPr>
    </w:p>
    <w:p w14:paraId="0A3386BA" w14:textId="77777777" w:rsidR="000743C8" w:rsidRDefault="000743C8" w:rsidP="000743C8">
      <w:pPr>
        <w:ind w:left="720"/>
        <w:jc w:val="center"/>
        <w:rPr>
          <w:b/>
          <w:sz w:val="20"/>
        </w:rPr>
      </w:pPr>
    </w:p>
    <w:p w14:paraId="75C4368E" w14:textId="77777777" w:rsidR="000743C8" w:rsidRDefault="000743C8" w:rsidP="000743C8">
      <w:pPr>
        <w:ind w:left="720"/>
        <w:jc w:val="center"/>
        <w:rPr>
          <w:b/>
          <w:sz w:val="20"/>
        </w:rPr>
      </w:pPr>
      <w:r>
        <w:rPr>
          <w:b/>
          <w:sz w:val="20"/>
        </w:rPr>
        <w:t>ARTICLE VII</w:t>
      </w:r>
    </w:p>
    <w:p w14:paraId="036DCD24" w14:textId="77777777" w:rsidR="000743C8" w:rsidRDefault="000743C8" w:rsidP="000743C8">
      <w:pPr>
        <w:ind w:left="720"/>
        <w:jc w:val="center"/>
        <w:rPr>
          <w:b/>
          <w:sz w:val="20"/>
        </w:rPr>
      </w:pPr>
    </w:p>
    <w:p w14:paraId="266392C1" w14:textId="77777777" w:rsidR="000743C8" w:rsidRDefault="000743C8" w:rsidP="000743C8">
      <w:pPr>
        <w:ind w:left="720"/>
        <w:jc w:val="center"/>
        <w:rPr>
          <w:b/>
          <w:sz w:val="20"/>
        </w:rPr>
      </w:pPr>
      <w:r>
        <w:rPr>
          <w:b/>
          <w:sz w:val="20"/>
        </w:rPr>
        <w:t>STATE ADVISORY BOARD</w:t>
      </w:r>
    </w:p>
    <w:p w14:paraId="5501C430" w14:textId="77777777" w:rsidR="000743C8" w:rsidRDefault="000743C8" w:rsidP="000743C8">
      <w:pPr>
        <w:ind w:left="360"/>
        <w:jc w:val="center"/>
        <w:rPr>
          <w:b/>
          <w:sz w:val="20"/>
        </w:rPr>
      </w:pPr>
    </w:p>
    <w:p w14:paraId="3FD0499E" w14:textId="77777777" w:rsidR="000743C8" w:rsidRDefault="000743C8" w:rsidP="000743C8">
      <w:pPr>
        <w:ind w:left="360"/>
        <w:rPr>
          <w:sz w:val="20"/>
        </w:rPr>
      </w:pPr>
      <w:r>
        <w:rPr>
          <w:b/>
          <w:sz w:val="20"/>
        </w:rPr>
        <w:t xml:space="preserve">SECTION 1.  STATE ADVISORY BOARD.  </w:t>
      </w:r>
      <w:r>
        <w:rPr>
          <w:sz w:val="20"/>
        </w:rPr>
        <w:t>There shall be a Mississippi Association FCCLA Board composed of:</w:t>
      </w:r>
    </w:p>
    <w:p w14:paraId="34A5069E" w14:textId="77777777" w:rsidR="000743C8" w:rsidRDefault="000743C8" w:rsidP="000743C8">
      <w:pPr>
        <w:numPr>
          <w:ilvl w:val="0"/>
          <w:numId w:val="12"/>
        </w:numPr>
        <w:rPr>
          <w:sz w:val="20"/>
        </w:rPr>
      </w:pPr>
      <w:r>
        <w:rPr>
          <w:sz w:val="20"/>
        </w:rPr>
        <w:t>State Supervisor of Family and Consumer Science</w:t>
      </w:r>
    </w:p>
    <w:p w14:paraId="39FBBB88" w14:textId="77777777" w:rsidR="000743C8" w:rsidRDefault="000743C8" w:rsidP="000743C8">
      <w:pPr>
        <w:numPr>
          <w:ilvl w:val="0"/>
          <w:numId w:val="12"/>
        </w:numPr>
        <w:rPr>
          <w:sz w:val="20"/>
        </w:rPr>
      </w:pPr>
      <w:r>
        <w:rPr>
          <w:sz w:val="20"/>
        </w:rPr>
        <w:t>Assistant Supervisors of Family and Consumer Science</w:t>
      </w:r>
    </w:p>
    <w:p w14:paraId="09562BF9" w14:textId="77777777" w:rsidR="000743C8" w:rsidRDefault="000743C8" w:rsidP="000743C8">
      <w:pPr>
        <w:numPr>
          <w:ilvl w:val="0"/>
          <w:numId w:val="12"/>
        </w:numPr>
        <w:rPr>
          <w:sz w:val="20"/>
        </w:rPr>
      </w:pPr>
      <w:r>
        <w:rPr>
          <w:sz w:val="20"/>
        </w:rPr>
        <w:t>Director of Student Organizations</w:t>
      </w:r>
    </w:p>
    <w:p w14:paraId="49E1A195" w14:textId="77777777" w:rsidR="000743C8" w:rsidRDefault="000743C8" w:rsidP="000743C8">
      <w:pPr>
        <w:numPr>
          <w:ilvl w:val="0"/>
          <w:numId w:val="12"/>
        </w:numPr>
        <w:rPr>
          <w:sz w:val="20"/>
        </w:rPr>
      </w:pPr>
      <w:r>
        <w:rPr>
          <w:sz w:val="20"/>
        </w:rPr>
        <w:t>State Superintendent of Education</w:t>
      </w:r>
    </w:p>
    <w:p w14:paraId="7000BED2" w14:textId="77777777" w:rsidR="000743C8" w:rsidRDefault="000743C8" w:rsidP="000743C8">
      <w:pPr>
        <w:numPr>
          <w:ilvl w:val="0"/>
          <w:numId w:val="12"/>
        </w:numPr>
        <w:rPr>
          <w:sz w:val="20"/>
        </w:rPr>
      </w:pPr>
      <w:r>
        <w:rPr>
          <w:sz w:val="20"/>
        </w:rPr>
        <w:t>District and Assistant Advisors of FCCLA</w:t>
      </w:r>
    </w:p>
    <w:p w14:paraId="67A57B7E" w14:textId="77777777" w:rsidR="000743C8" w:rsidRDefault="000743C8" w:rsidP="000743C8">
      <w:pPr>
        <w:numPr>
          <w:ilvl w:val="0"/>
          <w:numId w:val="12"/>
        </w:numPr>
        <w:rPr>
          <w:sz w:val="20"/>
        </w:rPr>
      </w:pPr>
      <w:r>
        <w:rPr>
          <w:sz w:val="20"/>
        </w:rPr>
        <w:t>Associate Superintendent of Vocational Education</w:t>
      </w:r>
    </w:p>
    <w:p w14:paraId="527F7EB1" w14:textId="77777777" w:rsidR="000743C8" w:rsidRDefault="000743C8" w:rsidP="000743C8">
      <w:pPr>
        <w:numPr>
          <w:ilvl w:val="0"/>
          <w:numId w:val="12"/>
        </w:numPr>
        <w:rPr>
          <w:sz w:val="20"/>
        </w:rPr>
      </w:pPr>
      <w:r>
        <w:rPr>
          <w:sz w:val="20"/>
        </w:rPr>
        <w:t>Others designated by the State Advisor</w:t>
      </w:r>
    </w:p>
    <w:p w14:paraId="002C380D" w14:textId="77777777" w:rsidR="000743C8" w:rsidRDefault="000743C8" w:rsidP="000743C8">
      <w:pPr>
        <w:rPr>
          <w:sz w:val="20"/>
        </w:rPr>
      </w:pPr>
    </w:p>
    <w:p w14:paraId="3B6F05D7" w14:textId="77777777" w:rsidR="000743C8" w:rsidRDefault="000743C8" w:rsidP="000743C8">
      <w:pPr>
        <w:ind w:left="360"/>
        <w:rPr>
          <w:sz w:val="20"/>
        </w:rPr>
      </w:pPr>
      <w:r>
        <w:rPr>
          <w:b/>
          <w:sz w:val="20"/>
        </w:rPr>
        <w:t>SECTION 2.  DUTIES</w:t>
      </w:r>
      <w:r>
        <w:rPr>
          <w:sz w:val="20"/>
        </w:rPr>
        <w:t xml:space="preserve">.  The general duties and responsibilities of the Advisory Board shall be as follows:  </w:t>
      </w:r>
    </w:p>
    <w:p w14:paraId="2D3FEF03" w14:textId="77777777" w:rsidR="000743C8" w:rsidRDefault="000743C8" w:rsidP="000743C8">
      <w:pPr>
        <w:numPr>
          <w:ilvl w:val="0"/>
          <w:numId w:val="13"/>
        </w:numPr>
        <w:rPr>
          <w:sz w:val="20"/>
        </w:rPr>
      </w:pPr>
      <w:r>
        <w:rPr>
          <w:sz w:val="20"/>
        </w:rPr>
        <w:t>Serve in an advisory capacity to the Executive Council</w:t>
      </w:r>
    </w:p>
    <w:p w14:paraId="08C10928" w14:textId="77777777" w:rsidR="000743C8" w:rsidRDefault="000743C8" w:rsidP="000743C8">
      <w:pPr>
        <w:numPr>
          <w:ilvl w:val="0"/>
          <w:numId w:val="13"/>
        </w:numPr>
        <w:rPr>
          <w:sz w:val="20"/>
        </w:rPr>
      </w:pPr>
      <w:r>
        <w:rPr>
          <w:sz w:val="20"/>
        </w:rPr>
        <w:t>Help determine policies</w:t>
      </w:r>
    </w:p>
    <w:p w14:paraId="7088E672" w14:textId="77777777" w:rsidR="000743C8" w:rsidRDefault="000743C8" w:rsidP="000743C8">
      <w:pPr>
        <w:numPr>
          <w:ilvl w:val="0"/>
          <w:numId w:val="13"/>
        </w:numPr>
        <w:rPr>
          <w:sz w:val="20"/>
        </w:rPr>
      </w:pPr>
      <w:r>
        <w:rPr>
          <w:sz w:val="20"/>
        </w:rPr>
        <w:t>Assist the State Advisor with total program of the association</w:t>
      </w:r>
    </w:p>
    <w:p w14:paraId="4EFD95FB" w14:textId="77777777" w:rsidR="000743C8" w:rsidRDefault="000743C8" w:rsidP="000743C8">
      <w:pPr>
        <w:numPr>
          <w:ilvl w:val="0"/>
          <w:numId w:val="13"/>
        </w:numPr>
        <w:rPr>
          <w:sz w:val="20"/>
        </w:rPr>
      </w:pPr>
      <w:r>
        <w:rPr>
          <w:sz w:val="20"/>
        </w:rPr>
        <w:t>Vote at such times as may be deemed necessary by the State Advisor</w:t>
      </w:r>
    </w:p>
    <w:p w14:paraId="716F8DAE" w14:textId="77777777" w:rsidR="000743C8" w:rsidRDefault="000743C8" w:rsidP="000743C8">
      <w:pPr>
        <w:rPr>
          <w:sz w:val="20"/>
        </w:rPr>
      </w:pPr>
    </w:p>
    <w:p w14:paraId="5F9B41B2" w14:textId="77777777" w:rsidR="000743C8" w:rsidRDefault="000743C8" w:rsidP="000743C8">
      <w:pPr>
        <w:ind w:left="360"/>
        <w:rPr>
          <w:sz w:val="20"/>
        </w:rPr>
      </w:pPr>
      <w:r>
        <w:rPr>
          <w:b/>
          <w:sz w:val="20"/>
        </w:rPr>
        <w:t xml:space="preserve">SECTION 3.  TERM OF OFFICE.  </w:t>
      </w:r>
      <w:r>
        <w:rPr>
          <w:sz w:val="20"/>
        </w:rPr>
        <w:t>The State Advisory Board shall determine the Appointment and term of the office of the district and assistant district advisors.</w:t>
      </w:r>
    </w:p>
    <w:p w14:paraId="623442AC" w14:textId="77777777" w:rsidR="000743C8" w:rsidRDefault="000743C8" w:rsidP="000743C8">
      <w:pPr>
        <w:ind w:left="360"/>
        <w:rPr>
          <w:b/>
          <w:sz w:val="20"/>
        </w:rPr>
      </w:pPr>
    </w:p>
    <w:p w14:paraId="09EEA7BD" w14:textId="77777777" w:rsidR="000743C8" w:rsidRDefault="000743C8" w:rsidP="000743C8">
      <w:pPr>
        <w:ind w:left="360"/>
        <w:jc w:val="center"/>
        <w:rPr>
          <w:b/>
          <w:sz w:val="20"/>
        </w:rPr>
      </w:pPr>
      <w:r>
        <w:rPr>
          <w:b/>
          <w:sz w:val="20"/>
        </w:rPr>
        <w:t>ARTICLE VIII</w:t>
      </w:r>
    </w:p>
    <w:p w14:paraId="23A5BCAD" w14:textId="77777777" w:rsidR="000743C8" w:rsidRDefault="000743C8" w:rsidP="000743C8">
      <w:pPr>
        <w:ind w:left="360"/>
        <w:jc w:val="center"/>
        <w:rPr>
          <w:b/>
          <w:sz w:val="20"/>
        </w:rPr>
      </w:pPr>
    </w:p>
    <w:p w14:paraId="28440979" w14:textId="77777777" w:rsidR="000743C8" w:rsidRDefault="000743C8" w:rsidP="000743C8">
      <w:pPr>
        <w:ind w:left="360"/>
        <w:jc w:val="center"/>
        <w:rPr>
          <w:b/>
          <w:sz w:val="20"/>
        </w:rPr>
      </w:pPr>
      <w:r>
        <w:rPr>
          <w:b/>
          <w:sz w:val="20"/>
        </w:rPr>
        <w:t>STATE COMMITTEES</w:t>
      </w:r>
    </w:p>
    <w:p w14:paraId="552C2B84" w14:textId="77777777" w:rsidR="000743C8" w:rsidRDefault="000743C8" w:rsidP="000743C8">
      <w:pPr>
        <w:ind w:left="360"/>
        <w:rPr>
          <w:b/>
          <w:sz w:val="20"/>
        </w:rPr>
      </w:pPr>
    </w:p>
    <w:p w14:paraId="1A8E4883" w14:textId="77777777" w:rsidR="000743C8" w:rsidRDefault="000743C8" w:rsidP="000743C8">
      <w:pPr>
        <w:ind w:left="360"/>
        <w:rPr>
          <w:b/>
          <w:sz w:val="20"/>
        </w:rPr>
      </w:pPr>
    </w:p>
    <w:p w14:paraId="5F809019" w14:textId="77777777" w:rsidR="000743C8" w:rsidRDefault="000743C8" w:rsidP="000743C8">
      <w:pPr>
        <w:ind w:left="360"/>
        <w:rPr>
          <w:sz w:val="20"/>
        </w:rPr>
      </w:pPr>
      <w:r>
        <w:rPr>
          <w:b/>
          <w:sz w:val="20"/>
        </w:rPr>
        <w:t xml:space="preserve">SECTION 1.  </w:t>
      </w:r>
      <w:r>
        <w:rPr>
          <w:sz w:val="20"/>
        </w:rPr>
        <w:t>State committees shall be appointed annually as needed.  Function of these committees shall be determined by the State Advisor with approval of the Advisory Board.</w:t>
      </w:r>
    </w:p>
    <w:p w14:paraId="6224E5FF" w14:textId="77777777" w:rsidR="000743C8" w:rsidRDefault="000743C8" w:rsidP="000743C8">
      <w:pPr>
        <w:ind w:left="360"/>
        <w:rPr>
          <w:b/>
          <w:sz w:val="20"/>
        </w:rPr>
      </w:pPr>
    </w:p>
    <w:p w14:paraId="3C985C73" w14:textId="77777777" w:rsidR="000743C8" w:rsidRDefault="000743C8" w:rsidP="000743C8">
      <w:pPr>
        <w:numPr>
          <w:ilvl w:val="0"/>
          <w:numId w:val="10"/>
        </w:numPr>
        <w:rPr>
          <w:sz w:val="20"/>
        </w:rPr>
      </w:pPr>
      <w:r>
        <w:rPr>
          <w:sz w:val="20"/>
        </w:rPr>
        <w:t>The chairman of each state Committee shall be appointed by the president after consultation with the State Advisor.</w:t>
      </w:r>
    </w:p>
    <w:p w14:paraId="3C1F886F" w14:textId="77777777" w:rsidR="000743C8" w:rsidRDefault="000743C8" w:rsidP="000743C8">
      <w:pPr>
        <w:ind w:left="720"/>
        <w:rPr>
          <w:sz w:val="20"/>
        </w:rPr>
      </w:pPr>
    </w:p>
    <w:p w14:paraId="20C1F04E" w14:textId="77777777" w:rsidR="000743C8" w:rsidRDefault="000743C8" w:rsidP="000743C8">
      <w:pPr>
        <w:numPr>
          <w:ilvl w:val="0"/>
          <w:numId w:val="10"/>
        </w:numPr>
        <w:rPr>
          <w:sz w:val="20"/>
        </w:rPr>
      </w:pPr>
      <w:r>
        <w:rPr>
          <w:sz w:val="20"/>
        </w:rPr>
        <w:t>The committee chairman shall submit a report of the work of the committee to the State Office.</w:t>
      </w:r>
    </w:p>
    <w:p w14:paraId="4B2C9BFA" w14:textId="77777777" w:rsidR="000743C8" w:rsidRDefault="000743C8" w:rsidP="000743C8">
      <w:pPr>
        <w:rPr>
          <w:sz w:val="20"/>
        </w:rPr>
      </w:pPr>
    </w:p>
    <w:p w14:paraId="0968B624" w14:textId="77777777" w:rsidR="000743C8" w:rsidRDefault="000743C8" w:rsidP="000743C8">
      <w:pPr>
        <w:ind w:left="720"/>
        <w:jc w:val="center"/>
        <w:rPr>
          <w:b/>
          <w:sz w:val="20"/>
        </w:rPr>
      </w:pPr>
    </w:p>
    <w:p w14:paraId="11204146" w14:textId="77777777" w:rsidR="000743C8" w:rsidRDefault="000743C8" w:rsidP="000743C8">
      <w:pPr>
        <w:ind w:left="720"/>
        <w:jc w:val="center"/>
        <w:rPr>
          <w:b/>
          <w:sz w:val="20"/>
        </w:rPr>
      </w:pPr>
      <w:r>
        <w:rPr>
          <w:b/>
          <w:sz w:val="20"/>
        </w:rPr>
        <w:t>ARTICLE IX</w:t>
      </w:r>
    </w:p>
    <w:p w14:paraId="1D74C4C4" w14:textId="77777777" w:rsidR="000743C8" w:rsidRDefault="000743C8" w:rsidP="000743C8">
      <w:pPr>
        <w:ind w:left="720"/>
        <w:jc w:val="center"/>
        <w:rPr>
          <w:b/>
          <w:sz w:val="20"/>
        </w:rPr>
      </w:pPr>
    </w:p>
    <w:p w14:paraId="23AD5EBC" w14:textId="77777777" w:rsidR="000743C8" w:rsidRDefault="000743C8" w:rsidP="000743C8">
      <w:pPr>
        <w:ind w:left="720"/>
        <w:jc w:val="center"/>
        <w:rPr>
          <w:b/>
          <w:sz w:val="20"/>
        </w:rPr>
      </w:pPr>
      <w:r>
        <w:rPr>
          <w:b/>
          <w:sz w:val="20"/>
        </w:rPr>
        <w:t>STATE MEETINGS</w:t>
      </w:r>
    </w:p>
    <w:p w14:paraId="4D18095E" w14:textId="77777777" w:rsidR="000743C8" w:rsidRDefault="000743C8" w:rsidP="000743C8">
      <w:pPr>
        <w:ind w:left="360"/>
        <w:jc w:val="center"/>
        <w:rPr>
          <w:b/>
          <w:sz w:val="20"/>
        </w:rPr>
      </w:pPr>
    </w:p>
    <w:p w14:paraId="2E2C4865" w14:textId="77777777" w:rsidR="000743C8" w:rsidRDefault="000743C8" w:rsidP="000743C8">
      <w:pPr>
        <w:ind w:left="360"/>
        <w:rPr>
          <w:sz w:val="20"/>
        </w:rPr>
      </w:pPr>
      <w:r>
        <w:rPr>
          <w:b/>
          <w:sz w:val="20"/>
        </w:rPr>
        <w:t>SECTION 1.  STATE MEETINGS</w:t>
      </w:r>
      <w:r>
        <w:rPr>
          <w:sz w:val="20"/>
        </w:rPr>
        <w:t xml:space="preserve">.  The time and place of the state meeting shall be determined by the State Supervisory Staff upon consultation and approval by the State Advisory Board.  The purpose of the meeting shall be to hear the reports of officers and </w:t>
      </w:r>
    </w:p>
    <w:p w14:paraId="73E21E15" w14:textId="77777777" w:rsidR="000743C8" w:rsidRDefault="000743C8" w:rsidP="000743C8">
      <w:pPr>
        <w:ind w:left="360"/>
        <w:rPr>
          <w:sz w:val="20"/>
        </w:rPr>
      </w:pPr>
      <w:r>
        <w:rPr>
          <w:sz w:val="20"/>
        </w:rPr>
        <w:t>committee chairman, to promote the program plan and to transact other business of the organization.</w:t>
      </w:r>
    </w:p>
    <w:p w14:paraId="44A91233" w14:textId="77777777" w:rsidR="000743C8" w:rsidRDefault="000743C8" w:rsidP="000743C8">
      <w:pPr>
        <w:ind w:left="360"/>
        <w:rPr>
          <w:sz w:val="20"/>
        </w:rPr>
      </w:pPr>
    </w:p>
    <w:p w14:paraId="252C110F" w14:textId="77777777" w:rsidR="000743C8" w:rsidRDefault="000743C8" w:rsidP="000743C8">
      <w:pPr>
        <w:ind w:left="360"/>
        <w:rPr>
          <w:sz w:val="20"/>
        </w:rPr>
      </w:pPr>
      <w:r>
        <w:rPr>
          <w:b/>
          <w:sz w:val="20"/>
        </w:rPr>
        <w:t>SECTION 2.  VOTING DELEGATES</w:t>
      </w:r>
      <w:r>
        <w:rPr>
          <w:sz w:val="20"/>
        </w:rPr>
        <w:t>.</w:t>
      </w:r>
    </w:p>
    <w:p w14:paraId="269740D2" w14:textId="77777777" w:rsidR="000743C8" w:rsidRDefault="000743C8" w:rsidP="000743C8">
      <w:pPr>
        <w:numPr>
          <w:ilvl w:val="0"/>
          <w:numId w:val="11"/>
        </w:numPr>
        <w:rPr>
          <w:sz w:val="20"/>
        </w:rPr>
      </w:pPr>
      <w:r>
        <w:rPr>
          <w:sz w:val="20"/>
        </w:rPr>
        <w:t>DELEGATES.  Each affiliated chapter shall be entitled to two (2) voting delegates to transact business of the association as necessary.</w:t>
      </w:r>
    </w:p>
    <w:p w14:paraId="139E8000" w14:textId="77777777" w:rsidR="000743C8" w:rsidRDefault="000743C8" w:rsidP="000743C8">
      <w:pPr>
        <w:numPr>
          <w:ilvl w:val="0"/>
          <w:numId w:val="11"/>
        </w:numPr>
        <w:rPr>
          <w:sz w:val="20"/>
        </w:rPr>
      </w:pPr>
      <w:r>
        <w:rPr>
          <w:sz w:val="20"/>
        </w:rPr>
        <w:t>QUOTA.  Each affiliated chapter shall be entitled to send members to the state meetings as set forth by the state advisor.</w:t>
      </w:r>
    </w:p>
    <w:p w14:paraId="42A12CF5" w14:textId="77777777" w:rsidR="000743C8" w:rsidRDefault="000743C8" w:rsidP="000743C8">
      <w:pPr>
        <w:ind w:left="720"/>
        <w:jc w:val="center"/>
        <w:rPr>
          <w:b/>
          <w:sz w:val="20"/>
        </w:rPr>
      </w:pPr>
    </w:p>
    <w:p w14:paraId="3C468C3E" w14:textId="77777777" w:rsidR="000743C8" w:rsidRDefault="000743C8" w:rsidP="000743C8">
      <w:pPr>
        <w:ind w:left="720"/>
        <w:jc w:val="center"/>
        <w:rPr>
          <w:b/>
          <w:sz w:val="20"/>
        </w:rPr>
      </w:pPr>
      <w:r>
        <w:rPr>
          <w:b/>
          <w:sz w:val="20"/>
        </w:rPr>
        <w:t>ARTICLE X</w:t>
      </w:r>
    </w:p>
    <w:p w14:paraId="797F0D2C" w14:textId="77777777" w:rsidR="000743C8" w:rsidRDefault="000743C8" w:rsidP="000743C8">
      <w:pPr>
        <w:ind w:left="720"/>
        <w:jc w:val="center"/>
        <w:rPr>
          <w:b/>
          <w:sz w:val="20"/>
        </w:rPr>
      </w:pPr>
    </w:p>
    <w:p w14:paraId="1A294B58" w14:textId="77777777" w:rsidR="000743C8" w:rsidRDefault="000743C8" w:rsidP="000743C8">
      <w:pPr>
        <w:ind w:left="720"/>
        <w:jc w:val="center"/>
        <w:rPr>
          <w:b/>
          <w:sz w:val="20"/>
        </w:rPr>
      </w:pPr>
      <w:r>
        <w:rPr>
          <w:b/>
          <w:sz w:val="20"/>
        </w:rPr>
        <w:t>AMENDMENTS</w:t>
      </w:r>
    </w:p>
    <w:p w14:paraId="3D3C3A46" w14:textId="77777777" w:rsidR="000743C8" w:rsidRDefault="000743C8" w:rsidP="000743C8">
      <w:pPr>
        <w:ind w:left="360"/>
        <w:rPr>
          <w:sz w:val="20"/>
        </w:rPr>
      </w:pPr>
    </w:p>
    <w:p w14:paraId="4A9457F6" w14:textId="77777777" w:rsidR="000743C8" w:rsidRDefault="000743C8" w:rsidP="000743C8">
      <w:pPr>
        <w:ind w:left="360"/>
        <w:rPr>
          <w:sz w:val="20"/>
        </w:rPr>
      </w:pPr>
      <w:r>
        <w:rPr>
          <w:b/>
          <w:sz w:val="20"/>
        </w:rPr>
        <w:t>SECTION 1.  AMENDMENTS</w:t>
      </w:r>
      <w:r>
        <w:rPr>
          <w:sz w:val="20"/>
        </w:rPr>
        <w:t>.  These bylaws may be amended at the annual state meeting by a two-thirds (2/3) vote of the voting delegates present and voting.  In the event of an emergency as determined by the Advisory Board, these Bylaws may be amended by mail ballot by a majority of the votes cast.</w:t>
      </w:r>
    </w:p>
    <w:p w14:paraId="37FF4B9D" w14:textId="77777777" w:rsidR="000743C8" w:rsidRDefault="000743C8" w:rsidP="000743C8">
      <w:pPr>
        <w:ind w:left="360"/>
        <w:jc w:val="center"/>
        <w:rPr>
          <w:b/>
          <w:sz w:val="20"/>
        </w:rPr>
      </w:pPr>
    </w:p>
    <w:p w14:paraId="5804984E" w14:textId="77777777" w:rsidR="000743C8" w:rsidRDefault="000743C8" w:rsidP="000743C8">
      <w:pPr>
        <w:ind w:left="360"/>
        <w:jc w:val="center"/>
        <w:rPr>
          <w:b/>
          <w:sz w:val="20"/>
        </w:rPr>
      </w:pPr>
    </w:p>
    <w:p w14:paraId="4353D31C" w14:textId="77777777" w:rsidR="000743C8" w:rsidRDefault="000743C8" w:rsidP="000743C8">
      <w:pPr>
        <w:ind w:left="360"/>
        <w:jc w:val="center"/>
        <w:rPr>
          <w:b/>
          <w:sz w:val="20"/>
        </w:rPr>
      </w:pPr>
      <w:r>
        <w:rPr>
          <w:b/>
          <w:sz w:val="20"/>
        </w:rPr>
        <w:t>ARTICLE XI</w:t>
      </w:r>
    </w:p>
    <w:p w14:paraId="01D6ACCC" w14:textId="77777777" w:rsidR="000743C8" w:rsidRDefault="000743C8" w:rsidP="000743C8">
      <w:pPr>
        <w:ind w:left="360"/>
        <w:jc w:val="center"/>
        <w:rPr>
          <w:b/>
          <w:sz w:val="20"/>
        </w:rPr>
      </w:pPr>
    </w:p>
    <w:p w14:paraId="23AFB67F" w14:textId="77777777" w:rsidR="000743C8" w:rsidRDefault="000743C8" w:rsidP="000743C8">
      <w:pPr>
        <w:ind w:left="360"/>
        <w:jc w:val="center"/>
        <w:rPr>
          <w:sz w:val="20"/>
        </w:rPr>
      </w:pPr>
      <w:r>
        <w:rPr>
          <w:b/>
          <w:sz w:val="20"/>
        </w:rPr>
        <w:t>PARLIAMENTARY AUTHORITY</w:t>
      </w:r>
    </w:p>
    <w:p w14:paraId="26F8FC4F" w14:textId="77777777" w:rsidR="000743C8" w:rsidRDefault="000743C8" w:rsidP="000743C8">
      <w:pPr>
        <w:ind w:left="360"/>
        <w:rPr>
          <w:b/>
          <w:sz w:val="20"/>
        </w:rPr>
      </w:pPr>
      <w:r>
        <w:rPr>
          <w:sz w:val="20"/>
        </w:rPr>
        <w:tab/>
      </w:r>
      <w:r>
        <w:rPr>
          <w:sz w:val="20"/>
        </w:rPr>
        <w:tab/>
      </w:r>
      <w:r>
        <w:rPr>
          <w:sz w:val="20"/>
        </w:rPr>
        <w:tab/>
      </w:r>
      <w:r>
        <w:rPr>
          <w:sz w:val="20"/>
        </w:rPr>
        <w:tab/>
      </w:r>
      <w:r>
        <w:rPr>
          <w:sz w:val="20"/>
        </w:rPr>
        <w:tab/>
      </w:r>
      <w:r>
        <w:rPr>
          <w:sz w:val="20"/>
        </w:rPr>
        <w:tab/>
      </w:r>
    </w:p>
    <w:p w14:paraId="38F428D5" w14:textId="77777777" w:rsidR="000743C8" w:rsidRDefault="000743C8" w:rsidP="000743C8">
      <w:pPr>
        <w:ind w:left="360"/>
        <w:rPr>
          <w:sz w:val="20"/>
        </w:rPr>
      </w:pPr>
      <w:r>
        <w:rPr>
          <w:b/>
          <w:sz w:val="20"/>
        </w:rPr>
        <w:t>SECTION 1.  PARLIAMENTARY AUTHORITY</w:t>
      </w:r>
      <w:r>
        <w:rPr>
          <w:sz w:val="20"/>
        </w:rPr>
        <w:t>.  Robert's Rules of Order, Newly Revised, shall govern the Family, Career, and Community Leaders of America in all cases in which they are applicable and in which they are not inconsistent with these bylaws.</w:t>
      </w:r>
    </w:p>
    <w:p w14:paraId="09CF4DD2" w14:textId="77777777" w:rsidR="000743C8" w:rsidRDefault="000743C8" w:rsidP="000743C8">
      <w:pPr>
        <w:ind w:left="360"/>
        <w:rPr>
          <w:sz w:val="20"/>
        </w:rPr>
      </w:pPr>
    </w:p>
    <w:p w14:paraId="70E92DFA" w14:textId="77777777" w:rsidR="000743C8" w:rsidRDefault="000743C8" w:rsidP="000743C8">
      <w:pPr>
        <w:ind w:left="360"/>
        <w:rPr>
          <w:b/>
          <w:sz w:val="20"/>
        </w:rPr>
      </w:pPr>
    </w:p>
    <w:p w14:paraId="3C95D4F8" w14:textId="77777777" w:rsidR="000743C8" w:rsidRDefault="000743C8" w:rsidP="000743C8">
      <w:pPr>
        <w:ind w:left="360"/>
        <w:jc w:val="center"/>
        <w:rPr>
          <w:b/>
          <w:sz w:val="20"/>
        </w:rPr>
      </w:pPr>
    </w:p>
    <w:p w14:paraId="5B17FF64" w14:textId="77777777" w:rsidR="000743C8" w:rsidRDefault="000743C8" w:rsidP="000743C8">
      <w:pPr>
        <w:ind w:left="360"/>
        <w:jc w:val="center"/>
        <w:rPr>
          <w:b/>
          <w:sz w:val="20"/>
        </w:rPr>
      </w:pPr>
    </w:p>
    <w:p w14:paraId="42AD7C3D" w14:textId="77777777" w:rsidR="000743C8" w:rsidRDefault="000743C8" w:rsidP="000743C8">
      <w:pPr>
        <w:ind w:left="360"/>
        <w:jc w:val="center"/>
        <w:rPr>
          <w:b/>
          <w:sz w:val="20"/>
        </w:rPr>
      </w:pPr>
    </w:p>
    <w:p w14:paraId="148412FE" w14:textId="77777777" w:rsidR="000743C8" w:rsidRDefault="000743C8" w:rsidP="000743C8">
      <w:pPr>
        <w:ind w:left="360"/>
        <w:jc w:val="center"/>
        <w:rPr>
          <w:b/>
          <w:sz w:val="20"/>
        </w:rPr>
      </w:pPr>
    </w:p>
    <w:p w14:paraId="29D96428" w14:textId="77777777" w:rsidR="000743C8" w:rsidRDefault="000743C8" w:rsidP="000743C8">
      <w:pPr>
        <w:ind w:left="360"/>
        <w:jc w:val="center"/>
        <w:rPr>
          <w:b/>
          <w:sz w:val="20"/>
        </w:rPr>
      </w:pPr>
    </w:p>
    <w:p w14:paraId="13E409C2" w14:textId="77777777" w:rsidR="000743C8" w:rsidRDefault="000743C8" w:rsidP="000743C8">
      <w:pPr>
        <w:ind w:left="360"/>
        <w:jc w:val="center"/>
        <w:rPr>
          <w:b/>
          <w:sz w:val="20"/>
        </w:rPr>
      </w:pPr>
    </w:p>
    <w:p w14:paraId="2E5705EF" w14:textId="77777777" w:rsidR="000743C8" w:rsidRDefault="000743C8" w:rsidP="000743C8">
      <w:pPr>
        <w:ind w:left="360"/>
        <w:jc w:val="center"/>
        <w:rPr>
          <w:b/>
          <w:sz w:val="20"/>
        </w:rPr>
      </w:pPr>
    </w:p>
    <w:p w14:paraId="5B8B6CFA" w14:textId="77777777" w:rsidR="000743C8" w:rsidRDefault="000743C8" w:rsidP="000743C8">
      <w:pPr>
        <w:ind w:left="360"/>
        <w:jc w:val="center"/>
        <w:rPr>
          <w:b/>
          <w:sz w:val="20"/>
        </w:rPr>
      </w:pPr>
    </w:p>
    <w:p w14:paraId="0EE093C8" w14:textId="77777777" w:rsidR="000743C8" w:rsidRDefault="000743C8" w:rsidP="000743C8">
      <w:pPr>
        <w:ind w:left="360"/>
        <w:jc w:val="center"/>
        <w:rPr>
          <w:b/>
          <w:sz w:val="20"/>
        </w:rPr>
      </w:pPr>
    </w:p>
    <w:p w14:paraId="589214C7" w14:textId="77777777" w:rsidR="000743C8" w:rsidRDefault="000743C8" w:rsidP="000743C8">
      <w:pPr>
        <w:ind w:left="360"/>
        <w:jc w:val="center"/>
        <w:rPr>
          <w:b/>
          <w:sz w:val="20"/>
        </w:rPr>
      </w:pPr>
    </w:p>
    <w:p w14:paraId="77340E2D" w14:textId="77777777" w:rsidR="000743C8" w:rsidRDefault="000743C8" w:rsidP="000743C8">
      <w:pPr>
        <w:ind w:left="360"/>
        <w:jc w:val="center"/>
        <w:rPr>
          <w:b/>
          <w:sz w:val="20"/>
        </w:rPr>
      </w:pPr>
    </w:p>
    <w:p w14:paraId="2310C62A" w14:textId="77777777" w:rsidR="000743C8" w:rsidRDefault="000743C8" w:rsidP="000743C8">
      <w:pPr>
        <w:ind w:left="360"/>
        <w:jc w:val="center"/>
        <w:rPr>
          <w:b/>
          <w:sz w:val="20"/>
        </w:rPr>
      </w:pPr>
    </w:p>
    <w:p w14:paraId="558F0FCD" w14:textId="77777777" w:rsidR="000743C8" w:rsidRDefault="000743C8" w:rsidP="000743C8">
      <w:pPr>
        <w:ind w:left="360"/>
        <w:jc w:val="center"/>
        <w:rPr>
          <w:b/>
          <w:sz w:val="20"/>
        </w:rPr>
      </w:pPr>
    </w:p>
    <w:p w14:paraId="6C5DFD71" w14:textId="77777777" w:rsidR="000743C8" w:rsidRDefault="000743C8" w:rsidP="000743C8">
      <w:pPr>
        <w:ind w:left="360"/>
        <w:jc w:val="center"/>
        <w:rPr>
          <w:b/>
          <w:sz w:val="20"/>
        </w:rPr>
      </w:pPr>
    </w:p>
    <w:p w14:paraId="6CD0CD50" w14:textId="77777777" w:rsidR="00843BB4" w:rsidRDefault="000743C8" w:rsidP="000743C8">
      <w:r>
        <w:rPr>
          <w:b/>
          <w:sz w:val="60"/>
        </w:rPr>
        <w:br w:type="page"/>
      </w:r>
    </w:p>
    <w:sectPr w:rsidR="00843B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50EB" w14:textId="77777777" w:rsidR="00D42BC8" w:rsidRDefault="00D42BC8" w:rsidP="00D42BC8">
      <w:r>
        <w:separator/>
      </w:r>
    </w:p>
  </w:endnote>
  <w:endnote w:type="continuationSeparator" w:id="0">
    <w:p w14:paraId="41D1C2A7" w14:textId="77777777" w:rsidR="00D42BC8" w:rsidRDefault="00D42BC8" w:rsidP="00D4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5B13" w14:textId="77777777" w:rsidR="00D42BC8" w:rsidRDefault="00D42BC8" w:rsidP="00D42BC8">
      <w:r>
        <w:separator/>
      </w:r>
    </w:p>
  </w:footnote>
  <w:footnote w:type="continuationSeparator" w:id="0">
    <w:p w14:paraId="1D5EC96B" w14:textId="77777777" w:rsidR="00D42BC8" w:rsidRDefault="00D42BC8" w:rsidP="00D42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AF931138838243EC9EEF009813866FCB"/>
      </w:placeholder>
      <w:dataBinding w:prefixMappings="xmlns:ns0='http://purl.org/dc/elements/1.1/' xmlns:ns1='http://schemas.openxmlformats.org/package/2006/metadata/core-properties' " w:xpath="/ns1:coreProperties[1]/ns0:title[1]" w:storeItemID="{6C3C8BC8-F283-45AE-878A-BAB7291924A1}"/>
      <w:text/>
    </w:sdtPr>
    <w:sdtContent>
      <w:p w14:paraId="31D3F73F" w14:textId="348BDBFD" w:rsidR="00D42BC8" w:rsidRDefault="00D42BC8">
        <w:pPr>
          <w:pStyle w:val="Header"/>
          <w:tabs>
            <w:tab w:val="clear" w:pos="4680"/>
            <w:tab w:val="clear" w:pos="9360"/>
          </w:tabs>
          <w:jc w:val="right"/>
          <w:rPr>
            <w:color w:val="7F7F7F" w:themeColor="text1" w:themeTint="80"/>
          </w:rPr>
        </w:pPr>
        <w:r>
          <w:rPr>
            <w:color w:val="7F7F7F" w:themeColor="text1" w:themeTint="80"/>
          </w:rPr>
          <w:t>Revised 8/18/2022</w:t>
        </w:r>
      </w:p>
    </w:sdtContent>
  </w:sdt>
  <w:p w14:paraId="2C7CB2FF" w14:textId="77777777" w:rsidR="00D42BC8" w:rsidRDefault="00D42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2FB5"/>
    <w:multiLevelType w:val="singleLevel"/>
    <w:tmpl w:val="FD960110"/>
    <w:lvl w:ilvl="0">
      <w:start w:val="1"/>
      <w:numFmt w:val="upperLetter"/>
      <w:lvlText w:val="%1."/>
      <w:lvlJc w:val="left"/>
      <w:pPr>
        <w:tabs>
          <w:tab w:val="num" w:pos="720"/>
        </w:tabs>
        <w:ind w:left="720" w:hanging="360"/>
      </w:pPr>
      <w:rPr>
        <w:rFonts w:hint="default"/>
      </w:rPr>
    </w:lvl>
  </w:abstractNum>
  <w:abstractNum w:abstractNumId="1" w15:restartNumberingAfterBreak="0">
    <w:nsid w:val="13D931A0"/>
    <w:multiLevelType w:val="singleLevel"/>
    <w:tmpl w:val="11D6BA30"/>
    <w:lvl w:ilvl="0">
      <w:start w:val="1"/>
      <w:numFmt w:val="upperLetter"/>
      <w:lvlText w:val="%1."/>
      <w:lvlJc w:val="left"/>
      <w:pPr>
        <w:tabs>
          <w:tab w:val="num" w:pos="1080"/>
        </w:tabs>
        <w:ind w:left="1080" w:hanging="360"/>
      </w:pPr>
      <w:rPr>
        <w:rFonts w:hint="default"/>
      </w:rPr>
    </w:lvl>
  </w:abstractNum>
  <w:abstractNum w:abstractNumId="2" w15:restartNumberingAfterBreak="0">
    <w:nsid w:val="1464040E"/>
    <w:multiLevelType w:val="singleLevel"/>
    <w:tmpl w:val="89F05DCC"/>
    <w:lvl w:ilvl="0">
      <w:start w:val="7"/>
      <w:numFmt w:val="decimal"/>
      <w:lvlText w:val="%1."/>
      <w:lvlJc w:val="left"/>
      <w:pPr>
        <w:tabs>
          <w:tab w:val="num" w:pos="720"/>
        </w:tabs>
        <w:ind w:left="720" w:hanging="360"/>
      </w:pPr>
      <w:rPr>
        <w:rFonts w:hint="default"/>
      </w:rPr>
    </w:lvl>
  </w:abstractNum>
  <w:abstractNum w:abstractNumId="3" w15:restartNumberingAfterBreak="0">
    <w:nsid w:val="1A7B05AF"/>
    <w:multiLevelType w:val="singleLevel"/>
    <w:tmpl w:val="4F5E31E4"/>
    <w:lvl w:ilvl="0">
      <w:start w:val="1"/>
      <w:numFmt w:val="upperLetter"/>
      <w:lvlText w:val="%1."/>
      <w:lvlJc w:val="left"/>
      <w:pPr>
        <w:tabs>
          <w:tab w:val="num" w:pos="1080"/>
        </w:tabs>
        <w:ind w:left="1080" w:hanging="360"/>
      </w:pPr>
      <w:rPr>
        <w:rFonts w:hint="default"/>
      </w:rPr>
    </w:lvl>
  </w:abstractNum>
  <w:abstractNum w:abstractNumId="4" w15:restartNumberingAfterBreak="0">
    <w:nsid w:val="1C372A82"/>
    <w:multiLevelType w:val="singleLevel"/>
    <w:tmpl w:val="DD6AB40A"/>
    <w:lvl w:ilvl="0">
      <w:start w:val="1"/>
      <w:numFmt w:val="upperLetter"/>
      <w:lvlText w:val="%1."/>
      <w:lvlJc w:val="left"/>
      <w:pPr>
        <w:tabs>
          <w:tab w:val="num" w:pos="1800"/>
        </w:tabs>
        <w:ind w:left="1800" w:hanging="360"/>
      </w:pPr>
      <w:rPr>
        <w:rFonts w:hint="default"/>
      </w:rPr>
    </w:lvl>
  </w:abstractNum>
  <w:abstractNum w:abstractNumId="5" w15:restartNumberingAfterBreak="0">
    <w:nsid w:val="1C592E16"/>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1DD34C62"/>
    <w:multiLevelType w:val="singleLevel"/>
    <w:tmpl w:val="00E82564"/>
    <w:lvl w:ilvl="0">
      <w:start w:val="1"/>
      <w:numFmt w:val="upperLetter"/>
      <w:lvlText w:val="%1."/>
      <w:lvlJc w:val="left"/>
      <w:pPr>
        <w:tabs>
          <w:tab w:val="num" w:pos="720"/>
        </w:tabs>
        <w:ind w:left="720" w:hanging="360"/>
      </w:pPr>
      <w:rPr>
        <w:rFonts w:hint="default"/>
      </w:rPr>
    </w:lvl>
  </w:abstractNum>
  <w:abstractNum w:abstractNumId="7" w15:restartNumberingAfterBreak="0">
    <w:nsid w:val="31484BDD"/>
    <w:multiLevelType w:val="singleLevel"/>
    <w:tmpl w:val="21308F70"/>
    <w:lvl w:ilvl="0">
      <w:start w:val="5"/>
      <w:numFmt w:val="decimal"/>
      <w:lvlText w:val=""/>
      <w:lvlJc w:val="left"/>
      <w:pPr>
        <w:tabs>
          <w:tab w:val="num" w:pos="360"/>
        </w:tabs>
        <w:ind w:left="360" w:hanging="360"/>
      </w:pPr>
      <w:rPr>
        <w:rFonts w:hint="default"/>
      </w:rPr>
    </w:lvl>
  </w:abstractNum>
  <w:abstractNum w:abstractNumId="8" w15:restartNumberingAfterBreak="0">
    <w:nsid w:val="33B30521"/>
    <w:multiLevelType w:val="singleLevel"/>
    <w:tmpl w:val="C34CC3FE"/>
    <w:lvl w:ilvl="0">
      <w:start w:val="1"/>
      <w:numFmt w:val="upperLetter"/>
      <w:lvlText w:val="%1."/>
      <w:lvlJc w:val="left"/>
      <w:pPr>
        <w:tabs>
          <w:tab w:val="num" w:pos="1080"/>
        </w:tabs>
        <w:ind w:left="1080" w:hanging="360"/>
      </w:pPr>
      <w:rPr>
        <w:rFonts w:hint="default"/>
      </w:rPr>
    </w:lvl>
  </w:abstractNum>
  <w:abstractNum w:abstractNumId="9" w15:restartNumberingAfterBreak="0">
    <w:nsid w:val="35E01C73"/>
    <w:multiLevelType w:val="singleLevel"/>
    <w:tmpl w:val="1F1CE576"/>
    <w:lvl w:ilvl="0">
      <w:start w:val="1"/>
      <w:numFmt w:val="upperLetter"/>
      <w:lvlText w:val="%1."/>
      <w:lvlJc w:val="left"/>
      <w:pPr>
        <w:tabs>
          <w:tab w:val="num" w:pos="1080"/>
        </w:tabs>
        <w:ind w:left="1080" w:hanging="360"/>
      </w:pPr>
      <w:rPr>
        <w:rFonts w:hint="default"/>
      </w:rPr>
    </w:lvl>
  </w:abstractNum>
  <w:abstractNum w:abstractNumId="10" w15:restartNumberingAfterBreak="0">
    <w:nsid w:val="38ED1D99"/>
    <w:multiLevelType w:val="singleLevel"/>
    <w:tmpl w:val="3E605AE6"/>
    <w:lvl w:ilvl="0">
      <w:start w:val="1"/>
      <w:numFmt w:val="decimal"/>
      <w:lvlText w:val="%1."/>
      <w:lvlJc w:val="left"/>
      <w:pPr>
        <w:tabs>
          <w:tab w:val="num" w:pos="720"/>
        </w:tabs>
        <w:ind w:left="720" w:hanging="360"/>
      </w:pPr>
      <w:rPr>
        <w:rFonts w:hint="default"/>
      </w:rPr>
    </w:lvl>
  </w:abstractNum>
  <w:abstractNum w:abstractNumId="11" w15:restartNumberingAfterBreak="0">
    <w:nsid w:val="39344455"/>
    <w:multiLevelType w:val="singleLevel"/>
    <w:tmpl w:val="87623094"/>
    <w:lvl w:ilvl="0">
      <w:start w:val="1"/>
      <w:numFmt w:val="upperLetter"/>
      <w:lvlText w:val="%1."/>
      <w:lvlJc w:val="left"/>
      <w:pPr>
        <w:tabs>
          <w:tab w:val="num" w:pos="1080"/>
        </w:tabs>
        <w:ind w:left="1080" w:hanging="360"/>
      </w:pPr>
      <w:rPr>
        <w:rFonts w:hint="default"/>
      </w:rPr>
    </w:lvl>
  </w:abstractNum>
  <w:abstractNum w:abstractNumId="12" w15:restartNumberingAfterBreak="0">
    <w:nsid w:val="6B0E54F1"/>
    <w:multiLevelType w:val="singleLevel"/>
    <w:tmpl w:val="C646E59E"/>
    <w:lvl w:ilvl="0">
      <w:start w:val="1"/>
      <w:numFmt w:val="upperLetter"/>
      <w:lvlText w:val="%1."/>
      <w:lvlJc w:val="left"/>
      <w:pPr>
        <w:tabs>
          <w:tab w:val="num" w:pos="720"/>
        </w:tabs>
        <w:ind w:left="720" w:hanging="360"/>
      </w:pPr>
      <w:rPr>
        <w:rFonts w:hint="default"/>
      </w:rPr>
    </w:lvl>
  </w:abstractNum>
  <w:abstractNum w:abstractNumId="13" w15:restartNumberingAfterBreak="0">
    <w:nsid w:val="6C6B2072"/>
    <w:multiLevelType w:val="singleLevel"/>
    <w:tmpl w:val="E2322202"/>
    <w:lvl w:ilvl="0">
      <w:start w:val="1"/>
      <w:numFmt w:val="upperLetter"/>
      <w:lvlText w:val="%1."/>
      <w:lvlJc w:val="left"/>
      <w:pPr>
        <w:tabs>
          <w:tab w:val="num" w:pos="1080"/>
        </w:tabs>
        <w:ind w:left="1080" w:hanging="360"/>
      </w:pPr>
      <w:rPr>
        <w:rFonts w:hint="default"/>
      </w:rPr>
    </w:lvl>
  </w:abstractNum>
  <w:abstractNum w:abstractNumId="14" w15:restartNumberingAfterBreak="0">
    <w:nsid w:val="75742666"/>
    <w:multiLevelType w:val="singleLevel"/>
    <w:tmpl w:val="C756A4B0"/>
    <w:lvl w:ilvl="0">
      <w:start w:val="4"/>
      <w:numFmt w:val="decimal"/>
      <w:lvlText w:val="%1."/>
      <w:lvlJc w:val="left"/>
      <w:pPr>
        <w:tabs>
          <w:tab w:val="num" w:pos="720"/>
        </w:tabs>
        <w:ind w:left="720" w:hanging="360"/>
      </w:pPr>
      <w:rPr>
        <w:rFonts w:hint="default"/>
      </w:rPr>
    </w:lvl>
  </w:abstractNum>
  <w:abstractNum w:abstractNumId="15" w15:restartNumberingAfterBreak="0">
    <w:nsid w:val="75BC734A"/>
    <w:multiLevelType w:val="singleLevel"/>
    <w:tmpl w:val="82EE82BE"/>
    <w:lvl w:ilvl="0">
      <w:start w:val="1"/>
      <w:numFmt w:val="upperLetter"/>
      <w:lvlText w:val="%1."/>
      <w:lvlJc w:val="left"/>
      <w:pPr>
        <w:tabs>
          <w:tab w:val="num" w:pos="1080"/>
        </w:tabs>
        <w:ind w:left="1080" w:hanging="360"/>
      </w:pPr>
      <w:rPr>
        <w:rFonts w:hint="default"/>
      </w:rPr>
    </w:lvl>
  </w:abstractNum>
  <w:num w:numId="1" w16cid:durableId="1812667761">
    <w:abstractNumId w:val="5"/>
  </w:num>
  <w:num w:numId="2" w16cid:durableId="745958935">
    <w:abstractNumId w:val="10"/>
  </w:num>
  <w:num w:numId="3" w16cid:durableId="611745006">
    <w:abstractNumId w:val="12"/>
  </w:num>
  <w:num w:numId="4" w16cid:durableId="721052275">
    <w:abstractNumId w:val="9"/>
  </w:num>
  <w:num w:numId="5" w16cid:durableId="193151663">
    <w:abstractNumId w:val="6"/>
  </w:num>
  <w:num w:numId="6" w16cid:durableId="600382018">
    <w:abstractNumId w:val="13"/>
  </w:num>
  <w:num w:numId="7" w16cid:durableId="1532837742">
    <w:abstractNumId w:val="0"/>
  </w:num>
  <w:num w:numId="8" w16cid:durableId="1978948897">
    <w:abstractNumId w:val="4"/>
  </w:num>
  <w:num w:numId="9" w16cid:durableId="374892375">
    <w:abstractNumId w:val="11"/>
  </w:num>
  <w:num w:numId="10" w16cid:durableId="1107388871">
    <w:abstractNumId w:val="1"/>
  </w:num>
  <w:num w:numId="11" w16cid:durableId="884097673">
    <w:abstractNumId w:val="15"/>
  </w:num>
  <w:num w:numId="12" w16cid:durableId="488600356">
    <w:abstractNumId w:val="3"/>
  </w:num>
  <w:num w:numId="13" w16cid:durableId="1724255921">
    <w:abstractNumId w:val="8"/>
  </w:num>
  <w:num w:numId="14" w16cid:durableId="582184139">
    <w:abstractNumId w:val="14"/>
  </w:num>
  <w:num w:numId="15" w16cid:durableId="1254507720">
    <w:abstractNumId w:val="7"/>
  </w:num>
  <w:num w:numId="16" w16cid:durableId="1146245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C8"/>
    <w:rsid w:val="000743C8"/>
    <w:rsid w:val="003845F0"/>
    <w:rsid w:val="00843BB4"/>
    <w:rsid w:val="00D4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FD0D2"/>
  <w15:docId w15:val="{18789A16-02CC-49E2-8F71-4B53CA4F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3C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BC8"/>
    <w:pPr>
      <w:tabs>
        <w:tab w:val="center" w:pos="4680"/>
        <w:tab w:val="right" w:pos="9360"/>
      </w:tabs>
    </w:pPr>
  </w:style>
  <w:style w:type="character" w:customStyle="1" w:styleId="HeaderChar">
    <w:name w:val="Header Char"/>
    <w:basedOn w:val="DefaultParagraphFont"/>
    <w:link w:val="Header"/>
    <w:uiPriority w:val="99"/>
    <w:rsid w:val="00D42BC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42BC8"/>
    <w:pPr>
      <w:tabs>
        <w:tab w:val="center" w:pos="4680"/>
        <w:tab w:val="right" w:pos="9360"/>
      </w:tabs>
    </w:pPr>
  </w:style>
  <w:style w:type="character" w:customStyle="1" w:styleId="FooterChar">
    <w:name w:val="Footer Char"/>
    <w:basedOn w:val="DefaultParagraphFont"/>
    <w:link w:val="Footer"/>
    <w:uiPriority w:val="99"/>
    <w:rsid w:val="00D42BC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931138838243EC9EEF009813866FCB"/>
        <w:category>
          <w:name w:val="General"/>
          <w:gallery w:val="placeholder"/>
        </w:category>
        <w:types>
          <w:type w:val="bbPlcHdr"/>
        </w:types>
        <w:behaviors>
          <w:behavior w:val="content"/>
        </w:behaviors>
        <w:guid w:val="{70587D30-3955-419E-B239-6EA3C764BBC9}"/>
      </w:docPartPr>
      <w:docPartBody>
        <w:p w:rsidR="00000000" w:rsidRDefault="00661E73" w:rsidP="00661E73">
          <w:pPr>
            <w:pStyle w:val="AF931138838243EC9EEF009813866FCB"/>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73"/>
    <w:rsid w:val="0066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931138838243EC9EEF009813866FCB">
    <w:name w:val="AF931138838243EC9EEF009813866FCB"/>
    <w:rsid w:val="00661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8/18/2022</dc:title>
  <dc:creator>vtaylor</dc:creator>
  <cp:lastModifiedBy>Pamela Lee</cp:lastModifiedBy>
  <cp:revision>2</cp:revision>
  <dcterms:created xsi:type="dcterms:W3CDTF">2022-08-19T20:16:00Z</dcterms:created>
  <dcterms:modified xsi:type="dcterms:W3CDTF">2022-08-19T20:16:00Z</dcterms:modified>
</cp:coreProperties>
</file>