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A800D" w14:textId="77777777" w:rsidR="00E2038B" w:rsidRDefault="00573A95" w:rsidP="00E2038B">
      <w:pPr>
        <w:ind w:left="1440" w:hanging="1440"/>
        <w:rPr>
          <w:rFonts w:ascii="Georgia" w:hAnsi="Georgia"/>
          <w:color w:val="44546A" w:themeColor="text2"/>
          <w:sz w:val="36"/>
          <w:szCs w:val="36"/>
        </w:rPr>
      </w:pPr>
      <w:r w:rsidRPr="006F7EC8">
        <w:rPr>
          <w:noProof/>
        </w:rPr>
        <w:drawing>
          <wp:anchor distT="0" distB="0" distL="114300" distR="114300" simplePos="0" relativeHeight="251659264" behindDoc="0" locked="0" layoutInCell="1" allowOverlap="1" wp14:anchorId="372FAA04" wp14:editId="322B3D19">
            <wp:simplePos x="0" y="0"/>
            <wp:positionH relativeFrom="column">
              <wp:posOffset>5381452</wp:posOffset>
            </wp:positionH>
            <wp:positionV relativeFrom="paragraph">
              <wp:posOffset>-497032</wp:posOffset>
            </wp:positionV>
            <wp:extent cx="1242926" cy="600298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e-master-logo_trans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926" cy="600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653C7" w14:textId="2EF909AA" w:rsidR="00E2038B" w:rsidRDefault="00E2038B" w:rsidP="00E2038B">
      <w:pPr>
        <w:ind w:left="1440" w:hanging="1440"/>
        <w:rPr>
          <w:rFonts w:ascii="Georgia" w:hAnsi="Georgia"/>
          <w:color w:val="44546A" w:themeColor="text2"/>
          <w:sz w:val="36"/>
          <w:szCs w:val="36"/>
        </w:rPr>
      </w:pPr>
      <w:r w:rsidRPr="00CC55A0">
        <w:rPr>
          <w:rFonts w:ascii="Georgia" w:hAnsi="Georgia"/>
          <w:noProof/>
          <w:color w:val="44546A" w:themeColor="text2"/>
          <w:sz w:val="36"/>
          <w:szCs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1D40E8" wp14:editId="3B44761F">
                <wp:simplePos x="0" y="0"/>
                <wp:positionH relativeFrom="column">
                  <wp:posOffset>460375</wp:posOffset>
                </wp:positionH>
                <wp:positionV relativeFrom="paragraph">
                  <wp:posOffset>158115</wp:posOffset>
                </wp:positionV>
                <wp:extent cx="5715" cy="1005840"/>
                <wp:effectExtent l="19050" t="19050" r="32385" b="228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0058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40FD4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5pt,12.45pt" to="36.7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" strokecolor="#ffc000 [3207]" strokeweight="2.25pt">
                <v:stroke joinstyle="miter"/>
              </v:line>
            </w:pict>
          </mc:Fallback>
        </mc:AlternateContent>
      </w:r>
    </w:p>
    <w:p w14:paraId="35E77FA0" w14:textId="73A13FB9" w:rsidR="00E2038B" w:rsidRDefault="00E2038B" w:rsidP="00267292">
      <w:pPr>
        <w:ind w:left="900" w:hanging="900"/>
        <w:rPr>
          <w:sz w:val="32"/>
        </w:rPr>
      </w:pPr>
      <w:r w:rsidRPr="00CC55A0">
        <w:rPr>
          <w:rFonts w:ascii="Georgia" w:hAnsi="Georgia"/>
          <w:color w:val="44546A" w:themeColor="text2"/>
          <w:sz w:val="36"/>
          <w:szCs w:val="36"/>
        </w:rPr>
        <w:t>K-3</w:t>
      </w:r>
      <w:r w:rsidRPr="00CC55A0">
        <w:rPr>
          <w:color w:val="44546A" w:themeColor="text2"/>
          <w:sz w:val="36"/>
          <w:szCs w:val="36"/>
        </w:rPr>
        <w:t xml:space="preserve"> </w:t>
      </w:r>
      <w:r w:rsidRPr="00CC55A0">
        <w:rPr>
          <w:color w:val="FFC000" w:themeColor="accent4"/>
          <w:sz w:val="36"/>
          <w:szCs w:val="36"/>
        </w:rPr>
        <w:t xml:space="preserve">  </w:t>
      </w:r>
      <w:r w:rsidRPr="00CC55A0">
        <w:rPr>
          <w:sz w:val="36"/>
          <w:szCs w:val="36"/>
        </w:rPr>
        <w:t xml:space="preserve"> </w:t>
      </w:r>
      <w:r w:rsidRPr="00CC55A0">
        <w:rPr>
          <w:rFonts w:ascii="Georgia" w:hAnsi="Georgia"/>
          <w:color w:val="4472C4" w:themeColor="accent1"/>
          <w:spacing w:val="10"/>
          <w:sz w:val="36"/>
          <w:szCs w:val="36"/>
        </w:rPr>
        <w:t>Reading Screener</w:t>
      </w:r>
      <w:r w:rsidRPr="00CC55A0">
        <w:rPr>
          <w:color w:val="4472C4" w:themeColor="accent1"/>
          <w:sz w:val="40"/>
        </w:rPr>
        <w:t xml:space="preserve"> </w:t>
      </w:r>
      <w:r>
        <w:rPr>
          <w:sz w:val="32"/>
        </w:rPr>
        <w:t xml:space="preserve"> </w:t>
      </w:r>
      <w:r w:rsidR="00267292">
        <w:rPr>
          <w:sz w:val="32"/>
        </w:rPr>
        <w:br/>
      </w:r>
      <w:r w:rsidR="00806F1A">
        <w:rPr>
          <w:b/>
          <w:color w:val="C00000"/>
          <w:spacing w:val="40"/>
          <w:sz w:val="36"/>
        </w:rPr>
        <w:t xml:space="preserve">SELECTION NOTIFICATION AND </w:t>
      </w:r>
      <w:r w:rsidRPr="00CC55A0">
        <w:rPr>
          <w:b/>
          <w:color w:val="C00000"/>
          <w:spacing w:val="40"/>
          <w:sz w:val="36"/>
        </w:rPr>
        <w:t>GRANT APPLICATION</w:t>
      </w:r>
      <w:r w:rsidR="00F42033">
        <w:rPr>
          <w:b/>
          <w:color w:val="C00000"/>
          <w:spacing w:val="40"/>
          <w:sz w:val="36"/>
        </w:rPr>
        <w:t xml:space="preserve"> FOR APPROVED SCREENERS</w:t>
      </w:r>
    </w:p>
    <w:p w14:paraId="6CEC1710" w14:textId="1C8859BE" w:rsidR="00573A95" w:rsidRPr="00172827" w:rsidRDefault="00573A95" w:rsidP="00E2038B">
      <w:pPr>
        <w:rPr>
          <w:b/>
          <w:color w:val="C00000"/>
          <w:sz w:val="10"/>
          <w:szCs w:val="10"/>
        </w:rPr>
      </w:pPr>
    </w:p>
    <w:p w14:paraId="6CE505F9" w14:textId="77777777" w:rsidR="0073441E" w:rsidRPr="006F7EC8" w:rsidRDefault="0073441E" w:rsidP="00573A95">
      <w:pPr>
        <w:rPr>
          <w:rFonts w:ascii="Georgia" w:hAnsi="Georgia"/>
          <w:sz w:val="2"/>
        </w:rPr>
      </w:pPr>
    </w:p>
    <w:p w14:paraId="3DF07AD1" w14:textId="77777777" w:rsidR="00E2038B" w:rsidRDefault="00E2038B" w:rsidP="00E2038B">
      <w:pPr>
        <w:spacing w:line="276" w:lineRule="auto"/>
        <w:ind w:left="90"/>
        <w:rPr>
          <w:rFonts w:ascii="Georgia" w:hAnsi="Georgia"/>
          <w:sz w:val="22"/>
          <w:szCs w:val="22"/>
        </w:rPr>
      </w:pPr>
    </w:p>
    <w:p w14:paraId="4DA480C3" w14:textId="77777777" w:rsidR="00E2038B" w:rsidRDefault="00E2038B" w:rsidP="00E2038B">
      <w:pPr>
        <w:spacing w:line="276" w:lineRule="auto"/>
        <w:ind w:left="90"/>
        <w:rPr>
          <w:rFonts w:ascii="Georgia" w:hAnsi="Georgia"/>
          <w:sz w:val="22"/>
          <w:szCs w:val="22"/>
        </w:rPr>
      </w:pPr>
    </w:p>
    <w:p w14:paraId="531977BD" w14:textId="77777777" w:rsidR="001A6BB5" w:rsidRDefault="001A6BB5" w:rsidP="00E2038B">
      <w:pPr>
        <w:spacing w:line="276" w:lineRule="auto"/>
        <w:ind w:left="90"/>
        <w:rPr>
          <w:rFonts w:ascii="Georgia" w:hAnsi="Georgia"/>
          <w:sz w:val="22"/>
          <w:szCs w:val="22"/>
        </w:rPr>
      </w:pPr>
    </w:p>
    <w:p w14:paraId="3F139E82" w14:textId="0FEF22C3" w:rsidR="00FE30A3" w:rsidRPr="004D678F" w:rsidRDefault="008753EC" w:rsidP="00E2038B">
      <w:pPr>
        <w:spacing w:line="276" w:lineRule="auto"/>
        <w:ind w:left="90"/>
        <w:rPr>
          <w:rFonts w:ascii="Georgia" w:hAnsi="Georgia" w:cstheme="minorHAnsi"/>
          <w:sz w:val="22"/>
          <w:szCs w:val="22"/>
        </w:rPr>
      </w:pPr>
      <w:bookmarkStart w:id="0" w:name="_Hlk511809212"/>
      <w:r w:rsidRPr="00E2038B">
        <w:rPr>
          <w:rFonts w:ascii="Georgia" w:hAnsi="Georgia"/>
          <w:sz w:val="22"/>
          <w:szCs w:val="22"/>
        </w:rPr>
        <w:t>In accordance with Mississippi Code</w:t>
      </w:r>
      <w:r w:rsidR="00D03D43" w:rsidRPr="00E2038B">
        <w:rPr>
          <w:rFonts w:ascii="Georgia" w:hAnsi="Georgia"/>
          <w:sz w:val="22"/>
          <w:szCs w:val="22"/>
        </w:rPr>
        <w:t xml:space="preserve"> </w:t>
      </w:r>
      <w:r w:rsidR="00942693" w:rsidRPr="00EF7648">
        <w:rPr>
          <w:rFonts w:ascii="Georgia" w:hAnsi="Georgia"/>
        </w:rPr>
        <w:t>§</w:t>
      </w:r>
      <w:r w:rsidR="00D03D43" w:rsidRPr="00E2038B">
        <w:rPr>
          <w:rFonts w:ascii="Georgia" w:hAnsi="Georgia"/>
          <w:sz w:val="22"/>
          <w:szCs w:val="22"/>
        </w:rPr>
        <w:t xml:space="preserve"> 37-</w:t>
      </w:r>
      <w:r w:rsidRPr="00E2038B">
        <w:rPr>
          <w:rFonts w:ascii="Georgia" w:hAnsi="Georgia"/>
          <w:sz w:val="22"/>
          <w:szCs w:val="22"/>
        </w:rPr>
        <w:t>23</w:t>
      </w:r>
      <w:r w:rsidR="00D03D43" w:rsidRPr="00E2038B">
        <w:rPr>
          <w:rFonts w:ascii="Georgia" w:hAnsi="Georgia"/>
          <w:sz w:val="22"/>
          <w:szCs w:val="22"/>
        </w:rPr>
        <w:t>-1</w:t>
      </w:r>
      <w:r w:rsidRPr="00E2038B">
        <w:rPr>
          <w:rFonts w:ascii="Georgia" w:hAnsi="Georgia"/>
          <w:sz w:val="22"/>
          <w:szCs w:val="22"/>
        </w:rPr>
        <w:t>6,</w:t>
      </w:r>
      <w:r w:rsidR="00D03D43" w:rsidRPr="00E2038B">
        <w:rPr>
          <w:rFonts w:ascii="Georgia" w:hAnsi="Georgia"/>
          <w:sz w:val="22"/>
          <w:szCs w:val="22"/>
        </w:rPr>
        <w:t xml:space="preserve"> each local school district</w:t>
      </w:r>
      <w:r w:rsidRPr="00E2038B">
        <w:rPr>
          <w:rFonts w:ascii="Georgia" w:hAnsi="Georgia"/>
          <w:sz w:val="22"/>
          <w:szCs w:val="22"/>
        </w:rPr>
        <w:t xml:space="preserve"> shall use screeners</w:t>
      </w:r>
      <w:r w:rsidR="00D03D43" w:rsidRPr="00E2038B">
        <w:rPr>
          <w:rFonts w:ascii="Georgia" w:hAnsi="Georgia"/>
          <w:sz w:val="22"/>
          <w:szCs w:val="22"/>
        </w:rPr>
        <w:t xml:space="preserve"> </w:t>
      </w:r>
      <w:r w:rsidRPr="00E2038B">
        <w:rPr>
          <w:rFonts w:ascii="Georgia" w:hAnsi="Georgia"/>
          <w:sz w:val="22"/>
          <w:szCs w:val="22"/>
        </w:rPr>
        <w:t>in Kindergarten through 3</w:t>
      </w:r>
      <w:r w:rsidRPr="00E2038B">
        <w:rPr>
          <w:rFonts w:ascii="Georgia" w:hAnsi="Georgia"/>
          <w:sz w:val="22"/>
          <w:szCs w:val="22"/>
          <w:vertAlign w:val="superscript"/>
        </w:rPr>
        <w:t>rd</w:t>
      </w:r>
      <w:r w:rsidRPr="00E2038B">
        <w:rPr>
          <w:rFonts w:ascii="Georgia" w:hAnsi="Georgia"/>
          <w:sz w:val="22"/>
          <w:szCs w:val="22"/>
        </w:rPr>
        <w:t xml:space="preserve"> Grade. Screeners shall be locally selected and approved by the Mississippi Department of Education. </w:t>
      </w:r>
      <w:bookmarkEnd w:id="0"/>
      <w:r w:rsidR="00D03D43" w:rsidRPr="00E2038B">
        <w:rPr>
          <w:rFonts w:ascii="Georgia" w:hAnsi="Georgia"/>
          <w:sz w:val="22"/>
          <w:szCs w:val="22"/>
        </w:rPr>
        <w:t>Plea</w:t>
      </w:r>
      <w:r w:rsidR="00D03D43" w:rsidRPr="00E2038B">
        <w:rPr>
          <w:rFonts w:ascii="Georgia" w:hAnsi="Georgia" w:cstheme="minorHAnsi"/>
          <w:sz w:val="22"/>
          <w:szCs w:val="22"/>
        </w:rPr>
        <w:t xml:space="preserve">se complete the information below and submit </w:t>
      </w:r>
      <w:r w:rsidR="00FE30A3" w:rsidRPr="00E2038B">
        <w:rPr>
          <w:rFonts w:ascii="Georgia" w:hAnsi="Georgia" w:cstheme="minorHAnsi"/>
          <w:sz w:val="22"/>
          <w:szCs w:val="22"/>
        </w:rPr>
        <w:t xml:space="preserve">to the </w:t>
      </w:r>
      <w:r w:rsidR="00C838A2" w:rsidRPr="00E2038B">
        <w:rPr>
          <w:rFonts w:ascii="Georgia" w:hAnsi="Georgia" w:cstheme="minorHAnsi"/>
          <w:sz w:val="22"/>
          <w:szCs w:val="22"/>
        </w:rPr>
        <w:t>O</w:t>
      </w:r>
      <w:r w:rsidR="00FE30A3" w:rsidRPr="00E2038B">
        <w:rPr>
          <w:rFonts w:ascii="Georgia" w:hAnsi="Georgia" w:cstheme="minorHAnsi"/>
          <w:sz w:val="22"/>
          <w:szCs w:val="22"/>
        </w:rPr>
        <w:t xml:space="preserve">ffice of </w:t>
      </w:r>
      <w:r w:rsidR="00D03D43" w:rsidRPr="00E2038B">
        <w:rPr>
          <w:rFonts w:ascii="Georgia" w:hAnsi="Georgia" w:cstheme="minorHAnsi"/>
          <w:sz w:val="22"/>
          <w:szCs w:val="22"/>
        </w:rPr>
        <w:t xml:space="preserve">Student </w:t>
      </w:r>
      <w:r w:rsidRPr="004D678F">
        <w:rPr>
          <w:rFonts w:ascii="Georgia" w:hAnsi="Georgia" w:cstheme="minorHAnsi"/>
          <w:sz w:val="22"/>
          <w:szCs w:val="22"/>
        </w:rPr>
        <w:t>Assessment</w:t>
      </w:r>
      <w:r w:rsidR="00916AB3" w:rsidRPr="004D678F">
        <w:rPr>
          <w:rFonts w:ascii="Georgia" w:hAnsi="Georgia" w:cstheme="minorHAnsi"/>
          <w:sz w:val="22"/>
          <w:szCs w:val="22"/>
        </w:rPr>
        <w:t xml:space="preserve"> at</w:t>
      </w:r>
      <w:r w:rsidR="004D678F" w:rsidRPr="004D678F">
        <w:rPr>
          <w:rFonts w:ascii="Georgia" w:hAnsi="Georgia" w:cstheme="minorHAnsi"/>
          <w:sz w:val="22"/>
          <w:szCs w:val="22"/>
        </w:rPr>
        <w:t xml:space="preserve"> </w:t>
      </w:r>
      <w:hyperlink r:id="rId9" w:history="1">
        <w:r w:rsidR="004D678F" w:rsidRPr="00410B83">
          <w:rPr>
            <w:rStyle w:val="Hyperlink"/>
            <w:rFonts w:ascii="Georgia" w:hAnsi="Georgia"/>
            <w:sz w:val="22"/>
            <w:szCs w:val="22"/>
          </w:rPr>
          <w:t>screeners@mdek12.org</w:t>
        </w:r>
      </w:hyperlink>
      <w:r w:rsidR="004D678F">
        <w:rPr>
          <w:rFonts w:ascii="Georgia" w:hAnsi="Georgia"/>
          <w:color w:val="000000"/>
          <w:sz w:val="22"/>
          <w:szCs w:val="22"/>
        </w:rPr>
        <w:t xml:space="preserve"> </w:t>
      </w:r>
      <w:r w:rsidRPr="004D678F">
        <w:rPr>
          <w:rFonts w:ascii="Georgia" w:hAnsi="Georgia" w:cstheme="minorHAnsi"/>
          <w:sz w:val="22"/>
          <w:szCs w:val="22"/>
        </w:rPr>
        <w:t xml:space="preserve">in accordance with the </w:t>
      </w:r>
      <w:r w:rsidR="00D51117" w:rsidRPr="004D678F">
        <w:rPr>
          <w:rFonts w:ascii="Georgia" w:hAnsi="Georgia" w:cstheme="minorHAnsi"/>
          <w:sz w:val="22"/>
          <w:szCs w:val="22"/>
        </w:rPr>
        <w:t xml:space="preserve">required </w:t>
      </w:r>
      <w:r w:rsidRPr="004D678F">
        <w:rPr>
          <w:rFonts w:ascii="Georgia" w:hAnsi="Georgia" w:cstheme="minorHAnsi"/>
          <w:sz w:val="22"/>
          <w:szCs w:val="22"/>
        </w:rPr>
        <w:t>timelines</w:t>
      </w:r>
      <w:r w:rsidR="00FE30A3" w:rsidRPr="004D678F">
        <w:rPr>
          <w:rFonts w:ascii="Georgia" w:hAnsi="Georgia" w:cstheme="minorHAnsi"/>
          <w:sz w:val="22"/>
          <w:szCs w:val="22"/>
        </w:rPr>
        <w:t>.</w:t>
      </w:r>
      <w:r w:rsidR="00D03D43" w:rsidRPr="004D678F">
        <w:rPr>
          <w:rFonts w:ascii="Georgia" w:hAnsi="Georgia" w:cstheme="minorHAnsi"/>
          <w:sz w:val="22"/>
          <w:szCs w:val="22"/>
        </w:rPr>
        <w:t xml:space="preserve"> </w:t>
      </w:r>
      <w:r w:rsidRPr="004D678F">
        <w:rPr>
          <w:rFonts w:ascii="Georgia" w:hAnsi="Georgia" w:cstheme="minorHAnsi"/>
          <w:sz w:val="22"/>
          <w:szCs w:val="22"/>
        </w:rPr>
        <w:t>Q</w:t>
      </w:r>
      <w:r w:rsidR="00437EF9" w:rsidRPr="004D678F">
        <w:rPr>
          <w:rFonts w:ascii="Georgia" w:hAnsi="Georgia" w:cstheme="minorHAnsi"/>
          <w:sz w:val="22"/>
          <w:szCs w:val="22"/>
        </w:rPr>
        <w:t>uestions</w:t>
      </w:r>
      <w:r w:rsidR="00D03D43" w:rsidRPr="004D678F">
        <w:rPr>
          <w:rFonts w:ascii="Georgia" w:hAnsi="Georgia" w:cstheme="minorHAnsi"/>
          <w:sz w:val="22"/>
          <w:szCs w:val="22"/>
        </w:rPr>
        <w:t xml:space="preserve"> </w:t>
      </w:r>
      <w:r w:rsidR="00D51117" w:rsidRPr="004D678F">
        <w:rPr>
          <w:rFonts w:ascii="Georgia" w:hAnsi="Georgia" w:cstheme="minorHAnsi"/>
          <w:sz w:val="22"/>
          <w:szCs w:val="22"/>
        </w:rPr>
        <w:t>should be directed</w:t>
      </w:r>
      <w:r w:rsidRPr="004D678F">
        <w:rPr>
          <w:rFonts w:ascii="Georgia" w:hAnsi="Georgia" w:cstheme="minorHAnsi"/>
          <w:sz w:val="22"/>
          <w:szCs w:val="22"/>
        </w:rPr>
        <w:t xml:space="preserve"> </w:t>
      </w:r>
      <w:r w:rsidR="006F7EC8" w:rsidRPr="004D678F">
        <w:rPr>
          <w:rFonts w:ascii="Georgia" w:hAnsi="Georgia" w:cstheme="minorHAnsi"/>
          <w:sz w:val="22"/>
          <w:szCs w:val="22"/>
        </w:rPr>
        <w:t>to the above address.</w:t>
      </w:r>
      <w:r w:rsidR="00437EF9" w:rsidRPr="004D678F">
        <w:rPr>
          <w:rFonts w:ascii="Georgia" w:hAnsi="Georgia" w:cstheme="minorHAnsi"/>
          <w:sz w:val="22"/>
          <w:szCs w:val="22"/>
        </w:rPr>
        <w:t xml:space="preserve"> </w:t>
      </w:r>
    </w:p>
    <w:p w14:paraId="4EF87E4D" w14:textId="4FAED36F" w:rsidR="00D51117" w:rsidRPr="004D678F" w:rsidRDefault="00D51117" w:rsidP="00916AB3">
      <w:pPr>
        <w:spacing w:line="276" w:lineRule="auto"/>
        <w:rPr>
          <w:rFonts w:ascii="Georgia" w:hAnsi="Georgia" w:cstheme="minorHAnsi"/>
          <w:b/>
          <w:color w:val="2F5496" w:themeColor="accent1" w:themeShade="BF"/>
          <w:sz w:val="22"/>
          <w:szCs w:val="22"/>
        </w:rPr>
      </w:pPr>
    </w:p>
    <w:p w14:paraId="0A073F71" w14:textId="77777777" w:rsidR="001A6BB5" w:rsidRDefault="001A6BB5" w:rsidP="00916AB3">
      <w:pPr>
        <w:spacing w:line="276" w:lineRule="auto"/>
        <w:rPr>
          <w:rFonts w:cstheme="minorHAnsi"/>
          <w:b/>
          <w:color w:val="2F5496" w:themeColor="accent1" w:themeShade="BF"/>
        </w:rPr>
      </w:pPr>
    </w:p>
    <w:p w14:paraId="00F23467" w14:textId="010F639E" w:rsidR="00D51117" w:rsidRPr="00267292" w:rsidRDefault="00D51117" w:rsidP="00267292">
      <w:pPr>
        <w:pStyle w:val="Heading4"/>
        <w:rPr>
          <w:rFonts w:ascii="Calibri" w:hAnsi="Calibri"/>
          <w:b/>
          <w:i w:val="0"/>
          <w:spacing w:val="20"/>
          <w:sz w:val="28"/>
        </w:rPr>
      </w:pPr>
      <w:r w:rsidRPr="00267292">
        <w:rPr>
          <w:rFonts w:ascii="Calibri" w:hAnsi="Calibri"/>
          <w:b/>
          <w:i w:val="0"/>
          <w:spacing w:val="20"/>
          <w:sz w:val="28"/>
        </w:rPr>
        <w:t>TIMELINE</w:t>
      </w:r>
      <w:r w:rsidR="00267292">
        <w:rPr>
          <w:rFonts w:ascii="Calibri" w:hAnsi="Calibri"/>
          <w:b/>
          <w:i w:val="0"/>
          <w:spacing w:val="20"/>
          <w:sz w:val="28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7954"/>
      </w:tblGrid>
      <w:tr w:rsidR="001A6BB5" w14:paraId="03346019" w14:textId="77777777" w:rsidTr="001A6BB5">
        <w:trPr>
          <w:trHeight w:val="1008"/>
        </w:trPr>
        <w:tc>
          <w:tcPr>
            <w:tcW w:w="135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14:paraId="1A2431F0" w14:textId="78BEFE10" w:rsidR="00D51117" w:rsidRPr="00267292" w:rsidRDefault="00267292" w:rsidP="001A6BB5">
            <w:pPr>
              <w:pStyle w:val="Heading4"/>
              <w:spacing w:before="0"/>
              <w:jc w:val="right"/>
              <w:rPr>
                <w:rFonts w:ascii="Calibri" w:hAnsi="Calibri"/>
                <w:b/>
                <w:i w:val="0"/>
                <w:color w:val="C00000"/>
                <w:sz w:val="22"/>
                <w:szCs w:val="22"/>
              </w:rPr>
            </w:pPr>
            <w:r w:rsidRPr="00267292">
              <w:rPr>
                <w:rFonts w:ascii="Calibri" w:hAnsi="Calibri"/>
                <w:b/>
                <w:i w:val="0"/>
                <w:color w:val="C00000"/>
                <w:sz w:val="22"/>
                <w:szCs w:val="22"/>
              </w:rPr>
              <w:t>October 1</w:t>
            </w:r>
          </w:p>
        </w:tc>
        <w:tc>
          <w:tcPr>
            <w:tcW w:w="7954" w:type="dxa"/>
          </w:tcPr>
          <w:p w14:paraId="799C7B55" w14:textId="74D89D70" w:rsidR="00D51117" w:rsidRPr="00267292" w:rsidRDefault="00D51117" w:rsidP="00267292">
            <w:pPr>
              <w:spacing w:line="276" w:lineRule="auto"/>
              <w:ind w:left="90"/>
              <w:rPr>
                <w:rFonts w:ascii="Georgia" w:hAnsi="Georgia"/>
                <w:sz w:val="22"/>
                <w:szCs w:val="22"/>
              </w:rPr>
            </w:pPr>
            <w:r w:rsidRPr="00267292">
              <w:rPr>
                <w:rFonts w:ascii="Georgia" w:hAnsi="Georgia"/>
                <w:sz w:val="22"/>
                <w:szCs w:val="22"/>
              </w:rPr>
              <w:t>Submit Section</w:t>
            </w:r>
            <w:r w:rsidR="00935AE6" w:rsidRPr="00267292">
              <w:rPr>
                <w:rFonts w:ascii="Georgia" w:hAnsi="Georgia"/>
                <w:sz w:val="22"/>
                <w:szCs w:val="22"/>
              </w:rPr>
              <w:t xml:space="preserve"> A and Section B, as well as </w:t>
            </w:r>
            <w:r w:rsidRPr="00267292">
              <w:rPr>
                <w:rFonts w:ascii="Georgia" w:hAnsi="Georgia"/>
                <w:sz w:val="22"/>
                <w:szCs w:val="22"/>
              </w:rPr>
              <w:t xml:space="preserve">beginning-of-year </w:t>
            </w:r>
            <w:r w:rsidR="004F7B42">
              <w:rPr>
                <w:rFonts w:ascii="Georgia" w:hAnsi="Georgia"/>
                <w:sz w:val="22"/>
                <w:szCs w:val="22"/>
              </w:rPr>
              <w:t xml:space="preserve">(BOY) </w:t>
            </w:r>
            <w:r w:rsidRPr="00267292">
              <w:rPr>
                <w:rFonts w:ascii="Georgia" w:hAnsi="Georgia"/>
                <w:sz w:val="22"/>
                <w:szCs w:val="22"/>
              </w:rPr>
              <w:t>screener results</w:t>
            </w:r>
            <w:r w:rsidR="00316F07" w:rsidRPr="00267292">
              <w:rPr>
                <w:rFonts w:ascii="Georgia" w:hAnsi="Georgia"/>
                <w:sz w:val="22"/>
                <w:szCs w:val="22"/>
              </w:rPr>
              <w:t xml:space="preserve"> via SharePoint</w:t>
            </w:r>
            <w:r w:rsidR="00935AE6" w:rsidRPr="00267292">
              <w:rPr>
                <w:rFonts w:ascii="Georgia" w:hAnsi="Georgia"/>
                <w:sz w:val="22"/>
                <w:szCs w:val="22"/>
              </w:rPr>
              <w:t xml:space="preserve"> </w:t>
            </w:r>
            <w:r w:rsidR="00316F07" w:rsidRPr="00267292">
              <w:rPr>
                <w:rFonts w:ascii="Georgia" w:hAnsi="Georgia"/>
                <w:sz w:val="22"/>
                <w:szCs w:val="22"/>
              </w:rPr>
              <w:t xml:space="preserve">spreadsheet upload </w:t>
            </w:r>
            <w:r w:rsidR="00935AE6" w:rsidRPr="00267292">
              <w:rPr>
                <w:rFonts w:ascii="Georgia" w:hAnsi="Georgia"/>
                <w:sz w:val="22"/>
                <w:szCs w:val="22"/>
              </w:rPr>
              <w:t>(required for current fiscal year grant funding)</w:t>
            </w:r>
            <w:r w:rsidR="00316F07" w:rsidRPr="00267292">
              <w:rPr>
                <w:rFonts w:ascii="Georgia" w:hAnsi="Georgia"/>
                <w:sz w:val="22"/>
                <w:szCs w:val="22"/>
              </w:rPr>
              <w:t xml:space="preserve"> – sample </w:t>
            </w:r>
            <w:r w:rsidR="00C005E2" w:rsidRPr="00267292">
              <w:rPr>
                <w:rFonts w:ascii="Georgia" w:hAnsi="Georgia"/>
                <w:sz w:val="22"/>
                <w:szCs w:val="22"/>
              </w:rPr>
              <w:t xml:space="preserve">data </w:t>
            </w:r>
            <w:r w:rsidR="00316F07" w:rsidRPr="00267292">
              <w:rPr>
                <w:rFonts w:ascii="Georgia" w:hAnsi="Georgia"/>
                <w:sz w:val="22"/>
                <w:szCs w:val="22"/>
              </w:rPr>
              <w:t xml:space="preserve">file format provided in Section </w:t>
            </w:r>
            <w:r w:rsidR="009819BB">
              <w:rPr>
                <w:rFonts w:ascii="Georgia" w:hAnsi="Georgia"/>
                <w:sz w:val="22"/>
                <w:szCs w:val="22"/>
              </w:rPr>
              <w:t>C</w:t>
            </w:r>
          </w:p>
        </w:tc>
      </w:tr>
      <w:tr w:rsidR="001A6BB5" w14:paraId="75031F32" w14:textId="77777777" w:rsidTr="001A6BB5">
        <w:trPr>
          <w:trHeight w:val="774"/>
        </w:trPr>
        <w:tc>
          <w:tcPr>
            <w:tcW w:w="135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14:paraId="376420AB" w14:textId="0A05AA0C" w:rsidR="00D51117" w:rsidRPr="00267292" w:rsidRDefault="00267292" w:rsidP="001A6BB5">
            <w:pPr>
              <w:pStyle w:val="Heading4"/>
              <w:spacing w:before="0"/>
              <w:jc w:val="right"/>
              <w:rPr>
                <w:rFonts w:ascii="Calibri" w:hAnsi="Calibri"/>
                <w:b/>
                <w:i w:val="0"/>
                <w:color w:val="C00000"/>
                <w:sz w:val="22"/>
                <w:szCs w:val="22"/>
              </w:rPr>
            </w:pPr>
            <w:r w:rsidRPr="00267292">
              <w:rPr>
                <w:rFonts w:ascii="Calibri" w:hAnsi="Calibri"/>
                <w:b/>
                <w:i w:val="0"/>
                <w:color w:val="C00000"/>
                <w:sz w:val="22"/>
                <w:szCs w:val="22"/>
              </w:rPr>
              <w:t>February 1</w:t>
            </w:r>
          </w:p>
        </w:tc>
        <w:tc>
          <w:tcPr>
            <w:tcW w:w="7954" w:type="dxa"/>
          </w:tcPr>
          <w:p w14:paraId="17460A3A" w14:textId="09648B35" w:rsidR="00D51117" w:rsidRPr="00267292" w:rsidRDefault="00D51117" w:rsidP="00267292">
            <w:pPr>
              <w:spacing w:line="276" w:lineRule="auto"/>
              <w:ind w:left="90"/>
              <w:rPr>
                <w:rFonts w:ascii="Georgia" w:hAnsi="Georgia"/>
                <w:sz w:val="22"/>
                <w:szCs w:val="22"/>
              </w:rPr>
            </w:pPr>
            <w:r w:rsidRPr="00267292">
              <w:rPr>
                <w:rFonts w:ascii="Georgia" w:hAnsi="Georgia"/>
                <w:sz w:val="22"/>
                <w:szCs w:val="22"/>
              </w:rPr>
              <w:t xml:space="preserve">Submit middle-of-year </w:t>
            </w:r>
            <w:r w:rsidR="004F7B42">
              <w:rPr>
                <w:rFonts w:ascii="Georgia" w:hAnsi="Georgia"/>
                <w:sz w:val="22"/>
                <w:szCs w:val="22"/>
              </w:rPr>
              <w:t xml:space="preserve">(MOY) </w:t>
            </w:r>
            <w:r w:rsidRPr="00267292">
              <w:rPr>
                <w:rFonts w:ascii="Georgia" w:hAnsi="Georgia"/>
                <w:sz w:val="22"/>
                <w:szCs w:val="22"/>
              </w:rPr>
              <w:t>screener results</w:t>
            </w:r>
            <w:r w:rsidR="00316F07" w:rsidRPr="00267292">
              <w:rPr>
                <w:rFonts w:ascii="Georgia" w:hAnsi="Georgia"/>
                <w:sz w:val="22"/>
                <w:szCs w:val="22"/>
              </w:rPr>
              <w:t xml:space="preserve"> via SharePoint spreadsheet upload</w:t>
            </w:r>
            <w:r w:rsidR="00935AE6" w:rsidRPr="00267292">
              <w:rPr>
                <w:rFonts w:ascii="Georgia" w:hAnsi="Georgia"/>
                <w:sz w:val="22"/>
                <w:szCs w:val="22"/>
              </w:rPr>
              <w:t xml:space="preserve"> (required for current fiscal year grant funding)</w:t>
            </w:r>
          </w:p>
        </w:tc>
      </w:tr>
      <w:tr w:rsidR="001A6BB5" w14:paraId="5D4542B5" w14:textId="77777777" w:rsidTr="001A6BB5">
        <w:trPr>
          <w:trHeight w:val="1008"/>
        </w:trPr>
        <w:tc>
          <w:tcPr>
            <w:tcW w:w="1350" w:type="dxa"/>
            <w:tcBorders>
              <w:top w:val="single" w:sz="8" w:space="0" w:color="FFFFFF" w:themeColor="background1"/>
            </w:tcBorders>
          </w:tcPr>
          <w:p w14:paraId="34C0B793" w14:textId="7C503D1B" w:rsidR="00D51117" w:rsidRPr="00267292" w:rsidRDefault="00267292" w:rsidP="001A6BB5">
            <w:pPr>
              <w:pStyle w:val="Heading4"/>
              <w:spacing w:before="0"/>
              <w:jc w:val="right"/>
              <w:rPr>
                <w:rFonts w:ascii="Calibri" w:hAnsi="Calibri"/>
                <w:b/>
                <w:i w:val="0"/>
                <w:color w:val="C00000"/>
                <w:sz w:val="22"/>
                <w:szCs w:val="22"/>
              </w:rPr>
            </w:pPr>
            <w:r w:rsidRPr="00267292">
              <w:rPr>
                <w:rFonts w:ascii="Calibri" w:hAnsi="Calibri"/>
                <w:b/>
                <w:i w:val="0"/>
                <w:color w:val="C00000"/>
                <w:sz w:val="22"/>
                <w:szCs w:val="22"/>
              </w:rPr>
              <w:t>May 15</w:t>
            </w:r>
          </w:p>
        </w:tc>
        <w:tc>
          <w:tcPr>
            <w:tcW w:w="7954" w:type="dxa"/>
          </w:tcPr>
          <w:p w14:paraId="604F4CE1" w14:textId="713D2F31" w:rsidR="00D51117" w:rsidRPr="00267292" w:rsidRDefault="00D51117" w:rsidP="00267292">
            <w:pPr>
              <w:spacing w:line="276" w:lineRule="auto"/>
              <w:ind w:left="90"/>
              <w:rPr>
                <w:rFonts w:ascii="Georgia" w:hAnsi="Georgia"/>
                <w:sz w:val="22"/>
                <w:szCs w:val="22"/>
              </w:rPr>
            </w:pPr>
            <w:r w:rsidRPr="00267292">
              <w:rPr>
                <w:rFonts w:ascii="Georgia" w:hAnsi="Georgia"/>
                <w:sz w:val="22"/>
                <w:szCs w:val="22"/>
              </w:rPr>
              <w:t xml:space="preserve">Submit end-of-year </w:t>
            </w:r>
            <w:r w:rsidR="004F7B42">
              <w:rPr>
                <w:rFonts w:ascii="Georgia" w:hAnsi="Georgia"/>
                <w:sz w:val="22"/>
                <w:szCs w:val="22"/>
              </w:rPr>
              <w:t xml:space="preserve">(EOY) </w:t>
            </w:r>
            <w:r w:rsidRPr="00267292">
              <w:rPr>
                <w:rFonts w:ascii="Georgia" w:hAnsi="Georgia"/>
                <w:sz w:val="22"/>
                <w:szCs w:val="22"/>
              </w:rPr>
              <w:t>screener results</w:t>
            </w:r>
            <w:r w:rsidR="00935AE6" w:rsidRPr="00267292">
              <w:rPr>
                <w:rFonts w:ascii="Georgia" w:hAnsi="Georgia"/>
                <w:sz w:val="22"/>
                <w:szCs w:val="22"/>
              </w:rPr>
              <w:t xml:space="preserve"> </w:t>
            </w:r>
            <w:r w:rsidR="00316F07" w:rsidRPr="00267292">
              <w:rPr>
                <w:rFonts w:ascii="Georgia" w:hAnsi="Georgia"/>
                <w:sz w:val="22"/>
                <w:szCs w:val="22"/>
              </w:rPr>
              <w:t xml:space="preserve">via SharePoint spreadsheet upload </w:t>
            </w:r>
            <w:r w:rsidR="00935AE6" w:rsidRPr="00267292">
              <w:rPr>
                <w:rFonts w:ascii="Georgia" w:hAnsi="Georgia"/>
                <w:sz w:val="22"/>
                <w:szCs w:val="22"/>
              </w:rPr>
              <w:t>(required for grant funding in subsequent fiscal year)</w:t>
            </w:r>
          </w:p>
        </w:tc>
      </w:tr>
    </w:tbl>
    <w:p w14:paraId="0996DBD5" w14:textId="77777777" w:rsidR="00693C18" w:rsidRDefault="00693C18" w:rsidP="00E2038B"/>
    <w:p w14:paraId="6434B088" w14:textId="77777777" w:rsidR="00693C18" w:rsidRDefault="00693C18">
      <w:pPr>
        <w:rPr>
          <w:rFonts w:asciiTheme="majorHAnsi" w:eastAsiaTheme="majorEastAsia" w:hAnsiTheme="majorHAnsi" w:cstheme="majorBidi"/>
          <w:i/>
          <w:iCs/>
          <w:color w:val="2F5496" w:themeColor="accent1" w:themeShade="BF"/>
        </w:rPr>
      </w:pPr>
      <w:r>
        <w:br w:type="page"/>
      </w:r>
    </w:p>
    <w:p w14:paraId="1CC9F630" w14:textId="31D8655D" w:rsidR="00CC55A0" w:rsidRDefault="00CC55A0" w:rsidP="00CC55A0">
      <w:pPr>
        <w:rPr>
          <w:sz w:val="32"/>
        </w:rPr>
      </w:pPr>
      <w:r w:rsidRPr="006F7EC8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287C391" wp14:editId="323D0E00">
            <wp:simplePos x="0" y="0"/>
            <wp:positionH relativeFrom="column">
              <wp:posOffset>5609417</wp:posOffset>
            </wp:positionH>
            <wp:positionV relativeFrom="paragraph">
              <wp:posOffset>-500091</wp:posOffset>
            </wp:positionV>
            <wp:extent cx="1076671" cy="52000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e-master-logo_trans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671" cy="520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5A0">
        <w:rPr>
          <w:rFonts w:ascii="Georgia" w:hAnsi="Georgia"/>
          <w:noProof/>
          <w:color w:val="44546A" w:themeColor="text2"/>
          <w:sz w:val="3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1BB93" wp14:editId="5B4C89B5">
                <wp:simplePos x="0" y="0"/>
                <wp:positionH relativeFrom="column">
                  <wp:posOffset>462915</wp:posOffset>
                </wp:positionH>
                <wp:positionV relativeFrom="paragraph">
                  <wp:posOffset>182880</wp:posOffset>
                </wp:positionV>
                <wp:extent cx="5715" cy="1005840"/>
                <wp:effectExtent l="19050" t="19050" r="32385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0058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01D57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5pt,14.4pt" to="36.9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" strokecolor="#ffc000 [3207]" strokeweight="2.25pt">
                <v:stroke joinstyle="miter"/>
              </v:line>
            </w:pict>
          </mc:Fallback>
        </mc:AlternateContent>
      </w:r>
    </w:p>
    <w:p w14:paraId="70941325" w14:textId="59EA61C5" w:rsidR="00F42033" w:rsidRDefault="00F42033" w:rsidP="00F42033">
      <w:pPr>
        <w:ind w:left="900" w:hanging="900"/>
        <w:rPr>
          <w:sz w:val="32"/>
        </w:rPr>
      </w:pPr>
      <w:r w:rsidRPr="00CC55A0">
        <w:rPr>
          <w:rFonts w:ascii="Georgia" w:hAnsi="Georgia"/>
          <w:color w:val="44546A" w:themeColor="text2"/>
          <w:sz w:val="36"/>
          <w:szCs w:val="36"/>
        </w:rPr>
        <w:t>K-3</w:t>
      </w:r>
      <w:r w:rsidRPr="00CC55A0">
        <w:rPr>
          <w:color w:val="44546A" w:themeColor="text2"/>
          <w:sz w:val="36"/>
          <w:szCs w:val="36"/>
        </w:rPr>
        <w:t xml:space="preserve"> </w:t>
      </w:r>
      <w:r w:rsidRPr="00CC55A0">
        <w:rPr>
          <w:color w:val="FFC000" w:themeColor="accent4"/>
          <w:sz w:val="36"/>
          <w:szCs w:val="36"/>
        </w:rPr>
        <w:t xml:space="preserve">  </w:t>
      </w:r>
      <w:r w:rsidRPr="00CC55A0">
        <w:rPr>
          <w:sz w:val="36"/>
          <w:szCs w:val="36"/>
        </w:rPr>
        <w:t xml:space="preserve"> </w:t>
      </w:r>
      <w:r w:rsidRPr="00CC55A0">
        <w:rPr>
          <w:rFonts w:ascii="Georgia" w:hAnsi="Georgia"/>
          <w:color w:val="4472C4" w:themeColor="accent1"/>
          <w:spacing w:val="10"/>
          <w:sz w:val="36"/>
          <w:szCs w:val="36"/>
        </w:rPr>
        <w:t>Reading Screener</w:t>
      </w:r>
      <w:r w:rsidRPr="00CC55A0">
        <w:rPr>
          <w:color w:val="4472C4" w:themeColor="accent1"/>
          <w:sz w:val="40"/>
        </w:rPr>
        <w:t xml:space="preserve"> </w:t>
      </w:r>
      <w:r>
        <w:rPr>
          <w:sz w:val="32"/>
        </w:rPr>
        <w:t xml:space="preserve"> </w:t>
      </w:r>
      <w:r>
        <w:rPr>
          <w:sz w:val="32"/>
        </w:rPr>
        <w:br/>
      </w:r>
      <w:r>
        <w:rPr>
          <w:b/>
          <w:color w:val="C00000"/>
          <w:spacing w:val="40"/>
          <w:sz w:val="36"/>
        </w:rPr>
        <w:t xml:space="preserve">SELECTION NOTIFICATION AND </w:t>
      </w:r>
      <w:r w:rsidRPr="00CC55A0">
        <w:rPr>
          <w:b/>
          <w:color w:val="C00000"/>
          <w:spacing w:val="40"/>
          <w:sz w:val="36"/>
        </w:rPr>
        <w:t>GRANT APPLICATION</w:t>
      </w:r>
      <w:r>
        <w:rPr>
          <w:b/>
          <w:color w:val="C00000"/>
          <w:spacing w:val="40"/>
          <w:sz w:val="36"/>
        </w:rPr>
        <w:t xml:space="preserve"> FOR APPROVED SCREENERS</w:t>
      </w:r>
    </w:p>
    <w:p w14:paraId="2CE6B1B1" w14:textId="405EC148" w:rsidR="00CC55A0" w:rsidRDefault="00CC55A0" w:rsidP="00935AE6">
      <w:pPr>
        <w:pStyle w:val="Heading4"/>
        <w:rPr>
          <w:rFonts w:ascii="Calibri" w:hAnsi="Calibri"/>
          <w:b/>
          <w:i w:val="0"/>
          <w:spacing w:val="20"/>
          <w:sz w:val="28"/>
        </w:rPr>
      </w:pPr>
    </w:p>
    <w:p w14:paraId="293B9251" w14:textId="2E590C9E" w:rsidR="00CC55A0" w:rsidRDefault="00CC55A0" w:rsidP="00935AE6">
      <w:pPr>
        <w:pStyle w:val="Heading4"/>
        <w:rPr>
          <w:rFonts w:ascii="Calibri" w:hAnsi="Calibri"/>
          <w:b/>
          <w:i w:val="0"/>
          <w:spacing w:val="20"/>
          <w:sz w:val="28"/>
        </w:rPr>
      </w:pPr>
    </w:p>
    <w:p w14:paraId="0CB0A3D0" w14:textId="39587242" w:rsidR="00FE5192" w:rsidRPr="00FE5192" w:rsidRDefault="00FE5192" w:rsidP="00935AE6">
      <w:pPr>
        <w:pStyle w:val="Heading4"/>
        <w:rPr>
          <w:rFonts w:ascii="Calibri" w:hAnsi="Calibri"/>
          <w:b/>
          <w:i w:val="0"/>
          <w:spacing w:val="20"/>
          <w:sz w:val="28"/>
        </w:rPr>
      </w:pPr>
      <w:r w:rsidRPr="00FE5192">
        <w:rPr>
          <w:rFonts w:ascii="Calibri" w:hAnsi="Calibri"/>
          <w:b/>
          <w:i w:val="0"/>
          <w:spacing w:val="20"/>
          <w:sz w:val="28"/>
        </w:rPr>
        <w:t>SECTION A</w:t>
      </w:r>
      <w:r w:rsidR="008B1982" w:rsidRPr="00FE5192">
        <w:rPr>
          <w:rFonts w:ascii="Calibri" w:hAnsi="Calibri"/>
          <w:b/>
          <w:i w:val="0"/>
          <w:spacing w:val="20"/>
          <w:sz w:val="28"/>
        </w:rPr>
        <w:t xml:space="preserve"> </w:t>
      </w:r>
    </w:p>
    <w:p w14:paraId="3D2F881A" w14:textId="6F8914FD" w:rsidR="008B1982" w:rsidRPr="005B6204" w:rsidRDefault="008B1982" w:rsidP="00935AE6">
      <w:pPr>
        <w:pStyle w:val="Heading4"/>
        <w:rPr>
          <w:i w:val="0"/>
          <w:color w:val="C00000"/>
          <w:spacing w:val="20"/>
        </w:rPr>
      </w:pPr>
      <w:r w:rsidRPr="005B6204">
        <w:rPr>
          <w:i w:val="0"/>
          <w:color w:val="C00000"/>
          <w:spacing w:val="20"/>
        </w:rPr>
        <w:t>DISTRICT INFORMATION</w:t>
      </w: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2"/>
        <w:gridCol w:w="4228"/>
        <w:gridCol w:w="1305"/>
        <w:gridCol w:w="223"/>
        <w:gridCol w:w="130"/>
        <w:gridCol w:w="2747"/>
      </w:tblGrid>
      <w:tr w:rsidR="00FE5192" w:rsidRPr="00D53D35" w14:paraId="6185D87F" w14:textId="77777777" w:rsidTr="00FE5192">
        <w:trPr>
          <w:trHeight w:val="482"/>
          <w:jc w:val="center"/>
        </w:trPr>
        <w:tc>
          <w:tcPr>
            <w:tcW w:w="741" w:type="pct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tcMar>
              <w:top w:w="101" w:type="dxa"/>
              <w:left w:w="58" w:type="dxa"/>
              <w:right w:w="58" w:type="dxa"/>
            </w:tcMar>
            <w:vAlign w:val="bottom"/>
          </w:tcPr>
          <w:p w14:paraId="1A5FBCBD" w14:textId="77777777" w:rsidR="00D17083" w:rsidRPr="00FE5192" w:rsidRDefault="00D17083" w:rsidP="00FE5192">
            <w:pPr>
              <w:rPr>
                <w:rFonts w:ascii="Calibri" w:hAnsi="Calibri"/>
                <w:b/>
                <w:sz w:val="21"/>
              </w:rPr>
            </w:pPr>
            <w:r w:rsidRPr="00FE5192">
              <w:rPr>
                <w:rFonts w:ascii="Calibri" w:hAnsi="Calibri"/>
                <w:b/>
                <w:sz w:val="21"/>
              </w:rPr>
              <w:t>School District</w:t>
            </w:r>
          </w:p>
        </w:tc>
        <w:tc>
          <w:tcPr>
            <w:tcW w:w="2086" w:type="pct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4" w:space="0" w:color="222A35" w:themeColor="text2" w:themeShade="80"/>
              <w:right w:val="single" w:sz="24" w:space="0" w:color="FFFFFF" w:themeColor="background1"/>
            </w:tcBorders>
            <w:tcMar>
              <w:top w:w="101" w:type="dxa"/>
              <w:left w:w="58" w:type="dxa"/>
              <w:right w:w="58" w:type="dxa"/>
            </w:tcMar>
            <w:vAlign w:val="center"/>
          </w:tcPr>
          <w:p w14:paraId="65D86D8F" w14:textId="597D3277" w:rsidR="00D17083" w:rsidRPr="00A25C32" w:rsidRDefault="001C0701" w:rsidP="001C0701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bookmarkStart w:id="2" w:name="_GoBack"/>
            <w:bookmarkEnd w:id="2"/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  <w:bookmarkEnd w:id="1"/>
          </w:p>
        </w:tc>
        <w:tc>
          <w:tcPr>
            <w:tcW w:w="644" w:type="pct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  <w:tcMar>
              <w:top w:w="101" w:type="dxa"/>
              <w:left w:w="58" w:type="dxa"/>
              <w:right w:w="58" w:type="dxa"/>
            </w:tcMar>
            <w:vAlign w:val="bottom"/>
          </w:tcPr>
          <w:p w14:paraId="3AEFEB0E" w14:textId="046758F9" w:rsidR="00D17083" w:rsidRPr="00FE5192" w:rsidRDefault="008B1982" w:rsidP="00FE5192">
            <w:pPr>
              <w:jc w:val="right"/>
              <w:rPr>
                <w:rFonts w:ascii="Calibri" w:hAnsi="Calibri"/>
                <w:b/>
                <w:sz w:val="21"/>
              </w:rPr>
            </w:pPr>
            <w:r w:rsidRPr="00FE5192">
              <w:rPr>
                <w:rFonts w:ascii="Calibri" w:hAnsi="Calibri"/>
                <w:b/>
                <w:sz w:val="21"/>
              </w:rPr>
              <w:t>School Year</w:t>
            </w:r>
          </w:p>
        </w:tc>
        <w:tc>
          <w:tcPr>
            <w:tcW w:w="1529" w:type="pct"/>
            <w:gridSpan w:val="3"/>
            <w:tcBorders>
              <w:top w:val="single" w:sz="8" w:space="0" w:color="FFFFFF" w:themeColor="background1"/>
              <w:left w:val="single" w:sz="8" w:space="0" w:color="FFFFFF"/>
              <w:bottom w:val="single" w:sz="4" w:space="0" w:color="222A35" w:themeColor="text2" w:themeShade="80"/>
              <w:right w:val="single" w:sz="8" w:space="0" w:color="FFFFFF"/>
            </w:tcBorders>
            <w:tcMar>
              <w:top w:w="101" w:type="dxa"/>
              <w:left w:w="58" w:type="dxa"/>
              <w:right w:w="58" w:type="dxa"/>
            </w:tcMar>
            <w:vAlign w:val="center"/>
          </w:tcPr>
          <w:p w14:paraId="21194557" w14:textId="0947A1B5" w:rsidR="00D17083" w:rsidRPr="00A25C32" w:rsidRDefault="001C0701" w:rsidP="001C0701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  <w:bookmarkEnd w:id="3"/>
          </w:p>
        </w:tc>
      </w:tr>
      <w:tr w:rsidR="00FE5192" w:rsidRPr="00D53D35" w14:paraId="068A1C66" w14:textId="77777777" w:rsidTr="00FE5192">
        <w:trPr>
          <w:trHeight w:val="360"/>
          <w:jc w:val="center"/>
        </w:trPr>
        <w:tc>
          <w:tcPr>
            <w:tcW w:w="74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tcMar>
              <w:left w:w="58" w:type="dxa"/>
              <w:right w:w="58" w:type="dxa"/>
            </w:tcMar>
            <w:vAlign w:val="bottom"/>
          </w:tcPr>
          <w:p w14:paraId="4D88544F" w14:textId="77777777" w:rsidR="00D17083" w:rsidRPr="00FE5192" w:rsidRDefault="00D17083" w:rsidP="00FE5192">
            <w:pPr>
              <w:rPr>
                <w:rFonts w:ascii="Calibri" w:hAnsi="Calibri"/>
                <w:b/>
                <w:sz w:val="21"/>
              </w:rPr>
            </w:pPr>
            <w:r w:rsidRPr="00FE5192">
              <w:rPr>
                <w:rFonts w:ascii="Calibri" w:hAnsi="Calibri"/>
                <w:b/>
                <w:sz w:val="21"/>
              </w:rPr>
              <w:t>Contact Person</w:t>
            </w:r>
          </w:p>
        </w:tc>
        <w:tc>
          <w:tcPr>
            <w:tcW w:w="2086" w:type="pct"/>
            <w:tcBorders>
              <w:top w:val="single" w:sz="4" w:space="0" w:color="222A35" w:themeColor="text2" w:themeShade="80"/>
              <w:left w:val="single" w:sz="24" w:space="0" w:color="FFFFFF" w:themeColor="background1"/>
              <w:bottom w:val="single" w:sz="4" w:space="0" w:color="222A35" w:themeColor="text2" w:themeShade="80"/>
              <w:right w:val="single" w:sz="24" w:space="0" w:color="FFFFFF" w:themeColor="background1"/>
            </w:tcBorders>
            <w:tcMar>
              <w:left w:w="58" w:type="dxa"/>
              <w:right w:w="58" w:type="dxa"/>
            </w:tcMar>
            <w:vAlign w:val="center"/>
          </w:tcPr>
          <w:p w14:paraId="0217476D" w14:textId="6B46DA26" w:rsidR="00D17083" w:rsidRPr="00A25C32" w:rsidRDefault="00133922" w:rsidP="00051E5C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4"/>
          </w:p>
        </w:tc>
        <w:tc>
          <w:tcPr>
            <w:tcW w:w="818" w:type="pct"/>
            <w:gridSpan w:val="3"/>
            <w:tcBorders>
              <w:top w:val="single" w:sz="8" w:space="0" w:color="1F3864" w:themeColor="accent1" w:themeShade="80"/>
              <w:left w:val="single" w:sz="2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  <w:tcMar>
              <w:left w:w="58" w:type="dxa"/>
              <w:right w:w="58" w:type="dxa"/>
            </w:tcMar>
            <w:vAlign w:val="bottom"/>
          </w:tcPr>
          <w:p w14:paraId="521BC337" w14:textId="77777777" w:rsidR="00D17083" w:rsidRPr="00FE5192" w:rsidRDefault="00D17083" w:rsidP="00FE5192">
            <w:pPr>
              <w:jc w:val="right"/>
              <w:rPr>
                <w:rFonts w:ascii="Calibri" w:hAnsi="Calibri"/>
                <w:b/>
                <w:sz w:val="21"/>
              </w:rPr>
            </w:pPr>
            <w:r w:rsidRPr="00FE5192">
              <w:rPr>
                <w:rFonts w:ascii="Calibri" w:hAnsi="Calibri"/>
                <w:b/>
                <w:sz w:val="21"/>
              </w:rPr>
              <w:t>Contact Position</w:t>
            </w:r>
          </w:p>
        </w:tc>
        <w:tc>
          <w:tcPr>
            <w:tcW w:w="1354" w:type="pct"/>
            <w:tcBorders>
              <w:left w:val="single" w:sz="8" w:space="0" w:color="FFFFFF"/>
              <w:bottom w:val="single" w:sz="4" w:space="0" w:color="222A35" w:themeColor="text2" w:themeShade="80"/>
              <w:right w:val="single" w:sz="8" w:space="0" w:color="FFFFFF"/>
            </w:tcBorders>
            <w:tcMar>
              <w:left w:w="58" w:type="dxa"/>
              <w:right w:w="58" w:type="dxa"/>
            </w:tcMar>
            <w:vAlign w:val="center"/>
          </w:tcPr>
          <w:p w14:paraId="0E1CEBAE" w14:textId="54DC4710" w:rsidR="00D17083" w:rsidRPr="00A25C32" w:rsidRDefault="001C0701" w:rsidP="00285F15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  <w:bookmarkEnd w:id="5"/>
          </w:p>
        </w:tc>
      </w:tr>
      <w:tr w:rsidR="00FE5192" w:rsidRPr="00D53D35" w14:paraId="094C1A70" w14:textId="77777777" w:rsidTr="00FE5192">
        <w:trPr>
          <w:trHeight w:val="360"/>
          <w:jc w:val="center"/>
        </w:trPr>
        <w:tc>
          <w:tcPr>
            <w:tcW w:w="74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tcMar>
              <w:left w:w="58" w:type="dxa"/>
              <w:right w:w="58" w:type="dxa"/>
            </w:tcMar>
            <w:vAlign w:val="bottom"/>
          </w:tcPr>
          <w:p w14:paraId="7B7032A4" w14:textId="77777777" w:rsidR="00D17083" w:rsidRPr="00FE5192" w:rsidRDefault="00D17083" w:rsidP="00FE5192">
            <w:pPr>
              <w:rPr>
                <w:rFonts w:ascii="Calibri" w:hAnsi="Calibri"/>
                <w:b/>
                <w:sz w:val="21"/>
              </w:rPr>
            </w:pPr>
            <w:r w:rsidRPr="00FE5192">
              <w:rPr>
                <w:rFonts w:ascii="Calibri" w:hAnsi="Calibri"/>
                <w:b/>
                <w:sz w:val="21"/>
              </w:rPr>
              <w:t>Contact E-mail</w:t>
            </w:r>
          </w:p>
        </w:tc>
        <w:tc>
          <w:tcPr>
            <w:tcW w:w="2086" w:type="pct"/>
            <w:tcBorders>
              <w:top w:val="single" w:sz="4" w:space="0" w:color="222A35" w:themeColor="text2" w:themeShade="80"/>
              <w:left w:val="single" w:sz="24" w:space="0" w:color="FFFFFF" w:themeColor="background1"/>
              <w:bottom w:val="single" w:sz="4" w:space="0" w:color="222A35" w:themeColor="text2" w:themeShade="80"/>
              <w:right w:val="single" w:sz="24" w:space="0" w:color="FFFFFF" w:themeColor="background1"/>
            </w:tcBorders>
            <w:tcMar>
              <w:left w:w="58" w:type="dxa"/>
              <w:right w:w="58" w:type="dxa"/>
            </w:tcMar>
            <w:vAlign w:val="center"/>
          </w:tcPr>
          <w:p w14:paraId="1A53C99F" w14:textId="68D6AA94" w:rsidR="00D17083" w:rsidRPr="00A25C32" w:rsidRDefault="001C0701" w:rsidP="00285F15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  <w:bookmarkEnd w:id="6"/>
          </w:p>
        </w:tc>
        <w:tc>
          <w:tcPr>
            <w:tcW w:w="754" w:type="pct"/>
            <w:gridSpan w:val="2"/>
            <w:tcBorders>
              <w:left w:val="single" w:sz="24" w:space="0" w:color="FFFFFF" w:themeColor="background1"/>
              <w:bottom w:val="single" w:sz="8" w:space="0" w:color="FFFFFF"/>
              <w:right w:val="single" w:sz="8" w:space="0" w:color="FFFFFF"/>
            </w:tcBorders>
            <w:tcMar>
              <w:left w:w="58" w:type="dxa"/>
              <w:right w:w="58" w:type="dxa"/>
            </w:tcMar>
            <w:vAlign w:val="bottom"/>
          </w:tcPr>
          <w:p w14:paraId="1B6A9EF9" w14:textId="77777777" w:rsidR="00D17083" w:rsidRPr="00FE5192" w:rsidRDefault="00D17083" w:rsidP="00FE5192">
            <w:pPr>
              <w:jc w:val="right"/>
              <w:rPr>
                <w:rFonts w:ascii="Calibri" w:hAnsi="Calibri"/>
                <w:b/>
                <w:sz w:val="21"/>
              </w:rPr>
            </w:pPr>
            <w:r w:rsidRPr="00FE5192">
              <w:rPr>
                <w:rFonts w:ascii="Calibri" w:hAnsi="Calibri"/>
                <w:b/>
                <w:sz w:val="21"/>
              </w:rPr>
              <w:t>Contact Phone</w:t>
            </w:r>
          </w:p>
        </w:tc>
        <w:tc>
          <w:tcPr>
            <w:tcW w:w="1419" w:type="pct"/>
            <w:gridSpan w:val="2"/>
            <w:tcBorders>
              <w:top w:val="single" w:sz="4" w:space="0" w:color="222A35" w:themeColor="text2" w:themeShade="80"/>
              <w:left w:val="single" w:sz="8" w:space="0" w:color="FFFFFF"/>
              <w:bottom w:val="single" w:sz="4" w:space="0" w:color="222A35" w:themeColor="text2" w:themeShade="80"/>
              <w:right w:val="single" w:sz="8" w:space="0" w:color="FFFFFF"/>
            </w:tcBorders>
            <w:tcMar>
              <w:left w:w="58" w:type="dxa"/>
              <w:right w:w="58" w:type="dxa"/>
            </w:tcMar>
            <w:vAlign w:val="center"/>
          </w:tcPr>
          <w:p w14:paraId="64617180" w14:textId="0EF11F30" w:rsidR="00D17083" w:rsidRPr="00A25C32" w:rsidRDefault="001C0701" w:rsidP="00285F15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  <w:bookmarkEnd w:id="7"/>
          </w:p>
        </w:tc>
      </w:tr>
    </w:tbl>
    <w:p w14:paraId="11241709" w14:textId="77777777" w:rsidR="00FE5192" w:rsidRDefault="00FE5192" w:rsidP="00935AE6">
      <w:pPr>
        <w:pStyle w:val="Heading4"/>
      </w:pPr>
    </w:p>
    <w:p w14:paraId="623A6A02" w14:textId="2314234F" w:rsidR="008B1982" w:rsidRPr="001C0701" w:rsidRDefault="008B1982" w:rsidP="00935AE6">
      <w:pPr>
        <w:pStyle w:val="Heading4"/>
        <w:rPr>
          <w:rFonts w:ascii="Georgia" w:hAnsi="Georgia"/>
          <w:sz w:val="11"/>
          <w:szCs w:val="11"/>
        </w:rPr>
      </w:pPr>
      <w:r>
        <w:br/>
      </w:r>
      <w:r w:rsidRPr="00FE5192">
        <w:rPr>
          <w:rFonts w:ascii="Calibri" w:hAnsi="Calibri"/>
          <w:b/>
          <w:i w:val="0"/>
          <w:spacing w:val="20"/>
          <w:sz w:val="28"/>
        </w:rPr>
        <w:t>SECTION B</w:t>
      </w:r>
      <w:r w:rsidR="00FE5192">
        <w:rPr>
          <w:rFonts w:ascii="Calibri" w:hAnsi="Calibri"/>
          <w:b/>
          <w:i w:val="0"/>
          <w:spacing w:val="20"/>
          <w:sz w:val="28"/>
        </w:rPr>
        <w:br/>
      </w:r>
      <w:r w:rsidRPr="005B6204">
        <w:rPr>
          <w:i w:val="0"/>
          <w:color w:val="C00000"/>
          <w:spacing w:val="20"/>
        </w:rPr>
        <w:t>SCREENER SELECTION</w:t>
      </w:r>
      <w:r w:rsidR="00FE5192">
        <w:rPr>
          <w:i w:val="0"/>
          <w:color w:val="4472C4" w:themeColor="accent1"/>
          <w:spacing w:val="20"/>
        </w:rPr>
        <w:br/>
      </w:r>
    </w:p>
    <w:tbl>
      <w:tblPr>
        <w:tblW w:w="9918" w:type="dxa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FE5192" w14:paraId="23BECB7B" w14:textId="77777777" w:rsidTr="00CC55A0">
        <w:trPr>
          <w:trHeight w:val="360"/>
          <w:jc w:val="center"/>
        </w:trPr>
        <w:tc>
          <w:tcPr>
            <w:tcW w:w="5000" w:type="pct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0075118" w14:textId="62D22C39" w:rsidR="00D17083" w:rsidRPr="002B0A59" w:rsidRDefault="00D17083" w:rsidP="00CC55A0">
            <w:pPr>
              <w:ind w:left="835" w:hanging="835"/>
              <w:rPr>
                <w:rFonts w:ascii="Calibri" w:hAnsi="Calibri"/>
                <w:sz w:val="21"/>
                <w:szCs w:val="21"/>
              </w:rPr>
            </w:pPr>
            <w:r w:rsidRPr="00CC55A0">
              <w:rPr>
                <w:rFonts w:ascii="Georgia" w:hAnsi="Georgia"/>
                <w:sz w:val="22"/>
                <w:szCs w:val="22"/>
              </w:rPr>
              <w:t xml:space="preserve">Check the approved screener that </w:t>
            </w:r>
            <w:r w:rsidR="008B1982" w:rsidRPr="00CC55A0">
              <w:rPr>
                <w:rFonts w:ascii="Georgia" w:hAnsi="Georgia"/>
                <w:sz w:val="22"/>
                <w:szCs w:val="22"/>
              </w:rPr>
              <w:t>has been selected for this school district</w:t>
            </w:r>
            <w:r w:rsidRPr="00CC55A0">
              <w:rPr>
                <w:rFonts w:ascii="Georgia" w:hAnsi="Georgia"/>
                <w:sz w:val="22"/>
                <w:szCs w:val="22"/>
              </w:rPr>
              <w:t>:</w:t>
            </w:r>
          </w:p>
        </w:tc>
      </w:tr>
      <w:tr w:rsidR="00FE5192" w14:paraId="2A885B0E" w14:textId="77777777" w:rsidTr="00CC55A0">
        <w:trPr>
          <w:trHeight w:val="20"/>
          <w:jc w:val="center"/>
        </w:trPr>
        <w:tc>
          <w:tcPr>
            <w:tcW w:w="5000" w:type="pct"/>
            <w:tcMar>
              <w:left w:w="58" w:type="dxa"/>
              <w:right w:w="58" w:type="dxa"/>
            </w:tcMar>
            <w:vAlign w:val="center"/>
          </w:tcPr>
          <w:p w14:paraId="76B8CC73" w14:textId="0EE5DB20" w:rsidR="00FE5192" w:rsidRPr="006F7EC8" w:rsidRDefault="00FE5192" w:rsidP="00FE5192">
            <w:pPr>
              <w:spacing w:before="120" w:after="120"/>
              <w:ind w:left="1195" w:hanging="900"/>
              <w:rPr>
                <w:rFonts w:cstheme="minorHAnsi"/>
                <w:sz w:val="22"/>
                <w:szCs w:val="22"/>
              </w:rPr>
            </w:pPr>
            <w:r w:rsidRPr="006F7EC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6F7EC8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1522A1">
              <w:rPr>
                <w:rFonts w:cstheme="minorHAnsi"/>
                <w:sz w:val="22"/>
                <w:szCs w:val="22"/>
              </w:rPr>
            </w:r>
            <w:r w:rsidR="001522A1">
              <w:rPr>
                <w:rFonts w:cstheme="minorHAnsi"/>
                <w:sz w:val="22"/>
                <w:szCs w:val="22"/>
              </w:rPr>
              <w:fldChar w:fldCharType="separate"/>
            </w:r>
            <w:r w:rsidRPr="006F7EC8">
              <w:rPr>
                <w:rFonts w:cstheme="minorHAnsi"/>
                <w:sz w:val="22"/>
                <w:szCs w:val="22"/>
              </w:rPr>
              <w:fldChar w:fldCharType="end"/>
            </w:r>
            <w:bookmarkEnd w:id="8"/>
            <w:r w:rsidRPr="006F7EC8">
              <w:rPr>
                <w:rFonts w:cstheme="minorHAnsi"/>
                <w:sz w:val="22"/>
                <w:szCs w:val="22"/>
              </w:rPr>
              <w:t xml:space="preserve">  FAST: Adaptive Reading, CBMReading, and earlyReading English</w:t>
            </w:r>
            <w:r>
              <w:rPr>
                <w:rFonts w:cstheme="minorHAnsi"/>
                <w:sz w:val="22"/>
                <w:szCs w:val="22"/>
              </w:rPr>
              <w:t xml:space="preserve"> (three screeners administered</w:t>
            </w:r>
            <w:r>
              <w:rPr>
                <w:rFonts w:cstheme="minorHAnsi"/>
                <w:sz w:val="22"/>
                <w:szCs w:val="22"/>
              </w:rPr>
              <w:br/>
              <w:t>as a suite)</w:t>
            </w:r>
          </w:p>
        </w:tc>
      </w:tr>
      <w:tr w:rsidR="00FE5192" w14:paraId="1A417D5B" w14:textId="77777777" w:rsidTr="00CC55A0">
        <w:trPr>
          <w:trHeight w:val="20"/>
          <w:jc w:val="center"/>
        </w:trPr>
        <w:tc>
          <w:tcPr>
            <w:tcW w:w="5000" w:type="pct"/>
            <w:tcMar>
              <w:left w:w="58" w:type="dxa"/>
              <w:right w:w="58" w:type="dxa"/>
            </w:tcMar>
            <w:vAlign w:val="center"/>
          </w:tcPr>
          <w:p w14:paraId="6489EC77" w14:textId="3026EFFC" w:rsidR="00FE5192" w:rsidRPr="006F7EC8" w:rsidRDefault="00FE5192" w:rsidP="00FE5192">
            <w:pPr>
              <w:spacing w:before="120" w:after="120"/>
              <w:ind w:left="1195" w:hanging="900"/>
              <w:rPr>
                <w:rFonts w:cstheme="minorHAnsi"/>
                <w:sz w:val="22"/>
                <w:szCs w:val="22"/>
              </w:rPr>
            </w:pPr>
            <w:r w:rsidRPr="006F7EC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EC8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1522A1">
              <w:rPr>
                <w:rFonts w:cstheme="minorHAnsi"/>
                <w:sz w:val="22"/>
                <w:szCs w:val="22"/>
              </w:rPr>
            </w:r>
            <w:r w:rsidR="001522A1">
              <w:rPr>
                <w:rFonts w:cstheme="minorHAnsi"/>
                <w:sz w:val="22"/>
                <w:szCs w:val="22"/>
              </w:rPr>
              <w:fldChar w:fldCharType="separate"/>
            </w:r>
            <w:r w:rsidRPr="006F7EC8">
              <w:rPr>
                <w:rFonts w:cstheme="minorHAnsi"/>
                <w:sz w:val="22"/>
                <w:szCs w:val="22"/>
              </w:rPr>
              <w:fldChar w:fldCharType="end"/>
            </w:r>
            <w:r w:rsidRPr="006F7EC8">
              <w:rPr>
                <w:rFonts w:cstheme="minorHAnsi"/>
                <w:sz w:val="22"/>
                <w:szCs w:val="22"/>
              </w:rPr>
              <w:t xml:space="preserve">  </w:t>
            </w:r>
            <w:r>
              <w:rPr>
                <w:rFonts w:cstheme="minorHAnsi"/>
                <w:sz w:val="22"/>
                <w:szCs w:val="22"/>
              </w:rPr>
              <w:t>I</w:t>
            </w:r>
            <w:r w:rsidRPr="006F7EC8">
              <w:rPr>
                <w:rFonts w:cstheme="minorHAnsi"/>
                <w:sz w:val="22"/>
                <w:szCs w:val="22"/>
              </w:rPr>
              <w:t>station Indicators of Progress (ISIP)</w:t>
            </w:r>
          </w:p>
        </w:tc>
      </w:tr>
      <w:tr w:rsidR="00FE5192" w14:paraId="3FBE450A" w14:textId="77777777" w:rsidTr="00CC55A0">
        <w:trPr>
          <w:trHeight w:val="561"/>
          <w:jc w:val="center"/>
        </w:trPr>
        <w:tc>
          <w:tcPr>
            <w:tcW w:w="5000" w:type="pct"/>
            <w:tcMar>
              <w:left w:w="58" w:type="dxa"/>
              <w:right w:w="58" w:type="dxa"/>
            </w:tcMar>
            <w:vAlign w:val="center"/>
          </w:tcPr>
          <w:p w14:paraId="1D0ABB40" w14:textId="70288699" w:rsidR="00FE5192" w:rsidRPr="006F7EC8" w:rsidRDefault="00FE5192" w:rsidP="00FE5192">
            <w:pPr>
              <w:spacing w:before="120" w:after="120"/>
              <w:ind w:left="1195" w:hanging="900"/>
              <w:rPr>
                <w:rFonts w:cstheme="minorHAnsi"/>
                <w:sz w:val="22"/>
                <w:szCs w:val="22"/>
              </w:rPr>
            </w:pPr>
            <w:r w:rsidRPr="006F7EC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EC8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1522A1">
              <w:rPr>
                <w:rFonts w:cstheme="minorHAnsi"/>
                <w:sz w:val="22"/>
                <w:szCs w:val="22"/>
              </w:rPr>
            </w:r>
            <w:r w:rsidR="001522A1">
              <w:rPr>
                <w:rFonts w:cstheme="minorHAnsi"/>
                <w:sz w:val="22"/>
                <w:szCs w:val="22"/>
              </w:rPr>
              <w:fldChar w:fldCharType="separate"/>
            </w:r>
            <w:r w:rsidRPr="006F7EC8">
              <w:rPr>
                <w:rFonts w:cstheme="minorHAnsi"/>
                <w:sz w:val="22"/>
                <w:szCs w:val="22"/>
              </w:rPr>
              <w:fldChar w:fldCharType="end"/>
            </w:r>
            <w:r w:rsidRPr="006F7EC8">
              <w:rPr>
                <w:rFonts w:cstheme="minorHAnsi"/>
                <w:sz w:val="22"/>
                <w:szCs w:val="22"/>
              </w:rPr>
              <w:t xml:space="preserve">  Measures of Academic Progress (MAP) Growth, Measures of Academic Progress</w:t>
            </w:r>
          </w:p>
        </w:tc>
      </w:tr>
      <w:tr w:rsidR="00FE5192" w14:paraId="7F170222" w14:textId="77777777" w:rsidTr="00CC55A0">
        <w:trPr>
          <w:trHeight w:val="20"/>
          <w:jc w:val="center"/>
        </w:trPr>
        <w:tc>
          <w:tcPr>
            <w:tcW w:w="5000" w:type="pct"/>
            <w:tcMar>
              <w:left w:w="58" w:type="dxa"/>
              <w:right w:w="58" w:type="dxa"/>
            </w:tcMar>
            <w:vAlign w:val="center"/>
          </w:tcPr>
          <w:p w14:paraId="199EE07E" w14:textId="30123622" w:rsidR="00FE5192" w:rsidRPr="006F7EC8" w:rsidRDefault="00FE5192" w:rsidP="00FE5192">
            <w:pPr>
              <w:spacing w:before="120" w:after="120"/>
              <w:ind w:left="1195" w:hanging="900"/>
              <w:rPr>
                <w:rFonts w:cstheme="minorHAnsi"/>
                <w:sz w:val="22"/>
                <w:szCs w:val="22"/>
              </w:rPr>
            </w:pPr>
            <w:r w:rsidRPr="006F7EC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Check2"/>
            <w:r w:rsidRPr="006F7EC8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1522A1">
              <w:rPr>
                <w:rFonts w:cstheme="minorHAnsi"/>
                <w:sz w:val="22"/>
                <w:szCs w:val="22"/>
              </w:rPr>
            </w:r>
            <w:r w:rsidR="001522A1">
              <w:rPr>
                <w:rFonts w:cstheme="minorHAnsi"/>
                <w:sz w:val="22"/>
                <w:szCs w:val="22"/>
              </w:rPr>
              <w:fldChar w:fldCharType="separate"/>
            </w:r>
            <w:r w:rsidRPr="006F7EC8">
              <w:rPr>
                <w:rFonts w:cstheme="minorHAnsi"/>
                <w:sz w:val="22"/>
                <w:szCs w:val="22"/>
              </w:rPr>
              <w:fldChar w:fldCharType="end"/>
            </w:r>
            <w:bookmarkEnd w:id="9"/>
            <w:r w:rsidRPr="006F7EC8">
              <w:rPr>
                <w:rFonts w:cstheme="minorHAnsi"/>
                <w:sz w:val="22"/>
                <w:szCs w:val="22"/>
              </w:rPr>
              <w:t xml:space="preserve">  i-Ready</w:t>
            </w:r>
          </w:p>
        </w:tc>
      </w:tr>
      <w:tr w:rsidR="00FE5192" w14:paraId="7E859591" w14:textId="77777777" w:rsidTr="00CC55A0">
        <w:trPr>
          <w:trHeight w:val="20"/>
          <w:jc w:val="center"/>
        </w:trPr>
        <w:tc>
          <w:tcPr>
            <w:tcW w:w="5000" w:type="pct"/>
            <w:tcMar>
              <w:left w:w="58" w:type="dxa"/>
              <w:right w:w="58" w:type="dxa"/>
            </w:tcMar>
            <w:vAlign w:val="center"/>
          </w:tcPr>
          <w:p w14:paraId="375CCF32" w14:textId="5DC0A047" w:rsidR="00FE5192" w:rsidRPr="006F7EC8" w:rsidRDefault="00FE5192" w:rsidP="00FE5192">
            <w:pPr>
              <w:spacing w:before="120" w:after="120"/>
              <w:ind w:left="1195" w:hanging="900"/>
              <w:rPr>
                <w:rFonts w:cstheme="minorHAnsi"/>
                <w:sz w:val="22"/>
                <w:szCs w:val="22"/>
              </w:rPr>
            </w:pPr>
            <w:r w:rsidRPr="006F7EC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F7EC8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1522A1">
              <w:rPr>
                <w:rFonts w:cstheme="minorHAnsi"/>
                <w:sz w:val="22"/>
                <w:szCs w:val="22"/>
              </w:rPr>
            </w:r>
            <w:r w:rsidR="001522A1">
              <w:rPr>
                <w:rFonts w:cstheme="minorHAnsi"/>
                <w:sz w:val="22"/>
                <w:szCs w:val="22"/>
              </w:rPr>
              <w:fldChar w:fldCharType="separate"/>
            </w:r>
            <w:r w:rsidRPr="006F7EC8">
              <w:rPr>
                <w:rFonts w:cstheme="minorHAnsi"/>
                <w:sz w:val="22"/>
                <w:szCs w:val="22"/>
              </w:rPr>
              <w:fldChar w:fldCharType="end"/>
            </w:r>
            <w:r w:rsidRPr="006F7EC8">
              <w:rPr>
                <w:rFonts w:cstheme="minorHAnsi"/>
                <w:sz w:val="22"/>
                <w:szCs w:val="22"/>
              </w:rPr>
              <w:t xml:space="preserve">  mCLASS Reading 3D</w:t>
            </w:r>
          </w:p>
        </w:tc>
      </w:tr>
      <w:tr w:rsidR="00FE5192" w14:paraId="305F8AF1" w14:textId="77777777" w:rsidTr="00133922">
        <w:trPr>
          <w:trHeight w:val="538"/>
          <w:jc w:val="center"/>
        </w:trPr>
        <w:tc>
          <w:tcPr>
            <w:tcW w:w="5000" w:type="pct"/>
            <w:tcMar>
              <w:left w:w="58" w:type="dxa"/>
              <w:right w:w="58" w:type="dxa"/>
            </w:tcMar>
            <w:vAlign w:val="center"/>
          </w:tcPr>
          <w:p w14:paraId="33C53A6F" w14:textId="1B5B6FD9" w:rsidR="00CC55A0" w:rsidRPr="00133922" w:rsidRDefault="00FE5192" w:rsidP="00133922">
            <w:pPr>
              <w:spacing w:before="120" w:after="120"/>
              <w:ind w:left="1195" w:hanging="900"/>
              <w:rPr>
                <w:rFonts w:cstheme="minorHAnsi"/>
                <w:sz w:val="22"/>
                <w:szCs w:val="22"/>
              </w:rPr>
            </w:pPr>
            <w:r w:rsidRPr="006F7EC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F7EC8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1522A1">
              <w:rPr>
                <w:rFonts w:cstheme="minorHAnsi"/>
                <w:sz w:val="22"/>
                <w:szCs w:val="22"/>
              </w:rPr>
            </w:r>
            <w:r w:rsidR="001522A1">
              <w:rPr>
                <w:rFonts w:cstheme="minorHAnsi"/>
                <w:sz w:val="22"/>
                <w:szCs w:val="22"/>
              </w:rPr>
              <w:fldChar w:fldCharType="separate"/>
            </w:r>
            <w:r w:rsidRPr="006F7EC8">
              <w:rPr>
                <w:rFonts w:cstheme="minorHAnsi"/>
                <w:sz w:val="22"/>
                <w:szCs w:val="22"/>
              </w:rPr>
              <w:fldChar w:fldCharType="end"/>
            </w:r>
            <w:r w:rsidRPr="006F7EC8">
              <w:rPr>
                <w:rFonts w:cstheme="minorHAnsi"/>
                <w:sz w:val="22"/>
                <w:szCs w:val="22"/>
              </w:rPr>
              <w:t xml:space="preserve">  STAR Early Literacy, STAR Reading</w:t>
            </w:r>
          </w:p>
        </w:tc>
      </w:tr>
    </w:tbl>
    <w:p w14:paraId="100E3CA6" w14:textId="04B8FA03" w:rsidR="00316F07" w:rsidRDefault="00316F07">
      <w:pPr>
        <w:rPr>
          <w:sz w:val="18"/>
          <w:szCs w:val="18"/>
        </w:rPr>
      </w:pPr>
    </w:p>
    <w:p w14:paraId="475BFF62" w14:textId="77777777" w:rsidR="00BD6E8B" w:rsidRPr="00133922" w:rsidRDefault="00BD6E8B">
      <w:pPr>
        <w:rPr>
          <w:rFonts w:asciiTheme="majorHAnsi" w:eastAsiaTheme="majorEastAsia" w:hAnsiTheme="majorHAnsi" w:cstheme="majorBidi"/>
          <w:i/>
          <w:iCs/>
          <w:color w:val="2F5496" w:themeColor="accent1" w:themeShade="BF"/>
        </w:rPr>
      </w:pPr>
    </w:p>
    <w:p w14:paraId="0EC75BE4" w14:textId="547114A4" w:rsidR="00A06EB2" w:rsidRDefault="00316F07" w:rsidP="00316F07">
      <w:pPr>
        <w:pStyle w:val="Heading4"/>
      </w:pPr>
      <w:r w:rsidRPr="00A06EB2">
        <w:rPr>
          <w:rFonts w:ascii="Calibri" w:hAnsi="Calibri"/>
          <w:b/>
          <w:i w:val="0"/>
          <w:spacing w:val="20"/>
          <w:sz w:val="28"/>
        </w:rPr>
        <w:t xml:space="preserve">SECTION </w:t>
      </w:r>
      <w:r w:rsidR="00133922">
        <w:rPr>
          <w:rFonts w:ascii="Calibri" w:hAnsi="Calibri"/>
          <w:b/>
          <w:i w:val="0"/>
          <w:spacing w:val="20"/>
          <w:sz w:val="28"/>
        </w:rPr>
        <w:t>C</w:t>
      </w:r>
      <w:r w:rsidR="00C005E2">
        <w:t xml:space="preserve"> </w:t>
      </w:r>
    </w:p>
    <w:p w14:paraId="1B5CC3F4" w14:textId="111CFD1E" w:rsidR="008B1982" w:rsidRDefault="00C005E2" w:rsidP="00316F07">
      <w:pPr>
        <w:pStyle w:val="Heading4"/>
        <w:rPr>
          <w:i w:val="0"/>
          <w:color w:val="C00000"/>
          <w:spacing w:val="20"/>
        </w:rPr>
      </w:pPr>
      <w:r w:rsidRPr="00A06EB2">
        <w:rPr>
          <w:i w:val="0"/>
          <w:color w:val="C00000"/>
          <w:spacing w:val="20"/>
        </w:rPr>
        <w:t>SAMPLE DATA FILE FORMAT</w:t>
      </w:r>
    </w:p>
    <w:p w14:paraId="3C52E8E8" w14:textId="77777777" w:rsidR="00A06EB2" w:rsidRDefault="00A06EB2" w:rsidP="00A06EB2"/>
    <w:p w14:paraId="19D0F30C" w14:textId="0AD05513" w:rsidR="004F7B42" w:rsidRDefault="004F7B42" w:rsidP="00A06EB2">
      <w:pPr>
        <w:spacing w:line="276" w:lineRule="auto"/>
        <w:rPr>
          <w:rFonts w:ascii="Georgia" w:hAnsi="Georgia"/>
          <w:sz w:val="22"/>
          <w:szCs w:val="22"/>
        </w:rPr>
      </w:pPr>
      <w:r w:rsidRPr="00A06EB2">
        <w:rPr>
          <w:rFonts w:ascii="Georgia" w:hAnsi="Georgia"/>
          <w:sz w:val="22"/>
          <w:szCs w:val="22"/>
        </w:rPr>
        <w:t xml:space="preserve">Local school districts must submit </w:t>
      </w:r>
      <w:r w:rsidRPr="00267292">
        <w:rPr>
          <w:rFonts w:ascii="Georgia" w:hAnsi="Georgia"/>
          <w:sz w:val="22"/>
          <w:szCs w:val="22"/>
        </w:rPr>
        <w:t xml:space="preserve">Section A and Section B, as well as beginning-of-year </w:t>
      </w:r>
      <w:r w:rsidRPr="004F7B42">
        <w:rPr>
          <w:rFonts w:ascii="Georgia" w:hAnsi="Georgia"/>
          <w:b/>
          <w:sz w:val="22"/>
          <w:szCs w:val="22"/>
        </w:rPr>
        <w:t>(BOY)</w:t>
      </w:r>
      <w:r>
        <w:rPr>
          <w:rFonts w:ascii="Georgia" w:hAnsi="Georgia"/>
          <w:sz w:val="22"/>
          <w:szCs w:val="22"/>
        </w:rPr>
        <w:t xml:space="preserve"> </w:t>
      </w:r>
      <w:r w:rsidRPr="00267292">
        <w:rPr>
          <w:rFonts w:ascii="Georgia" w:hAnsi="Georgia"/>
          <w:sz w:val="22"/>
          <w:szCs w:val="22"/>
        </w:rPr>
        <w:t>screener results via SharePoint spreadsheet upload (required for current fiscal year grant funding)</w:t>
      </w:r>
      <w:r>
        <w:rPr>
          <w:rFonts w:ascii="Georgia" w:hAnsi="Georgia"/>
          <w:sz w:val="22"/>
          <w:szCs w:val="22"/>
        </w:rPr>
        <w:t xml:space="preserve"> by October 1.</w:t>
      </w:r>
    </w:p>
    <w:p w14:paraId="0008D527" w14:textId="77777777" w:rsidR="004F7B42" w:rsidRDefault="004F7B42" w:rsidP="00A06EB2">
      <w:pPr>
        <w:spacing w:line="276" w:lineRule="auto"/>
        <w:rPr>
          <w:rFonts w:ascii="Georgia" w:hAnsi="Georgia"/>
          <w:sz w:val="22"/>
          <w:szCs w:val="22"/>
        </w:rPr>
      </w:pPr>
    </w:p>
    <w:p w14:paraId="2C964509" w14:textId="25B7AA04" w:rsidR="00A06EB2" w:rsidRDefault="00A06EB2" w:rsidP="00A06EB2">
      <w:pPr>
        <w:spacing w:line="276" w:lineRule="auto"/>
        <w:rPr>
          <w:rFonts w:ascii="Georgia" w:hAnsi="Georgia"/>
          <w:sz w:val="22"/>
          <w:szCs w:val="22"/>
        </w:rPr>
      </w:pPr>
      <w:r w:rsidRPr="00A06EB2">
        <w:rPr>
          <w:rFonts w:ascii="Georgia" w:hAnsi="Georgia"/>
          <w:sz w:val="22"/>
          <w:szCs w:val="22"/>
        </w:rPr>
        <w:t xml:space="preserve">Local school districts must submit middle-of-year </w:t>
      </w:r>
      <w:r w:rsidR="004F7B42" w:rsidRPr="004F7B42">
        <w:rPr>
          <w:rFonts w:ascii="Georgia" w:hAnsi="Georgia"/>
          <w:b/>
          <w:sz w:val="22"/>
          <w:szCs w:val="22"/>
        </w:rPr>
        <w:t>(MOY)</w:t>
      </w:r>
      <w:r w:rsidR="004F7B42">
        <w:rPr>
          <w:rFonts w:ascii="Georgia" w:hAnsi="Georgia"/>
          <w:sz w:val="22"/>
          <w:szCs w:val="22"/>
        </w:rPr>
        <w:t xml:space="preserve"> </w:t>
      </w:r>
      <w:r w:rsidRPr="00A06EB2">
        <w:rPr>
          <w:rFonts w:ascii="Georgia" w:hAnsi="Georgia"/>
          <w:sz w:val="22"/>
          <w:szCs w:val="22"/>
        </w:rPr>
        <w:t xml:space="preserve">screener results via SharePoint spreadsheet upload (required for current fiscal year grant funding) by February 1. </w:t>
      </w:r>
    </w:p>
    <w:p w14:paraId="58FBE50F" w14:textId="77777777" w:rsidR="00A06EB2" w:rsidRPr="00A06EB2" w:rsidRDefault="00A06EB2" w:rsidP="00A06EB2">
      <w:pPr>
        <w:spacing w:line="276" w:lineRule="auto"/>
        <w:rPr>
          <w:rFonts w:ascii="Georgia" w:hAnsi="Georgia"/>
          <w:sz w:val="22"/>
          <w:szCs w:val="22"/>
        </w:rPr>
      </w:pPr>
    </w:p>
    <w:p w14:paraId="1BE324B7" w14:textId="1202324C" w:rsidR="00A06EB2" w:rsidRPr="00A06EB2" w:rsidRDefault="00A06EB2" w:rsidP="00A06EB2">
      <w:pPr>
        <w:spacing w:line="276" w:lineRule="auto"/>
        <w:rPr>
          <w:rFonts w:ascii="Georgia" w:hAnsi="Georgia"/>
          <w:sz w:val="22"/>
          <w:szCs w:val="22"/>
        </w:rPr>
      </w:pPr>
      <w:r w:rsidRPr="00A06EB2">
        <w:rPr>
          <w:rFonts w:ascii="Georgia" w:hAnsi="Georgia"/>
          <w:sz w:val="22"/>
          <w:szCs w:val="22"/>
        </w:rPr>
        <w:lastRenderedPageBreak/>
        <w:t xml:space="preserve">Local school districts must submit end-of-year </w:t>
      </w:r>
      <w:r w:rsidR="004F7B42" w:rsidRPr="004F7B42">
        <w:rPr>
          <w:rFonts w:ascii="Georgia" w:hAnsi="Georgia"/>
          <w:b/>
          <w:sz w:val="22"/>
          <w:szCs w:val="22"/>
        </w:rPr>
        <w:t>(EOY)</w:t>
      </w:r>
      <w:r w:rsidR="004F7B42">
        <w:rPr>
          <w:rFonts w:ascii="Georgia" w:hAnsi="Georgia"/>
          <w:sz w:val="22"/>
          <w:szCs w:val="22"/>
        </w:rPr>
        <w:t xml:space="preserve"> </w:t>
      </w:r>
      <w:r w:rsidRPr="00A06EB2">
        <w:rPr>
          <w:rFonts w:ascii="Georgia" w:hAnsi="Georgia"/>
          <w:sz w:val="22"/>
          <w:szCs w:val="22"/>
        </w:rPr>
        <w:t xml:space="preserve">screener results via SharePoint spreadsheet upload (required for grant funding in subsequent fiscal year) by May 15. </w:t>
      </w:r>
    </w:p>
    <w:p w14:paraId="74044E07" w14:textId="77777777" w:rsidR="00A06EB2" w:rsidRPr="00A06EB2" w:rsidRDefault="00A06EB2" w:rsidP="00A06EB2">
      <w:pPr>
        <w:spacing w:line="276" w:lineRule="auto"/>
        <w:rPr>
          <w:rFonts w:ascii="Georgia" w:hAnsi="Georgia"/>
          <w:sz w:val="22"/>
          <w:szCs w:val="22"/>
        </w:rPr>
      </w:pPr>
    </w:p>
    <w:p w14:paraId="643262AB" w14:textId="160E91C2" w:rsidR="00A06EB2" w:rsidRPr="00A06EB2" w:rsidRDefault="00A06EB2" w:rsidP="00A06EB2">
      <w:pPr>
        <w:spacing w:line="276" w:lineRule="auto"/>
        <w:rPr>
          <w:rFonts w:ascii="Georgia" w:hAnsi="Georgia"/>
          <w:b/>
          <w:sz w:val="22"/>
          <w:szCs w:val="22"/>
        </w:rPr>
      </w:pPr>
      <w:r w:rsidRPr="00A06EB2">
        <w:rPr>
          <w:rFonts w:ascii="Georgia" w:hAnsi="Georgia"/>
          <w:sz w:val="22"/>
          <w:szCs w:val="22"/>
        </w:rPr>
        <w:t xml:space="preserve">Below is a </w:t>
      </w:r>
      <w:r w:rsidR="00267292">
        <w:rPr>
          <w:rFonts w:ascii="Georgia" w:hAnsi="Georgia"/>
          <w:sz w:val="22"/>
          <w:szCs w:val="22"/>
        </w:rPr>
        <w:t>snapshot of the required</w:t>
      </w:r>
      <w:r w:rsidRPr="00A06EB2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spreadsheet upload </w:t>
      </w:r>
      <w:r w:rsidRPr="00A06EB2">
        <w:rPr>
          <w:rFonts w:ascii="Georgia" w:hAnsi="Georgia"/>
          <w:sz w:val="22"/>
          <w:szCs w:val="22"/>
        </w:rPr>
        <w:t xml:space="preserve">format. </w:t>
      </w:r>
      <w:r w:rsidRPr="00A06EB2">
        <w:rPr>
          <w:rFonts w:ascii="Georgia" w:hAnsi="Georgia"/>
          <w:b/>
          <w:sz w:val="22"/>
          <w:szCs w:val="22"/>
        </w:rPr>
        <w:t xml:space="preserve">This spreadsheet </w:t>
      </w:r>
      <w:r w:rsidR="009819BB">
        <w:rPr>
          <w:rFonts w:ascii="Georgia" w:hAnsi="Georgia"/>
          <w:b/>
          <w:sz w:val="22"/>
          <w:szCs w:val="22"/>
        </w:rPr>
        <w:t>will be made available to districts for upload to SharePoint.</w:t>
      </w:r>
    </w:p>
    <w:p w14:paraId="4E640620" w14:textId="77777777" w:rsidR="00A06EB2" w:rsidRDefault="00A06EB2" w:rsidP="00A06EB2"/>
    <w:p w14:paraId="0FBDBCE1" w14:textId="6F9F051F" w:rsidR="00A06EB2" w:rsidRPr="00A06EB2" w:rsidRDefault="001F62F3" w:rsidP="00A06EB2">
      <w:r>
        <w:rPr>
          <w:noProof/>
        </w:rPr>
        <w:drawing>
          <wp:anchor distT="0" distB="0" distL="114300" distR="114300" simplePos="0" relativeHeight="251675648" behindDoc="0" locked="0" layoutInCell="1" allowOverlap="1" wp14:anchorId="13FFDADD" wp14:editId="45527B83">
            <wp:simplePos x="0" y="0"/>
            <wp:positionH relativeFrom="column">
              <wp:posOffset>-33252</wp:posOffset>
            </wp:positionH>
            <wp:positionV relativeFrom="paragraph">
              <wp:posOffset>51608</wp:posOffset>
            </wp:positionV>
            <wp:extent cx="6427299" cy="2400762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4-05 at 3.42.34 P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441" cy="2404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071F4" w14:textId="68F08EB1" w:rsidR="00E8467D" w:rsidRDefault="00E8467D" w:rsidP="00C005E2"/>
    <w:sectPr w:rsidR="00E8467D" w:rsidSect="00E2038B">
      <w:footerReference w:type="even" r:id="rId12"/>
      <w:footerReference w:type="default" r:id="rId13"/>
      <w:footerReference w:type="first" r:id="rId14"/>
      <w:pgSz w:w="12240" w:h="15840"/>
      <w:pgMar w:top="1152" w:right="1152" w:bottom="1152" w:left="1152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B30A8" w14:textId="77777777" w:rsidR="00EB0893" w:rsidRDefault="00EB0893" w:rsidP="004C4A41">
      <w:r>
        <w:separator/>
      </w:r>
    </w:p>
  </w:endnote>
  <w:endnote w:type="continuationSeparator" w:id="0">
    <w:p w14:paraId="212A6865" w14:textId="77777777" w:rsidR="00EB0893" w:rsidRDefault="00EB0893" w:rsidP="004C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54EA6" w14:textId="77777777" w:rsidR="00E2038B" w:rsidRDefault="00E2038B" w:rsidP="00731BC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DA7E79" w14:textId="77777777" w:rsidR="00E2038B" w:rsidRDefault="00E2038B" w:rsidP="00E203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76A8D" w14:textId="77777777" w:rsidR="00F42033" w:rsidRPr="006A474C" w:rsidRDefault="00F42033" w:rsidP="00F42033">
    <w:pPr>
      <w:pStyle w:val="Footer"/>
      <w:ind w:right="360"/>
      <w:jc w:val="right"/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>K-3 Reading Screener Selection Notification and Grant Application for Approved Screeners | April 2018</w:t>
    </w:r>
    <w:r w:rsidRPr="00FF3BA7">
      <w:rPr>
        <w:color w:val="7F7F7F" w:themeColor="text1" w:themeTint="80"/>
        <w:sz w:val="18"/>
      </w:rPr>
      <w:t xml:space="preserve"> </w:t>
    </w:r>
    <w:r>
      <w:rPr>
        <w:rFonts w:ascii="Georgia" w:hAnsi="Georgia"/>
        <w:sz w:val="18"/>
        <w:szCs w:val="18"/>
      </w:rPr>
      <w:t>|</w:t>
    </w:r>
    <w:r w:rsidRPr="00FF3BA7">
      <w:rPr>
        <w:color w:val="7F7F7F" w:themeColor="text1" w:themeTint="80"/>
        <w:sz w:val="18"/>
      </w:rPr>
      <w:t xml:space="preserve"> </w:t>
    </w:r>
    <w:r w:rsidRPr="00FF3BA7">
      <w:rPr>
        <w:color w:val="4472C4" w:themeColor="accent1"/>
        <w:sz w:val="18"/>
      </w:rPr>
      <w:t xml:space="preserve">Page </w:t>
    </w:r>
    <w:r w:rsidRPr="00FF3BA7">
      <w:rPr>
        <w:color w:val="4472C4" w:themeColor="accent1"/>
        <w:sz w:val="18"/>
      </w:rPr>
      <w:fldChar w:fldCharType="begin"/>
    </w:r>
    <w:r w:rsidRPr="00FF3BA7">
      <w:rPr>
        <w:color w:val="4472C4" w:themeColor="accent1"/>
        <w:sz w:val="18"/>
      </w:rPr>
      <w:instrText xml:space="preserve"> PAGE  \* Arabic  \* MERGEFORMAT </w:instrText>
    </w:r>
    <w:r w:rsidRPr="00FF3BA7">
      <w:rPr>
        <w:color w:val="4472C4" w:themeColor="accent1"/>
        <w:sz w:val="18"/>
      </w:rPr>
      <w:fldChar w:fldCharType="separate"/>
    </w:r>
    <w:r>
      <w:rPr>
        <w:color w:val="4472C4" w:themeColor="accent1"/>
        <w:sz w:val="18"/>
      </w:rPr>
      <w:t>1</w:t>
    </w:r>
    <w:r w:rsidRPr="00FF3BA7">
      <w:rPr>
        <w:color w:val="4472C4" w:themeColor="accent1"/>
        <w:sz w:val="18"/>
      </w:rPr>
      <w:fldChar w:fldCharType="end"/>
    </w:r>
    <w:r w:rsidRPr="00FF3BA7">
      <w:rPr>
        <w:color w:val="4472C4" w:themeColor="accent1"/>
        <w:sz w:val="18"/>
      </w:rPr>
      <w:t xml:space="preserve"> of </w:t>
    </w:r>
    <w:r w:rsidRPr="00FF3BA7">
      <w:rPr>
        <w:color w:val="4472C4" w:themeColor="accent1"/>
        <w:sz w:val="18"/>
      </w:rPr>
      <w:fldChar w:fldCharType="begin"/>
    </w:r>
    <w:r w:rsidRPr="00FF3BA7">
      <w:rPr>
        <w:color w:val="4472C4" w:themeColor="accent1"/>
        <w:sz w:val="18"/>
      </w:rPr>
      <w:instrText xml:space="preserve"> NUMPAGES  \* Arabic  \* MERGEFORMAT </w:instrText>
    </w:r>
    <w:r w:rsidRPr="00FF3BA7">
      <w:rPr>
        <w:color w:val="4472C4" w:themeColor="accent1"/>
        <w:sz w:val="18"/>
      </w:rPr>
      <w:fldChar w:fldCharType="separate"/>
    </w:r>
    <w:r>
      <w:rPr>
        <w:color w:val="4472C4" w:themeColor="accent1"/>
        <w:sz w:val="18"/>
      </w:rPr>
      <w:t>3</w:t>
    </w:r>
    <w:r w:rsidRPr="00FF3BA7">
      <w:rPr>
        <w:color w:val="4472C4" w:themeColor="accent1"/>
        <w:sz w:val="18"/>
      </w:rPr>
      <w:fldChar w:fldCharType="end"/>
    </w:r>
    <w:r>
      <w:rPr>
        <w:rFonts w:ascii="Georgia" w:hAnsi="Georgia"/>
        <w:sz w:val="18"/>
        <w:szCs w:val="18"/>
      </w:rPr>
      <w:t xml:space="preserve"> </w:t>
    </w:r>
  </w:p>
  <w:p w14:paraId="29249691" w14:textId="77777777" w:rsidR="00E2038B" w:rsidRDefault="00E2038B" w:rsidP="00E2038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DFC96" w14:textId="67ED8BD1" w:rsidR="009819BB" w:rsidRPr="006A474C" w:rsidRDefault="009819BB" w:rsidP="009819BB">
    <w:pPr>
      <w:pStyle w:val="Footer"/>
      <w:ind w:right="360"/>
      <w:jc w:val="right"/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 xml:space="preserve">K-3 Reading Screener </w:t>
    </w:r>
    <w:r w:rsidR="00F42033">
      <w:rPr>
        <w:rFonts w:ascii="Georgia" w:hAnsi="Georgia"/>
        <w:sz w:val="18"/>
        <w:szCs w:val="18"/>
      </w:rPr>
      <w:t xml:space="preserve">Selection Notification and </w:t>
    </w:r>
    <w:r>
      <w:rPr>
        <w:rFonts w:ascii="Georgia" w:hAnsi="Georgia"/>
        <w:sz w:val="18"/>
        <w:szCs w:val="18"/>
      </w:rPr>
      <w:t>Grant Application</w:t>
    </w:r>
    <w:r w:rsidR="00F42033">
      <w:rPr>
        <w:rFonts w:ascii="Georgia" w:hAnsi="Georgia"/>
        <w:sz w:val="18"/>
        <w:szCs w:val="18"/>
      </w:rPr>
      <w:t xml:space="preserve"> for Approved Screeners</w:t>
    </w:r>
    <w:r>
      <w:rPr>
        <w:rFonts w:ascii="Georgia" w:hAnsi="Georgia"/>
        <w:sz w:val="18"/>
        <w:szCs w:val="18"/>
      </w:rPr>
      <w:t xml:space="preserve"> | April 2018</w:t>
    </w:r>
    <w:r w:rsidRPr="00FF3BA7">
      <w:rPr>
        <w:color w:val="7F7F7F" w:themeColor="text1" w:themeTint="80"/>
        <w:sz w:val="18"/>
      </w:rPr>
      <w:t xml:space="preserve"> </w:t>
    </w:r>
    <w:r>
      <w:rPr>
        <w:rFonts w:ascii="Georgia" w:hAnsi="Georgia"/>
        <w:sz w:val="18"/>
        <w:szCs w:val="18"/>
      </w:rPr>
      <w:t>|</w:t>
    </w:r>
    <w:r w:rsidRPr="00FF3BA7">
      <w:rPr>
        <w:color w:val="7F7F7F" w:themeColor="text1" w:themeTint="80"/>
        <w:sz w:val="18"/>
      </w:rPr>
      <w:t xml:space="preserve"> </w:t>
    </w:r>
    <w:r w:rsidRPr="00FF3BA7">
      <w:rPr>
        <w:color w:val="4472C4" w:themeColor="accent1"/>
        <w:sz w:val="18"/>
      </w:rPr>
      <w:t xml:space="preserve">Page </w:t>
    </w:r>
    <w:r w:rsidRPr="00FF3BA7">
      <w:rPr>
        <w:color w:val="4472C4" w:themeColor="accent1"/>
        <w:sz w:val="18"/>
      </w:rPr>
      <w:fldChar w:fldCharType="begin"/>
    </w:r>
    <w:r w:rsidRPr="00FF3BA7">
      <w:rPr>
        <w:color w:val="4472C4" w:themeColor="accent1"/>
        <w:sz w:val="18"/>
      </w:rPr>
      <w:instrText xml:space="preserve"> PAGE  \* Arabic  \* MERGEFORMAT </w:instrText>
    </w:r>
    <w:r w:rsidRPr="00FF3BA7">
      <w:rPr>
        <w:color w:val="4472C4" w:themeColor="accent1"/>
        <w:sz w:val="18"/>
      </w:rPr>
      <w:fldChar w:fldCharType="separate"/>
    </w:r>
    <w:r w:rsidR="008C4654">
      <w:rPr>
        <w:noProof/>
        <w:color w:val="4472C4" w:themeColor="accent1"/>
        <w:sz w:val="18"/>
      </w:rPr>
      <w:t>1</w:t>
    </w:r>
    <w:r w:rsidRPr="00FF3BA7">
      <w:rPr>
        <w:color w:val="4472C4" w:themeColor="accent1"/>
        <w:sz w:val="18"/>
      </w:rPr>
      <w:fldChar w:fldCharType="end"/>
    </w:r>
    <w:r w:rsidRPr="00FF3BA7">
      <w:rPr>
        <w:color w:val="4472C4" w:themeColor="accent1"/>
        <w:sz w:val="18"/>
      </w:rPr>
      <w:t xml:space="preserve"> of </w:t>
    </w:r>
    <w:r w:rsidRPr="00FF3BA7">
      <w:rPr>
        <w:color w:val="4472C4" w:themeColor="accent1"/>
        <w:sz w:val="18"/>
      </w:rPr>
      <w:fldChar w:fldCharType="begin"/>
    </w:r>
    <w:r w:rsidRPr="00FF3BA7">
      <w:rPr>
        <w:color w:val="4472C4" w:themeColor="accent1"/>
        <w:sz w:val="18"/>
      </w:rPr>
      <w:instrText xml:space="preserve"> NUMPAGES  \* Arabic  \* MERGEFORMAT </w:instrText>
    </w:r>
    <w:r w:rsidRPr="00FF3BA7">
      <w:rPr>
        <w:color w:val="4472C4" w:themeColor="accent1"/>
        <w:sz w:val="18"/>
      </w:rPr>
      <w:fldChar w:fldCharType="separate"/>
    </w:r>
    <w:r w:rsidR="008C4654">
      <w:rPr>
        <w:noProof/>
        <w:color w:val="4472C4" w:themeColor="accent1"/>
        <w:sz w:val="18"/>
      </w:rPr>
      <w:t>3</w:t>
    </w:r>
    <w:r w:rsidRPr="00FF3BA7">
      <w:rPr>
        <w:color w:val="4472C4" w:themeColor="accent1"/>
        <w:sz w:val="18"/>
      </w:rPr>
      <w:fldChar w:fldCharType="end"/>
    </w:r>
    <w:r>
      <w:rPr>
        <w:rFonts w:ascii="Georgia" w:hAnsi="Georgia"/>
        <w:sz w:val="18"/>
        <w:szCs w:val="18"/>
      </w:rPr>
      <w:t xml:space="preserve"> </w:t>
    </w:r>
  </w:p>
  <w:p w14:paraId="2A8A8FDE" w14:textId="77777777" w:rsidR="009819BB" w:rsidRDefault="00981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33A76" w14:textId="77777777" w:rsidR="00EB0893" w:rsidRDefault="00EB0893" w:rsidP="004C4A41">
      <w:r>
        <w:separator/>
      </w:r>
    </w:p>
  </w:footnote>
  <w:footnote w:type="continuationSeparator" w:id="0">
    <w:p w14:paraId="2E6DDD2A" w14:textId="77777777" w:rsidR="00EB0893" w:rsidRDefault="00EB0893" w:rsidP="004C4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65B"/>
    <w:multiLevelType w:val="hybridMultilevel"/>
    <w:tmpl w:val="C7021D76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" w15:restartNumberingAfterBreak="0">
    <w:nsid w:val="1FF65653"/>
    <w:multiLevelType w:val="hybridMultilevel"/>
    <w:tmpl w:val="F64C4806"/>
    <w:lvl w:ilvl="0" w:tplc="874A9168">
      <w:start w:val="1"/>
      <w:numFmt w:val="decimal"/>
      <w:lvlText w:val="%1."/>
      <w:lvlJc w:val="left"/>
      <w:pPr>
        <w:ind w:left="1350" w:hanging="360"/>
      </w:pPr>
      <w:rPr>
        <w:b/>
        <w:i w:val="0"/>
        <w:color w:val="4472C4" w:themeColor="accent1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449D7CB5"/>
    <w:multiLevelType w:val="hybridMultilevel"/>
    <w:tmpl w:val="0C4AB74A"/>
    <w:lvl w:ilvl="0" w:tplc="72BE5C0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D797F"/>
    <w:multiLevelType w:val="multilevel"/>
    <w:tmpl w:val="80AA6D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FF744DA"/>
    <w:multiLevelType w:val="hybridMultilevel"/>
    <w:tmpl w:val="96D05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96301"/>
    <w:multiLevelType w:val="multilevel"/>
    <w:tmpl w:val="B47A28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8762838"/>
    <w:multiLevelType w:val="hybridMultilevel"/>
    <w:tmpl w:val="5226CC4E"/>
    <w:lvl w:ilvl="0" w:tplc="CB1A56A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FBF"/>
    <w:rsid w:val="00026643"/>
    <w:rsid w:val="00031101"/>
    <w:rsid w:val="00032EEB"/>
    <w:rsid w:val="00051E5C"/>
    <w:rsid w:val="00060B98"/>
    <w:rsid w:val="000A32B7"/>
    <w:rsid w:val="000A37A7"/>
    <w:rsid w:val="000A526F"/>
    <w:rsid w:val="000B70C9"/>
    <w:rsid w:val="000D08F7"/>
    <w:rsid w:val="0010319D"/>
    <w:rsid w:val="00133922"/>
    <w:rsid w:val="00143183"/>
    <w:rsid w:val="001522A1"/>
    <w:rsid w:val="00160B90"/>
    <w:rsid w:val="001700AA"/>
    <w:rsid w:val="00172827"/>
    <w:rsid w:val="001A6BB5"/>
    <w:rsid w:val="001C0701"/>
    <w:rsid w:val="001D6916"/>
    <w:rsid w:val="001F2C35"/>
    <w:rsid w:val="001F62F3"/>
    <w:rsid w:val="0022204A"/>
    <w:rsid w:val="0022717C"/>
    <w:rsid w:val="00235D0A"/>
    <w:rsid w:val="00250046"/>
    <w:rsid w:val="00267292"/>
    <w:rsid w:val="002B0A59"/>
    <w:rsid w:val="002E321C"/>
    <w:rsid w:val="002E66ED"/>
    <w:rsid w:val="003016F4"/>
    <w:rsid w:val="00316F07"/>
    <w:rsid w:val="003924DD"/>
    <w:rsid w:val="00394050"/>
    <w:rsid w:val="003C2EAA"/>
    <w:rsid w:val="003E2DA6"/>
    <w:rsid w:val="003F24D2"/>
    <w:rsid w:val="003F395E"/>
    <w:rsid w:val="00437EF9"/>
    <w:rsid w:val="00444377"/>
    <w:rsid w:val="00462F09"/>
    <w:rsid w:val="00464386"/>
    <w:rsid w:val="00485A5A"/>
    <w:rsid w:val="004878F1"/>
    <w:rsid w:val="004C353A"/>
    <w:rsid w:val="004C4A41"/>
    <w:rsid w:val="004D678F"/>
    <w:rsid w:val="004E569C"/>
    <w:rsid w:val="004F1477"/>
    <w:rsid w:val="004F7B42"/>
    <w:rsid w:val="0050757D"/>
    <w:rsid w:val="00510889"/>
    <w:rsid w:val="00525222"/>
    <w:rsid w:val="00553D84"/>
    <w:rsid w:val="00573A95"/>
    <w:rsid w:val="00575811"/>
    <w:rsid w:val="005B6204"/>
    <w:rsid w:val="005C4423"/>
    <w:rsid w:val="005D4390"/>
    <w:rsid w:val="005D7F05"/>
    <w:rsid w:val="005F4881"/>
    <w:rsid w:val="006160C0"/>
    <w:rsid w:val="00624405"/>
    <w:rsid w:val="00670692"/>
    <w:rsid w:val="00693C18"/>
    <w:rsid w:val="006A1419"/>
    <w:rsid w:val="006C33B4"/>
    <w:rsid w:val="006F7EC8"/>
    <w:rsid w:val="0073441E"/>
    <w:rsid w:val="00746329"/>
    <w:rsid w:val="007467DC"/>
    <w:rsid w:val="007B13F8"/>
    <w:rsid w:val="007D2B81"/>
    <w:rsid w:val="007D474D"/>
    <w:rsid w:val="00806F1A"/>
    <w:rsid w:val="00836ACB"/>
    <w:rsid w:val="008753EC"/>
    <w:rsid w:val="00890DE4"/>
    <w:rsid w:val="008B1982"/>
    <w:rsid w:val="008B41E1"/>
    <w:rsid w:val="008C1316"/>
    <w:rsid w:val="008C4654"/>
    <w:rsid w:val="008C6AB3"/>
    <w:rsid w:val="00916AB3"/>
    <w:rsid w:val="009261CE"/>
    <w:rsid w:val="009300A3"/>
    <w:rsid w:val="00935AE6"/>
    <w:rsid w:val="00942693"/>
    <w:rsid w:val="00960FA5"/>
    <w:rsid w:val="00970D6E"/>
    <w:rsid w:val="009819BB"/>
    <w:rsid w:val="009F0AC2"/>
    <w:rsid w:val="009F7EDF"/>
    <w:rsid w:val="00A06EB2"/>
    <w:rsid w:val="00A22988"/>
    <w:rsid w:val="00A25C32"/>
    <w:rsid w:val="00AB7F18"/>
    <w:rsid w:val="00B2007B"/>
    <w:rsid w:val="00B211F4"/>
    <w:rsid w:val="00B70F84"/>
    <w:rsid w:val="00B74DC2"/>
    <w:rsid w:val="00BD6E8B"/>
    <w:rsid w:val="00BF36F7"/>
    <w:rsid w:val="00C005E2"/>
    <w:rsid w:val="00C006B0"/>
    <w:rsid w:val="00C33F58"/>
    <w:rsid w:val="00C40BC2"/>
    <w:rsid w:val="00C713D6"/>
    <w:rsid w:val="00C7645A"/>
    <w:rsid w:val="00C771A2"/>
    <w:rsid w:val="00C815E4"/>
    <w:rsid w:val="00C838A2"/>
    <w:rsid w:val="00CC55A0"/>
    <w:rsid w:val="00D03D43"/>
    <w:rsid w:val="00D079D1"/>
    <w:rsid w:val="00D17083"/>
    <w:rsid w:val="00D214B6"/>
    <w:rsid w:val="00D25186"/>
    <w:rsid w:val="00D27915"/>
    <w:rsid w:val="00D51117"/>
    <w:rsid w:val="00D703AC"/>
    <w:rsid w:val="00D9020A"/>
    <w:rsid w:val="00DB0F58"/>
    <w:rsid w:val="00DB6FBF"/>
    <w:rsid w:val="00E03C2C"/>
    <w:rsid w:val="00E2038B"/>
    <w:rsid w:val="00E2102A"/>
    <w:rsid w:val="00E2534F"/>
    <w:rsid w:val="00E43F66"/>
    <w:rsid w:val="00E474CC"/>
    <w:rsid w:val="00E5087A"/>
    <w:rsid w:val="00E8467D"/>
    <w:rsid w:val="00EA57F4"/>
    <w:rsid w:val="00EB0893"/>
    <w:rsid w:val="00EB76D3"/>
    <w:rsid w:val="00ED0E11"/>
    <w:rsid w:val="00EF1A2D"/>
    <w:rsid w:val="00F24D7E"/>
    <w:rsid w:val="00F40156"/>
    <w:rsid w:val="00F42033"/>
    <w:rsid w:val="00F47E30"/>
    <w:rsid w:val="00F56EE4"/>
    <w:rsid w:val="00F85438"/>
    <w:rsid w:val="00FE30A3"/>
    <w:rsid w:val="00F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C552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A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A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A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5A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A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753E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935A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5A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5AE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935AE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4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4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4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A41"/>
  </w:style>
  <w:style w:type="paragraph" w:styleId="Footer">
    <w:name w:val="footer"/>
    <w:basedOn w:val="Normal"/>
    <w:link w:val="FooterChar"/>
    <w:uiPriority w:val="99"/>
    <w:unhideWhenUsed/>
    <w:rsid w:val="004C4A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A41"/>
  </w:style>
  <w:style w:type="character" w:styleId="PageNumber">
    <w:name w:val="page number"/>
    <w:basedOn w:val="DefaultParagraphFont"/>
    <w:uiPriority w:val="99"/>
    <w:semiHidden/>
    <w:unhideWhenUsed/>
    <w:rsid w:val="00E2038B"/>
  </w:style>
  <w:style w:type="paragraph" w:styleId="NormalWeb">
    <w:name w:val="Normal (Web)"/>
    <w:basedOn w:val="Normal"/>
    <w:uiPriority w:val="99"/>
    <w:semiHidden/>
    <w:unhideWhenUsed/>
    <w:rsid w:val="000A526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A5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2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2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2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hyperlink" Target="mailto:screeners@mdek12.org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49376A9-227E-412B-B865-932A0562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Weathersby</dc:creator>
  <cp:keywords/>
  <dc:description/>
  <cp:lastModifiedBy>Nathan Oakley</cp:lastModifiedBy>
  <cp:revision>6</cp:revision>
  <cp:lastPrinted>2018-04-02T22:02:00Z</cp:lastPrinted>
  <dcterms:created xsi:type="dcterms:W3CDTF">2018-04-09T20:55:00Z</dcterms:created>
  <dcterms:modified xsi:type="dcterms:W3CDTF">2018-04-19T17:55:00Z</dcterms:modified>
</cp:coreProperties>
</file>