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AEF6C" w14:textId="1D4CCFEA" w:rsidR="00D15F22" w:rsidRPr="004160F1" w:rsidRDefault="004160F1" w:rsidP="004160F1">
      <w:pPr>
        <w:jc w:val="center"/>
        <w:rPr>
          <w:b/>
        </w:rPr>
      </w:pPr>
      <w:r w:rsidRPr="004160F1">
        <w:rPr>
          <w:b/>
        </w:rPr>
        <w:t>Mississippi Accountability Task Force Meeting</w:t>
      </w:r>
    </w:p>
    <w:p w14:paraId="26D0FD41" w14:textId="607D7963" w:rsidR="004160F1" w:rsidRPr="004160F1" w:rsidRDefault="00D9012B" w:rsidP="004160F1">
      <w:pPr>
        <w:jc w:val="center"/>
        <w:rPr>
          <w:b/>
        </w:rPr>
      </w:pPr>
      <w:r>
        <w:rPr>
          <w:b/>
        </w:rPr>
        <w:t>February 5, 2020</w:t>
      </w:r>
    </w:p>
    <w:p w14:paraId="3F3816A4" w14:textId="65C976BB" w:rsidR="004160F1" w:rsidRPr="004160F1" w:rsidRDefault="004160F1" w:rsidP="004160F1">
      <w:pPr>
        <w:jc w:val="center"/>
        <w:rPr>
          <w:b/>
        </w:rPr>
      </w:pPr>
    </w:p>
    <w:p w14:paraId="7CDCC603" w14:textId="51792A94" w:rsidR="004160F1" w:rsidRPr="004160F1" w:rsidRDefault="004160F1" w:rsidP="004160F1">
      <w:pPr>
        <w:jc w:val="center"/>
        <w:rPr>
          <w:b/>
        </w:rPr>
      </w:pPr>
      <w:r w:rsidRPr="004160F1">
        <w:rPr>
          <w:b/>
        </w:rPr>
        <w:t>Meeting Notes</w:t>
      </w:r>
    </w:p>
    <w:p w14:paraId="34DF6877" w14:textId="25927B8B" w:rsidR="004160F1" w:rsidRDefault="004160F1"/>
    <w:p w14:paraId="056C3415" w14:textId="10818B31" w:rsidR="004160F1" w:rsidRDefault="004160F1">
      <w:r>
        <w:t>Meeting Participants</w:t>
      </w:r>
    </w:p>
    <w:p w14:paraId="293CE0AA" w14:textId="16650A21" w:rsidR="004160F1" w:rsidRDefault="004160F1">
      <w:bookmarkStart w:id="0" w:name="_GoBack"/>
      <w:bookmarkEnd w:id="0"/>
    </w:p>
    <w:tbl>
      <w:tblPr>
        <w:tblW w:w="8700" w:type="dxa"/>
        <w:tblCellMar>
          <w:left w:w="0" w:type="dxa"/>
          <w:right w:w="0" w:type="dxa"/>
        </w:tblCellMar>
        <w:tblLook w:val="0600" w:firstRow="0" w:lastRow="0" w:firstColumn="0" w:lastColumn="0" w:noHBand="1" w:noVBand="1"/>
      </w:tblPr>
      <w:tblGrid>
        <w:gridCol w:w="2900"/>
        <w:gridCol w:w="3060"/>
        <w:gridCol w:w="1500"/>
        <w:gridCol w:w="1240"/>
      </w:tblGrid>
      <w:tr w:rsidR="000D59D7" w:rsidRPr="000D59D7" w14:paraId="421F722B"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D33E2DA" w14:textId="7FBCDED8" w:rsidR="000D59D7" w:rsidRPr="000D59D7" w:rsidRDefault="000D59D7" w:rsidP="000D59D7">
            <w:r w:rsidRPr="000D59D7">
              <w:rPr>
                <w:b/>
                <w:bCs/>
              </w:rPr>
              <w:t>Agency</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A928E8E" w14:textId="0BBDFE28" w:rsidR="000D59D7" w:rsidRPr="000D59D7" w:rsidRDefault="000D59D7" w:rsidP="000D59D7">
            <w:r w:rsidRPr="000D59D7">
              <w:rPr>
                <w:b/>
                <w:bCs/>
              </w:rPr>
              <w:t>Position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3738A65" w14:textId="12CBF769" w:rsidR="000D59D7" w:rsidRPr="000D59D7" w:rsidRDefault="000D59D7" w:rsidP="000D59D7">
            <w:r w:rsidRPr="000D59D7">
              <w:rPr>
                <w:b/>
                <w:bCs/>
              </w:rPr>
              <w:t>Last Name</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2910FFE" w14:textId="35DF376F" w:rsidR="000D59D7" w:rsidRPr="000D59D7" w:rsidRDefault="000D59D7" w:rsidP="000D59D7">
            <w:r w:rsidRPr="000D59D7">
              <w:rPr>
                <w:b/>
                <w:bCs/>
              </w:rPr>
              <w:t>First Name</w:t>
            </w:r>
          </w:p>
        </w:tc>
      </w:tr>
      <w:tr w:rsidR="000D59D7" w:rsidRPr="000D59D7" w14:paraId="3BBEC56F"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B6BAEDE" w14:textId="77777777" w:rsidR="000D59D7" w:rsidRPr="000D59D7" w:rsidRDefault="000D59D7" w:rsidP="000D59D7">
            <w:r w:rsidRPr="000D59D7">
              <w:t>Aberdeen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D204CEB" w14:textId="77777777" w:rsidR="000D59D7" w:rsidRPr="000D59D7" w:rsidRDefault="000D59D7" w:rsidP="000D59D7">
            <w:r w:rsidRPr="000D59D7">
              <w:t>Principal</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B33BE25" w14:textId="77777777" w:rsidR="000D59D7" w:rsidRPr="000D59D7" w:rsidRDefault="000D59D7" w:rsidP="000D59D7">
            <w:r w:rsidRPr="000D59D7">
              <w:t>Fondren</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B126522" w14:textId="77777777" w:rsidR="000D59D7" w:rsidRPr="000D59D7" w:rsidRDefault="000D59D7" w:rsidP="000D59D7">
            <w:r w:rsidRPr="000D59D7">
              <w:t>Kristen</w:t>
            </w:r>
          </w:p>
        </w:tc>
      </w:tr>
      <w:tr w:rsidR="000D59D7" w:rsidRPr="000D59D7" w14:paraId="478C759C"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0A9055F" w14:textId="77777777" w:rsidR="000D59D7" w:rsidRPr="000D59D7" w:rsidRDefault="000D59D7" w:rsidP="000D59D7">
            <w:r w:rsidRPr="000D59D7">
              <w:t>Bay Waveland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F3FE362" w14:textId="77777777" w:rsidR="000D59D7" w:rsidRPr="000D59D7" w:rsidRDefault="000D59D7" w:rsidP="000D59D7">
            <w:r w:rsidRPr="000D59D7">
              <w:t>Director of Federal Programs</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102E039" w14:textId="77777777" w:rsidR="000D59D7" w:rsidRPr="000D59D7" w:rsidRDefault="000D59D7" w:rsidP="000D59D7">
            <w:r w:rsidRPr="000D59D7">
              <w:t>Menotti</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660B856" w14:textId="77777777" w:rsidR="000D59D7" w:rsidRPr="000D59D7" w:rsidRDefault="000D59D7" w:rsidP="000D59D7">
            <w:r w:rsidRPr="000D59D7">
              <w:t>Nicole</w:t>
            </w:r>
          </w:p>
        </w:tc>
      </w:tr>
      <w:tr w:rsidR="000D59D7" w:rsidRPr="000D59D7" w14:paraId="27C40AA2"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288CE9D" w14:textId="77777777" w:rsidR="000D59D7" w:rsidRPr="000D59D7" w:rsidRDefault="000D59D7" w:rsidP="000D59D7">
            <w:r w:rsidRPr="000D59D7">
              <w:t>Board of Education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56B614A" w14:textId="77777777" w:rsidR="000D59D7" w:rsidRPr="000D59D7" w:rsidRDefault="000D59D7" w:rsidP="000D59D7">
            <w:r w:rsidRPr="000D59D7">
              <w:t>Board Member</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37FF7ED" w14:textId="77777777" w:rsidR="000D59D7" w:rsidRPr="000D59D7" w:rsidRDefault="000D59D7" w:rsidP="000D59D7">
            <w:r w:rsidRPr="000D59D7">
              <w:t>Rosemary</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F5700BC" w14:textId="77777777" w:rsidR="000D59D7" w:rsidRPr="000D59D7" w:rsidRDefault="000D59D7" w:rsidP="000D59D7">
            <w:r w:rsidRPr="000D59D7">
              <w:t>Aultman</w:t>
            </w:r>
          </w:p>
        </w:tc>
      </w:tr>
      <w:tr w:rsidR="000D59D7" w:rsidRPr="000D59D7" w14:paraId="291905CC"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6D8B6A1" w14:textId="77777777" w:rsidR="000D59D7" w:rsidRPr="000D59D7" w:rsidRDefault="000D59D7" w:rsidP="000D59D7">
            <w:r w:rsidRPr="000D59D7">
              <w:t>Center for Assessment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2E306CB" w14:textId="77777777" w:rsidR="000D59D7" w:rsidRPr="000D59D7" w:rsidRDefault="000D59D7" w:rsidP="000D59D7">
            <w:r w:rsidRPr="000D59D7">
              <w:t>External Facilitator</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A887E73" w14:textId="77777777" w:rsidR="000D59D7" w:rsidRPr="000D59D7" w:rsidRDefault="000D59D7" w:rsidP="000D59D7">
            <w:r w:rsidRPr="000D59D7">
              <w:t xml:space="preserve">Chris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167E06A" w14:textId="77777777" w:rsidR="000D59D7" w:rsidRPr="000D59D7" w:rsidRDefault="000D59D7" w:rsidP="000D59D7">
            <w:r w:rsidRPr="000D59D7">
              <w:t>Domaleski</w:t>
            </w:r>
          </w:p>
        </w:tc>
      </w:tr>
      <w:tr w:rsidR="000D59D7" w:rsidRPr="000D59D7" w14:paraId="17ADE490"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0001AEE" w14:textId="77777777" w:rsidR="000D59D7" w:rsidRPr="000D59D7" w:rsidRDefault="000D59D7" w:rsidP="000D59D7">
            <w:r w:rsidRPr="000D59D7">
              <w:t>Clinton Public Schools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F1602A9" w14:textId="77777777" w:rsidR="000D59D7" w:rsidRPr="000D59D7" w:rsidRDefault="000D59D7" w:rsidP="000D59D7">
            <w:r w:rsidRPr="000D59D7">
              <w:t>Superintendent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A71044E" w14:textId="77777777" w:rsidR="000D59D7" w:rsidRPr="000D59D7" w:rsidRDefault="000D59D7" w:rsidP="000D59D7">
            <w:r w:rsidRPr="000D59D7">
              <w:t>Martin</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CBF084B" w14:textId="77777777" w:rsidR="000D59D7" w:rsidRPr="000D59D7" w:rsidRDefault="000D59D7" w:rsidP="000D59D7">
            <w:r w:rsidRPr="000D59D7">
              <w:t>Tim</w:t>
            </w:r>
          </w:p>
        </w:tc>
      </w:tr>
      <w:tr w:rsidR="000D59D7" w:rsidRPr="000D59D7" w14:paraId="6A50BF91"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5262E73" w14:textId="77777777" w:rsidR="000D59D7" w:rsidRPr="000D59D7" w:rsidRDefault="000D59D7" w:rsidP="000D59D7">
            <w:r w:rsidRPr="000D59D7">
              <w:t>Copiah County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4D0A5DB" w14:textId="77777777" w:rsidR="000D59D7" w:rsidRPr="000D59D7" w:rsidRDefault="000D59D7" w:rsidP="000D59D7">
            <w:r w:rsidRPr="000D59D7">
              <w:t>Curriculum Coordinator</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3777F3F" w14:textId="77777777" w:rsidR="000D59D7" w:rsidRPr="000D59D7" w:rsidRDefault="000D59D7" w:rsidP="000D59D7">
            <w:r w:rsidRPr="000D59D7">
              <w:t>Brown</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A599909" w14:textId="77777777" w:rsidR="000D59D7" w:rsidRPr="000D59D7" w:rsidRDefault="000D59D7" w:rsidP="000D59D7">
            <w:r w:rsidRPr="000D59D7">
              <w:t>Demarrio</w:t>
            </w:r>
          </w:p>
        </w:tc>
      </w:tr>
      <w:tr w:rsidR="000D59D7" w:rsidRPr="000D59D7" w14:paraId="7E97FB97"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6D1FA96" w14:textId="77777777" w:rsidR="000D59D7" w:rsidRPr="000D59D7" w:rsidRDefault="000D59D7" w:rsidP="000D59D7">
            <w:r w:rsidRPr="000D59D7">
              <w:t>Corinth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0872F53" w14:textId="77777777" w:rsidR="000D59D7" w:rsidRPr="000D59D7" w:rsidRDefault="000D59D7" w:rsidP="000D59D7">
            <w:r w:rsidRPr="000D59D7">
              <w:t>Math Specialist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D2F4D08" w14:textId="77777777" w:rsidR="000D59D7" w:rsidRPr="000D59D7" w:rsidRDefault="000D59D7" w:rsidP="000D59D7">
            <w:r w:rsidRPr="000D59D7">
              <w:t>Jones</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AAB097E" w14:textId="77777777" w:rsidR="000D59D7" w:rsidRPr="000D59D7" w:rsidRDefault="000D59D7" w:rsidP="000D59D7">
            <w:r w:rsidRPr="000D59D7">
              <w:t>Marion</w:t>
            </w:r>
          </w:p>
        </w:tc>
      </w:tr>
      <w:tr w:rsidR="000D59D7" w:rsidRPr="000D59D7" w14:paraId="08C69FD4"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79BC160" w14:textId="77777777" w:rsidR="000D59D7" w:rsidRPr="000D59D7" w:rsidRDefault="000D59D7" w:rsidP="000D59D7">
            <w:r w:rsidRPr="000D59D7">
              <w:t>DeSoto County</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D563A8C" w14:textId="77777777" w:rsidR="000D59D7" w:rsidRPr="000D59D7" w:rsidRDefault="000D59D7" w:rsidP="000D59D7">
            <w:r w:rsidRPr="000D59D7">
              <w:t>Director of Accountability &amp; Research</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010C8F5" w14:textId="77777777" w:rsidR="000D59D7" w:rsidRPr="000D59D7" w:rsidRDefault="000D59D7" w:rsidP="000D59D7">
            <w:r w:rsidRPr="000D59D7">
              <w:t>Kuykendall</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EFA060A" w14:textId="77777777" w:rsidR="000D59D7" w:rsidRPr="000D59D7" w:rsidRDefault="000D59D7" w:rsidP="000D59D7">
            <w:r w:rsidRPr="000D59D7">
              <w:t>Ryan</w:t>
            </w:r>
          </w:p>
        </w:tc>
      </w:tr>
      <w:tr w:rsidR="000D59D7" w:rsidRPr="000D59D7" w14:paraId="7FB52C9D"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6EE3499" w14:textId="77777777" w:rsidR="000D59D7" w:rsidRPr="000D59D7" w:rsidRDefault="000D59D7" w:rsidP="000D59D7">
            <w:r w:rsidRPr="000D59D7">
              <w:t>Foundation for Excellence in Education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B64AE58" w14:textId="77777777" w:rsidR="000D59D7" w:rsidRPr="000D59D7" w:rsidRDefault="000D59D7" w:rsidP="000D59D7">
            <w:r w:rsidRPr="000D59D7">
              <w:t>External Expert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0813ADD" w14:textId="77777777" w:rsidR="000D59D7" w:rsidRPr="000D59D7" w:rsidRDefault="000D59D7" w:rsidP="000D59D7">
            <w:r w:rsidRPr="000D59D7">
              <w:t xml:space="preserve">Christy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8BC0269" w14:textId="77777777" w:rsidR="000D59D7" w:rsidRPr="000D59D7" w:rsidRDefault="000D59D7" w:rsidP="000D59D7">
            <w:r w:rsidRPr="000D59D7">
              <w:t>Hovanetz</w:t>
            </w:r>
          </w:p>
        </w:tc>
      </w:tr>
      <w:tr w:rsidR="000D59D7" w:rsidRPr="000D59D7" w14:paraId="224955DF"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47D8542" w14:textId="77777777" w:rsidR="000D59D7" w:rsidRPr="000D59D7" w:rsidRDefault="000D59D7" w:rsidP="000D59D7">
            <w:r w:rsidRPr="000D59D7">
              <w:t>Gulfport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E6E297E" w14:textId="77777777" w:rsidR="000D59D7" w:rsidRPr="000D59D7" w:rsidRDefault="000D59D7" w:rsidP="000D59D7">
            <w:r w:rsidRPr="000D59D7">
              <w:t>Commission on School Accreditation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33A8B8F" w14:textId="77777777" w:rsidR="000D59D7" w:rsidRPr="000D59D7" w:rsidRDefault="000D59D7" w:rsidP="000D59D7">
            <w:r w:rsidRPr="000D59D7">
              <w:t>Michael</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808BD0D" w14:textId="77777777" w:rsidR="000D59D7" w:rsidRPr="000D59D7" w:rsidRDefault="000D59D7" w:rsidP="000D59D7">
            <w:r w:rsidRPr="000D59D7">
              <w:t>Lindsay</w:t>
            </w:r>
          </w:p>
        </w:tc>
      </w:tr>
      <w:tr w:rsidR="000D59D7" w:rsidRPr="000D59D7" w14:paraId="4127D1AD"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26FFDB0" w14:textId="77777777" w:rsidR="000D59D7" w:rsidRPr="000D59D7" w:rsidRDefault="000D59D7" w:rsidP="000D59D7">
            <w:r w:rsidRPr="000D59D7">
              <w:t>Lowndes County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D64332F" w14:textId="77777777" w:rsidR="000D59D7" w:rsidRPr="000D59D7" w:rsidRDefault="000D59D7" w:rsidP="000D59D7">
            <w:r w:rsidRPr="000D59D7">
              <w:t>Deputy Superintendent </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80C81CC" w14:textId="77777777" w:rsidR="000D59D7" w:rsidRPr="000D59D7" w:rsidRDefault="000D59D7" w:rsidP="000D59D7">
            <w:r w:rsidRPr="000D59D7">
              <w:t>Ballard</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2DC1BEB" w14:textId="77777777" w:rsidR="000D59D7" w:rsidRPr="000D59D7" w:rsidRDefault="000D59D7" w:rsidP="000D59D7">
            <w:r w:rsidRPr="000D59D7">
              <w:t>Robin</w:t>
            </w:r>
          </w:p>
        </w:tc>
      </w:tr>
      <w:tr w:rsidR="000D59D7" w:rsidRPr="000D59D7" w14:paraId="35237B26"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FA3A261" w14:textId="77777777" w:rsidR="000D59D7" w:rsidRPr="000D59D7" w:rsidRDefault="000D59D7" w:rsidP="000D59D7">
            <w:r w:rsidRPr="000D59D7">
              <w:t>Madison County Schools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399367C" w14:textId="77777777" w:rsidR="000D59D7" w:rsidRPr="000D59D7" w:rsidRDefault="000D59D7" w:rsidP="000D59D7">
            <w:r w:rsidRPr="000D59D7">
              <w:t>Superintendent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7CC0552" w14:textId="77777777" w:rsidR="000D59D7" w:rsidRPr="000D59D7" w:rsidRDefault="000D59D7" w:rsidP="000D59D7">
            <w:r w:rsidRPr="000D59D7">
              <w:t>Seals</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8F4DF34" w14:textId="77777777" w:rsidR="000D59D7" w:rsidRPr="000D59D7" w:rsidRDefault="000D59D7" w:rsidP="000D59D7">
            <w:r w:rsidRPr="000D59D7">
              <w:t>Charlotte</w:t>
            </w:r>
          </w:p>
        </w:tc>
      </w:tr>
      <w:tr w:rsidR="000D59D7" w:rsidRPr="000D59D7" w14:paraId="74F80FCA"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D382F8E" w14:textId="77777777" w:rsidR="000D59D7" w:rsidRPr="000D59D7" w:rsidRDefault="000D59D7" w:rsidP="000D59D7">
            <w:r w:rsidRPr="000D59D7">
              <w:t>MDE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F8530C0" w14:textId="77777777" w:rsidR="000D59D7" w:rsidRPr="000D59D7" w:rsidRDefault="000D59D7" w:rsidP="000D59D7">
            <w:r w:rsidRPr="000D59D7">
              <w:t>Data Analytics and Reporting</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3AC319C" w14:textId="77777777" w:rsidR="000D59D7" w:rsidRPr="000D59D7" w:rsidRDefault="000D59D7" w:rsidP="000D59D7">
            <w:r w:rsidRPr="000D59D7">
              <w:t>Deborah</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FF7EAD0" w14:textId="77777777" w:rsidR="000D59D7" w:rsidRPr="000D59D7" w:rsidRDefault="000D59D7" w:rsidP="000D59D7">
            <w:r w:rsidRPr="000D59D7">
              <w:t>Donovan</w:t>
            </w:r>
          </w:p>
        </w:tc>
      </w:tr>
      <w:tr w:rsidR="000D59D7" w:rsidRPr="000D59D7" w14:paraId="1D08C32E"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B82BD9A" w14:textId="77777777" w:rsidR="000D59D7" w:rsidRPr="000D59D7" w:rsidRDefault="000D59D7" w:rsidP="000D59D7">
            <w:r w:rsidRPr="000D59D7">
              <w:t>MDE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1B0BBA7" w14:textId="77777777" w:rsidR="000D59D7" w:rsidRPr="000D59D7" w:rsidRDefault="000D59D7" w:rsidP="000D59D7">
            <w:r w:rsidRPr="000D59D7">
              <w:t>Chief Accountability Officer</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41BAF23" w14:textId="77777777" w:rsidR="000D59D7" w:rsidRPr="000D59D7" w:rsidRDefault="000D59D7" w:rsidP="000D59D7">
            <w:r w:rsidRPr="000D59D7">
              <w:t xml:space="preserve">Paula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51AB7C4" w14:textId="77777777" w:rsidR="000D59D7" w:rsidRPr="000D59D7" w:rsidRDefault="000D59D7" w:rsidP="000D59D7">
            <w:r w:rsidRPr="000D59D7">
              <w:t>Vanderford</w:t>
            </w:r>
          </w:p>
        </w:tc>
      </w:tr>
      <w:tr w:rsidR="000D59D7" w:rsidRPr="000D59D7" w14:paraId="746E59A8"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434819E" w14:textId="77777777" w:rsidR="000D59D7" w:rsidRPr="000D59D7" w:rsidRDefault="000D59D7" w:rsidP="000D59D7">
            <w:r w:rsidRPr="000D59D7">
              <w:t>MDE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D5D764C" w14:textId="77777777" w:rsidR="000D59D7" w:rsidRPr="000D59D7" w:rsidRDefault="000D59D7" w:rsidP="000D59D7">
            <w:r w:rsidRPr="000D59D7">
              <w:t>Director of District and School Performance</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5900AAB" w14:textId="77777777" w:rsidR="000D59D7" w:rsidRPr="000D59D7" w:rsidRDefault="000D59D7" w:rsidP="000D59D7">
            <w:r w:rsidRPr="000D59D7">
              <w:t xml:space="preserve">Alan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1F5F96C" w14:textId="77777777" w:rsidR="000D59D7" w:rsidRPr="000D59D7" w:rsidRDefault="000D59D7" w:rsidP="000D59D7">
            <w:r w:rsidRPr="000D59D7">
              <w:t>Burrow</w:t>
            </w:r>
          </w:p>
        </w:tc>
      </w:tr>
      <w:tr w:rsidR="000D59D7" w:rsidRPr="000D59D7" w14:paraId="5E039C23"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8726F6D" w14:textId="77777777" w:rsidR="000D59D7" w:rsidRPr="000D59D7" w:rsidRDefault="000D59D7" w:rsidP="000D59D7">
            <w:r w:rsidRPr="000D59D7">
              <w:t>Mississippi Legislature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92989ED" w14:textId="77777777" w:rsidR="000D59D7" w:rsidRPr="000D59D7" w:rsidRDefault="000D59D7" w:rsidP="000D59D7">
            <w:r w:rsidRPr="000D59D7">
              <w:t>House Education Chair</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99D476C" w14:textId="77777777" w:rsidR="000D59D7" w:rsidRPr="000D59D7" w:rsidRDefault="000D59D7" w:rsidP="000D59D7">
            <w:r w:rsidRPr="000D59D7">
              <w:t>Bennett</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1CA03E1" w14:textId="77777777" w:rsidR="000D59D7" w:rsidRPr="000D59D7" w:rsidRDefault="000D59D7" w:rsidP="000D59D7">
            <w:r w:rsidRPr="000D59D7">
              <w:t>Richard</w:t>
            </w:r>
          </w:p>
        </w:tc>
      </w:tr>
      <w:tr w:rsidR="000D59D7" w:rsidRPr="000D59D7" w14:paraId="4CD46A8E"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B89DCE8" w14:textId="77777777" w:rsidR="000D59D7" w:rsidRPr="000D59D7" w:rsidRDefault="000D59D7" w:rsidP="000D59D7">
            <w:r w:rsidRPr="000D59D7">
              <w:t>Mississippi Legislature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2EC833B" w14:textId="77777777" w:rsidR="000D59D7" w:rsidRPr="000D59D7" w:rsidRDefault="000D59D7" w:rsidP="000D59D7">
            <w:r w:rsidRPr="000D59D7">
              <w:t>Senate Education Chair</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67324D5" w14:textId="77777777" w:rsidR="000D59D7" w:rsidRPr="000D59D7" w:rsidRDefault="000D59D7" w:rsidP="000D59D7">
            <w:r w:rsidRPr="000D59D7">
              <w:t>TBD</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A58D446" w14:textId="77777777" w:rsidR="000D59D7" w:rsidRPr="000D59D7" w:rsidRDefault="000D59D7" w:rsidP="000D59D7">
            <w:r w:rsidRPr="000D59D7">
              <w:t> </w:t>
            </w:r>
          </w:p>
        </w:tc>
      </w:tr>
      <w:tr w:rsidR="000D59D7" w:rsidRPr="000D59D7" w14:paraId="305E70CC"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C089D5C" w14:textId="77777777" w:rsidR="000D59D7" w:rsidRPr="000D59D7" w:rsidRDefault="000D59D7" w:rsidP="000D59D7">
            <w:r w:rsidRPr="000D59D7">
              <w:t>New Albany School District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18988BF" w14:textId="77777777" w:rsidR="000D59D7" w:rsidRPr="000D59D7" w:rsidRDefault="000D59D7" w:rsidP="000D59D7">
            <w:r w:rsidRPr="000D59D7">
              <w:t>Superintendent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44FD550" w14:textId="77777777" w:rsidR="000D59D7" w:rsidRPr="000D59D7" w:rsidRDefault="000D59D7" w:rsidP="000D59D7">
            <w:r w:rsidRPr="000D59D7">
              <w:t>Evans</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5B7344F" w14:textId="77777777" w:rsidR="000D59D7" w:rsidRPr="000D59D7" w:rsidRDefault="000D59D7" w:rsidP="000D59D7">
            <w:r w:rsidRPr="000D59D7">
              <w:t>Lance</w:t>
            </w:r>
          </w:p>
        </w:tc>
      </w:tr>
      <w:tr w:rsidR="000D59D7" w:rsidRPr="000D59D7" w14:paraId="3342268B"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21A217F" w14:textId="77777777" w:rsidR="000D59D7" w:rsidRPr="000D59D7" w:rsidRDefault="000D59D7" w:rsidP="000D59D7">
            <w:r w:rsidRPr="000D59D7">
              <w:t>Noxubee County</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F83C161" w14:textId="77777777" w:rsidR="000D59D7" w:rsidRPr="000D59D7" w:rsidRDefault="000D59D7" w:rsidP="000D59D7">
            <w:r w:rsidRPr="000D59D7">
              <w:t>Assistant Superintendent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C9E8193" w14:textId="77777777" w:rsidR="000D59D7" w:rsidRPr="000D59D7" w:rsidRDefault="000D59D7" w:rsidP="000D59D7">
            <w:r w:rsidRPr="000D59D7">
              <w:t>Baliko</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7DDCE5B" w14:textId="77777777" w:rsidR="000D59D7" w:rsidRPr="000D59D7" w:rsidRDefault="000D59D7" w:rsidP="000D59D7">
            <w:r w:rsidRPr="000D59D7">
              <w:t>Richard</w:t>
            </w:r>
          </w:p>
        </w:tc>
      </w:tr>
      <w:tr w:rsidR="000D59D7" w:rsidRPr="000D59D7" w14:paraId="587CE352"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BCD5FCA" w14:textId="77777777" w:rsidR="000D59D7" w:rsidRPr="000D59D7" w:rsidRDefault="000D59D7" w:rsidP="000D59D7">
            <w:r w:rsidRPr="000D59D7">
              <w:t>Ocean Springs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0E0922F" w14:textId="77777777" w:rsidR="000D59D7" w:rsidRPr="000D59D7" w:rsidRDefault="000D59D7" w:rsidP="000D59D7">
            <w:r w:rsidRPr="000D59D7">
              <w:t>Principal </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255120F" w14:textId="77777777" w:rsidR="000D59D7" w:rsidRPr="000D59D7" w:rsidRDefault="000D59D7" w:rsidP="000D59D7">
            <w:r w:rsidRPr="000D59D7">
              <w:t>Tiblier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4A27C07" w14:textId="77777777" w:rsidR="000D59D7" w:rsidRPr="000D59D7" w:rsidRDefault="000D59D7" w:rsidP="000D59D7">
            <w:r w:rsidRPr="000D59D7">
              <w:t>Vickie</w:t>
            </w:r>
          </w:p>
        </w:tc>
      </w:tr>
      <w:tr w:rsidR="000D59D7" w:rsidRPr="000D59D7" w14:paraId="5359C9B0"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A29A545" w14:textId="77777777" w:rsidR="000D59D7" w:rsidRPr="000D59D7" w:rsidRDefault="000D59D7" w:rsidP="000D59D7">
            <w:r w:rsidRPr="000D59D7">
              <w:t>Petal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AB611CC" w14:textId="77777777" w:rsidR="000D59D7" w:rsidRPr="000D59D7" w:rsidRDefault="000D59D7" w:rsidP="000D59D7">
            <w:r w:rsidRPr="000D59D7">
              <w:t>Director of Student Assessment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5D58EC1" w14:textId="77777777" w:rsidR="000D59D7" w:rsidRPr="000D59D7" w:rsidRDefault="000D59D7" w:rsidP="000D59D7">
            <w:r w:rsidRPr="000D59D7">
              <w:t>Brown</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CD2858A" w14:textId="77777777" w:rsidR="000D59D7" w:rsidRPr="000D59D7" w:rsidRDefault="000D59D7" w:rsidP="000D59D7">
            <w:r w:rsidRPr="000D59D7">
              <w:t>Kelli</w:t>
            </w:r>
          </w:p>
        </w:tc>
      </w:tr>
      <w:tr w:rsidR="000D59D7" w:rsidRPr="000D59D7" w14:paraId="03A15E9D"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69B3483" w14:textId="77777777" w:rsidR="000D59D7" w:rsidRPr="000D59D7" w:rsidRDefault="000D59D7" w:rsidP="000D59D7">
            <w:r w:rsidRPr="000D59D7">
              <w:t>Rankin County School District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B3A5BAE" w14:textId="77777777" w:rsidR="000D59D7" w:rsidRPr="000D59D7" w:rsidRDefault="000D59D7" w:rsidP="000D59D7">
            <w:r w:rsidRPr="000D59D7">
              <w:t>Principal</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8DC171A" w14:textId="77777777" w:rsidR="000D59D7" w:rsidRPr="000D59D7" w:rsidRDefault="000D59D7" w:rsidP="000D59D7">
            <w:r w:rsidRPr="000D59D7">
              <w:t>Pambianchi</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E6F01B4" w14:textId="77777777" w:rsidR="000D59D7" w:rsidRPr="000D59D7" w:rsidRDefault="000D59D7" w:rsidP="000D59D7">
            <w:r w:rsidRPr="000D59D7">
              <w:t>Lee</w:t>
            </w:r>
          </w:p>
        </w:tc>
      </w:tr>
      <w:tr w:rsidR="000D59D7" w:rsidRPr="000D59D7" w14:paraId="78A34551"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0B76933" w14:textId="77777777" w:rsidR="000D59D7" w:rsidRPr="000D59D7" w:rsidRDefault="000D59D7" w:rsidP="000D59D7">
            <w:r w:rsidRPr="000D59D7">
              <w:t>Senatobia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74BC442" w14:textId="77777777" w:rsidR="000D59D7" w:rsidRPr="000D59D7" w:rsidRDefault="000D59D7" w:rsidP="000D59D7">
            <w:r w:rsidRPr="000D59D7">
              <w:t>Special Education Teacher</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0B5060C" w14:textId="77777777" w:rsidR="000D59D7" w:rsidRPr="000D59D7" w:rsidRDefault="000D59D7" w:rsidP="000D59D7">
            <w:r w:rsidRPr="000D59D7">
              <w:t>Brewer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BB5CDC2" w14:textId="77777777" w:rsidR="000D59D7" w:rsidRPr="000D59D7" w:rsidRDefault="000D59D7" w:rsidP="000D59D7">
            <w:r w:rsidRPr="000D59D7">
              <w:t>Elaine</w:t>
            </w:r>
          </w:p>
        </w:tc>
      </w:tr>
      <w:tr w:rsidR="000D59D7" w:rsidRPr="000D59D7" w14:paraId="39D6B3E3"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AA73D52" w14:textId="77777777" w:rsidR="000D59D7" w:rsidRPr="000D59D7" w:rsidRDefault="000D59D7" w:rsidP="000D59D7">
            <w:r w:rsidRPr="000D59D7">
              <w:t>Simpson County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CE8473B" w14:textId="77777777" w:rsidR="000D59D7" w:rsidRPr="000D59D7" w:rsidRDefault="000D59D7" w:rsidP="000D59D7">
            <w:r w:rsidRPr="000D59D7">
              <w:t>Teacher</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6019779" w14:textId="77777777" w:rsidR="000D59D7" w:rsidRPr="000D59D7" w:rsidRDefault="000D59D7" w:rsidP="000D59D7">
            <w:r w:rsidRPr="000D59D7">
              <w:t>Williams</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61CCC4F" w14:textId="77777777" w:rsidR="000D59D7" w:rsidRPr="000D59D7" w:rsidRDefault="000D59D7" w:rsidP="000D59D7">
            <w:r w:rsidRPr="000D59D7">
              <w:t>Aaron</w:t>
            </w:r>
          </w:p>
        </w:tc>
      </w:tr>
      <w:tr w:rsidR="000D59D7" w:rsidRPr="000D59D7" w14:paraId="2BCCAC8C"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CBFE659" w14:textId="77777777" w:rsidR="000D59D7" w:rsidRPr="000D59D7" w:rsidRDefault="000D59D7" w:rsidP="000D59D7">
            <w:r w:rsidRPr="000D59D7">
              <w:t>Starkville-Oktibbeha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8F4F132" w14:textId="77777777" w:rsidR="000D59D7" w:rsidRPr="000D59D7" w:rsidRDefault="000D59D7" w:rsidP="000D59D7">
            <w:r w:rsidRPr="000D59D7">
              <w:t>Superintendent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7D5F797" w14:textId="77777777" w:rsidR="000D59D7" w:rsidRPr="000D59D7" w:rsidRDefault="000D59D7" w:rsidP="000D59D7">
            <w:r w:rsidRPr="000D59D7">
              <w:t>Peasant</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68808F7" w14:textId="77777777" w:rsidR="000D59D7" w:rsidRPr="000D59D7" w:rsidRDefault="000D59D7" w:rsidP="000D59D7">
            <w:r w:rsidRPr="000D59D7">
              <w:t>Eddie</w:t>
            </w:r>
          </w:p>
        </w:tc>
      </w:tr>
      <w:tr w:rsidR="000D59D7" w:rsidRPr="000D59D7" w14:paraId="30D6CA6B"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6042EE7" w14:textId="77777777" w:rsidR="000D59D7" w:rsidRPr="000D59D7" w:rsidRDefault="000D59D7" w:rsidP="000D59D7">
            <w:r w:rsidRPr="000D59D7">
              <w:lastRenderedPageBreak/>
              <w:t>Sunflower County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9884F06" w14:textId="77777777" w:rsidR="000D59D7" w:rsidRPr="000D59D7" w:rsidRDefault="000D59D7" w:rsidP="000D59D7">
            <w:r w:rsidRPr="000D59D7">
              <w:t>Superintendent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D4C83BB" w14:textId="77777777" w:rsidR="000D59D7" w:rsidRPr="000D59D7" w:rsidRDefault="000D59D7" w:rsidP="000D59D7">
            <w:r w:rsidRPr="000D59D7">
              <w:t>Davis</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B665BA6" w14:textId="77777777" w:rsidR="000D59D7" w:rsidRPr="000D59D7" w:rsidRDefault="000D59D7" w:rsidP="000D59D7">
            <w:r w:rsidRPr="000D59D7">
              <w:t>Miskia</w:t>
            </w:r>
          </w:p>
        </w:tc>
      </w:tr>
      <w:tr w:rsidR="000D59D7" w:rsidRPr="000D59D7" w14:paraId="3ADBC9AB"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B203FEA" w14:textId="77777777" w:rsidR="000D59D7" w:rsidRPr="000D59D7" w:rsidRDefault="000D59D7" w:rsidP="000D59D7">
            <w:r w:rsidRPr="000D59D7">
              <w:t>Tunica County</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F40D410" w14:textId="77777777" w:rsidR="000D59D7" w:rsidRPr="000D59D7" w:rsidRDefault="000D59D7" w:rsidP="000D59D7">
            <w:r w:rsidRPr="000D59D7">
              <w:t>Superintendent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51464C5" w14:textId="77777777" w:rsidR="000D59D7" w:rsidRPr="000D59D7" w:rsidRDefault="000D59D7" w:rsidP="000D59D7">
            <w:r w:rsidRPr="000D59D7">
              <w:t>Pulley</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A6AB62E" w14:textId="77777777" w:rsidR="000D59D7" w:rsidRPr="000D59D7" w:rsidRDefault="000D59D7" w:rsidP="000D59D7">
            <w:r w:rsidRPr="000D59D7">
              <w:t>Margie</w:t>
            </w:r>
          </w:p>
        </w:tc>
      </w:tr>
      <w:tr w:rsidR="000D59D7" w:rsidRPr="000D59D7" w14:paraId="410AD31E"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CD47F7D" w14:textId="77777777" w:rsidR="000D59D7" w:rsidRPr="000D59D7" w:rsidRDefault="000D59D7" w:rsidP="000D59D7">
            <w:r w:rsidRPr="000D59D7">
              <w:t>Union County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F2B9423" w14:textId="77777777" w:rsidR="000D59D7" w:rsidRPr="000D59D7" w:rsidRDefault="000D59D7" w:rsidP="000D59D7">
            <w:r w:rsidRPr="000D59D7">
              <w:t>Assistant Superintendent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5DEBF41" w14:textId="77777777" w:rsidR="000D59D7" w:rsidRPr="000D59D7" w:rsidRDefault="000D59D7" w:rsidP="000D59D7">
            <w:r w:rsidRPr="000D59D7">
              <w:t>Faulkner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D5C17D3" w14:textId="77777777" w:rsidR="000D59D7" w:rsidRPr="000D59D7" w:rsidRDefault="000D59D7" w:rsidP="000D59D7">
            <w:r w:rsidRPr="000D59D7">
              <w:t>Windy</w:t>
            </w:r>
          </w:p>
        </w:tc>
      </w:tr>
      <w:tr w:rsidR="000D59D7" w:rsidRPr="000D59D7" w14:paraId="5B59D9FD"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751FB17" w14:textId="77777777" w:rsidR="000D59D7" w:rsidRPr="000D59D7" w:rsidRDefault="000D59D7" w:rsidP="000D59D7">
            <w:r w:rsidRPr="000D59D7">
              <w:t>Vicksburg Warren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F1A8F59" w14:textId="77777777" w:rsidR="000D59D7" w:rsidRPr="000D59D7" w:rsidRDefault="000D59D7" w:rsidP="000D59D7">
            <w:r w:rsidRPr="000D59D7">
              <w:t>Principal</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8FA3C0C" w14:textId="77777777" w:rsidR="000D59D7" w:rsidRPr="000D59D7" w:rsidRDefault="000D59D7" w:rsidP="000D59D7">
            <w:r w:rsidRPr="000D59D7">
              <w:t>Minor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2DE75CB" w14:textId="77777777" w:rsidR="000D59D7" w:rsidRPr="000D59D7" w:rsidRDefault="000D59D7" w:rsidP="000D59D7">
            <w:r w:rsidRPr="000D59D7">
              <w:t>LaToya</w:t>
            </w:r>
          </w:p>
        </w:tc>
      </w:tr>
    </w:tbl>
    <w:p w14:paraId="3D6B0FEF" w14:textId="77777777" w:rsidR="000D59D7" w:rsidRDefault="000D59D7"/>
    <w:p w14:paraId="172F6D0E" w14:textId="11776DCF" w:rsidR="004160F1" w:rsidRDefault="004160F1"/>
    <w:p w14:paraId="6876C1FE" w14:textId="2F53BD2E" w:rsidR="004160F1" w:rsidRPr="004160F1" w:rsidRDefault="007B3BBF">
      <w:pPr>
        <w:rPr>
          <w:b/>
        </w:rPr>
      </w:pPr>
      <w:r>
        <w:rPr>
          <w:b/>
        </w:rPr>
        <w:t xml:space="preserve">Welcome and Introductions </w:t>
      </w:r>
    </w:p>
    <w:p w14:paraId="37FBDA1C" w14:textId="53EB3026" w:rsidR="004160F1" w:rsidRDefault="004160F1"/>
    <w:p w14:paraId="58877175" w14:textId="3B3A5A6A" w:rsidR="004753F1" w:rsidRDefault="007B3BBF">
      <w:r>
        <w:t xml:space="preserve">Following welcome remarks by </w:t>
      </w:r>
      <w:r w:rsidR="000D59D7">
        <w:t xml:space="preserve">the MDE </w:t>
      </w:r>
      <w:r>
        <w:t>and introductions,</w:t>
      </w:r>
      <w:r w:rsidR="004160F1">
        <w:t xml:space="preserve"> Dr. Chris Domaleski </w:t>
      </w:r>
      <w:r w:rsidR="004753F1">
        <w:t>reviewed the</w:t>
      </w:r>
      <w:r w:rsidR="004160F1">
        <w:t xml:space="preserve"> purpose of the Accountability Task Force (ATF</w:t>
      </w:r>
      <w:r w:rsidR="004753F1">
        <w:t>)</w:t>
      </w:r>
      <w:r>
        <w:t xml:space="preserve"> and </w:t>
      </w:r>
      <w:r w:rsidR="004753F1">
        <w:t>the</w:t>
      </w:r>
      <w:r w:rsidR="004160F1">
        <w:t xml:space="preserve"> ground rules </w:t>
      </w:r>
      <w:r w:rsidR="004753F1">
        <w:t>for deliberations</w:t>
      </w:r>
      <w:r>
        <w:t>.  Subsequently, he reviewed the</w:t>
      </w:r>
      <w:r w:rsidR="00261B8E">
        <w:t xml:space="preserve"> minutes of the previous meeting and the</w:t>
      </w:r>
      <w:r>
        <w:t xml:space="preserve"> proposed agenda for the </w:t>
      </w:r>
      <w:r w:rsidR="00261B8E">
        <w:t xml:space="preserve">current </w:t>
      </w:r>
      <w:r>
        <w:t xml:space="preserve">meeting.  </w:t>
      </w:r>
      <w:r w:rsidR="004753F1">
        <w:t xml:space="preserve">    </w:t>
      </w:r>
    </w:p>
    <w:p w14:paraId="48DBA47A" w14:textId="77777777" w:rsidR="004753F1" w:rsidRDefault="004753F1"/>
    <w:p w14:paraId="048462A0" w14:textId="724081F7" w:rsidR="004160F1" w:rsidRPr="00114B86" w:rsidRDefault="00D9012B">
      <w:pPr>
        <w:rPr>
          <w:b/>
        </w:rPr>
      </w:pPr>
      <w:r>
        <w:rPr>
          <w:b/>
        </w:rPr>
        <w:t xml:space="preserve">Growth Data and Options </w:t>
      </w:r>
    </w:p>
    <w:p w14:paraId="3D5471E5" w14:textId="77777777" w:rsidR="000D59D7" w:rsidRDefault="000D59D7" w:rsidP="000D59D7"/>
    <w:p w14:paraId="163198A2" w14:textId="1801D441" w:rsidR="000D59D7" w:rsidRDefault="000D59D7" w:rsidP="000D59D7">
      <w:r>
        <w:t>At the previous meeting</w:t>
      </w:r>
      <w:r w:rsidR="00261B8E">
        <w:t>,</w:t>
      </w:r>
      <w:r>
        <w:t xml:space="preserve"> the ATF reviewed the current methodology for including growth in the accountability model and discussed whether growth expectations are reasonable and appropriate for all students and schools.  In particular, the task force discussed whether growth expectations for students in levels 3A</w:t>
      </w:r>
      <w:r w:rsidR="00261B8E">
        <w:t xml:space="preserve"> and</w:t>
      </w:r>
      <w:r>
        <w:t xml:space="preserve"> 3B are too stringent since students in these categories earn growth points at disproportionately lower rates.   </w:t>
      </w:r>
    </w:p>
    <w:p w14:paraId="49653113" w14:textId="4A18934C" w:rsidR="000D59D7" w:rsidRDefault="000D59D7" w:rsidP="000D59D7"/>
    <w:p w14:paraId="75B81EF7" w14:textId="1E01ACF5" w:rsidR="00191D6F" w:rsidRDefault="00261B8E" w:rsidP="000D59D7">
      <w:r>
        <w:t>The</w:t>
      </w:r>
      <w:r w:rsidR="000D59D7">
        <w:t xml:space="preserve"> ATF review</w:t>
      </w:r>
      <w:r>
        <w:t>ed</w:t>
      </w:r>
      <w:r w:rsidR="000D59D7">
        <w:t xml:space="preserve"> the current distribution of growth performance to better understand the nature and reasons for lower growth scores in levels 3A and 3B.  </w:t>
      </w:r>
      <w:r>
        <w:t>Specifically</w:t>
      </w:r>
      <w:r w:rsidR="00191D6F">
        <w:t xml:space="preserve">, the ATF reviewed: </w:t>
      </w:r>
    </w:p>
    <w:p w14:paraId="2BD7ABF1" w14:textId="34C9D62F" w:rsidR="000D59D7" w:rsidRDefault="00191D6F" w:rsidP="00191D6F">
      <w:pPr>
        <w:pStyle w:val="ListParagraph"/>
        <w:numPr>
          <w:ilvl w:val="0"/>
          <w:numId w:val="18"/>
        </w:numPr>
      </w:pPr>
      <w:r>
        <w:t>Plots of absolute scale score changes for grades five and eight in ELA and mathematics</w:t>
      </w:r>
    </w:p>
    <w:p w14:paraId="47B51569" w14:textId="69797446" w:rsidR="00191D6F" w:rsidRDefault="00191D6F" w:rsidP="00191D6F">
      <w:pPr>
        <w:pStyle w:val="ListParagraph"/>
        <w:numPr>
          <w:ilvl w:val="0"/>
          <w:numId w:val="18"/>
        </w:numPr>
      </w:pPr>
      <w:r>
        <w:t>Analyses of mean scale score change for each of the eight growth levels in grades five and eight in ELA and mathematics</w:t>
      </w:r>
    </w:p>
    <w:p w14:paraId="736E9531" w14:textId="19F627A2" w:rsidR="00191D6F" w:rsidRDefault="00191D6F" w:rsidP="00191D6F"/>
    <w:p w14:paraId="7732BBD7" w14:textId="10B7D4A4" w:rsidR="00191D6F" w:rsidRDefault="00191D6F" w:rsidP="00191D6F">
      <w:r>
        <w:t xml:space="preserve">The analyses revealed that growth rates diminish in </w:t>
      </w:r>
      <w:r w:rsidR="00261B8E">
        <w:t xml:space="preserve">higher </w:t>
      </w:r>
      <w:r>
        <w:t xml:space="preserve">scale regions covered by levels 3 and 4.  In particular, observed growth is relatively stable or slightly declines in level 3.  The decline becomes more pronounced in the upper regions of level 3 and for levels 4 and 5.  </w:t>
      </w:r>
    </w:p>
    <w:p w14:paraId="3D2A9C85" w14:textId="77777777" w:rsidR="00191D6F" w:rsidRDefault="00191D6F" w:rsidP="00191D6F"/>
    <w:p w14:paraId="135B23D5" w14:textId="5A715762" w:rsidR="00191D6F" w:rsidRDefault="00191D6F" w:rsidP="00191D6F">
      <w:r>
        <w:t>These outcomes could be interpreted as evidence supporting disproportionately lower rates of growth in the accountability model.  Alternatively, the findings could support a position that the relative rigor of demonstrating gains in level 3 is elevated, which warrants changes to</w:t>
      </w:r>
      <w:r w:rsidR="00F25577">
        <w:t xml:space="preserve"> reward more modest rates of growth.  </w:t>
      </w:r>
    </w:p>
    <w:p w14:paraId="07B94EBB" w14:textId="77777777" w:rsidR="000D59D7" w:rsidRDefault="000D59D7" w:rsidP="000D59D7"/>
    <w:p w14:paraId="6B0E012C" w14:textId="49324209" w:rsidR="000D59D7" w:rsidRDefault="000D59D7" w:rsidP="000D59D7">
      <w:pPr>
        <w:rPr>
          <w:rFonts w:ascii="AppleSystemUIFont" w:hAnsi="AppleSystemUIFont" w:cs="AppleSystemUIFont"/>
          <w:color w:val="353535"/>
        </w:rPr>
      </w:pPr>
      <w:r>
        <w:t>Many ATF members expressed the view that m</w:t>
      </w:r>
      <w:r>
        <w:rPr>
          <w:rFonts w:ascii="AppleSystemUIFont" w:hAnsi="AppleSystemUIFont" w:cs="AppleSystemUIFont"/>
          <w:color w:val="353535"/>
        </w:rPr>
        <w:t xml:space="preserve">aintaining a score in </w:t>
      </w:r>
      <w:r w:rsidRPr="00427C5C">
        <w:rPr>
          <w:rFonts w:ascii="AppleSystemUIFont" w:hAnsi="AppleSystemUIFont" w:cs="AppleSystemUIFont"/>
          <w:color w:val="353535"/>
        </w:rPr>
        <w:t xml:space="preserve">level 3 is </w:t>
      </w:r>
      <w:r>
        <w:rPr>
          <w:rFonts w:ascii="AppleSystemUIFont" w:hAnsi="AppleSystemUIFont" w:cs="AppleSystemUIFont"/>
          <w:color w:val="353535"/>
        </w:rPr>
        <w:t>an</w:t>
      </w:r>
      <w:r w:rsidRPr="00427C5C">
        <w:rPr>
          <w:rFonts w:ascii="AppleSystemUIFont" w:hAnsi="AppleSystemUIFont" w:cs="AppleSystemUIFont"/>
          <w:color w:val="353535"/>
        </w:rPr>
        <w:t xml:space="preserve"> accomplishment that should be valued</w:t>
      </w:r>
      <w:r>
        <w:rPr>
          <w:rFonts w:ascii="AppleSystemUIFont" w:hAnsi="AppleSystemUIFont" w:cs="AppleSystemUIFont"/>
          <w:color w:val="353535"/>
        </w:rPr>
        <w:t xml:space="preserve"> to some degree. Others supported adding a level ‘3C’ to provide more differentiation. Still others worried that any changes that would allow schools to earn an ‘A’ or ‘B’ with most students below level 4 should be avoided. </w:t>
      </w:r>
    </w:p>
    <w:p w14:paraId="281C41A4" w14:textId="5F0EF968" w:rsidR="00F25577" w:rsidRDefault="00F25577" w:rsidP="000D59D7">
      <w:pPr>
        <w:rPr>
          <w:rFonts w:ascii="AppleSystemUIFont" w:hAnsi="AppleSystemUIFont" w:cs="AppleSystemUIFont"/>
          <w:color w:val="353535"/>
        </w:rPr>
      </w:pPr>
    </w:p>
    <w:p w14:paraId="5C82F9E6" w14:textId="5CA3753C" w:rsidR="00F25577" w:rsidRDefault="00F25577" w:rsidP="000D59D7">
      <w:pPr>
        <w:rPr>
          <w:rFonts w:ascii="AppleSystemUIFont" w:hAnsi="AppleSystemUIFont" w:cs="AppleSystemUIFont"/>
          <w:color w:val="353535"/>
        </w:rPr>
      </w:pPr>
      <w:r>
        <w:rPr>
          <w:rFonts w:ascii="AppleSystemUIFont" w:hAnsi="AppleSystemUIFont" w:cs="AppleSystemUIFont"/>
          <w:color w:val="353535"/>
        </w:rPr>
        <w:t>Ultimately, the ATF resolved to further examine the impact of the “3C</w:t>
      </w:r>
      <w:r w:rsidR="00261B8E">
        <w:rPr>
          <w:rFonts w:ascii="AppleSystemUIFont" w:hAnsi="AppleSystemUIFont" w:cs="AppleSystemUIFont"/>
          <w:color w:val="353535"/>
        </w:rPr>
        <w:t>”</w:t>
      </w:r>
      <w:r>
        <w:rPr>
          <w:rFonts w:ascii="AppleSystemUIFont" w:hAnsi="AppleSystemUIFont" w:cs="AppleSystemUIFont"/>
          <w:color w:val="353535"/>
        </w:rPr>
        <w:t xml:space="preserve"> </w:t>
      </w:r>
      <w:r w:rsidR="00261B8E">
        <w:rPr>
          <w:rFonts w:ascii="AppleSystemUIFont" w:hAnsi="AppleSystemUIFont" w:cs="AppleSystemUIFont"/>
          <w:color w:val="353535"/>
        </w:rPr>
        <w:t>m</w:t>
      </w:r>
      <w:r>
        <w:rPr>
          <w:rFonts w:ascii="AppleSystemUIFont" w:hAnsi="AppleSystemUIFont" w:cs="AppleSystemUIFont"/>
          <w:color w:val="353535"/>
        </w:rPr>
        <w:t xml:space="preserve">odel by analyzing: </w:t>
      </w:r>
    </w:p>
    <w:p w14:paraId="332C2EAD" w14:textId="63946FD6" w:rsidR="00F25577" w:rsidRDefault="00F25577" w:rsidP="00F25577">
      <w:pPr>
        <w:pStyle w:val="ListParagraph"/>
        <w:numPr>
          <w:ilvl w:val="0"/>
          <w:numId w:val="18"/>
        </w:numPr>
        <w:rPr>
          <w:rFonts w:ascii="AppleSystemUIFont" w:hAnsi="AppleSystemUIFont" w:cs="AppleSystemUIFont"/>
          <w:color w:val="353535"/>
        </w:rPr>
      </w:pPr>
      <w:r>
        <w:rPr>
          <w:rFonts w:ascii="AppleSystemUIFont" w:hAnsi="AppleSystemUIFont" w:cs="AppleSystemUIFont"/>
          <w:color w:val="353535"/>
        </w:rPr>
        <w:lastRenderedPageBreak/>
        <w:t>Changes to growth scores overall and for schools in each grade level based on 2019 data.</w:t>
      </w:r>
    </w:p>
    <w:p w14:paraId="50934BEB" w14:textId="0CC02B6F" w:rsidR="00F25577" w:rsidRDefault="00F25577" w:rsidP="00F25577">
      <w:pPr>
        <w:pStyle w:val="ListParagraph"/>
        <w:numPr>
          <w:ilvl w:val="0"/>
          <w:numId w:val="18"/>
        </w:numPr>
        <w:rPr>
          <w:rFonts w:ascii="AppleSystemUIFont" w:hAnsi="AppleSystemUIFont" w:cs="AppleSystemUIFont"/>
          <w:color w:val="353535"/>
        </w:rPr>
      </w:pPr>
      <w:r>
        <w:rPr>
          <w:rFonts w:ascii="AppleSystemUIFont" w:hAnsi="AppleSystemUIFont" w:cs="AppleSystemUIFont"/>
          <w:color w:val="353535"/>
        </w:rPr>
        <w:t xml:space="preserve">Changes to accountability scores and grade category overall and for schools in each grade level based on 2019 data.  </w:t>
      </w:r>
    </w:p>
    <w:p w14:paraId="434F06B5" w14:textId="584FE52E" w:rsidR="00F25577" w:rsidRDefault="00F25577" w:rsidP="00F25577">
      <w:pPr>
        <w:rPr>
          <w:rFonts w:ascii="AppleSystemUIFont" w:hAnsi="AppleSystemUIFont" w:cs="AppleSystemUIFont"/>
          <w:color w:val="353535"/>
        </w:rPr>
      </w:pPr>
    </w:p>
    <w:p w14:paraId="0C17F5D9" w14:textId="22971EA3" w:rsidR="00F25577" w:rsidRDefault="00F25577" w:rsidP="00F25577">
      <w:pPr>
        <w:rPr>
          <w:rFonts w:ascii="AppleSystemUIFont" w:hAnsi="AppleSystemUIFont" w:cs="AppleSystemUIFont"/>
          <w:color w:val="353535"/>
        </w:rPr>
      </w:pPr>
      <w:r>
        <w:rPr>
          <w:rFonts w:ascii="AppleSystemUIFont" w:hAnsi="AppleSystemUIFont" w:cs="AppleSystemUIFont"/>
          <w:color w:val="353535"/>
        </w:rPr>
        <w:t>These analyses will help the committee better understand which schools are likely to observe increases or declines in performance if the “3C</w:t>
      </w:r>
      <w:r w:rsidR="00261B8E">
        <w:rPr>
          <w:rFonts w:ascii="AppleSystemUIFont" w:hAnsi="AppleSystemUIFont" w:cs="AppleSystemUIFont"/>
          <w:color w:val="353535"/>
        </w:rPr>
        <w:t>”</w:t>
      </w:r>
      <w:r>
        <w:rPr>
          <w:rFonts w:ascii="AppleSystemUIFont" w:hAnsi="AppleSystemUIFont" w:cs="AppleSystemUIFont"/>
          <w:color w:val="353535"/>
        </w:rPr>
        <w:t xml:space="preserve"> model is implemented. </w:t>
      </w:r>
    </w:p>
    <w:p w14:paraId="6E4785AB" w14:textId="77777777" w:rsidR="008E0FCC" w:rsidRDefault="008E0FCC"/>
    <w:p w14:paraId="3ACB2A19" w14:textId="44FDED70" w:rsidR="009B5C82" w:rsidRDefault="00D9012B" w:rsidP="009742FD">
      <w:pPr>
        <w:rPr>
          <w:b/>
          <w:bCs/>
        </w:rPr>
      </w:pPr>
      <w:r>
        <w:rPr>
          <w:b/>
          <w:bCs/>
        </w:rPr>
        <w:t>Options for Lowest 25% Growth for MAAP-A</w:t>
      </w:r>
      <w:r w:rsidR="009B5C82">
        <w:rPr>
          <w:b/>
          <w:bCs/>
        </w:rPr>
        <w:t xml:space="preserve"> </w:t>
      </w:r>
    </w:p>
    <w:p w14:paraId="218C21BF" w14:textId="17F771E2" w:rsidR="009B5C82" w:rsidRDefault="009B5C82" w:rsidP="009742FD">
      <w:pPr>
        <w:rPr>
          <w:b/>
          <w:bCs/>
        </w:rPr>
      </w:pPr>
    </w:p>
    <w:p w14:paraId="47B0C6C3" w14:textId="37483A10" w:rsidR="009B5C82" w:rsidRDefault="001F17FA" w:rsidP="009B5C82">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Next, the ATF was asked to provide a recommendation for how growth on the MAAP-A should be calculated for the lowest 25% of students.  </w:t>
      </w:r>
    </w:p>
    <w:p w14:paraId="68E844D6" w14:textId="31A5BB75" w:rsidR="001F17FA" w:rsidRDefault="001F17FA" w:rsidP="009B5C82">
      <w:pPr>
        <w:autoSpaceDE w:val="0"/>
        <w:autoSpaceDN w:val="0"/>
        <w:adjustRightInd w:val="0"/>
        <w:rPr>
          <w:rFonts w:ascii="AppleSystemUIFont" w:hAnsi="AppleSystemUIFont" w:cs="AppleSystemUIFont"/>
          <w:color w:val="353535"/>
        </w:rPr>
      </w:pPr>
    </w:p>
    <w:p w14:paraId="3E1538B1" w14:textId="616D3B26" w:rsidR="001F17FA" w:rsidRDefault="001F17FA" w:rsidP="009B5C82">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To start, the ATF reviewed the current methodology for calculating growth on the alternate.  Then, the distribution of school level n-sizes and performance data on the MAAP-A were presented.  </w:t>
      </w:r>
    </w:p>
    <w:p w14:paraId="368302A9" w14:textId="5B09EFC6" w:rsidR="001F17FA" w:rsidRDefault="001F17FA" w:rsidP="009B5C82">
      <w:pPr>
        <w:autoSpaceDE w:val="0"/>
        <w:autoSpaceDN w:val="0"/>
        <w:adjustRightInd w:val="0"/>
        <w:rPr>
          <w:rFonts w:ascii="AppleSystemUIFont" w:hAnsi="AppleSystemUIFont" w:cs="AppleSystemUIFont"/>
          <w:color w:val="353535"/>
        </w:rPr>
      </w:pPr>
    </w:p>
    <w:p w14:paraId="27406BBA" w14:textId="0E2C5842" w:rsidR="001F17FA" w:rsidRDefault="001F17FA" w:rsidP="009B5C82">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It was explained that the small n-size of the MAAP-A presents a unique challenge for calculating the lowest 25% growth.  For this reason, having a single statewide criterion or norm-based threshold may be desirable.  </w:t>
      </w:r>
    </w:p>
    <w:p w14:paraId="5642A555" w14:textId="23D04427" w:rsidR="001F17FA" w:rsidRDefault="001F17FA" w:rsidP="009B5C82">
      <w:pPr>
        <w:autoSpaceDE w:val="0"/>
        <w:autoSpaceDN w:val="0"/>
        <w:adjustRightInd w:val="0"/>
        <w:rPr>
          <w:rFonts w:ascii="AppleSystemUIFont" w:hAnsi="AppleSystemUIFont" w:cs="AppleSystemUIFont"/>
          <w:color w:val="353535"/>
        </w:rPr>
      </w:pPr>
    </w:p>
    <w:p w14:paraId="7914AE82" w14:textId="77777777" w:rsidR="009E77DA" w:rsidRDefault="001F17FA" w:rsidP="009B5C82">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However, after discussing the merits and drawbacks of a single threshold, the ATF recommended applying a school-level threshold for the lowest 25% in an attempt to replicate as closely as possible the approach used for the general assessment. </w:t>
      </w:r>
      <w:r w:rsidR="009E77DA">
        <w:rPr>
          <w:rFonts w:ascii="AppleSystemUIFont" w:hAnsi="AppleSystemUIFont" w:cs="AppleSystemUIFont"/>
          <w:color w:val="353535"/>
        </w:rPr>
        <w:t xml:space="preserve">Specifically, the ATF recommended: </w:t>
      </w:r>
    </w:p>
    <w:p w14:paraId="0C5050B6" w14:textId="0950A704" w:rsidR="009E77DA" w:rsidRDefault="009E77DA" w:rsidP="009E77DA">
      <w:pPr>
        <w:pStyle w:val="ListParagraph"/>
        <w:numPr>
          <w:ilvl w:val="0"/>
          <w:numId w:val="18"/>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Remove the minimum n-size rule for the MAAP-A </w:t>
      </w:r>
    </w:p>
    <w:p w14:paraId="25C5035B" w14:textId="0C7F74BF" w:rsidR="009E77DA" w:rsidRDefault="009E77DA" w:rsidP="009E77DA">
      <w:pPr>
        <w:pStyle w:val="ListParagraph"/>
        <w:numPr>
          <w:ilvl w:val="0"/>
          <w:numId w:val="18"/>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Calculate the lowest 25% at the subject level, but combine for all grades tested at the school</w:t>
      </w:r>
    </w:p>
    <w:p w14:paraId="774ECF17" w14:textId="01D4CDCC" w:rsidR="009E77DA" w:rsidRDefault="009E77DA" w:rsidP="009E77DA">
      <w:pPr>
        <w:pStyle w:val="ListParagraph"/>
        <w:numPr>
          <w:ilvl w:val="0"/>
          <w:numId w:val="18"/>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E</w:t>
      </w:r>
      <w:r w:rsidRPr="009E77DA">
        <w:rPr>
          <w:rFonts w:ascii="AppleSystemUIFont" w:hAnsi="AppleSystemUIFont" w:cs="AppleSystemUIFont"/>
          <w:color w:val="353535"/>
        </w:rPr>
        <w:t xml:space="preserve">very school </w:t>
      </w:r>
      <w:r>
        <w:rPr>
          <w:rFonts w:ascii="AppleSystemUIFont" w:hAnsi="AppleSystemUIFont" w:cs="AppleSystemUIFont"/>
          <w:color w:val="353535"/>
        </w:rPr>
        <w:t>should have at least 1</w:t>
      </w:r>
      <w:r w:rsidRPr="009E77DA">
        <w:rPr>
          <w:rFonts w:ascii="AppleSystemUIFont" w:hAnsi="AppleSystemUIFont" w:cs="AppleSystemUIFont"/>
          <w:color w:val="353535"/>
        </w:rPr>
        <w:t xml:space="preserve"> examinee </w:t>
      </w:r>
      <w:r>
        <w:rPr>
          <w:rFonts w:ascii="AppleSystemUIFont" w:hAnsi="AppleSystemUIFont" w:cs="AppleSystemUIFont"/>
          <w:color w:val="353535"/>
        </w:rPr>
        <w:t>in the</w:t>
      </w:r>
      <w:r w:rsidRPr="009E77DA">
        <w:rPr>
          <w:rFonts w:ascii="AppleSystemUIFont" w:hAnsi="AppleSystemUIFont" w:cs="AppleSystemUIFont"/>
          <w:color w:val="353535"/>
        </w:rPr>
        <w:t xml:space="preserve"> lowest 25%</w:t>
      </w:r>
      <w:r>
        <w:rPr>
          <w:rFonts w:ascii="AppleSystemUIFont" w:hAnsi="AppleSystemUIFont" w:cs="AppleSystemUIFont"/>
          <w:color w:val="353535"/>
        </w:rPr>
        <w:t>. Examples follow:</w:t>
      </w:r>
    </w:p>
    <w:p w14:paraId="13D0D58B" w14:textId="6B97B451" w:rsidR="009E77DA" w:rsidRPr="009E77DA" w:rsidRDefault="009E77DA" w:rsidP="009E77DA">
      <w:pPr>
        <w:pStyle w:val="ListParagraph"/>
        <w:numPr>
          <w:ilvl w:val="1"/>
          <w:numId w:val="18"/>
        </w:numPr>
        <w:autoSpaceDE w:val="0"/>
        <w:autoSpaceDN w:val="0"/>
        <w:adjustRightInd w:val="0"/>
        <w:rPr>
          <w:rFonts w:ascii="AppleSystemUIFont" w:hAnsi="AppleSystemUIFont" w:cs="AppleSystemUIFont"/>
          <w:color w:val="353535"/>
        </w:rPr>
      </w:pPr>
      <w:r w:rsidRPr="009E77DA">
        <w:rPr>
          <w:rFonts w:ascii="AppleSystemUIFont" w:hAnsi="AppleSystemUIFont" w:cs="AppleSystemUIFont"/>
          <w:color w:val="353535"/>
        </w:rPr>
        <w:t xml:space="preserve">1 student tested: </w:t>
      </w:r>
      <w:r>
        <w:rPr>
          <w:rFonts w:ascii="AppleSystemUIFont" w:hAnsi="AppleSystemUIFont" w:cs="AppleSystemUIFont"/>
          <w:color w:val="353535"/>
        </w:rPr>
        <w:t xml:space="preserve">this 1 student will be in the lowest 25% </w:t>
      </w:r>
      <w:r w:rsidRPr="009E77DA">
        <w:rPr>
          <w:rFonts w:ascii="AppleSystemUIFont" w:hAnsi="AppleSystemUIFont" w:cs="AppleSystemUIFont"/>
          <w:color w:val="353535"/>
        </w:rPr>
        <w:t xml:space="preserve"> </w:t>
      </w:r>
    </w:p>
    <w:p w14:paraId="54DC2906" w14:textId="5EB8B0E7" w:rsidR="009E77DA" w:rsidRDefault="009E77DA" w:rsidP="009E77DA">
      <w:pPr>
        <w:pStyle w:val="ListParagraph"/>
        <w:numPr>
          <w:ilvl w:val="1"/>
          <w:numId w:val="18"/>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2 students tested: the lowest performing 1 student will be in the lowest 25%</w:t>
      </w:r>
    </w:p>
    <w:p w14:paraId="7425524B" w14:textId="668E94A5" w:rsidR="009E77DA" w:rsidRDefault="009E77DA" w:rsidP="009E77DA">
      <w:pPr>
        <w:pStyle w:val="ListParagraph"/>
        <w:numPr>
          <w:ilvl w:val="1"/>
          <w:numId w:val="18"/>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3 students tested: the lowest performing 1 student will be in the lowest 25%</w:t>
      </w:r>
    </w:p>
    <w:p w14:paraId="432886FD" w14:textId="621C9F3C" w:rsidR="009E77DA" w:rsidRDefault="009E77DA" w:rsidP="009E77DA">
      <w:pPr>
        <w:pStyle w:val="ListParagraph"/>
        <w:numPr>
          <w:ilvl w:val="1"/>
          <w:numId w:val="18"/>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4 students tested: the lowest performing 1 student will be in the lowest 25%</w:t>
      </w:r>
    </w:p>
    <w:p w14:paraId="07D357A0" w14:textId="6FF721AC" w:rsidR="001F17FA" w:rsidRDefault="009E77DA" w:rsidP="009E77DA">
      <w:pPr>
        <w:pStyle w:val="ListParagraph"/>
        <w:numPr>
          <w:ilvl w:val="1"/>
          <w:numId w:val="18"/>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5 students tested: the lowest performing 2 students will be in the lowest 25% </w:t>
      </w:r>
    </w:p>
    <w:p w14:paraId="76D3BCB7" w14:textId="5E1BE7F0" w:rsidR="009E77DA" w:rsidRPr="009E77DA" w:rsidRDefault="009E77DA" w:rsidP="009E77DA">
      <w:pPr>
        <w:pStyle w:val="ListParagraph"/>
        <w:numPr>
          <w:ilvl w:val="0"/>
          <w:numId w:val="18"/>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If multiple students have the same score as score serving as the threshold for the lowest performing 25%, all students with this score are in the lowest performing 25% group </w:t>
      </w:r>
    </w:p>
    <w:p w14:paraId="04768759" w14:textId="52332644" w:rsidR="001F17FA" w:rsidRDefault="001F17FA" w:rsidP="001F17FA">
      <w:pPr>
        <w:autoSpaceDE w:val="0"/>
        <w:autoSpaceDN w:val="0"/>
        <w:adjustRightInd w:val="0"/>
        <w:rPr>
          <w:rFonts w:ascii="AppleSystemUIFont" w:hAnsi="AppleSystemUIFont" w:cs="AppleSystemUIFont"/>
          <w:color w:val="353535"/>
        </w:rPr>
      </w:pPr>
    </w:p>
    <w:p w14:paraId="5A0AC0BB" w14:textId="72553E24" w:rsidR="00A312EC" w:rsidRDefault="009E77DA" w:rsidP="00261B8E">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The ATF requested to see impact data before finalizing this recommendation.  Specifically, had this rule been applied in the previous year, what</w:t>
      </w:r>
      <w:r w:rsidR="00261B8E">
        <w:rPr>
          <w:rFonts w:ascii="AppleSystemUIFont" w:hAnsi="AppleSystemUIFont" w:cs="AppleSystemUIFont"/>
          <w:color w:val="353535"/>
        </w:rPr>
        <w:t xml:space="preserve"> impact </w:t>
      </w:r>
      <w:r>
        <w:rPr>
          <w:rFonts w:ascii="AppleSystemUIFont" w:hAnsi="AppleSystemUIFont" w:cs="AppleSystemUIFont"/>
          <w:color w:val="353535"/>
        </w:rPr>
        <w:t>on school scores and grades</w:t>
      </w:r>
      <w:r w:rsidR="00261B8E">
        <w:rPr>
          <w:rFonts w:ascii="AppleSystemUIFont" w:hAnsi="AppleSystemUIFont" w:cs="AppleSystemUIFont"/>
          <w:color w:val="353535"/>
        </w:rPr>
        <w:t xml:space="preserve"> would be observed</w:t>
      </w:r>
      <w:r>
        <w:rPr>
          <w:rFonts w:ascii="AppleSystemUIFont" w:hAnsi="AppleSystemUIFont" w:cs="AppleSystemUIFont"/>
          <w:color w:val="353535"/>
        </w:rPr>
        <w:t xml:space="preserve">? </w:t>
      </w:r>
    </w:p>
    <w:p w14:paraId="4B3DDDCB" w14:textId="77777777" w:rsidR="00261B8E" w:rsidRDefault="00261B8E" w:rsidP="00261B8E">
      <w:pPr>
        <w:autoSpaceDE w:val="0"/>
        <w:autoSpaceDN w:val="0"/>
        <w:adjustRightInd w:val="0"/>
        <w:rPr>
          <w:b/>
        </w:rPr>
      </w:pPr>
    </w:p>
    <w:p w14:paraId="5F85E14A" w14:textId="4222F5A3" w:rsidR="00A967B6" w:rsidRPr="00A967B6" w:rsidRDefault="00D9012B" w:rsidP="00C52559">
      <w:pPr>
        <w:rPr>
          <w:b/>
        </w:rPr>
      </w:pPr>
      <w:r>
        <w:rPr>
          <w:b/>
        </w:rPr>
        <w:t xml:space="preserve">Banking High School Science Scores </w:t>
      </w:r>
    </w:p>
    <w:p w14:paraId="5F906CE7" w14:textId="77777777" w:rsidR="00C52559" w:rsidRDefault="00C52559" w:rsidP="00C52559"/>
    <w:p w14:paraId="5440F2B5" w14:textId="184A4790" w:rsidR="00500429" w:rsidRDefault="00500429" w:rsidP="009742FD">
      <w:r>
        <w:lastRenderedPageBreak/>
        <w:t>High school accountability scores for science are based on biology results for 10</w:t>
      </w:r>
      <w:r w:rsidRPr="00500429">
        <w:rPr>
          <w:vertAlign w:val="superscript"/>
        </w:rPr>
        <w:t>th</w:t>
      </w:r>
      <w:r>
        <w:t xml:space="preserve"> graders.  However, students often take the biology test prior to grade 10.  Consequently, many scores are ‘banked,’ meaning that scores used in the current year are based on performance in previous years, most often grade 9.  </w:t>
      </w:r>
    </w:p>
    <w:p w14:paraId="74A8170E" w14:textId="6F8979AE" w:rsidR="00500429" w:rsidRDefault="00500429" w:rsidP="009742FD"/>
    <w:p w14:paraId="080E0352" w14:textId="1F72922F" w:rsidR="00500429" w:rsidRDefault="00500429" w:rsidP="009742FD">
      <w:r>
        <w:t xml:space="preserve">With the new science tests last year, the MDE adopted a ‘hold harmless’ rule, such that performance of first-time test takers should not adversely impact a school’s accountability results.  This was implemented in 2019 by giving schools the higher of: 1) the 2019 science score calculated based on using the new science tests or 2) the 2018 science score, based on the legacy tests.   This remains an issue in 2020 because banked first-time examinees on the new science tests in 2019 (e.g. students in grade 9 in 2019) would be counted in 2020.  </w:t>
      </w:r>
    </w:p>
    <w:p w14:paraId="4D110111" w14:textId="2062CFE8" w:rsidR="00500429" w:rsidRDefault="00500429" w:rsidP="009742FD"/>
    <w:p w14:paraId="01684700" w14:textId="77777777" w:rsidR="00500429" w:rsidRDefault="00500429" w:rsidP="009742FD">
      <w:r>
        <w:t xml:space="preserve">The ATF discussed the merits and drawbacks of not making an adjustment and of various approaches for making the adjustment.  </w:t>
      </w:r>
    </w:p>
    <w:p w14:paraId="62005B56" w14:textId="77777777" w:rsidR="00500429" w:rsidRDefault="00500429" w:rsidP="009742FD"/>
    <w:p w14:paraId="018477E1" w14:textId="77777777" w:rsidR="00E67420" w:rsidRDefault="00500429" w:rsidP="009742FD">
      <w:r>
        <w:t>Ultimately, the ATF recommended implementing a similar rule in 2020 as was applied in 2019.  Specifically, this means that 2020 science results using the ‘standard approach’ will be compared with results from 2019</w:t>
      </w:r>
      <w:r w:rsidR="00E67420">
        <w:t xml:space="preserve"> (in many cases this would actually be the result from 2018)</w:t>
      </w:r>
      <w:r>
        <w:t xml:space="preserve">.  The school would receive the higher of the two outcomes.  </w:t>
      </w:r>
      <w:r w:rsidR="00E67420">
        <w:t xml:space="preserve">This process would be applied to both school and district level computations. </w:t>
      </w:r>
    </w:p>
    <w:p w14:paraId="25AD5246" w14:textId="77777777" w:rsidR="00E67420" w:rsidRDefault="00E67420" w:rsidP="009742FD"/>
    <w:p w14:paraId="09CEABE2" w14:textId="058132C9" w:rsidR="00500429" w:rsidRDefault="00E67420" w:rsidP="009742FD">
      <w:r>
        <w:t xml:space="preserve">Finally, the ATF recognized that some schools or districts may not have banked high school science assessments. In such circumstances, permitting this hold harmless methodology would not be appropriate.  Accordingly, the ATF recommended that the MDE exclude schools/ districts with no first-time science banked scores in 2019 that would count in 2020.   </w:t>
      </w:r>
      <w:r w:rsidR="00500429">
        <w:t xml:space="preserve"> </w:t>
      </w:r>
    </w:p>
    <w:p w14:paraId="73B78B5E" w14:textId="636A7B59" w:rsidR="00500429" w:rsidRDefault="00500429" w:rsidP="009742FD"/>
    <w:p w14:paraId="4FC32FBA" w14:textId="08A16216" w:rsidR="00633DE1" w:rsidRPr="0001441F" w:rsidRDefault="00633DE1" w:rsidP="00633DE1">
      <w:pPr>
        <w:rPr>
          <w:b/>
        </w:rPr>
      </w:pPr>
      <w:r w:rsidRPr="0001441F">
        <w:rPr>
          <w:b/>
        </w:rPr>
        <w:t>Prioritized Topics for Future Meetings</w:t>
      </w:r>
    </w:p>
    <w:p w14:paraId="0E0ACAFD" w14:textId="77777777" w:rsidR="00633DE1" w:rsidRDefault="00633DE1" w:rsidP="00633DE1"/>
    <w:p w14:paraId="4F1A0C46" w14:textId="53C2CF01" w:rsidR="00633DE1" w:rsidRDefault="00633DE1" w:rsidP="00633DE1">
      <w:r>
        <w:t xml:space="preserve">Each member of the ATF was asked to identify topics that should considered at future meetings.  </w:t>
      </w:r>
      <w:r w:rsidR="00126467">
        <w:t>Some prominent t</w:t>
      </w:r>
      <w:r>
        <w:t>opics suggested include the following</w:t>
      </w:r>
      <w:r w:rsidR="00126467">
        <w:t>:</w:t>
      </w:r>
    </w:p>
    <w:p w14:paraId="3555B465" w14:textId="77777777" w:rsidR="00633DE1" w:rsidRDefault="00633DE1" w:rsidP="00633DE1"/>
    <w:p w14:paraId="7268517B" w14:textId="77C47F9B" w:rsidR="00126467" w:rsidRDefault="00126467" w:rsidP="00126467">
      <w:pPr>
        <w:pStyle w:val="ListParagraph"/>
        <w:numPr>
          <w:ilvl w:val="0"/>
          <w:numId w:val="2"/>
        </w:numPr>
      </w:pPr>
      <w:r>
        <w:t xml:space="preserve">Consider approaches to expand the college and career ready component of the accountability system.  It is especially important provide more indicators of accomplishments with respect to career readiness such as ACT WorkKeys or similar measures. </w:t>
      </w:r>
    </w:p>
    <w:p w14:paraId="2F2A3B4A" w14:textId="2F683688" w:rsidR="00437E31" w:rsidRDefault="00E67420" w:rsidP="00437E31">
      <w:pPr>
        <w:numPr>
          <w:ilvl w:val="0"/>
          <w:numId w:val="2"/>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Follow-up with impact analysis on the ‘3C’ growth approach discussed at this meeting </w:t>
      </w:r>
    </w:p>
    <w:p w14:paraId="18706102" w14:textId="60344CFB" w:rsidR="00437E31" w:rsidRDefault="00437E31" w:rsidP="00437E31">
      <w:pPr>
        <w:numPr>
          <w:ilvl w:val="0"/>
          <w:numId w:val="2"/>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Examine the impact of the accountability system on schools with high SES enrollment</w:t>
      </w:r>
      <w:r w:rsidR="00E67420">
        <w:rPr>
          <w:rFonts w:ascii="AppleSystemUIFont" w:hAnsi="AppleSystemUIFont" w:cs="AppleSystemUIFont"/>
          <w:color w:val="353535"/>
        </w:rPr>
        <w:t xml:space="preserve"> and serving large populations of students with disabilities</w:t>
      </w:r>
      <w:r>
        <w:rPr>
          <w:rFonts w:ascii="AppleSystemUIFont" w:hAnsi="AppleSystemUIFont" w:cs="AppleSystemUIFont"/>
          <w:color w:val="353535"/>
        </w:rPr>
        <w:t xml:space="preserve">.  </w:t>
      </w:r>
    </w:p>
    <w:p w14:paraId="37D89694" w14:textId="5574A51D" w:rsidR="00E67420" w:rsidRDefault="00E67420" w:rsidP="00437E31">
      <w:pPr>
        <w:numPr>
          <w:ilvl w:val="0"/>
          <w:numId w:val="2"/>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Consider approaches for K-2 schools and other schools with atypical grade configurations.</w:t>
      </w:r>
    </w:p>
    <w:p w14:paraId="54E0C570" w14:textId="095EDBF6" w:rsidR="00E67420" w:rsidRDefault="00E67420" w:rsidP="00261B8E">
      <w:pPr>
        <w:numPr>
          <w:ilvl w:val="0"/>
          <w:numId w:val="2"/>
        </w:num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Examine growth rates based on which prior is used, specifically for students taking algebra. </w:t>
      </w:r>
    </w:p>
    <w:sectPr w:rsidR="00E67420" w:rsidSect="0052324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A7C59" w14:textId="77777777" w:rsidR="00C217F1" w:rsidRDefault="00C217F1" w:rsidP="00DF35B5">
      <w:r>
        <w:separator/>
      </w:r>
    </w:p>
  </w:endnote>
  <w:endnote w:type="continuationSeparator" w:id="0">
    <w:p w14:paraId="663B2606" w14:textId="77777777" w:rsidR="00C217F1" w:rsidRDefault="00C217F1" w:rsidP="00DF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6370988"/>
      <w:docPartObj>
        <w:docPartGallery w:val="Page Numbers (Bottom of Page)"/>
        <w:docPartUnique/>
      </w:docPartObj>
    </w:sdtPr>
    <w:sdtEndPr>
      <w:rPr>
        <w:rStyle w:val="PageNumber"/>
      </w:rPr>
    </w:sdtEndPr>
    <w:sdtContent>
      <w:p w14:paraId="3ABB4502" w14:textId="3B1D57A5" w:rsidR="00DF35B5" w:rsidRDefault="00DF35B5" w:rsidP="00625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72AF49" w14:textId="77777777" w:rsidR="00DF35B5" w:rsidRDefault="00DF35B5" w:rsidP="00DF35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3385474"/>
      <w:docPartObj>
        <w:docPartGallery w:val="Page Numbers (Bottom of Page)"/>
        <w:docPartUnique/>
      </w:docPartObj>
    </w:sdtPr>
    <w:sdtEndPr>
      <w:rPr>
        <w:rStyle w:val="PageNumber"/>
      </w:rPr>
    </w:sdtEndPr>
    <w:sdtContent>
      <w:p w14:paraId="78C485B9" w14:textId="161F48F8" w:rsidR="00DF35B5" w:rsidRDefault="00DF35B5" w:rsidP="00625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73B3C6" w14:textId="77777777" w:rsidR="00DF35B5" w:rsidRDefault="00DF35B5" w:rsidP="00DF35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2894E" w14:textId="77777777" w:rsidR="00C217F1" w:rsidRDefault="00C217F1" w:rsidP="00DF35B5">
      <w:r>
        <w:separator/>
      </w:r>
    </w:p>
  </w:footnote>
  <w:footnote w:type="continuationSeparator" w:id="0">
    <w:p w14:paraId="4751B80B" w14:textId="77777777" w:rsidR="00C217F1" w:rsidRDefault="00C217F1" w:rsidP="00DF3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D42FAE"/>
    <w:multiLevelType w:val="hybridMultilevel"/>
    <w:tmpl w:val="A3BABA24"/>
    <w:lvl w:ilvl="0" w:tplc="3E8270E6">
      <w:start w:val="21"/>
      <w:numFmt w:val="bullet"/>
      <w:lvlText w:val=""/>
      <w:lvlJc w:val="left"/>
      <w:pPr>
        <w:ind w:left="720" w:hanging="360"/>
      </w:pPr>
      <w:rPr>
        <w:rFonts w:ascii="Symbol" w:eastAsiaTheme="minorHAnsi" w:hAnsi="Symbol"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16D8B"/>
    <w:multiLevelType w:val="hybridMultilevel"/>
    <w:tmpl w:val="1364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96A6B"/>
    <w:multiLevelType w:val="hybridMultilevel"/>
    <w:tmpl w:val="9574FA12"/>
    <w:lvl w:ilvl="0" w:tplc="16D2E464">
      <w:start w:val="1"/>
      <w:numFmt w:val="bullet"/>
      <w:lvlText w:val="•"/>
      <w:lvlJc w:val="left"/>
      <w:pPr>
        <w:tabs>
          <w:tab w:val="num" w:pos="720"/>
        </w:tabs>
        <w:ind w:left="720" w:hanging="360"/>
      </w:pPr>
      <w:rPr>
        <w:rFonts w:ascii="Arial" w:hAnsi="Arial" w:hint="default"/>
      </w:rPr>
    </w:lvl>
    <w:lvl w:ilvl="1" w:tplc="766C9C40" w:tentative="1">
      <w:start w:val="1"/>
      <w:numFmt w:val="bullet"/>
      <w:lvlText w:val="•"/>
      <w:lvlJc w:val="left"/>
      <w:pPr>
        <w:tabs>
          <w:tab w:val="num" w:pos="1440"/>
        </w:tabs>
        <w:ind w:left="1440" w:hanging="360"/>
      </w:pPr>
      <w:rPr>
        <w:rFonts w:ascii="Arial" w:hAnsi="Arial" w:hint="default"/>
      </w:rPr>
    </w:lvl>
    <w:lvl w:ilvl="2" w:tplc="CD609216" w:tentative="1">
      <w:start w:val="1"/>
      <w:numFmt w:val="bullet"/>
      <w:lvlText w:val="•"/>
      <w:lvlJc w:val="left"/>
      <w:pPr>
        <w:tabs>
          <w:tab w:val="num" w:pos="2160"/>
        </w:tabs>
        <w:ind w:left="2160" w:hanging="360"/>
      </w:pPr>
      <w:rPr>
        <w:rFonts w:ascii="Arial" w:hAnsi="Arial" w:hint="default"/>
      </w:rPr>
    </w:lvl>
    <w:lvl w:ilvl="3" w:tplc="C7A4936A" w:tentative="1">
      <w:start w:val="1"/>
      <w:numFmt w:val="bullet"/>
      <w:lvlText w:val="•"/>
      <w:lvlJc w:val="left"/>
      <w:pPr>
        <w:tabs>
          <w:tab w:val="num" w:pos="2880"/>
        </w:tabs>
        <w:ind w:left="2880" w:hanging="360"/>
      </w:pPr>
      <w:rPr>
        <w:rFonts w:ascii="Arial" w:hAnsi="Arial" w:hint="default"/>
      </w:rPr>
    </w:lvl>
    <w:lvl w:ilvl="4" w:tplc="D408E91A" w:tentative="1">
      <w:start w:val="1"/>
      <w:numFmt w:val="bullet"/>
      <w:lvlText w:val="•"/>
      <w:lvlJc w:val="left"/>
      <w:pPr>
        <w:tabs>
          <w:tab w:val="num" w:pos="3600"/>
        </w:tabs>
        <w:ind w:left="3600" w:hanging="360"/>
      </w:pPr>
      <w:rPr>
        <w:rFonts w:ascii="Arial" w:hAnsi="Arial" w:hint="default"/>
      </w:rPr>
    </w:lvl>
    <w:lvl w:ilvl="5" w:tplc="276A5DA0" w:tentative="1">
      <w:start w:val="1"/>
      <w:numFmt w:val="bullet"/>
      <w:lvlText w:val="•"/>
      <w:lvlJc w:val="left"/>
      <w:pPr>
        <w:tabs>
          <w:tab w:val="num" w:pos="4320"/>
        </w:tabs>
        <w:ind w:left="4320" w:hanging="360"/>
      </w:pPr>
      <w:rPr>
        <w:rFonts w:ascii="Arial" w:hAnsi="Arial" w:hint="default"/>
      </w:rPr>
    </w:lvl>
    <w:lvl w:ilvl="6" w:tplc="56FEA60E" w:tentative="1">
      <w:start w:val="1"/>
      <w:numFmt w:val="bullet"/>
      <w:lvlText w:val="•"/>
      <w:lvlJc w:val="left"/>
      <w:pPr>
        <w:tabs>
          <w:tab w:val="num" w:pos="5040"/>
        </w:tabs>
        <w:ind w:left="5040" w:hanging="360"/>
      </w:pPr>
      <w:rPr>
        <w:rFonts w:ascii="Arial" w:hAnsi="Arial" w:hint="default"/>
      </w:rPr>
    </w:lvl>
    <w:lvl w:ilvl="7" w:tplc="16BC7C3A" w:tentative="1">
      <w:start w:val="1"/>
      <w:numFmt w:val="bullet"/>
      <w:lvlText w:val="•"/>
      <w:lvlJc w:val="left"/>
      <w:pPr>
        <w:tabs>
          <w:tab w:val="num" w:pos="5760"/>
        </w:tabs>
        <w:ind w:left="5760" w:hanging="360"/>
      </w:pPr>
      <w:rPr>
        <w:rFonts w:ascii="Arial" w:hAnsi="Arial" w:hint="default"/>
      </w:rPr>
    </w:lvl>
    <w:lvl w:ilvl="8" w:tplc="329635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596B0E"/>
    <w:multiLevelType w:val="hybridMultilevel"/>
    <w:tmpl w:val="68A6071C"/>
    <w:lvl w:ilvl="0" w:tplc="80D0469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E2B3A"/>
    <w:multiLevelType w:val="hybridMultilevel"/>
    <w:tmpl w:val="3CC0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972C9"/>
    <w:multiLevelType w:val="hybridMultilevel"/>
    <w:tmpl w:val="2EBC4DA0"/>
    <w:lvl w:ilvl="0" w:tplc="E25A54A8">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2245C"/>
    <w:multiLevelType w:val="hybridMultilevel"/>
    <w:tmpl w:val="532062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36E74"/>
    <w:multiLevelType w:val="hybridMultilevel"/>
    <w:tmpl w:val="C200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A6F21"/>
    <w:multiLevelType w:val="hybridMultilevel"/>
    <w:tmpl w:val="06041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B12B2"/>
    <w:multiLevelType w:val="hybridMultilevel"/>
    <w:tmpl w:val="FA4A76A0"/>
    <w:lvl w:ilvl="0" w:tplc="667ABF3C">
      <w:start w:val="1"/>
      <w:numFmt w:val="bullet"/>
      <w:lvlText w:val="•"/>
      <w:lvlJc w:val="left"/>
      <w:pPr>
        <w:tabs>
          <w:tab w:val="num" w:pos="720"/>
        </w:tabs>
        <w:ind w:left="720" w:hanging="360"/>
      </w:pPr>
      <w:rPr>
        <w:rFonts w:ascii="Arial" w:hAnsi="Arial" w:hint="default"/>
      </w:rPr>
    </w:lvl>
    <w:lvl w:ilvl="1" w:tplc="0082E9FA" w:tentative="1">
      <w:start w:val="1"/>
      <w:numFmt w:val="bullet"/>
      <w:lvlText w:val="•"/>
      <w:lvlJc w:val="left"/>
      <w:pPr>
        <w:tabs>
          <w:tab w:val="num" w:pos="1440"/>
        </w:tabs>
        <w:ind w:left="1440" w:hanging="360"/>
      </w:pPr>
      <w:rPr>
        <w:rFonts w:ascii="Arial" w:hAnsi="Arial" w:hint="default"/>
      </w:rPr>
    </w:lvl>
    <w:lvl w:ilvl="2" w:tplc="DE980D4A" w:tentative="1">
      <w:start w:val="1"/>
      <w:numFmt w:val="bullet"/>
      <w:lvlText w:val="•"/>
      <w:lvlJc w:val="left"/>
      <w:pPr>
        <w:tabs>
          <w:tab w:val="num" w:pos="2160"/>
        </w:tabs>
        <w:ind w:left="2160" w:hanging="360"/>
      </w:pPr>
      <w:rPr>
        <w:rFonts w:ascii="Arial" w:hAnsi="Arial" w:hint="default"/>
      </w:rPr>
    </w:lvl>
    <w:lvl w:ilvl="3" w:tplc="1A3A8016" w:tentative="1">
      <w:start w:val="1"/>
      <w:numFmt w:val="bullet"/>
      <w:lvlText w:val="•"/>
      <w:lvlJc w:val="left"/>
      <w:pPr>
        <w:tabs>
          <w:tab w:val="num" w:pos="2880"/>
        </w:tabs>
        <w:ind w:left="2880" w:hanging="360"/>
      </w:pPr>
      <w:rPr>
        <w:rFonts w:ascii="Arial" w:hAnsi="Arial" w:hint="default"/>
      </w:rPr>
    </w:lvl>
    <w:lvl w:ilvl="4" w:tplc="49B63678" w:tentative="1">
      <w:start w:val="1"/>
      <w:numFmt w:val="bullet"/>
      <w:lvlText w:val="•"/>
      <w:lvlJc w:val="left"/>
      <w:pPr>
        <w:tabs>
          <w:tab w:val="num" w:pos="3600"/>
        </w:tabs>
        <w:ind w:left="3600" w:hanging="360"/>
      </w:pPr>
      <w:rPr>
        <w:rFonts w:ascii="Arial" w:hAnsi="Arial" w:hint="default"/>
      </w:rPr>
    </w:lvl>
    <w:lvl w:ilvl="5" w:tplc="E0409EFC" w:tentative="1">
      <w:start w:val="1"/>
      <w:numFmt w:val="bullet"/>
      <w:lvlText w:val="•"/>
      <w:lvlJc w:val="left"/>
      <w:pPr>
        <w:tabs>
          <w:tab w:val="num" w:pos="4320"/>
        </w:tabs>
        <w:ind w:left="4320" w:hanging="360"/>
      </w:pPr>
      <w:rPr>
        <w:rFonts w:ascii="Arial" w:hAnsi="Arial" w:hint="default"/>
      </w:rPr>
    </w:lvl>
    <w:lvl w:ilvl="6" w:tplc="CCC64576" w:tentative="1">
      <w:start w:val="1"/>
      <w:numFmt w:val="bullet"/>
      <w:lvlText w:val="•"/>
      <w:lvlJc w:val="left"/>
      <w:pPr>
        <w:tabs>
          <w:tab w:val="num" w:pos="5040"/>
        </w:tabs>
        <w:ind w:left="5040" w:hanging="360"/>
      </w:pPr>
      <w:rPr>
        <w:rFonts w:ascii="Arial" w:hAnsi="Arial" w:hint="default"/>
      </w:rPr>
    </w:lvl>
    <w:lvl w:ilvl="7" w:tplc="339AFD3E" w:tentative="1">
      <w:start w:val="1"/>
      <w:numFmt w:val="bullet"/>
      <w:lvlText w:val="•"/>
      <w:lvlJc w:val="left"/>
      <w:pPr>
        <w:tabs>
          <w:tab w:val="num" w:pos="5760"/>
        </w:tabs>
        <w:ind w:left="5760" w:hanging="360"/>
      </w:pPr>
      <w:rPr>
        <w:rFonts w:ascii="Arial" w:hAnsi="Arial" w:hint="default"/>
      </w:rPr>
    </w:lvl>
    <w:lvl w:ilvl="8" w:tplc="DC0C37F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1A18BA"/>
    <w:multiLevelType w:val="hybridMultilevel"/>
    <w:tmpl w:val="CD52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52ACC"/>
    <w:multiLevelType w:val="hybridMultilevel"/>
    <w:tmpl w:val="C7CC5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A31251"/>
    <w:multiLevelType w:val="hybridMultilevel"/>
    <w:tmpl w:val="24EA8E5C"/>
    <w:lvl w:ilvl="0" w:tplc="C88084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36F73"/>
    <w:multiLevelType w:val="hybridMultilevel"/>
    <w:tmpl w:val="12D6E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9E7A45"/>
    <w:multiLevelType w:val="hybridMultilevel"/>
    <w:tmpl w:val="D62A95AA"/>
    <w:lvl w:ilvl="0" w:tplc="8BFA8DF8">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B7443"/>
    <w:multiLevelType w:val="hybridMultilevel"/>
    <w:tmpl w:val="42309ED2"/>
    <w:lvl w:ilvl="0" w:tplc="8E6E9AB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357694"/>
    <w:multiLevelType w:val="hybridMultilevel"/>
    <w:tmpl w:val="DBCC9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14"/>
  </w:num>
  <w:num w:numId="4">
    <w:abstractNumId w:val="10"/>
  </w:num>
  <w:num w:numId="5">
    <w:abstractNumId w:val="11"/>
  </w:num>
  <w:num w:numId="6">
    <w:abstractNumId w:val="19"/>
  </w:num>
  <w:num w:numId="7">
    <w:abstractNumId w:val="6"/>
  </w:num>
  <w:num w:numId="8">
    <w:abstractNumId w:val="16"/>
  </w:num>
  <w:num w:numId="9">
    <w:abstractNumId w:val="9"/>
  </w:num>
  <w:num w:numId="10">
    <w:abstractNumId w:val="15"/>
  </w:num>
  <w:num w:numId="11">
    <w:abstractNumId w:val="4"/>
  </w:num>
  <w:num w:numId="12">
    <w:abstractNumId w:val="7"/>
  </w:num>
  <w:num w:numId="13">
    <w:abstractNumId w:val="13"/>
  </w:num>
  <w:num w:numId="14">
    <w:abstractNumId w:val="0"/>
  </w:num>
  <w:num w:numId="15">
    <w:abstractNumId w:val="3"/>
  </w:num>
  <w:num w:numId="16">
    <w:abstractNumId w:val="1"/>
  </w:num>
  <w:num w:numId="17">
    <w:abstractNumId w:val="2"/>
  </w:num>
  <w:num w:numId="18">
    <w:abstractNumId w:val="18"/>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26"/>
    <w:rsid w:val="0001441F"/>
    <w:rsid w:val="000152D9"/>
    <w:rsid w:val="000C3A56"/>
    <w:rsid w:val="000D59D7"/>
    <w:rsid w:val="000E1E4F"/>
    <w:rsid w:val="000F05E8"/>
    <w:rsid w:val="00101B0E"/>
    <w:rsid w:val="00114B86"/>
    <w:rsid w:val="0012164E"/>
    <w:rsid w:val="00126467"/>
    <w:rsid w:val="00180AA4"/>
    <w:rsid w:val="00191D6F"/>
    <w:rsid w:val="001A3DD4"/>
    <w:rsid w:val="001D20D4"/>
    <w:rsid w:val="001F17FA"/>
    <w:rsid w:val="00211E96"/>
    <w:rsid w:val="00226798"/>
    <w:rsid w:val="002366CE"/>
    <w:rsid w:val="002372E6"/>
    <w:rsid w:val="00261B8E"/>
    <w:rsid w:val="002E5B54"/>
    <w:rsid w:val="002F1DB2"/>
    <w:rsid w:val="00301594"/>
    <w:rsid w:val="00304B52"/>
    <w:rsid w:val="00344883"/>
    <w:rsid w:val="003527E0"/>
    <w:rsid w:val="00353CB0"/>
    <w:rsid w:val="00362E70"/>
    <w:rsid w:val="003C1004"/>
    <w:rsid w:val="003E3351"/>
    <w:rsid w:val="004160F1"/>
    <w:rsid w:val="00427C5C"/>
    <w:rsid w:val="00437E31"/>
    <w:rsid w:val="00470247"/>
    <w:rsid w:val="004753F1"/>
    <w:rsid w:val="004A06CB"/>
    <w:rsid w:val="00500429"/>
    <w:rsid w:val="00511640"/>
    <w:rsid w:val="00522717"/>
    <w:rsid w:val="00522AC8"/>
    <w:rsid w:val="00523247"/>
    <w:rsid w:val="005304C1"/>
    <w:rsid w:val="00547081"/>
    <w:rsid w:val="00560BD7"/>
    <w:rsid w:val="005645BF"/>
    <w:rsid w:val="00566E6E"/>
    <w:rsid w:val="00615DF0"/>
    <w:rsid w:val="00633DE1"/>
    <w:rsid w:val="006603E6"/>
    <w:rsid w:val="006E477E"/>
    <w:rsid w:val="006F2EAF"/>
    <w:rsid w:val="00737426"/>
    <w:rsid w:val="007A2B26"/>
    <w:rsid w:val="007B3A20"/>
    <w:rsid w:val="007B3BBF"/>
    <w:rsid w:val="007D314B"/>
    <w:rsid w:val="007E06CF"/>
    <w:rsid w:val="00892019"/>
    <w:rsid w:val="00892C76"/>
    <w:rsid w:val="008E0FCC"/>
    <w:rsid w:val="0095236A"/>
    <w:rsid w:val="009742FD"/>
    <w:rsid w:val="00977742"/>
    <w:rsid w:val="00993BE5"/>
    <w:rsid w:val="009A1006"/>
    <w:rsid w:val="009B1EF6"/>
    <w:rsid w:val="009B5C82"/>
    <w:rsid w:val="009C72D1"/>
    <w:rsid w:val="009E77DA"/>
    <w:rsid w:val="00A312EC"/>
    <w:rsid w:val="00A40C78"/>
    <w:rsid w:val="00A61A10"/>
    <w:rsid w:val="00A967B6"/>
    <w:rsid w:val="00AA2D3A"/>
    <w:rsid w:val="00AA709E"/>
    <w:rsid w:val="00B149DF"/>
    <w:rsid w:val="00B547BA"/>
    <w:rsid w:val="00B6559A"/>
    <w:rsid w:val="00BB4FB2"/>
    <w:rsid w:val="00C217F1"/>
    <w:rsid w:val="00C52559"/>
    <w:rsid w:val="00C755D9"/>
    <w:rsid w:val="00CC2A83"/>
    <w:rsid w:val="00D15F22"/>
    <w:rsid w:val="00D9012B"/>
    <w:rsid w:val="00DF35B5"/>
    <w:rsid w:val="00E002ED"/>
    <w:rsid w:val="00E00EAD"/>
    <w:rsid w:val="00E67420"/>
    <w:rsid w:val="00EB34C3"/>
    <w:rsid w:val="00EE013E"/>
    <w:rsid w:val="00F04DB4"/>
    <w:rsid w:val="00F166EF"/>
    <w:rsid w:val="00F21946"/>
    <w:rsid w:val="00F25577"/>
    <w:rsid w:val="00F308D6"/>
    <w:rsid w:val="00F437EE"/>
    <w:rsid w:val="00F846FD"/>
    <w:rsid w:val="00F9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2B25"/>
  <w15:chartTrackingRefBased/>
  <w15:docId w15:val="{1AE57DF2-2E73-0145-B315-3C74B5CD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DB4"/>
    <w:pPr>
      <w:ind w:left="720"/>
      <w:contextualSpacing/>
    </w:pPr>
  </w:style>
  <w:style w:type="table" w:styleId="TableGrid">
    <w:name w:val="Table Grid"/>
    <w:basedOn w:val="TableNormal"/>
    <w:uiPriority w:val="39"/>
    <w:rsid w:val="00F16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35B5"/>
    <w:pPr>
      <w:tabs>
        <w:tab w:val="center" w:pos="4680"/>
        <w:tab w:val="right" w:pos="9360"/>
      </w:tabs>
    </w:pPr>
  </w:style>
  <w:style w:type="character" w:customStyle="1" w:styleId="FooterChar">
    <w:name w:val="Footer Char"/>
    <w:basedOn w:val="DefaultParagraphFont"/>
    <w:link w:val="Footer"/>
    <w:uiPriority w:val="99"/>
    <w:rsid w:val="00DF35B5"/>
  </w:style>
  <w:style w:type="character" w:styleId="PageNumber">
    <w:name w:val="page number"/>
    <w:basedOn w:val="DefaultParagraphFont"/>
    <w:uiPriority w:val="99"/>
    <w:semiHidden/>
    <w:unhideWhenUsed/>
    <w:rsid w:val="00DF3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7433">
      <w:bodyDiv w:val="1"/>
      <w:marLeft w:val="0"/>
      <w:marRight w:val="0"/>
      <w:marTop w:val="0"/>
      <w:marBottom w:val="0"/>
      <w:divBdr>
        <w:top w:val="none" w:sz="0" w:space="0" w:color="auto"/>
        <w:left w:val="none" w:sz="0" w:space="0" w:color="auto"/>
        <w:bottom w:val="none" w:sz="0" w:space="0" w:color="auto"/>
        <w:right w:val="none" w:sz="0" w:space="0" w:color="auto"/>
      </w:divBdr>
    </w:div>
    <w:div w:id="370956070">
      <w:bodyDiv w:val="1"/>
      <w:marLeft w:val="0"/>
      <w:marRight w:val="0"/>
      <w:marTop w:val="0"/>
      <w:marBottom w:val="0"/>
      <w:divBdr>
        <w:top w:val="none" w:sz="0" w:space="0" w:color="auto"/>
        <w:left w:val="none" w:sz="0" w:space="0" w:color="auto"/>
        <w:bottom w:val="none" w:sz="0" w:space="0" w:color="auto"/>
        <w:right w:val="none" w:sz="0" w:space="0" w:color="auto"/>
      </w:divBdr>
      <w:divsChild>
        <w:div w:id="189300572">
          <w:marLeft w:val="547"/>
          <w:marRight w:val="0"/>
          <w:marTop w:val="0"/>
          <w:marBottom w:val="320"/>
          <w:divBdr>
            <w:top w:val="none" w:sz="0" w:space="0" w:color="auto"/>
            <w:left w:val="none" w:sz="0" w:space="0" w:color="auto"/>
            <w:bottom w:val="none" w:sz="0" w:space="0" w:color="auto"/>
            <w:right w:val="none" w:sz="0" w:space="0" w:color="auto"/>
          </w:divBdr>
        </w:div>
      </w:divsChild>
    </w:div>
    <w:div w:id="390078099">
      <w:bodyDiv w:val="1"/>
      <w:marLeft w:val="0"/>
      <w:marRight w:val="0"/>
      <w:marTop w:val="0"/>
      <w:marBottom w:val="0"/>
      <w:divBdr>
        <w:top w:val="none" w:sz="0" w:space="0" w:color="auto"/>
        <w:left w:val="none" w:sz="0" w:space="0" w:color="auto"/>
        <w:bottom w:val="none" w:sz="0" w:space="0" w:color="auto"/>
        <w:right w:val="none" w:sz="0" w:space="0" w:color="auto"/>
      </w:divBdr>
    </w:div>
    <w:div w:id="991787970">
      <w:bodyDiv w:val="1"/>
      <w:marLeft w:val="0"/>
      <w:marRight w:val="0"/>
      <w:marTop w:val="0"/>
      <w:marBottom w:val="0"/>
      <w:divBdr>
        <w:top w:val="none" w:sz="0" w:space="0" w:color="auto"/>
        <w:left w:val="none" w:sz="0" w:space="0" w:color="auto"/>
        <w:bottom w:val="none" w:sz="0" w:space="0" w:color="auto"/>
        <w:right w:val="none" w:sz="0" w:space="0" w:color="auto"/>
      </w:divBdr>
      <w:divsChild>
        <w:div w:id="1690180699">
          <w:marLeft w:val="547"/>
          <w:marRight w:val="0"/>
          <w:marTop w:val="0"/>
          <w:marBottom w:val="320"/>
          <w:divBdr>
            <w:top w:val="none" w:sz="0" w:space="0" w:color="auto"/>
            <w:left w:val="none" w:sz="0" w:space="0" w:color="auto"/>
            <w:bottom w:val="none" w:sz="0" w:space="0" w:color="auto"/>
            <w:right w:val="none" w:sz="0" w:space="0" w:color="auto"/>
          </w:divBdr>
        </w:div>
        <w:div w:id="2011329792">
          <w:marLeft w:val="547"/>
          <w:marRight w:val="0"/>
          <w:marTop w:val="0"/>
          <w:marBottom w:val="320"/>
          <w:divBdr>
            <w:top w:val="none" w:sz="0" w:space="0" w:color="auto"/>
            <w:left w:val="none" w:sz="0" w:space="0" w:color="auto"/>
            <w:bottom w:val="none" w:sz="0" w:space="0" w:color="auto"/>
            <w:right w:val="none" w:sz="0" w:space="0" w:color="auto"/>
          </w:divBdr>
        </w:div>
        <w:div w:id="1039474580">
          <w:marLeft w:val="547"/>
          <w:marRight w:val="0"/>
          <w:marTop w:val="0"/>
          <w:marBottom w:val="320"/>
          <w:divBdr>
            <w:top w:val="none" w:sz="0" w:space="0" w:color="auto"/>
            <w:left w:val="none" w:sz="0" w:space="0" w:color="auto"/>
            <w:bottom w:val="none" w:sz="0" w:space="0" w:color="auto"/>
            <w:right w:val="none" w:sz="0" w:space="0" w:color="auto"/>
          </w:divBdr>
        </w:div>
        <w:div w:id="2074697015">
          <w:marLeft w:val="547"/>
          <w:marRight w:val="0"/>
          <w:marTop w:val="0"/>
          <w:marBottom w:val="320"/>
          <w:divBdr>
            <w:top w:val="none" w:sz="0" w:space="0" w:color="auto"/>
            <w:left w:val="none" w:sz="0" w:space="0" w:color="auto"/>
            <w:bottom w:val="none" w:sz="0" w:space="0" w:color="auto"/>
            <w:right w:val="none" w:sz="0" w:space="0" w:color="auto"/>
          </w:divBdr>
        </w:div>
      </w:divsChild>
    </w:div>
    <w:div w:id="165270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A7C92-F366-4D32-BEA1-8F1E7A1F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Domaleski</dc:creator>
  <cp:keywords/>
  <dc:description/>
  <cp:lastModifiedBy>Alan Burrow</cp:lastModifiedBy>
  <cp:revision>9</cp:revision>
  <dcterms:created xsi:type="dcterms:W3CDTF">2020-03-10T12:40:00Z</dcterms:created>
  <dcterms:modified xsi:type="dcterms:W3CDTF">2020-04-21T17:11:00Z</dcterms:modified>
</cp:coreProperties>
</file>